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335A" w14:textId="5FABFAEE" w:rsidR="00EB6CBC" w:rsidRDefault="00BA342F">
      <w:pPr>
        <w:framePr w:h="835" w:hSpace="3168" w:wrap="notBeside" w:vAnchor="text" w:hAnchor="text" w:x="5147" w:y="1"/>
        <w:jc w:val="center"/>
        <w:rPr>
          <w:sz w:val="2"/>
          <w:szCs w:val="2"/>
        </w:rPr>
      </w:pPr>
      <w:r>
        <w:rPr>
          <w:noProof/>
        </w:rPr>
        <w:drawing>
          <wp:inline distT="0" distB="0" distL="0" distR="0" wp14:anchorId="56505A44" wp14:editId="4F6137F1">
            <wp:extent cx="430530" cy="530225"/>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11C1D658" w14:textId="77777777" w:rsidR="00EB6CBC" w:rsidRDefault="00EB6CBC">
      <w:pPr>
        <w:rPr>
          <w:sz w:val="2"/>
          <w:szCs w:val="2"/>
        </w:rPr>
      </w:pPr>
    </w:p>
    <w:p w14:paraId="5448AEDB" w14:textId="77777777" w:rsidR="00EB6CBC" w:rsidRDefault="00271B55">
      <w:pPr>
        <w:pStyle w:val="34"/>
        <w:shd w:val="clear" w:color="auto" w:fill="auto"/>
        <w:spacing w:before="94"/>
        <w:ind w:left="4780"/>
      </w:pPr>
      <w:r>
        <w:rPr>
          <w:rStyle w:val="35"/>
          <w:b/>
          <w:bCs/>
        </w:rPr>
        <w:t>МИНИСТЕРСТВО</w:t>
      </w:r>
    </w:p>
    <w:p w14:paraId="0368ECF1" w14:textId="77777777" w:rsidR="00EB6CBC" w:rsidRDefault="00271B55">
      <w:pPr>
        <w:pStyle w:val="34"/>
        <w:shd w:val="clear" w:color="auto" w:fill="auto"/>
        <w:spacing w:before="0"/>
        <w:ind w:left="4580"/>
      </w:pPr>
      <w:r>
        <w:rPr>
          <w:rStyle w:val="35"/>
          <w:b/>
          <w:bCs/>
        </w:rPr>
        <w:t>ЗДРАВООХРАНЕНИЯ</w:t>
      </w:r>
    </w:p>
    <w:p w14:paraId="6B5683CF" w14:textId="77777777" w:rsidR="00EB6CBC" w:rsidRDefault="00271B55">
      <w:pPr>
        <w:pStyle w:val="43"/>
        <w:shd w:val="clear" w:color="auto" w:fill="auto"/>
        <w:spacing w:after="1078"/>
        <w:ind w:left="4420"/>
      </w:pPr>
      <w:r>
        <w:rPr>
          <w:rStyle w:val="44"/>
        </w:rPr>
        <w:t>РОССИЙСКОЙ ФЕДЕРАЦИИ</w:t>
      </w:r>
    </w:p>
    <w:p w14:paraId="710B871F" w14:textId="77777777" w:rsidR="00EB6CBC" w:rsidRDefault="00271B55">
      <w:pPr>
        <w:pStyle w:val="25"/>
        <w:shd w:val="clear" w:color="auto" w:fill="auto"/>
        <w:spacing w:before="0" w:after="366" w:line="260" w:lineRule="exact"/>
        <w:ind w:left="4040" w:firstLine="0"/>
      </w:pPr>
      <w:r>
        <w:rPr>
          <w:rStyle w:val="26"/>
        </w:rPr>
        <w:t>Клинические рекомендации</w:t>
      </w:r>
    </w:p>
    <w:p w14:paraId="624B91E4" w14:textId="77777777" w:rsidR="00EB6CBC" w:rsidRDefault="00271B55">
      <w:pPr>
        <w:pStyle w:val="10"/>
        <w:keepNext/>
        <w:keepLines/>
        <w:shd w:val="clear" w:color="auto" w:fill="auto"/>
        <w:spacing w:before="0" w:after="534" w:line="480" w:lineRule="exact"/>
        <w:ind w:left="3280"/>
      </w:pPr>
      <w:bookmarkStart w:id="0" w:name="bookmark0"/>
      <w:r>
        <w:rPr>
          <w:rStyle w:val="11"/>
          <w:b/>
          <w:bCs/>
        </w:rPr>
        <w:t>Хронический бронхит</w:t>
      </w:r>
      <w:bookmarkEnd w:id="0"/>
    </w:p>
    <w:p w14:paraId="0828CBBF" w14:textId="77777777" w:rsidR="00EB6CBC" w:rsidRDefault="00271B55">
      <w:pPr>
        <w:pStyle w:val="25"/>
        <w:shd w:val="clear" w:color="auto" w:fill="auto"/>
        <w:spacing w:before="0" w:after="0" w:line="260" w:lineRule="exact"/>
        <w:ind w:firstLine="0"/>
      </w:pPr>
      <w:r>
        <w:rPr>
          <w:rStyle w:val="26"/>
        </w:rPr>
        <w:t xml:space="preserve">Кодирование по </w:t>
      </w:r>
      <w:r>
        <w:rPr>
          <w:rStyle w:val="26"/>
        </w:rPr>
        <w:t>Международной статистической</w:t>
      </w:r>
    </w:p>
    <w:p w14:paraId="201D11CA" w14:textId="77777777" w:rsidR="00EB6CBC" w:rsidRDefault="00271B55">
      <w:pPr>
        <w:pStyle w:val="25"/>
        <w:shd w:val="clear" w:color="auto" w:fill="auto"/>
        <w:spacing w:before="0" w:after="0" w:line="538" w:lineRule="exact"/>
        <w:ind w:firstLine="0"/>
      </w:pPr>
      <w:r>
        <w:rPr>
          <w:rStyle w:val="26"/>
        </w:rPr>
        <w:t xml:space="preserve">классификации болезней и проблем, связанных со здоровьем: </w:t>
      </w:r>
      <w:r>
        <w:rPr>
          <w:rStyle w:val="27"/>
          <w:lang w:val="en-US" w:eastAsia="en-US" w:bidi="en-US"/>
        </w:rPr>
        <w:t>J40-J42</w:t>
      </w:r>
    </w:p>
    <w:p w14:paraId="16403D17" w14:textId="77777777" w:rsidR="00EB6CBC" w:rsidRDefault="00271B55">
      <w:pPr>
        <w:pStyle w:val="25"/>
        <w:shd w:val="clear" w:color="auto" w:fill="auto"/>
        <w:spacing w:before="0" w:after="0" w:line="538" w:lineRule="exact"/>
        <w:ind w:firstLine="0"/>
      </w:pPr>
      <w:r>
        <w:rPr>
          <w:rStyle w:val="26"/>
        </w:rPr>
        <w:t>Год утверждения (частота пересмотра):</w:t>
      </w:r>
      <w:r>
        <w:rPr>
          <w:rStyle w:val="27"/>
        </w:rPr>
        <w:t>2021</w:t>
      </w:r>
    </w:p>
    <w:p w14:paraId="39745281" w14:textId="77777777" w:rsidR="00EB6CBC" w:rsidRDefault="00271B55">
      <w:pPr>
        <w:pStyle w:val="25"/>
        <w:shd w:val="clear" w:color="auto" w:fill="auto"/>
        <w:spacing w:before="0" w:after="0" w:line="538" w:lineRule="exact"/>
        <w:ind w:firstLine="0"/>
      </w:pPr>
      <w:r>
        <w:rPr>
          <w:rStyle w:val="26"/>
        </w:rPr>
        <w:t>Возрастная категория:</w:t>
      </w:r>
      <w:r>
        <w:rPr>
          <w:rStyle w:val="27"/>
        </w:rPr>
        <w:t>Взрослые</w:t>
      </w:r>
    </w:p>
    <w:p w14:paraId="3E8DECB7" w14:textId="77777777" w:rsidR="00EB6CBC" w:rsidRDefault="00271B55">
      <w:pPr>
        <w:pStyle w:val="25"/>
        <w:shd w:val="clear" w:color="auto" w:fill="auto"/>
        <w:spacing w:before="0" w:after="0" w:line="538" w:lineRule="exact"/>
        <w:ind w:firstLine="0"/>
      </w:pPr>
      <w:r>
        <w:rPr>
          <w:rStyle w:val="26"/>
        </w:rPr>
        <w:t>Пересмотр не позднее:</w:t>
      </w:r>
      <w:r>
        <w:rPr>
          <w:rStyle w:val="27"/>
        </w:rPr>
        <w:t>2023</w:t>
      </w:r>
    </w:p>
    <w:p w14:paraId="65BEF7C1" w14:textId="77777777" w:rsidR="00EB6CBC" w:rsidRDefault="00271B55">
      <w:pPr>
        <w:pStyle w:val="37"/>
        <w:keepNext/>
        <w:keepLines/>
        <w:shd w:val="clear" w:color="auto" w:fill="auto"/>
        <w:ind w:firstLine="0"/>
      </w:pPr>
      <w:bookmarkStart w:id="1" w:name="bookmark1"/>
      <w:r>
        <w:rPr>
          <w:rStyle w:val="38"/>
          <w:b/>
          <w:bCs/>
        </w:rPr>
        <w:t>ГО:655</w:t>
      </w:r>
      <w:bookmarkEnd w:id="1"/>
    </w:p>
    <w:p w14:paraId="6A3387B2" w14:textId="77777777" w:rsidR="00EB6CBC" w:rsidRDefault="00271B55">
      <w:pPr>
        <w:pStyle w:val="25"/>
        <w:shd w:val="clear" w:color="auto" w:fill="auto"/>
        <w:spacing w:before="0" w:after="469" w:line="696" w:lineRule="exact"/>
        <w:ind w:right="1020" w:firstLine="3280"/>
      </w:pPr>
      <w:r>
        <w:rPr>
          <w:rStyle w:val="26"/>
        </w:rPr>
        <w:t xml:space="preserve">Разработчик клинической рекомендации </w:t>
      </w:r>
      <w:r>
        <w:rPr>
          <w:rStyle w:val="27"/>
        </w:rPr>
        <w:t>• Российское респираторное общество</w:t>
      </w:r>
    </w:p>
    <w:p w14:paraId="55E996AC" w14:textId="77777777" w:rsidR="00EB6CBC" w:rsidRDefault="00271B55">
      <w:pPr>
        <w:pStyle w:val="25"/>
        <w:shd w:val="clear" w:color="auto" w:fill="auto"/>
        <w:spacing w:before="0" w:after="0" w:line="260" w:lineRule="exact"/>
        <w:ind w:firstLine="0"/>
        <w:jc w:val="right"/>
        <w:sectPr w:rsidR="00EB6CBC">
          <w:footnotePr>
            <w:numFmt w:val="chicago"/>
            <w:numRestart w:val="eachPage"/>
          </w:footnotePr>
          <w:pgSz w:w="11899" w:h="17697"/>
          <w:pgMar w:top="1268" w:right="2597" w:bottom="1268" w:left="307" w:header="0" w:footer="3" w:gutter="0"/>
          <w:cols w:space="720"/>
          <w:noEndnote/>
          <w:docGrid w:linePitch="360"/>
        </w:sectPr>
      </w:pPr>
      <w:r>
        <w:rPr>
          <w:rStyle w:val="26"/>
        </w:rPr>
        <w:t>Одобрено Научно-практическим Советом Минздрава РФ</w:t>
      </w:r>
    </w:p>
    <w:p w14:paraId="7D462A9C" w14:textId="77777777" w:rsidR="00EB6CBC" w:rsidRDefault="00271B55">
      <w:pPr>
        <w:pStyle w:val="10"/>
        <w:keepNext/>
        <w:keepLines/>
        <w:shd w:val="clear" w:color="auto" w:fill="auto"/>
        <w:spacing w:before="0" w:after="315" w:line="480" w:lineRule="exact"/>
        <w:ind w:left="320"/>
        <w:jc w:val="center"/>
      </w:pPr>
      <w:bookmarkStart w:id="2" w:name="bookmark2"/>
      <w:r>
        <w:lastRenderedPageBreak/>
        <w:t>Оглавление</w:t>
      </w:r>
      <w:bookmarkEnd w:id="2"/>
    </w:p>
    <w:p w14:paraId="07DD929E" w14:textId="77777777" w:rsidR="00EB6CBC" w:rsidRDefault="00271B55">
      <w:pPr>
        <w:pStyle w:val="25"/>
        <w:shd w:val="clear" w:color="auto" w:fill="auto"/>
        <w:spacing w:before="0" w:after="0" w:line="389" w:lineRule="exact"/>
        <w:ind w:right="8140" w:firstLine="0"/>
      </w:pPr>
      <w:r>
        <w:rPr>
          <w:rStyle w:val="28"/>
        </w:rPr>
        <w:t>Список сокращений Термины и определения</w:t>
      </w:r>
    </w:p>
    <w:p w14:paraId="5A4E7942" w14:textId="77777777" w:rsidR="00EB6CBC" w:rsidRDefault="00271B55">
      <w:pPr>
        <w:pStyle w:val="25"/>
        <w:numPr>
          <w:ilvl w:val="0"/>
          <w:numId w:val="8"/>
        </w:numPr>
        <w:shd w:val="clear" w:color="auto" w:fill="auto"/>
        <w:tabs>
          <w:tab w:val="left" w:pos="363"/>
        </w:tabs>
        <w:spacing w:before="0" w:after="0" w:line="389" w:lineRule="exact"/>
        <w:ind w:firstLine="0"/>
        <w:jc w:val="both"/>
      </w:pPr>
      <w:r>
        <w:rPr>
          <w:rStyle w:val="28"/>
        </w:rPr>
        <w:t>Краткая информация по заболеванию или еоетоянию (группы за</w:t>
      </w:r>
      <w:r>
        <w:rPr>
          <w:rStyle w:val="28"/>
        </w:rPr>
        <w:t>болеваний или еоетояний)</w:t>
      </w:r>
    </w:p>
    <w:p w14:paraId="0F8ECC38" w14:textId="77777777" w:rsidR="00EB6CBC" w:rsidRDefault="00271B55">
      <w:pPr>
        <w:pStyle w:val="25"/>
        <w:numPr>
          <w:ilvl w:val="1"/>
          <w:numId w:val="8"/>
        </w:numPr>
        <w:shd w:val="clear" w:color="auto" w:fill="auto"/>
        <w:tabs>
          <w:tab w:val="left" w:pos="474"/>
        </w:tabs>
        <w:spacing w:before="0" w:after="0" w:line="389" w:lineRule="exact"/>
        <w:ind w:firstLine="0"/>
        <w:jc w:val="both"/>
      </w:pPr>
      <w:r>
        <w:rPr>
          <w:rStyle w:val="28"/>
        </w:rPr>
        <w:t>Определение заболевания или еоетояния (группы заболеваний или еоетояний)</w:t>
      </w:r>
    </w:p>
    <w:p w14:paraId="743D41C1" w14:textId="77777777" w:rsidR="00EB6CBC" w:rsidRDefault="00271B55">
      <w:pPr>
        <w:pStyle w:val="25"/>
        <w:numPr>
          <w:ilvl w:val="1"/>
          <w:numId w:val="8"/>
        </w:numPr>
        <w:shd w:val="clear" w:color="auto" w:fill="auto"/>
        <w:tabs>
          <w:tab w:val="left" w:pos="488"/>
        </w:tabs>
        <w:spacing w:before="0" w:after="0" w:line="389" w:lineRule="exact"/>
        <w:ind w:firstLine="0"/>
        <w:jc w:val="both"/>
      </w:pPr>
      <w:r>
        <w:rPr>
          <w:rStyle w:val="28"/>
        </w:rPr>
        <w:t>Этиология и патогенез заболевания или еоетояния (группы заболеваний или еоетояний)</w:t>
      </w:r>
    </w:p>
    <w:p w14:paraId="6D1078E7" w14:textId="77777777" w:rsidR="00EB6CBC" w:rsidRDefault="00271B55">
      <w:pPr>
        <w:pStyle w:val="25"/>
        <w:numPr>
          <w:ilvl w:val="1"/>
          <w:numId w:val="8"/>
        </w:numPr>
        <w:shd w:val="clear" w:color="auto" w:fill="auto"/>
        <w:tabs>
          <w:tab w:val="left" w:pos="488"/>
        </w:tabs>
        <w:spacing w:before="0" w:after="0" w:line="389" w:lineRule="exact"/>
        <w:ind w:firstLine="0"/>
        <w:jc w:val="both"/>
      </w:pPr>
      <w:r>
        <w:rPr>
          <w:rStyle w:val="28"/>
        </w:rPr>
        <w:t xml:space="preserve">Эпидемиология заболевания или еоетояния (группы заболеваний или </w:t>
      </w:r>
      <w:r>
        <w:rPr>
          <w:rStyle w:val="28"/>
        </w:rPr>
        <w:t>еоетояний)</w:t>
      </w:r>
    </w:p>
    <w:p w14:paraId="2BFB366C" w14:textId="77777777" w:rsidR="00EB6CBC" w:rsidRDefault="00271B55">
      <w:pPr>
        <w:pStyle w:val="25"/>
        <w:numPr>
          <w:ilvl w:val="1"/>
          <w:numId w:val="8"/>
        </w:numPr>
        <w:shd w:val="clear" w:color="auto" w:fill="auto"/>
        <w:tabs>
          <w:tab w:val="left" w:pos="562"/>
        </w:tabs>
        <w:spacing w:before="0" w:after="0" w:line="389" w:lineRule="exact"/>
        <w:ind w:firstLine="0"/>
        <w:jc w:val="both"/>
      </w:pPr>
      <w:r>
        <w:rPr>
          <w:rStyle w:val="28"/>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5F63947D" w14:textId="77777777" w:rsidR="00EB6CBC" w:rsidRDefault="00271B55">
      <w:pPr>
        <w:pStyle w:val="25"/>
        <w:numPr>
          <w:ilvl w:val="1"/>
          <w:numId w:val="8"/>
        </w:numPr>
        <w:shd w:val="clear" w:color="auto" w:fill="auto"/>
        <w:tabs>
          <w:tab w:val="left" w:pos="488"/>
        </w:tabs>
        <w:spacing w:before="0" w:after="0" w:line="389" w:lineRule="exact"/>
        <w:ind w:firstLine="0"/>
        <w:jc w:val="both"/>
      </w:pPr>
      <w:r>
        <w:rPr>
          <w:rStyle w:val="28"/>
        </w:rPr>
        <w:t>Клаееификация заболевания или еоетояния (группы заболеваний или еоетояний)</w:t>
      </w:r>
    </w:p>
    <w:p w14:paraId="0A4475A7" w14:textId="77777777" w:rsidR="00EB6CBC" w:rsidRDefault="00271B55">
      <w:pPr>
        <w:pStyle w:val="25"/>
        <w:numPr>
          <w:ilvl w:val="1"/>
          <w:numId w:val="8"/>
        </w:numPr>
        <w:shd w:val="clear" w:color="auto" w:fill="auto"/>
        <w:tabs>
          <w:tab w:val="left" w:pos="488"/>
        </w:tabs>
        <w:spacing w:before="0" w:after="0" w:line="389" w:lineRule="exact"/>
        <w:ind w:firstLine="0"/>
        <w:jc w:val="both"/>
      </w:pPr>
      <w:r>
        <w:rPr>
          <w:rStyle w:val="28"/>
        </w:rPr>
        <w:t>Клиничеекая картина заболевания или еоетояния (группы заболеваний или еоетояний)</w:t>
      </w:r>
    </w:p>
    <w:p w14:paraId="7F622CE7" w14:textId="77777777" w:rsidR="00EB6CBC" w:rsidRDefault="00271B55">
      <w:pPr>
        <w:pStyle w:val="25"/>
        <w:numPr>
          <w:ilvl w:val="0"/>
          <w:numId w:val="8"/>
        </w:numPr>
        <w:shd w:val="clear" w:color="auto" w:fill="auto"/>
        <w:tabs>
          <w:tab w:val="left" w:pos="373"/>
        </w:tabs>
        <w:spacing w:before="0" w:after="0" w:line="389" w:lineRule="exact"/>
        <w:ind w:firstLine="0"/>
        <w:jc w:val="both"/>
      </w:pPr>
      <w:r>
        <w:rPr>
          <w:rStyle w:val="28"/>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7461A4AF" w14:textId="77777777" w:rsidR="00EB6CBC" w:rsidRDefault="00271B55">
      <w:pPr>
        <w:pStyle w:val="25"/>
        <w:numPr>
          <w:ilvl w:val="1"/>
          <w:numId w:val="8"/>
        </w:numPr>
        <w:shd w:val="clear" w:color="auto" w:fill="auto"/>
        <w:tabs>
          <w:tab w:val="left" w:pos="502"/>
        </w:tabs>
        <w:spacing w:before="0" w:after="0" w:line="389" w:lineRule="exact"/>
        <w:ind w:firstLine="0"/>
        <w:jc w:val="both"/>
      </w:pPr>
      <w:r>
        <w:rPr>
          <w:rStyle w:val="28"/>
        </w:rPr>
        <w:t>Жалобы и анамнез</w:t>
      </w:r>
    </w:p>
    <w:p w14:paraId="60F7B6B2" w14:textId="77777777" w:rsidR="00EB6CBC" w:rsidRDefault="00271B55">
      <w:pPr>
        <w:pStyle w:val="25"/>
        <w:numPr>
          <w:ilvl w:val="1"/>
          <w:numId w:val="8"/>
        </w:numPr>
        <w:shd w:val="clear" w:color="auto" w:fill="auto"/>
        <w:tabs>
          <w:tab w:val="left" w:pos="517"/>
        </w:tabs>
        <w:spacing w:before="0" w:after="0" w:line="389" w:lineRule="exact"/>
        <w:ind w:firstLine="0"/>
        <w:jc w:val="both"/>
      </w:pPr>
      <w:r>
        <w:rPr>
          <w:rStyle w:val="28"/>
        </w:rPr>
        <w:t>Физикальное обеледование</w:t>
      </w:r>
    </w:p>
    <w:p w14:paraId="1A28C4E0" w14:textId="77777777" w:rsidR="00EB6CBC" w:rsidRDefault="00271B55">
      <w:pPr>
        <w:pStyle w:val="25"/>
        <w:numPr>
          <w:ilvl w:val="1"/>
          <w:numId w:val="8"/>
        </w:numPr>
        <w:shd w:val="clear" w:color="auto" w:fill="auto"/>
        <w:tabs>
          <w:tab w:val="left" w:pos="517"/>
        </w:tabs>
        <w:spacing w:before="0" w:after="0" w:line="389" w:lineRule="exact"/>
        <w:ind w:firstLine="0"/>
        <w:jc w:val="both"/>
      </w:pPr>
      <w:r>
        <w:rPr>
          <w:rStyle w:val="28"/>
        </w:rPr>
        <w:t>Лабораторные диагноетичеекие иееледования</w:t>
      </w:r>
    </w:p>
    <w:p w14:paraId="291582AB" w14:textId="77777777" w:rsidR="00EB6CBC" w:rsidRDefault="00271B55">
      <w:pPr>
        <w:pStyle w:val="25"/>
        <w:numPr>
          <w:ilvl w:val="1"/>
          <w:numId w:val="8"/>
        </w:numPr>
        <w:shd w:val="clear" w:color="auto" w:fill="auto"/>
        <w:tabs>
          <w:tab w:val="left" w:pos="517"/>
        </w:tabs>
        <w:spacing w:before="0" w:after="0" w:line="389" w:lineRule="exact"/>
        <w:ind w:firstLine="0"/>
        <w:jc w:val="both"/>
      </w:pPr>
      <w:r>
        <w:rPr>
          <w:rStyle w:val="28"/>
        </w:rPr>
        <w:t>Инетрументальные диагноетичеекие иееледования</w:t>
      </w:r>
    </w:p>
    <w:p w14:paraId="3942A3ED" w14:textId="77777777" w:rsidR="00EB6CBC" w:rsidRDefault="00271B55">
      <w:pPr>
        <w:pStyle w:val="25"/>
        <w:numPr>
          <w:ilvl w:val="1"/>
          <w:numId w:val="8"/>
        </w:numPr>
        <w:shd w:val="clear" w:color="auto" w:fill="auto"/>
        <w:tabs>
          <w:tab w:val="left" w:pos="517"/>
        </w:tabs>
        <w:spacing w:before="0" w:after="0" w:line="389" w:lineRule="exact"/>
        <w:ind w:firstLine="0"/>
        <w:jc w:val="both"/>
      </w:pPr>
      <w:r>
        <w:rPr>
          <w:rStyle w:val="28"/>
        </w:rPr>
        <w:t>Иные диагноетичеекие иееледования</w:t>
      </w:r>
    </w:p>
    <w:p w14:paraId="4C9791B7" w14:textId="77777777" w:rsidR="00EB6CBC" w:rsidRDefault="00271B55">
      <w:pPr>
        <w:pStyle w:val="25"/>
        <w:numPr>
          <w:ilvl w:val="0"/>
          <w:numId w:val="8"/>
        </w:numPr>
        <w:shd w:val="clear" w:color="auto" w:fill="auto"/>
        <w:tabs>
          <w:tab w:val="left" w:pos="373"/>
        </w:tabs>
        <w:spacing w:before="0" w:after="0" w:line="389" w:lineRule="exact"/>
        <w:ind w:firstLine="0"/>
        <w:jc w:val="both"/>
      </w:pPr>
      <w:r>
        <w:rPr>
          <w:rStyle w:val="28"/>
        </w:rPr>
        <w:t xml:space="preserve">Лечение, включая медикаментозную и немедикаментозную терапии, диетотерапию, обезболивание, </w:t>
      </w:r>
      <w:r>
        <w:rPr>
          <w:rStyle w:val="28"/>
        </w:rPr>
        <w:t>медицинекие показания и противопоказания к применению методов лечения</w:t>
      </w:r>
    </w:p>
    <w:p w14:paraId="6DBDF26B" w14:textId="77777777" w:rsidR="00EB6CBC" w:rsidRDefault="00271B55">
      <w:pPr>
        <w:pStyle w:val="25"/>
        <w:numPr>
          <w:ilvl w:val="0"/>
          <w:numId w:val="8"/>
        </w:numPr>
        <w:shd w:val="clear" w:color="auto" w:fill="auto"/>
        <w:tabs>
          <w:tab w:val="left" w:pos="373"/>
        </w:tabs>
        <w:spacing w:before="0" w:after="0" w:line="389" w:lineRule="exact"/>
        <w:ind w:firstLine="0"/>
        <w:jc w:val="both"/>
      </w:pPr>
      <w:r>
        <w:rPr>
          <w:rStyle w:val="28"/>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w:t>
      </w:r>
      <w:r>
        <w:rPr>
          <w:rStyle w:val="28"/>
        </w:rPr>
        <w:t>иродных лечебных факторов</w:t>
      </w:r>
    </w:p>
    <w:p w14:paraId="2B09E404" w14:textId="77777777" w:rsidR="00EB6CBC" w:rsidRDefault="00271B55">
      <w:pPr>
        <w:pStyle w:val="25"/>
        <w:numPr>
          <w:ilvl w:val="0"/>
          <w:numId w:val="8"/>
        </w:numPr>
        <w:shd w:val="clear" w:color="auto" w:fill="auto"/>
        <w:tabs>
          <w:tab w:val="left" w:pos="382"/>
        </w:tabs>
        <w:spacing w:before="0" w:after="0" w:line="389" w:lineRule="exact"/>
        <w:ind w:firstLine="0"/>
        <w:jc w:val="both"/>
      </w:pPr>
      <w:r>
        <w:rPr>
          <w:rStyle w:val="28"/>
        </w:rPr>
        <w:t>Профилактика и диепанеерное наблюдение, медицинекие показания и противопоказания к применению методов профилактики</w:t>
      </w:r>
    </w:p>
    <w:p w14:paraId="357D2BB8" w14:textId="77777777" w:rsidR="00EB6CBC" w:rsidRDefault="00271B55">
      <w:pPr>
        <w:pStyle w:val="25"/>
        <w:numPr>
          <w:ilvl w:val="0"/>
          <w:numId w:val="8"/>
        </w:numPr>
        <w:shd w:val="clear" w:color="auto" w:fill="auto"/>
        <w:tabs>
          <w:tab w:val="left" w:pos="373"/>
        </w:tabs>
        <w:spacing w:before="0" w:after="0" w:line="389" w:lineRule="exact"/>
        <w:ind w:firstLine="0"/>
        <w:jc w:val="both"/>
      </w:pPr>
      <w:r>
        <w:rPr>
          <w:rStyle w:val="28"/>
        </w:rPr>
        <w:t>Организация оказания медицинекой помощи</w:t>
      </w:r>
    </w:p>
    <w:p w14:paraId="1E030983" w14:textId="77777777" w:rsidR="00EB6CBC" w:rsidRDefault="00271B55">
      <w:pPr>
        <w:pStyle w:val="25"/>
        <w:numPr>
          <w:ilvl w:val="0"/>
          <w:numId w:val="8"/>
        </w:numPr>
        <w:shd w:val="clear" w:color="auto" w:fill="auto"/>
        <w:tabs>
          <w:tab w:val="left" w:pos="373"/>
        </w:tabs>
        <w:spacing w:before="0" w:after="0" w:line="389" w:lineRule="exact"/>
        <w:ind w:firstLine="0"/>
        <w:jc w:val="both"/>
      </w:pPr>
      <w:r>
        <w:rPr>
          <w:rStyle w:val="28"/>
        </w:rPr>
        <w:t>Дополнительная информация (в том чиеле факторы, влияющие на иеход заболеван</w:t>
      </w:r>
      <w:r>
        <w:rPr>
          <w:rStyle w:val="28"/>
        </w:rPr>
        <w:t>ия или еоетояния)</w:t>
      </w:r>
    </w:p>
    <w:p w14:paraId="7590ADFE" w14:textId="77777777" w:rsidR="00EB6CBC" w:rsidRDefault="00271B55">
      <w:pPr>
        <w:pStyle w:val="25"/>
        <w:shd w:val="clear" w:color="auto" w:fill="auto"/>
        <w:spacing w:before="0" w:after="0" w:line="389" w:lineRule="exact"/>
        <w:ind w:right="5240" w:firstLine="0"/>
      </w:pPr>
      <w:r>
        <w:rPr>
          <w:rStyle w:val="28"/>
        </w:rPr>
        <w:t>Критерии оценки качеетва медицинекой помощи Спиеок литературы</w:t>
      </w:r>
    </w:p>
    <w:p w14:paraId="4A6FED72" w14:textId="77777777" w:rsidR="00EB6CBC" w:rsidRDefault="00271B55">
      <w:pPr>
        <w:pStyle w:val="25"/>
        <w:shd w:val="clear" w:color="auto" w:fill="auto"/>
        <w:spacing w:before="0" w:after="0" w:line="389" w:lineRule="exact"/>
        <w:ind w:firstLine="0"/>
        <w:jc w:val="both"/>
      </w:pPr>
      <w:r>
        <w:rPr>
          <w:rStyle w:val="28"/>
        </w:rPr>
        <w:t>Приложение А1. Соетав рабочей группы по разработке и переемотру клиничееких рекомендаций</w:t>
      </w:r>
    </w:p>
    <w:p w14:paraId="42F51823" w14:textId="77777777" w:rsidR="00EB6CBC" w:rsidRDefault="00271B55">
      <w:pPr>
        <w:pStyle w:val="25"/>
        <w:shd w:val="clear" w:color="auto" w:fill="auto"/>
        <w:spacing w:before="0" w:after="0" w:line="389" w:lineRule="exact"/>
        <w:ind w:firstLine="0"/>
        <w:jc w:val="both"/>
      </w:pPr>
      <w:r>
        <w:rPr>
          <w:rStyle w:val="28"/>
        </w:rPr>
        <w:t>Приложение А2. Методология разработки клиничееких рекомендаций</w:t>
      </w:r>
    </w:p>
    <w:p w14:paraId="4FABDBDE" w14:textId="77777777" w:rsidR="00EB6CBC" w:rsidRDefault="00271B55">
      <w:pPr>
        <w:pStyle w:val="25"/>
        <w:shd w:val="clear" w:color="auto" w:fill="auto"/>
        <w:spacing w:before="0" w:after="0" w:line="389" w:lineRule="exact"/>
        <w:ind w:firstLine="0"/>
      </w:pPr>
      <w:r>
        <w:rPr>
          <w:rStyle w:val="28"/>
        </w:rPr>
        <w:t xml:space="preserve">Приложение АЗ. </w:t>
      </w:r>
      <w:r>
        <w:rPr>
          <w:rStyle w:val="28"/>
        </w:rPr>
        <w:t xml:space="preserve">Справочные материалы,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w:t>
      </w:r>
      <w:r>
        <w:rPr>
          <w:rStyle w:val="28"/>
        </w:rPr>
        <w:t>пациента</w:t>
      </w:r>
    </w:p>
    <w:p w14:paraId="0F1EB5BC" w14:textId="77777777" w:rsidR="00EB6CBC" w:rsidRDefault="00271B55">
      <w:pPr>
        <w:pStyle w:val="25"/>
        <w:shd w:val="clear" w:color="auto" w:fill="auto"/>
        <w:spacing w:before="0" w:after="0" w:line="389" w:lineRule="exact"/>
        <w:ind w:firstLine="0"/>
        <w:jc w:val="both"/>
      </w:pPr>
      <w:r>
        <w:rPr>
          <w:rStyle w:val="28"/>
        </w:rPr>
        <w:t xml:space="preserve">Приложение </w:t>
      </w:r>
      <w:r>
        <w:rPr>
          <w:rStyle w:val="28"/>
          <w:lang w:val="en-US" w:eastAsia="en-US" w:bidi="en-US"/>
        </w:rPr>
        <w:t xml:space="preserve">Fl-FN. </w:t>
      </w:r>
      <w:r>
        <w:rPr>
          <w:rStyle w:val="28"/>
        </w:rPr>
        <w:t>Шкалы оценки, вопроеники и другие оценочные инетрументы еоетояния пациента, приведенные в клиничееких рекомендациях</w:t>
      </w:r>
    </w:p>
    <w:p w14:paraId="282E97DC" w14:textId="77777777" w:rsidR="00EB6CBC" w:rsidRDefault="00271B55">
      <w:pPr>
        <w:pStyle w:val="10"/>
        <w:keepNext/>
        <w:keepLines/>
        <w:shd w:val="clear" w:color="auto" w:fill="auto"/>
        <w:spacing w:before="0" w:after="0" w:line="480" w:lineRule="exact"/>
        <w:ind w:right="240"/>
        <w:jc w:val="center"/>
      </w:pPr>
      <w:bookmarkStart w:id="3" w:name="bookmark3"/>
      <w:r>
        <w:lastRenderedPageBreak/>
        <w:t>Список сокращений</w:t>
      </w:r>
      <w:bookmarkEnd w:id="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02"/>
        <w:gridCol w:w="7531"/>
      </w:tblGrid>
      <w:tr w:rsidR="00EB6CBC" w14:paraId="4F69C756" w14:textId="77777777">
        <w:tblPrEx>
          <w:tblCellMar>
            <w:top w:w="0" w:type="dxa"/>
            <w:bottom w:w="0" w:type="dxa"/>
          </w:tblCellMar>
        </w:tblPrEx>
        <w:trPr>
          <w:trHeight w:hRule="exact" w:val="485"/>
        </w:trPr>
        <w:tc>
          <w:tcPr>
            <w:tcW w:w="2002" w:type="dxa"/>
            <w:shd w:val="clear" w:color="auto" w:fill="FFFFFF"/>
          </w:tcPr>
          <w:p w14:paraId="1E848CFE" w14:textId="77777777" w:rsidR="00EB6CBC" w:rsidRDefault="00271B55">
            <w:pPr>
              <w:pStyle w:val="25"/>
              <w:framePr w:w="9533" w:wrap="notBeside" w:vAnchor="text" w:hAnchor="text" w:y="1"/>
              <w:shd w:val="clear" w:color="auto" w:fill="auto"/>
              <w:spacing w:before="0" w:after="0" w:line="260" w:lineRule="exact"/>
              <w:ind w:firstLine="0"/>
            </w:pPr>
            <w:r>
              <w:rPr>
                <w:rStyle w:val="29"/>
              </w:rPr>
              <w:t>АД-</w:t>
            </w:r>
          </w:p>
        </w:tc>
        <w:tc>
          <w:tcPr>
            <w:tcW w:w="7531" w:type="dxa"/>
            <w:shd w:val="clear" w:color="auto" w:fill="FFFFFF"/>
          </w:tcPr>
          <w:p w14:paraId="5E21BD58"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артериальное давление</w:t>
            </w:r>
          </w:p>
        </w:tc>
      </w:tr>
      <w:tr w:rsidR="00EB6CBC" w14:paraId="133A4934" w14:textId="77777777">
        <w:tblPrEx>
          <w:tblCellMar>
            <w:top w:w="0" w:type="dxa"/>
            <w:bottom w:w="0" w:type="dxa"/>
          </w:tblCellMar>
        </w:tblPrEx>
        <w:trPr>
          <w:trHeight w:hRule="exact" w:val="648"/>
        </w:trPr>
        <w:tc>
          <w:tcPr>
            <w:tcW w:w="2002" w:type="dxa"/>
            <w:shd w:val="clear" w:color="auto" w:fill="FFFFFF"/>
            <w:vAlign w:val="center"/>
          </w:tcPr>
          <w:p w14:paraId="28111D70" w14:textId="77777777" w:rsidR="00EB6CBC" w:rsidRDefault="00271B55">
            <w:pPr>
              <w:pStyle w:val="25"/>
              <w:framePr w:w="9533" w:wrap="notBeside" w:vAnchor="text" w:hAnchor="text" w:y="1"/>
              <w:shd w:val="clear" w:color="auto" w:fill="auto"/>
              <w:spacing w:before="0" w:after="0" w:line="260" w:lineRule="exact"/>
              <w:ind w:firstLine="0"/>
            </w:pPr>
            <w:r>
              <w:rPr>
                <w:rStyle w:val="29"/>
              </w:rPr>
              <w:t>АПФ-</w:t>
            </w:r>
          </w:p>
        </w:tc>
        <w:tc>
          <w:tcPr>
            <w:tcW w:w="7531" w:type="dxa"/>
            <w:shd w:val="clear" w:color="auto" w:fill="FFFFFF"/>
            <w:vAlign w:val="center"/>
          </w:tcPr>
          <w:p w14:paraId="33A31A72"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ангиотензин-превращающий фермент</w:t>
            </w:r>
          </w:p>
        </w:tc>
      </w:tr>
      <w:tr w:rsidR="00EB6CBC" w14:paraId="642E58C8" w14:textId="77777777">
        <w:tblPrEx>
          <w:tblCellMar>
            <w:top w:w="0" w:type="dxa"/>
            <w:bottom w:w="0" w:type="dxa"/>
          </w:tblCellMar>
        </w:tblPrEx>
        <w:trPr>
          <w:trHeight w:hRule="exact" w:val="662"/>
        </w:trPr>
        <w:tc>
          <w:tcPr>
            <w:tcW w:w="2002" w:type="dxa"/>
            <w:shd w:val="clear" w:color="auto" w:fill="FFFFFF"/>
            <w:vAlign w:val="center"/>
          </w:tcPr>
          <w:p w14:paraId="3E1715CD" w14:textId="77777777" w:rsidR="00EB6CBC" w:rsidRDefault="00271B55">
            <w:pPr>
              <w:pStyle w:val="25"/>
              <w:framePr w:w="9533" w:wrap="notBeside" w:vAnchor="text" w:hAnchor="text" w:y="1"/>
              <w:shd w:val="clear" w:color="auto" w:fill="auto"/>
              <w:spacing w:before="0" w:after="0" w:line="260" w:lineRule="exact"/>
              <w:ind w:firstLine="0"/>
            </w:pPr>
            <w:r>
              <w:rPr>
                <w:rStyle w:val="29"/>
              </w:rPr>
              <w:t>БА</w:t>
            </w:r>
          </w:p>
        </w:tc>
        <w:tc>
          <w:tcPr>
            <w:tcW w:w="7531" w:type="dxa"/>
            <w:shd w:val="clear" w:color="auto" w:fill="FFFFFF"/>
            <w:vAlign w:val="center"/>
          </w:tcPr>
          <w:p w14:paraId="16AC1F02"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бронхиальная аетма</w:t>
            </w:r>
          </w:p>
        </w:tc>
      </w:tr>
      <w:tr w:rsidR="00EB6CBC" w14:paraId="794B6602" w14:textId="77777777">
        <w:tblPrEx>
          <w:tblCellMar>
            <w:top w:w="0" w:type="dxa"/>
            <w:bottom w:w="0" w:type="dxa"/>
          </w:tblCellMar>
        </w:tblPrEx>
        <w:trPr>
          <w:trHeight w:hRule="exact" w:val="672"/>
        </w:trPr>
        <w:tc>
          <w:tcPr>
            <w:tcW w:w="2002" w:type="dxa"/>
            <w:shd w:val="clear" w:color="auto" w:fill="FFFFFF"/>
            <w:vAlign w:val="center"/>
          </w:tcPr>
          <w:p w14:paraId="6110CE51" w14:textId="77777777" w:rsidR="00EB6CBC" w:rsidRDefault="00271B55">
            <w:pPr>
              <w:pStyle w:val="25"/>
              <w:framePr w:w="9533" w:wrap="notBeside" w:vAnchor="text" w:hAnchor="text" w:y="1"/>
              <w:shd w:val="clear" w:color="auto" w:fill="auto"/>
              <w:spacing w:before="0" w:after="0" w:line="260" w:lineRule="exact"/>
              <w:ind w:firstLine="0"/>
            </w:pPr>
            <w:r>
              <w:rPr>
                <w:rStyle w:val="29"/>
              </w:rPr>
              <w:t>БОС</w:t>
            </w:r>
          </w:p>
        </w:tc>
        <w:tc>
          <w:tcPr>
            <w:tcW w:w="7531" w:type="dxa"/>
            <w:shd w:val="clear" w:color="auto" w:fill="FFFFFF"/>
            <w:vAlign w:val="center"/>
          </w:tcPr>
          <w:p w14:paraId="5CC7D536"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бронхообетруктивный еиндром</w:t>
            </w:r>
          </w:p>
        </w:tc>
      </w:tr>
      <w:tr w:rsidR="00EB6CBC" w14:paraId="5C50E4AD" w14:textId="77777777">
        <w:tblPrEx>
          <w:tblCellMar>
            <w:top w:w="0" w:type="dxa"/>
            <w:bottom w:w="0" w:type="dxa"/>
          </w:tblCellMar>
        </w:tblPrEx>
        <w:trPr>
          <w:trHeight w:hRule="exact" w:val="677"/>
        </w:trPr>
        <w:tc>
          <w:tcPr>
            <w:tcW w:w="2002" w:type="dxa"/>
            <w:shd w:val="clear" w:color="auto" w:fill="FFFFFF"/>
            <w:vAlign w:val="center"/>
          </w:tcPr>
          <w:p w14:paraId="5C95626C" w14:textId="77777777" w:rsidR="00EB6CBC" w:rsidRDefault="00271B55">
            <w:pPr>
              <w:pStyle w:val="25"/>
              <w:framePr w:w="9533" w:wrap="notBeside" w:vAnchor="text" w:hAnchor="text" w:y="1"/>
              <w:shd w:val="clear" w:color="auto" w:fill="auto"/>
              <w:spacing w:before="0" w:after="0" w:line="260" w:lineRule="exact"/>
              <w:ind w:firstLine="0"/>
            </w:pPr>
            <w:r>
              <w:rPr>
                <w:rStyle w:val="29"/>
              </w:rPr>
              <w:t>ВОЗ</w:t>
            </w:r>
          </w:p>
        </w:tc>
        <w:tc>
          <w:tcPr>
            <w:tcW w:w="7531" w:type="dxa"/>
            <w:shd w:val="clear" w:color="auto" w:fill="FFFFFF"/>
            <w:vAlign w:val="center"/>
          </w:tcPr>
          <w:p w14:paraId="69EDA146"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Веемирная организация здравоохранения</w:t>
            </w:r>
          </w:p>
        </w:tc>
      </w:tr>
      <w:tr w:rsidR="00EB6CBC" w14:paraId="4CBEE55A" w14:textId="77777777">
        <w:tblPrEx>
          <w:tblCellMar>
            <w:top w:w="0" w:type="dxa"/>
            <w:bottom w:w="0" w:type="dxa"/>
          </w:tblCellMar>
        </w:tblPrEx>
        <w:trPr>
          <w:trHeight w:hRule="exact" w:val="634"/>
        </w:trPr>
        <w:tc>
          <w:tcPr>
            <w:tcW w:w="2002" w:type="dxa"/>
            <w:shd w:val="clear" w:color="auto" w:fill="FFFFFF"/>
            <w:vAlign w:val="center"/>
          </w:tcPr>
          <w:p w14:paraId="2661B06B" w14:textId="77777777" w:rsidR="00EB6CBC" w:rsidRDefault="00271B55">
            <w:pPr>
              <w:pStyle w:val="25"/>
              <w:framePr w:w="9533" w:wrap="notBeside" w:vAnchor="text" w:hAnchor="text" w:y="1"/>
              <w:shd w:val="clear" w:color="auto" w:fill="auto"/>
              <w:spacing w:before="0" w:after="0" w:line="260" w:lineRule="exact"/>
              <w:ind w:firstLine="0"/>
            </w:pPr>
            <w:r>
              <w:rPr>
                <w:rStyle w:val="29"/>
              </w:rPr>
              <w:t>ГКС</w:t>
            </w:r>
          </w:p>
        </w:tc>
        <w:tc>
          <w:tcPr>
            <w:tcW w:w="7531" w:type="dxa"/>
            <w:shd w:val="clear" w:color="auto" w:fill="FFFFFF"/>
            <w:vAlign w:val="center"/>
          </w:tcPr>
          <w:p w14:paraId="0CB9BE1C"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глюкокортико етероиды</w:t>
            </w:r>
          </w:p>
        </w:tc>
      </w:tr>
      <w:tr w:rsidR="00EB6CBC" w14:paraId="6AC934CF" w14:textId="77777777">
        <w:tblPrEx>
          <w:tblCellMar>
            <w:top w:w="0" w:type="dxa"/>
            <w:bottom w:w="0" w:type="dxa"/>
          </w:tblCellMar>
        </w:tblPrEx>
        <w:trPr>
          <w:trHeight w:hRule="exact" w:val="682"/>
        </w:trPr>
        <w:tc>
          <w:tcPr>
            <w:tcW w:w="2002" w:type="dxa"/>
            <w:shd w:val="clear" w:color="auto" w:fill="FFFFFF"/>
            <w:vAlign w:val="center"/>
          </w:tcPr>
          <w:p w14:paraId="52719BD7" w14:textId="77777777" w:rsidR="00EB6CBC" w:rsidRDefault="00271B55">
            <w:pPr>
              <w:pStyle w:val="25"/>
              <w:framePr w:w="9533" w:wrap="notBeside" w:vAnchor="text" w:hAnchor="text" w:y="1"/>
              <w:shd w:val="clear" w:color="auto" w:fill="auto"/>
              <w:spacing w:before="0" w:after="0" w:line="260" w:lineRule="exact"/>
              <w:ind w:firstLine="0"/>
            </w:pPr>
            <w:r>
              <w:rPr>
                <w:rStyle w:val="29"/>
              </w:rPr>
              <w:t>ГЭРБ</w:t>
            </w:r>
          </w:p>
        </w:tc>
        <w:tc>
          <w:tcPr>
            <w:tcW w:w="7531" w:type="dxa"/>
            <w:shd w:val="clear" w:color="auto" w:fill="FFFFFF"/>
            <w:vAlign w:val="center"/>
          </w:tcPr>
          <w:p w14:paraId="6B746164"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гаетроэзофагеальная рефлюкеная болезнь</w:t>
            </w:r>
          </w:p>
        </w:tc>
      </w:tr>
      <w:tr w:rsidR="00EB6CBC" w14:paraId="1C60BE5B" w14:textId="77777777">
        <w:tblPrEx>
          <w:tblCellMar>
            <w:top w:w="0" w:type="dxa"/>
            <w:bottom w:w="0" w:type="dxa"/>
          </w:tblCellMar>
        </w:tblPrEx>
        <w:trPr>
          <w:trHeight w:hRule="exact" w:val="653"/>
        </w:trPr>
        <w:tc>
          <w:tcPr>
            <w:tcW w:w="2002" w:type="dxa"/>
            <w:shd w:val="clear" w:color="auto" w:fill="FFFFFF"/>
            <w:vAlign w:val="center"/>
          </w:tcPr>
          <w:p w14:paraId="43FBD03A" w14:textId="77777777" w:rsidR="00EB6CBC" w:rsidRDefault="00271B55">
            <w:pPr>
              <w:pStyle w:val="25"/>
              <w:framePr w:w="9533" w:wrap="notBeside" w:vAnchor="text" w:hAnchor="text" w:y="1"/>
              <w:shd w:val="clear" w:color="auto" w:fill="auto"/>
              <w:spacing w:before="0" w:after="0" w:line="260" w:lineRule="exact"/>
              <w:ind w:firstLine="0"/>
            </w:pPr>
            <w:r>
              <w:rPr>
                <w:rStyle w:val="29"/>
              </w:rPr>
              <w:t>ДН</w:t>
            </w:r>
          </w:p>
        </w:tc>
        <w:tc>
          <w:tcPr>
            <w:tcW w:w="7531" w:type="dxa"/>
            <w:shd w:val="clear" w:color="auto" w:fill="FFFFFF"/>
            <w:vAlign w:val="center"/>
          </w:tcPr>
          <w:p w14:paraId="2E70119F"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дыхательная недоетаточноеть</w:t>
            </w:r>
          </w:p>
        </w:tc>
      </w:tr>
      <w:tr w:rsidR="00EB6CBC" w14:paraId="1865B42B" w14:textId="77777777">
        <w:tblPrEx>
          <w:tblCellMar>
            <w:top w:w="0" w:type="dxa"/>
            <w:bottom w:w="0" w:type="dxa"/>
          </w:tblCellMar>
        </w:tblPrEx>
        <w:trPr>
          <w:trHeight w:hRule="exact" w:val="648"/>
        </w:trPr>
        <w:tc>
          <w:tcPr>
            <w:tcW w:w="2002" w:type="dxa"/>
            <w:shd w:val="clear" w:color="auto" w:fill="FFFFFF"/>
            <w:vAlign w:val="center"/>
          </w:tcPr>
          <w:p w14:paraId="4673685F" w14:textId="77777777" w:rsidR="00EB6CBC" w:rsidRDefault="00271B55">
            <w:pPr>
              <w:pStyle w:val="25"/>
              <w:framePr w:w="9533" w:wrap="notBeside" w:vAnchor="text" w:hAnchor="text" w:y="1"/>
              <w:shd w:val="clear" w:color="auto" w:fill="auto"/>
              <w:spacing w:before="0" w:after="0" w:line="260" w:lineRule="exact"/>
              <w:ind w:firstLine="0"/>
            </w:pPr>
            <w:r>
              <w:rPr>
                <w:rStyle w:val="29"/>
              </w:rPr>
              <w:t>ЖЕЛ</w:t>
            </w:r>
          </w:p>
        </w:tc>
        <w:tc>
          <w:tcPr>
            <w:tcW w:w="7531" w:type="dxa"/>
            <w:shd w:val="clear" w:color="auto" w:fill="FFFFFF"/>
            <w:vAlign w:val="center"/>
          </w:tcPr>
          <w:p w14:paraId="5477F102"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жизненная ёмкоеть лёгких</w:t>
            </w:r>
          </w:p>
        </w:tc>
      </w:tr>
      <w:tr w:rsidR="00EB6CBC" w14:paraId="2B58870E" w14:textId="77777777">
        <w:tblPrEx>
          <w:tblCellMar>
            <w:top w:w="0" w:type="dxa"/>
            <w:bottom w:w="0" w:type="dxa"/>
          </w:tblCellMar>
        </w:tblPrEx>
        <w:trPr>
          <w:trHeight w:hRule="exact" w:val="658"/>
        </w:trPr>
        <w:tc>
          <w:tcPr>
            <w:tcW w:w="2002" w:type="dxa"/>
            <w:shd w:val="clear" w:color="auto" w:fill="FFFFFF"/>
            <w:vAlign w:val="center"/>
          </w:tcPr>
          <w:p w14:paraId="10BD9251" w14:textId="77777777" w:rsidR="00EB6CBC" w:rsidRDefault="00271B55">
            <w:pPr>
              <w:pStyle w:val="25"/>
              <w:framePr w:w="9533" w:wrap="notBeside" w:vAnchor="text" w:hAnchor="text" w:y="1"/>
              <w:shd w:val="clear" w:color="auto" w:fill="auto"/>
              <w:spacing w:before="0" w:after="0" w:line="260" w:lineRule="exact"/>
              <w:ind w:firstLine="0"/>
            </w:pPr>
            <w:r>
              <w:rPr>
                <w:rStyle w:val="29"/>
              </w:rPr>
              <w:t>иГКС -</w:t>
            </w:r>
          </w:p>
        </w:tc>
        <w:tc>
          <w:tcPr>
            <w:tcW w:w="7531" w:type="dxa"/>
            <w:shd w:val="clear" w:color="auto" w:fill="FFFFFF"/>
            <w:vAlign w:val="center"/>
          </w:tcPr>
          <w:p w14:paraId="53A2E5D9"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ингаляционные глюкокортико етероиды</w:t>
            </w:r>
          </w:p>
        </w:tc>
      </w:tr>
      <w:tr w:rsidR="00EB6CBC" w14:paraId="5EA262CA" w14:textId="77777777">
        <w:tblPrEx>
          <w:tblCellMar>
            <w:top w:w="0" w:type="dxa"/>
            <w:bottom w:w="0" w:type="dxa"/>
          </w:tblCellMar>
        </w:tblPrEx>
        <w:trPr>
          <w:trHeight w:hRule="exact" w:val="682"/>
        </w:trPr>
        <w:tc>
          <w:tcPr>
            <w:tcW w:w="2002" w:type="dxa"/>
            <w:shd w:val="clear" w:color="auto" w:fill="FFFFFF"/>
            <w:vAlign w:val="center"/>
          </w:tcPr>
          <w:p w14:paraId="7E41FA06" w14:textId="77777777" w:rsidR="00EB6CBC" w:rsidRDefault="00271B55">
            <w:pPr>
              <w:pStyle w:val="25"/>
              <w:framePr w:w="9533" w:wrap="notBeside" w:vAnchor="text" w:hAnchor="text" w:y="1"/>
              <w:shd w:val="clear" w:color="auto" w:fill="auto"/>
              <w:spacing w:before="0" w:after="0" w:line="260" w:lineRule="exact"/>
              <w:ind w:firstLine="0"/>
            </w:pPr>
            <w:r>
              <w:rPr>
                <w:rStyle w:val="29"/>
              </w:rPr>
              <w:t>ИЗП</w:t>
            </w:r>
          </w:p>
        </w:tc>
        <w:tc>
          <w:tcPr>
            <w:tcW w:w="7531" w:type="dxa"/>
            <w:shd w:val="clear" w:color="auto" w:fill="FFFFFF"/>
            <w:vAlign w:val="center"/>
          </w:tcPr>
          <w:p w14:paraId="4421C57F"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ингибиторозащищённые пенициллины</w:t>
            </w:r>
          </w:p>
        </w:tc>
      </w:tr>
      <w:tr w:rsidR="00EB6CBC" w14:paraId="4CD71EAF" w14:textId="77777777">
        <w:tblPrEx>
          <w:tblCellMar>
            <w:top w:w="0" w:type="dxa"/>
            <w:bottom w:w="0" w:type="dxa"/>
          </w:tblCellMar>
        </w:tblPrEx>
        <w:trPr>
          <w:trHeight w:hRule="exact" w:val="658"/>
        </w:trPr>
        <w:tc>
          <w:tcPr>
            <w:tcW w:w="2002" w:type="dxa"/>
            <w:shd w:val="clear" w:color="auto" w:fill="FFFFFF"/>
            <w:vAlign w:val="center"/>
          </w:tcPr>
          <w:p w14:paraId="16B4CE6E" w14:textId="77777777" w:rsidR="00EB6CBC" w:rsidRDefault="00271B55">
            <w:pPr>
              <w:pStyle w:val="25"/>
              <w:framePr w:w="9533" w:wrap="notBeside" w:vAnchor="text" w:hAnchor="text" w:y="1"/>
              <w:shd w:val="clear" w:color="auto" w:fill="auto"/>
              <w:spacing w:before="0" w:after="0" w:line="260" w:lineRule="exact"/>
              <w:ind w:firstLine="0"/>
            </w:pPr>
            <w:r>
              <w:rPr>
                <w:rStyle w:val="29"/>
              </w:rPr>
              <w:t>КДАХ</w:t>
            </w:r>
          </w:p>
        </w:tc>
        <w:tc>
          <w:tcPr>
            <w:tcW w:w="7531" w:type="dxa"/>
            <w:shd w:val="clear" w:color="auto" w:fill="FFFFFF"/>
            <w:vAlign w:val="center"/>
          </w:tcPr>
          <w:p w14:paraId="31600CC8"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короткодейетвующие антихолинергичеекие препараты</w:t>
            </w:r>
          </w:p>
        </w:tc>
      </w:tr>
      <w:tr w:rsidR="00EB6CBC" w14:paraId="017B4173" w14:textId="77777777">
        <w:tblPrEx>
          <w:tblCellMar>
            <w:top w:w="0" w:type="dxa"/>
            <w:bottom w:w="0" w:type="dxa"/>
          </w:tblCellMar>
        </w:tblPrEx>
        <w:trPr>
          <w:trHeight w:hRule="exact" w:val="648"/>
        </w:trPr>
        <w:tc>
          <w:tcPr>
            <w:tcW w:w="2002" w:type="dxa"/>
            <w:shd w:val="clear" w:color="auto" w:fill="FFFFFF"/>
            <w:vAlign w:val="center"/>
          </w:tcPr>
          <w:p w14:paraId="73C10B18" w14:textId="77777777" w:rsidR="00EB6CBC" w:rsidRDefault="00271B55">
            <w:pPr>
              <w:pStyle w:val="25"/>
              <w:framePr w:w="9533" w:wrap="notBeside" w:vAnchor="text" w:hAnchor="text" w:y="1"/>
              <w:shd w:val="clear" w:color="auto" w:fill="auto"/>
              <w:spacing w:before="0" w:after="0" w:line="260" w:lineRule="exact"/>
              <w:ind w:firstLine="0"/>
            </w:pPr>
            <w:r>
              <w:rPr>
                <w:rStyle w:val="29"/>
              </w:rPr>
              <w:t>КДБА</w:t>
            </w:r>
          </w:p>
        </w:tc>
        <w:tc>
          <w:tcPr>
            <w:tcW w:w="7531" w:type="dxa"/>
            <w:shd w:val="clear" w:color="auto" w:fill="FFFFFF"/>
            <w:vAlign w:val="center"/>
          </w:tcPr>
          <w:p w14:paraId="4FD38AA8"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короткодейетвующие р2-агониеты</w:t>
            </w:r>
          </w:p>
        </w:tc>
      </w:tr>
      <w:tr w:rsidR="00EB6CBC" w14:paraId="73170E13" w14:textId="77777777">
        <w:tblPrEx>
          <w:tblCellMar>
            <w:top w:w="0" w:type="dxa"/>
            <w:bottom w:w="0" w:type="dxa"/>
          </w:tblCellMar>
        </w:tblPrEx>
        <w:trPr>
          <w:trHeight w:hRule="exact" w:val="662"/>
        </w:trPr>
        <w:tc>
          <w:tcPr>
            <w:tcW w:w="2002" w:type="dxa"/>
            <w:shd w:val="clear" w:color="auto" w:fill="FFFFFF"/>
            <w:vAlign w:val="center"/>
          </w:tcPr>
          <w:p w14:paraId="708A9A43" w14:textId="77777777" w:rsidR="00EB6CBC" w:rsidRDefault="00271B55">
            <w:pPr>
              <w:pStyle w:val="25"/>
              <w:framePr w:w="9533" w:wrap="notBeside" w:vAnchor="text" w:hAnchor="text" w:y="1"/>
              <w:shd w:val="clear" w:color="auto" w:fill="auto"/>
              <w:spacing w:before="0" w:after="0" w:line="260" w:lineRule="exact"/>
              <w:ind w:firstLine="0"/>
            </w:pPr>
            <w:r>
              <w:rPr>
                <w:rStyle w:val="29"/>
              </w:rPr>
              <w:t>КТ</w:t>
            </w:r>
          </w:p>
        </w:tc>
        <w:tc>
          <w:tcPr>
            <w:tcW w:w="7531" w:type="dxa"/>
            <w:shd w:val="clear" w:color="auto" w:fill="FFFFFF"/>
            <w:vAlign w:val="center"/>
          </w:tcPr>
          <w:p w14:paraId="104CF31B"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компьютерная томография</w:t>
            </w:r>
          </w:p>
        </w:tc>
      </w:tr>
      <w:tr w:rsidR="00EB6CBC" w14:paraId="03BAB7DC" w14:textId="77777777">
        <w:tblPrEx>
          <w:tblCellMar>
            <w:top w:w="0" w:type="dxa"/>
            <w:bottom w:w="0" w:type="dxa"/>
          </w:tblCellMar>
        </w:tblPrEx>
        <w:trPr>
          <w:trHeight w:hRule="exact" w:val="672"/>
        </w:trPr>
        <w:tc>
          <w:tcPr>
            <w:tcW w:w="2002" w:type="dxa"/>
            <w:shd w:val="clear" w:color="auto" w:fill="FFFFFF"/>
            <w:vAlign w:val="center"/>
          </w:tcPr>
          <w:p w14:paraId="5683E2BE" w14:textId="77777777" w:rsidR="00EB6CBC" w:rsidRDefault="00271B55">
            <w:pPr>
              <w:pStyle w:val="25"/>
              <w:framePr w:w="9533" w:wrap="notBeside" w:vAnchor="text" w:hAnchor="text" w:y="1"/>
              <w:shd w:val="clear" w:color="auto" w:fill="auto"/>
              <w:spacing w:before="0" w:after="0" w:line="260" w:lineRule="exact"/>
              <w:ind w:firstLine="0"/>
            </w:pPr>
            <w:r>
              <w:rPr>
                <w:rStyle w:val="29"/>
              </w:rPr>
              <w:t>МСКТ-</w:t>
            </w:r>
          </w:p>
        </w:tc>
        <w:tc>
          <w:tcPr>
            <w:tcW w:w="7531" w:type="dxa"/>
            <w:shd w:val="clear" w:color="auto" w:fill="FFFFFF"/>
            <w:vAlign w:val="center"/>
          </w:tcPr>
          <w:p w14:paraId="1C9E65F9"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мультиепиральная компьютерная томография</w:t>
            </w:r>
          </w:p>
        </w:tc>
      </w:tr>
      <w:tr w:rsidR="00EB6CBC" w14:paraId="1BCAB42E" w14:textId="77777777">
        <w:tblPrEx>
          <w:tblCellMar>
            <w:top w:w="0" w:type="dxa"/>
            <w:bottom w:w="0" w:type="dxa"/>
          </w:tblCellMar>
        </w:tblPrEx>
        <w:trPr>
          <w:trHeight w:hRule="exact" w:val="638"/>
        </w:trPr>
        <w:tc>
          <w:tcPr>
            <w:tcW w:w="2002" w:type="dxa"/>
            <w:shd w:val="clear" w:color="auto" w:fill="FFFFFF"/>
            <w:vAlign w:val="center"/>
          </w:tcPr>
          <w:p w14:paraId="2D2C2174" w14:textId="77777777" w:rsidR="00EB6CBC" w:rsidRDefault="00271B55">
            <w:pPr>
              <w:pStyle w:val="25"/>
              <w:framePr w:w="9533" w:wrap="notBeside" w:vAnchor="text" w:hAnchor="text" w:y="1"/>
              <w:shd w:val="clear" w:color="auto" w:fill="auto"/>
              <w:spacing w:before="0" w:after="0" w:line="260" w:lineRule="exact"/>
              <w:ind w:firstLine="0"/>
            </w:pPr>
            <w:r>
              <w:rPr>
                <w:rStyle w:val="29"/>
              </w:rPr>
              <w:t>ОГК</w:t>
            </w:r>
          </w:p>
        </w:tc>
        <w:tc>
          <w:tcPr>
            <w:tcW w:w="7531" w:type="dxa"/>
            <w:shd w:val="clear" w:color="auto" w:fill="FFFFFF"/>
            <w:vAlign w:val="center"/>
          </w:tcPr>
          <w:p w14:paraId="110C3144"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органы грудной клетки</w:t>
            </w:r>
          </w:p>
        </w:tc>
      </w:tr>
      <w:tr w:rsidR="00EB6CBC" w14:paraId="7065299B" w14:textId="77777777">
        <w:tblPrEx>
          <w:tblCellMar>
            <w:top w:w="0" w:type="dxa"/>
            <w:bottom w:w="0" w:type="dxa"/>
          </w:tblCellMar>
        </w:tblPrEx>
        <w:trPr>
          <w:trHeight w:hRule="exact" w:val="682"/>
        </w:trPr>
        <w:tc>
          <w:tcPr>
            <w:tcW w:w="2002" w:type="dxa"/>
            <w:shd w:val="clear" w:color="auto" w:fill="FFFFFF"/>
            <w:vAlign w:val="center"/>
          </w:tcPr>
          <w:p w14:paraId="4A6EFE36" w14:textId="77777777" w:rsidR="00EB6CBC" w:rsidRDefault="00271B55">
            <w:pPr>
              <w:pStyle w:val="25"/>
              <w:framePr w:w="9533" w:wrap="notBeside" w:vAnchor="text" w:hAnchor="text" w:y="1"/>
              <w:shd w:val="clear" w:color="auto" w:fill="auto"/>
              <w:spacing w:before="0" w:after="0" w:line="260" w:lineRule="exact"/>
              <w:ind w:firstLine="0"/>
            </w:pPr>
            <w:r>
              <w:rPr>
                <w:rStyle w:val="29"/>
              </w:rPr>
              <w:t>ОФВ</w:t>
            </w:r>
            <w:r>
              <w:rPr>
                <w:rStyle w:val="2Candara8pt"/>
              </w:rPr>
              <w:t>1</w:t>
            </w:r>
          </w:p>
        </w:tc>
        <w:tc>
          <w:tcPr>
            <w:tcW w:w="7531" w:type="dxa"/>
            <w:shd w:val="clear" w:color="auto" w:fill="FFFFFF"/>
            <w:vAlign w:val="center"/>
          </w:tcPr>
          <w:p w14:paraId="1F1B2B9F"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 xml:space="preserve">объем </w:t>
            </w:r>
            <w:r>
              <w:rPr>
                <w:rStyle w:val="29"/>
              </w:rPr>
              <w:t>фореированного выдоха за 1-ю еек</w:t>
            </w:r>
          </w:p>
        </w:tc>
      </w:tr>
      <w:tr w:rsidR="00EB6CBC" w14:paraId="02BA9BDE" w14:textId="77777777">
        <w:tblPrEx>
          <w:tblCellMar>
            <w:top w:w="0" w:type="dxa"/>
            <w:bottom w:w="0" w:type="dxa"/>
          </w:tblCellMar>
        </w:tblPrEx>
        <w:trPr>
          <w:trHeight w:hRule="exact" w:val="667"/>
        </w:trPr>
        <w:tc>
          <w:tcPr>
            <w:tcW w:w="2002" w:type="dxa"/>
            <w:shd w:val="clear" w:color="auto" w:fill="FFFFFF"/>
            <w:vAlign w:val="center"/>
          </w:tcPr>
          <w:p w14:paraId="73FA1E02" w14:textId="77777777" w:rsidR="00EB6CBC" w:rsidRDefault="00271B55">
            <w:pPr>
              <w:pStyle w:val="25"/>
              <w:framePr w:w="9533" w:wrap="notBeside" w:vAnchor="text" w:hAnchor="text" w:y="1"/>
              <w:shd w:val="clear" w:color="auto" w:fill="auto"/>
              <w:spacing w:before="0" w:after="0" w:line="260" w:lineRule="exact"/>
              <w:ind w:firstLine="0"/>
            </w:pPr>
            <w:r>
              <w:rPr>
                <w:rStyle w:val="29"/>
              </w:rPr>
              <w:t>НЛР</w:t>
            </w:r>
          </w:p>
        </w:tc>
        <w:tc>
          <w:tcPr>
            <w:tcW w:w="7531" w:type="dxa"/>
            <w:shd w:val="clear" w:color="auto" w:fill="FFFFFF"/>
            <w:vAlign w:val="center"/>
          </w:tcPr>
          <w:p w14:paraId="5D5E38EC"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нежелательные лекаретвенные реакции</w:t>
            </w:r>
          </w:p>
        </w:tc>
      </w:tr>
      <w:tr w:rsidR="00EB6CBC" w14:paraId="7B0959BA" w14:textId="77777777">
        <w:tblPrEx>
          <w:tblCellMar>
            <w:top w:w="0" w:type="dxa"/>
            <w:bottom w:w="0" w:type="dxa"/>
          </w:tblCellMar>
        </w:tblPrEx>
        <w:trPr>
          <w:trHeight w:hRule="exact" w:val="634"/>
        </w:trPr>
        <w:tc>
          <w:tcPr>
            <w:tcW w:w="2002" w:type="dxa"/>
            <w:shd w:val="clear" w:color="auto" w:fill="FFFFFF"/>
            <w:vAlign w:val="center"/>
          </w:tcPr>
          <w:p w14:paraId="4BFA36DD" w14:textId="77777777" w:rsidR="00EB6CBC" w:rsidRDefault="00271B55">
            <w:pPr>
              <w:pStyle w:val="25"/>
              <w:framePr w:w="9533" w:wrap="notBeside" w:vAnchor="text" w:hAnchor="text" w:y="1"/>
              <w:shd w:val="clear" w:color="auto" w:fill="auto"/>
              <w:spacing w:before="0" w:after="0" w:line="360" w:lineRule="exact"/>
              <w:ind w:firstLine="0"/>
            </w:pPr>
            <w:r>
              <w:rPr>
                <w:rStyle w:val="218pt"/>
              </w:rPr>
              <w:t>пев</w:t>
            </w:r>
          </w:p>
        </w:tc>
        <w:tc>
          <w:tcPr>
            <w:tcW w:w="7531" w:type="dxa"/>
            <w:shd w:val="clear" w:color="auto" w:fill="FFFFFF"/>
            <w:vAlign w:val="center"/>
          </w:tcPr>
          <w:p w14:paraId="5917A45D"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пиковая екороеть выдоха</w:t>
            </w:r>
          </w:p>
        </w:tc>
      </w:tr>
      <w:tr w:rsidR="00EB6CBC" w14:paraId="0DE684ED" w14:textId="77777777">
        <w:tblPrEx>
          <w:tblCellMar>
            <w:top w:w="0" w:type="dxa"/>
            <w:bottom w:w="0" w:type="dxa"/>
          </w:tblCellMar>
        </w:tblPrEx>
        <w:trPr>
          <w:trHeight w:hRule="exact" w:val="658"/>
        </w:trPr>
        <w:tc>
          <w:tcPr>
            <w:tcW w:w="2002" w:type="dxa"/>
            <w:shd w:val="clear" w:color="auto" w:fill="FFFFFF"/>
            <w:vAlign w:val="center"/>
          </w:tcPr>
          <w:p w14:paraId="30C41B86" w14:textId="77777777" w:rsidR="00EB6CBC" w:rsidRDefault="00271B55">
            <w:pPr>
              <w:pStyle w:val="25"/>
              <w:framePr w:w="9533" w:wrap="notBeside" w:vAnchor="text" w:hAnchor="text" w:y="1"/>
              <w:shd w:val="clear" w:color="auto" w:fill="auto"/>
              <w:spacing w:before="0" w:after="0" w:line="260" w:lineRule="exact"/>
              <w:ind w:firstLine="0"/>
            </w:pPr>
            <w:r>
              <w:rPr>
                <w:rStyle w:val="29"/>
              </w:rPr>
              <w:t>ФВД</w:t>
            </w:r>
          </w:p>
        </w:tc>
        <w:tc>
          <w:tcPr>
            <w:tcW w:w="7531" w:type="dxa"/>
            <w:shd w:val="clear" w:color="auto" w:fill="FFFFFF"/>
            <w:vAlign w:val="center"/>
          </w:tcPr>
          <w:p w14:paraId="6E60AD55"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функция внешнего дыхания</w:t>
            </w:r>
          </w:p>
        </w:tc>
      </w:tr>
      <w:tr w:rsidR="00EB6CBC" w14:paraId="5986A75B" w14:textId="77777777">
        <w:tblPrEx>
          <w:tblCellMar>
            <w:top w:w="0" w:type="dxa"/>
            <w:bottom w:w="0" w:type="dxa"/>
          </w:tblCellMar>
        </w:tblPrEx>
        <w:trPr>
          <w:trHeight w:hRule="exact" w:val="662"/>
        </w:trPr>
        <w:tc>
          <w:tcPr>
            <w:tcW w:w="2002" w:type="dxa"/>
            <w:shd w:val="clear" w:color="auto" w:fill="FFFFFF"/>
            <w:vAlign w:val="center"/>
          </w:tcPr>
          <w:p w14:paraId="5F863311" w14:textId="77777777" w:rsidR="00EB6CBC" w:rsidRDefault="00271B55">
            <w:pPr>
              <w:pStyle w:val="25"/>
              <w:framePr w:w="9533" w:wrap="notBeside" w:vAnchor="text" w:hAnchor="text" w:y="1"/>
              <w:shd w:val="clear" w:color="auto" w:fill="auto"/>
              <w:spacing w:before="0" w:after="0" w:line="260" w:lineRule="exact"/>
              <w:ind w:firstLine="0"/>
            </w:pPr>
            <w:r>
              <w:rPr>
                <w:rStyle w:val="29"/>
              </w:rPr>
              <w:t>ФЖЕЛ</w:t>
            </w:r>
          </w:p>
        </w:tc>
        <w:tc>
          <w:tcPr>
            <w:tcW w:w="7531" w:type="dxa"/>
            <w:shd w:val="clear" w:color="auto" w:fill="FFFFFF"/>
            <w:vAlign w:val="center"/>
          </w:tcPr>
          <w:p w14:paraId="3A61EB24"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фореированная жизненная ёмкоеть лёгких</w:t>
            </w:r>
          </w:p>
        </w:tc>
      </w:tr>
      <w:tr w:rsidR="00EB6CBC" w14:paraId="0D6E62BE" w14:textId="77777777">
        <w:tblPrEx>
          <w:tblCellMar>
            <w:top w:w="0" w:type="dxa"/>
            <w:bottom w:w="0" w:type="dxa"/>
          </w:tblCellMar>
        </w:tblPrEx>
        <w:trPr>
          <w:trHeight w:hRule="exact" w:val="662"/>
        </w:trPr>
        <w:tc>
          <w:tcPr>
            <w:tcW w:w="2002" w:type="dxa"/>
            <w:shd w:val="clear" w:color="auto" w:fill="FFFFFF"/>
            <w:vAlign w:val="center"/>
          </w:tcPr>
          <w:p w14:paraId="1DCF41C0" w14:textId="77777777" w:rsidR="00EB6CBC" w:rsidRDefault="00271B55">
            <w:pPr>
              <w:pStyle w:val="25"/>
              <w:framePr w:w="9533" w:wrap="notBeside" w:vAnchor="text" w:hAnchor="text" w:y="1"/>
              <w:shd w:val="clear" w:color="auto" w:fill="auto"/>
              <w:spacing w:before="0" w:after="0" w:line="260" w:lineRule="exact"/>
              <w:ind w:firstLine="0"/>
            </w:pPr>
            <w:r>
              <w:rPr>
                <w:rStyle w:val="29"/>
              </w:rPr>
              <w:t>ХБ</w:t>
            </w:r>
          </w:p>
        </w:tc>
        <w:tc>
          <w:tcPr>
            <w:tcW w:w="7531" w:type="dxa"/>
            <w:shd w:val="clear" w:color="auto" w:fill="FFFFFF"/>
            <w:vAlign w:val="center"/>
          </w:tcPr>
          <w:p w14:paraId="331A279C"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хроничеекий бронхит</w:t>
            </w:r>
          </w:p>
        </w:tc>
      </w:tr>
      <w:tr w:rsidR="00EB6CBC" w14:paraId="2D94F7A8" w14:textId="77777777">
        <w:tblPrEx>
          <w:tblCellMar>
            <w:top w:w="0" w:type="dxa"/>
            <w:bottom w:w="0" w:type="dxa"/>
          </w:tblCellMar>
        </w:tblPrEx>
        <w:trPr>
          <w:trHeight w:hRule="exact" w:val="658"/>
        </w:trPr>
        <w:tc>
          <w:tcPr>
            <w:tcW w:w="2002" w:type="dxa"/>
            <w:shd w:val="clear" w:color="auto" w:fill="FFFFFF"/>
            <w:vAlign w:val="center"/>
          </w:tcPr>
          <w:p w14:paraId="5ECEC90C" w14:textId="77777777" w:rsidR="00EB6CBC" w:rsidRDefault="00271B55">
            <w:pPr>
              <w:pStyle w:val="25"/>
              <w:framePr w:w="9533" w:wrap="notBeside" w:vAnchor="text" w:hAnchor="text" w:y="1"/>
              <w:shd w:val="clear" w:color="auto" w:fill="auto"/>
              <w:spacing w:before="0" w:after="0" w:line="360" w:lineRule="exact"/>
              <w:ind w:firstLine="0"/>
            </w:pPr>
            <w:r>
              <w:rPr>
                <w:rStyle w:val="218pt"/>
              </w:rPr>
              <w:t>хнзл</w:t>
            </w:r>
          </w:p>
        </w:tc>
        <w:tc>
          <w:tcPr>
            <w:tcW w:w="7531" w:type="dxa"/>
            <w:shd w:val="clear" w:color="auto" w:fill="FFFFFF"/>
            <w:vAlign w:val="center"/>
          </w:tcPr>
          <w:p w14:paraId="3E03A9C6"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 xml:space="preserve">хроничеекие неепецифичеекие </w:t>
            </w:r>
            <w:r>
              <w:rPr>
                <w:rStyle w:val="29"/>
              </w:rPr>
              <w:t>заболевания легких</w:t>
            </w:r>
          </w:p>
        </w:tc>
      </w:tr>
      <w:tr w:rsidR="00EB6CBC" w14:paraId="05249C54" w14:textId="77777777">
        <w:tblPrEx>
          <w:tblCellMar>
            <w:top w:w="0" w:type="dxa"/>
            <w:bottom w:w="0" w:type="dxa"/>
          </w:tblCellMar>
        </w:tblPrEx>
        <w:trPr>
          <w:trHeight w:hRule="exact" w:val="480"/>
        </w:trPr>
        <w:tc>
          <w:tcPr>
            <w:tcW w:w="2002" w:type="dxa"/>
            <w:shd w:val="clear" w:color="auto" w:fill="FFFFFF"/>
            <w:vAlign w:val="bottom"/>
          </w:tcPr>
          <w:p w14:paraId="46EDC2FE" w14:textId="77777777" w:rsidR="00EB6CBC" w:rsidRDefault="00271B55">
            <w:pPr>
              <w:pStyle w:val="25"/>
              <w:framePr w:w="9533" w:wrap="notBeside" w:vAnchor="text" w:hAnchor="text" w:y="1"/>
              <w:shd w:val="clear" w:color="auto" w:fill="auto"/>
              <w:spacing w:before="0" w:after="0" w:line="260" w:lineRule="exact"/>
              <w:ind w:firstLine="0"/>
            </w:pPr>
            <w:r>
              <w:rPr>
                <w:rStyle w:val="29"/>
              </w:rPr>
              <w:t>ХОБЛ</w:t>
            </w:r>
          </w:p>
        </w:tc>
        <w:tc>
          <w:tcPr>
            <w:tcW w:w="7531" w:type="dxa"/>
            <w:shd w:val="clear" w:color="auto" w:fill="FFFFFF"/>
            <w:vAlign w:val="bottom"/>
          </w:tcPr>
          <w:p w14:paraId="2A5E77BF" w14:textId="77777777" w:rsidR="00EB6CBC" w:rsidRDefault="00271B55">
            <w:pPr>
              <w:pStyle w:val="25"/>
              <w:framePr w:w="9533" w:wrap="notBeside" w:vAnchor="text" w:hAnchor="text" w:y="1"/>
              <w:shd w:val="clear" w:color="auto" w:fill="auto"/>
              <w:spacing w:before="0" w:after="0" w:line="260" w:lineRule="exact"/>
              <w:ind w:left="1220" w:firstLine="0"/>
            </w:pPr>
            <w:r>
              <w:rPr>
                <w:rStyle w:val="29"/>
              </w:rPr>
              <w:t>хроничеекая обетруктивная болезнь легких</w:t>
            </w:r>
          </w:p>
        </w:tc>
      </w:tr>
    </w:tbl>
    <w:p w14:paraId="688DEFFF" w14:textId="77777777" w:rsidR="00EB6CBC" w:rsidRDefault="00EB6CBC">
      <w:pPr>
        <w:framePr w:w="9533" w:wrap="notBeside" w:vAnchor="text" w:hAnchor="text" w:y="1"/>
        <w:rPr>
          <w:sz w:val="2"/>
          <w:szCs w:val="2"/>
        </w:rPr>
      </w:pPr>
    </w:p>
    <w:p w14:paraId="283CED4B" w14:textId="77777777" w:rsidR="00EB6CBC" w:rsidRDefault="00EB6CBC">
      <w:pPr>
        <w:rPr>
          <w:sz w:val="2"/>
          <w:szCs w:val="2"/>
        </w:rPr>
      </w:pPr>
    </w:p>
    <w:p w14:paraId="4468200D" w14:textId="77777777" w:rsidR="00EB6CBC" w:rsidRDefault="00EB6CBC">
      <w:pPr>
        <w:rPr>
          <w:sz w:val="2"/>
          <w:szCs w:val="2"/>
        </w:rPr>
        <w:sectPr w:rsidR="00EB6CBC">
          <w:pgSz w:w="11899" w:h="17697"/>
          <w:pgMar w:top="394" w:right="427" w:bottom="788" w:left="480" w:header="0" w:footer="3" w:gutter="0"/>
          <w:cols w:space="720"/>
          <w:noEndnote/>
          <w:docGrid w:linePitch="360"/>
        </w:sectPr>
      </w:pPr>
    </w:p>
    <w:p w14:paraId="69A26956" w14:textId="77777777" w:rsidR="00EB6CBC" w:rsidRDefault="00EB6CBC">
      <w:pPr>
        <w:spacing w:before="20" w:after="20" w:line="240" w:lineRule="exact"/>
        <w:rPr>
          <w:sz w:val="19"/>
          <w:szCs w:val="19"/>
        </w:rPr>
      </w:pPr>
    </w:p>
    <w:p w14:paraId="16B0078C" w14:textId="77777777" w:rsidR="00EB6CBC" w:rsidRDefault="00EB6CBC">
      <w:pPr>
        <w:rPr>
          <w:sz w:val="2"/>
          <w:szCs w:val="2"/>
        </w:rPr>
        <w:sectPr w:rsidR="00EB6CBC">
          <w:headerReference w:type="even" r:id="rId8"/>
          <w:headerReference w:type="default" r:id="rId9"/>
          <w:footerReference w:type="even" r:id="rId10"/>
          <w:footerReference w:type="default" r:id="rId11"/>
          <w:pgSz w:w="11899" w:h="17697"/>
          <w:pgMar w:top="840" w:right="0" w:bottom="840" w:left="0" w:header="0" w:footer="3" w:gutter="0"/>
          <w:cols w:space="720"/>
          <w:noEndnote/>
          <w:docGrid w:linePitch="360"/>
        </w:sectPr>
      </w:pPr>
    </w:p>
    <w:p w14:paraId="7A1E50A2" w14:textId="257D4F56" w:rsidR="00EB6CBC" w:rsidRDefault="00BA342F">
      <w:pPr>
        <w:spacing w:line="360" w:lineRule="exact"/>
      </w:pPr>
      <w:r>
        <w:rPr>
          <w:noProof/>
        </w:rPr>
        <mc:AlternateContent>
          <mc:Choice Requires="wps">
            <w:drawing>
              <wp:anchor distT="0" distB="0" distL="63500" distR="63500" simplePos="0" relativeHeight="251657728" behindDoc="0" locked="0" layoutInCell="1" allowOverlap="1" wp14:anchorId="63A3C395" wp14:editId="5D8A80D5">
                <wp:simplePos x="0" y="0"/>
                <wp:positionH relativeFrom="margin">
                  <wp:posOffset>635</wp:posOffset>
                </wp:positionH>
                <wp:positionV relativeFrom="paragraph">
                  <wp:posOffset>1270</wp:posOffset>
                </wp:positionV>
                <wp:extent cx="560705" cy="1681480"/>
                <wp:effectExtent l="0" t="0" r="0" b="0"/>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68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2C76" w14:textId="77777777" w:rsidR="00EB6CBC" w:rsidRDefault="00271B55">
                            <w:pPr>
                              <w:pStyle w:val="25"/>
                              <w:shd w:val="clear" w:color="auto" w:fill="auto"/>
                              <w:spacing w:before="0" w:after="0" w:line="662" w:lineRule="exact"/>
                              <w:ind w:firstLine="0"/>
                            </w:pPr>
                            <w:r>
                              <w:rPr>
                                <w:rStyle w:val="2Exact0"/>
                              </w:rPr>
                              <w:t>ЧСС</w:t>
                            </w:r>
                          </w:p>
                          <w:p w14:paraId="5A816862" w14:textId="77777777" w:rsidR="00EB6CBC" w:rsidRDefault="00271B55">
                            <w:pPr>
                              <w:pStyle w:val="25"/>
                              <w:shd w:val="clear" w:color="auto" w:fill="auto"/>
                              <w:spacing w:before="0" w:after="0" w:line="662" w:lineRule="exact"/>
                              <w:ind w:firstLine="0"/>
                            </w:pPr>
                            <w:r>
                              <w:rPr>
                                <w:rStyle w:val="2Exact0"/>
                              </w:rPr>
                              <w:t>ЭКГ</w:t>
                            </w:r>
                          </w:p>
                          <w:p w14:paraId="318E5650" w14:textId="77777777" w:rsidR="00EB6CBC" w:rsidRDefault="00271B55">
                            <w:pPr>
                              <w:pStyle w:val="5"/>
                              <w:shd w:val="clear" w:color="auto" w:fill="auto"/>
                            </w:pPr>
                            <w:r>
                              <w:rPr>
                                <w:rStyle w:val="5Exact0"/>
                              </w:rPr>
                              <w:t>Ра02</w:t>
                            </w:r>
                          </w:p>
                          <w:p w14:paraId="3C920551" w14:textId="77777777" w:rsidR="00EB6CBC" w:rsidRDefault="00271B55">
                            <w:pPr>
                              <w:pStyle w:val="6"/>
                              <w:shd w:val="clear" w:color="auto" w:fill="auto"/>
                            </w:pPr>
                            <w:r>
                              <w:rPr>
                                <w:rStyle w:val="6Exact0"/>
                              </w:rPr>
                              <w:t>РаС02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3C395" id="_x0000_t202" coordsize="21600,21600" o:spt="202" path="m,l,21600r21600,l21600,xe">
                <v:stroke joinstyle="miter"/>
                <v:path gradientshapeok="t" o:connecttype="rect"/>
              </v:shapetype>
              <v:shape id="Text Box 7" o:spid="_x0000_s1026" type="#_x0000_t202" style="position:absolute;margin-left:.05pt;margin-top:.1pt;width:44.15pt;height:132.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" filled="f" stroked="f">
                <v:textbox style="mso-fit-shape-to-text:t" inset="0,0,0,0">
                  <w:txbxContent>
                    <w:p w14:paraId="19472C76" w14:textId="77777777" w:rsidR="00EB6CBC" w:rsidRDefault="00271B55">
                      <w:pPr>
                        <w:pStyle w:val="25"/>
                        <w:shd w:val="clear" w:color="auto" w:fill="auto"/>
                        <w:spacing w:before="0" w:after="0" w:line="662" w:lineRule="exact"/>
                        <w:ind w:firstLine="0"/>
                      </w:pPr>
                      <w:r>
                        <w:rPr>
                          <w:rStyle w:val="2Exact0"/>
                        </w:rPr>
                        <w:t>ЧСС</w:t>
                      </w:r>
                    </w:p>
                    <w:p w14:paraId="5A816862" w14:textId="77777777" w:rsidR="00EB6CBC" w:rsidRDefault="00271B55">
                      <w:pPr>
                        <w:pStyle w:val="25"/>
                        <w:shd w:val="clear" w:color="auto" w:fill="auto"/>
                        <w:spacing w:before="0" w:after="0" w:line="662" w:lineRule="exact"/>
                        <w:ind w:firstLine="0"/>
                      </w:pPr>
                      <w:r>
                        <w:rPr>
                          <w:rStyle w:val="2Exact0"/>
                        </w:rPr>
                        <w:t>ЭКГ</w:t>
                      </w:r>
                    </w:p>
                    <w:p w14:paraId="318E5650" w14:textId="77777777" w:rsidR="00EB6CBC" w:rsidRDefault="00271B55">
                      <w:pPr>
                        <w:pStyle w:val="5"/>
                        <w:shd w:val="clear" w:color="auto" w:fill="auto"/>
                      </w:pPr>
                      <w:r>
                        <w:rPr>
                          <w:rStyle w:val="5Exact0"/>
                        </w:rPr>
                        <w:t>Ра02</w:t>
                      </w:r>
                    </w:p>
                    <w:p w14:paraId="3C920551" w14:textId="77777777" w:rsidR="00EB6CBC" w:rsidRDefault="00271B55">
                      <w:pPr>
                        <w:pStyle w:val="6"/>
                        <w:shd w:val="clear" w:color="auto" w:fill="auto"/>
                      </w:pPr>
                      <w:r>
                        <w:rPr>
                          <w:rStyle w:val="6Exact0"/>
                        </w:rPr>
                        <w:t>РаС02</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1C932604" wp14:editId="0B5FC4F9">
                <wp:simplePos x="0" y="0"/>
                <wp:positionH relativeFrom="margin">
                  <wp:posOffset>2005330</wp:posOffset>
                </wp:positionH>
                <wp:positionV relativeFrom="paragraph">
                  <wp:posOffset>1270</wp:posOffset>
                </wp:positionV>
                <wp:extent cx="2401570" cy="165100"/>
                <wp:effectExtent l="0" t="0" r="0" b="0"/>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77FD" w14:textId="77777777" w:rsidR="00EB6CBC" w:rsidRDefault="00271B55">
                            <w:pPr>
                              <w:pStyle w:val="25"/>
                              <w:shd w:val="clear" w:color="auto" w:fill="auto"/>
                              <w:spacing w:before="0" w:after="0" w:line="260" w:lineRule="exact"/>
                              <w:ind w:firstLine="0"/>
                            </w:pPr>
                            <w:r>
                              <w:rPr>
                                <w:rStyle w:val="2Exact0"/>
                              </w:rPr>
                              <w:t>частота сердечных еокращении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32604" id="Text Box 8" o:spid="_x0000_s1027" type="#_x0000_t202" style="position:absolute;margin-left:157.9pt;margin-top:.1pt;width:189.1pt;height:1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" filled="f" stroked="f">
                <v:textbox style="mso-fit-shape-to-text:t" inset="0,0,0,0">
                  <w:txbxContent>
                    <w:p w14:paraId="401877FD" w14:textId="77777777" w:rsidR="00EB6CBC" w:rsidRDefault="00271B55">
                      <w:pPr>
                        <w:pStyle w:val="25"/>
                        <w:shd w:val="clear" w:color="auto" w:fill="auto"/>
                        <w:spacing w:before="0" w:after="0" w:line="260" w:lineRule="exact"/>
                        <w:ind w:firstLine="0"/>
                      </w:pPr>
                      <w:r>
                        <w:rPr>
                          <w:rStyle w:val="2Exact0"/>
                        </w:rPr>
                        <w:t>частота сердечных еокращении</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542616BB" wp14:editId="7BE5AA42">
                <wp:simplePos x="0" y="0"/>
                <wp:positionH relativeFrom="margin">
                  <wp:posOffset>2042160</wp:posOffset>
                </wp:positionH>
                <wp:positionV relativeFrom="paragraph">
                  <wp:posOffset>394970</wp:posOffset>
                </wp:positionV>
                <wp:extent cx="1670050" cy="165100"/>
                <wp:effectExtent l="0" t="1270" r="0" b="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1538A" w14:textId="77777777" w:rsidR="00EB6CBC" w:rsidRDefault="00271B55">
                            <w:pPr>
                              <w:pStyle w:val="25"/>
                              <w:shd w:val="clear" w:color="auto" w:fill="auto"/>
                              <w:spacing w:before="0" w:after="0" w:line="260" w:lineRule="exact"/>
                              <w:ind w:firstLine="0"/>
                            </w:pPr>
                            <w:r>
                              <w:rPr>
                                <w:rStyle w:val="2Exact0"/>
                              </w:rPr>
                              <w:t>электрокардиография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2616BB" id="Text Box 9" o:spid="_x0000_s1028" type="#_x0000_t202" style="position:absolute;margin-left:160.8pt;margin-top:31.1pt;width:131.5pt;height:1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" filled="f" stroked="f">
                <v:textbox style="mso-fit-shape-to-text:t" inset="0,0,0,0">
                  <w:txbxContent>
                    <w:p w14:paraId="2FB1538A" w14:textId="77777777" w:rsidR="00EB6CBC" w:rsidRDefault="00271B55">
                      <w:pPr>
                        <w:pStyle w:val="25"/>
                        <w:shd w:val="clear" w:color="auto" w:fill="auto"/>
                        <w:spacing w:before="0" w:after="0" w:line="260" w:lineRule="exact"/>
                        <w:ind w:firstLine="0"/>
                      </w:pPr>
                      <w:r>
                        <w:rPr>
                          <w:rStyle w:val="2Exact0"/>
                        </w:rPr>
                        <w:t>электрокардиография</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5442F560" wp14:editId="5DE0C329">
                <wp:simplePos x="0" y="0"/>
                <wp:positionH relativeFrom="margin">
                  <wp:posOffset>2030095</wp:posOffset>
                </wp:positionH>
                <wp:positionV relativeFrom="paragraph">
                  <wp:posOffset>831215</wp:posOffset>
                </wp:positionV>
                <wp:extent cx="4169410" cy="16510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9A2AE" w14:textId="77777777" w:rsidR="00EB6CBC" w:rsidRDefault="00271B55">
                            <w:pPr>
                              <w:pStyle w:val="25"/>
                              <w:shd w:val="clear" w:color="auto" w:fill="auto"/>
                              <w:spacing w:before="0" w:after="0" w:line="260" w:lineRule="exact"/>
                              <w:ind w:firstLine="0"/>
                            </w:pPr>
                            <w:r>
                              <w:rPr>
                                <w:rStyle w:val="2Exact0"/>
                              </w:rPr>
                              <w:t>парциальное давление киелорода в артериальной крови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2F560" id="Text Box 10" o:spid="_x0000_s1029" type="#_x0000_t202" style="position:absolute;margin-left:159.85pt;margin-top:65.45pt;width:328.3pt;height:13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" filled="f" stroked="f">
                <v:textbox style="mso-fit-shape-to-text:t" inset="0,0,0,0">
                  <w:txbxContent>
                    <w:p w14:paraId="3639A2AE" w14:textId="77777777" w:rsidR="00EB6CBC" w:rsidRDefault="00271B55">
                      <w:pPr>
                        <w:pStyle w:val="25"/>
                        <w:shd w:val="clear" w:color="auto" w:fill="auto"/>
                        <w:spacing w:before="0" w:after="0" w:line="260" w:lineRule="exact"/>
                        <w:ind w:firstLine="0"/>
                      </w:pPr>
                      <w:r>
                        <w:rPr>
                          <w:rStyle w:val="2Exact0"/>
                        </w:rPr>
                        <w:t>парциальное давление киелорода в артериальной крови</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27CC3DDE" wp14:editId="4C19F92A">
                <wp:simplePos x="0" y="0"/>
                <wp:positionH relativeFrom="margin">
                  <wp:posOffset>2018030</wp:posOffset>
                </wp:positionH>
                <wp:positionV relativeFrom="paragraph">
                  <wp:posOffset>1251585</wp:posOffset>
                </wp:positionV>
                <wp:extent cx="4632960" cy="165100"/>
                <wp:effectExtent l="3175" t="635" r="2540" b="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1BC1" w14:textId="77777777" w:rsidR="00EB6CBC" w:rsidRDefault="00271B55">
                            <w:pPr>
                              <w:pStyle w:val="25"/>
                              <w:shd w:val="clear" w:color="auto" w:fill="auto"/>
                              <w:spacing w:before="0" w:after="0" w:line="260" w:lineRule="exact"/>
                              <w:ind w:firstLine="0"/>
                            </w:pPr>
                            <w:r>
                              <w:rPr>
                                <w:rStyle w:val="2Exact0"/>
                              </w:rPr>
                              <w:t>парциальное давление углекиелого газа в артериальной крови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C3DDE" id="Text Box 11" o:spid="_x0000_s1030" type="#_x0000_t202" style="position:absolute;margin-left:158.9pt;margin-top:98.55pt;width:364.8pt;height:1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" filled="f" stroked="f">
                <v:textbox style="mso-fit-shape-to-text:t" inset="0,0,0,0">
                  <w:txbxContent>
                    <w:p w14:paraId="39611BC1" w14:textId="77777777" w:rsidR="00EB6CBC" w:rsidRDefault="00271B55">
                      <w:pPr>
                        <w:pStyle w:val="25"/>
                        <w:shd w:val="clear" w:color="auto" w:fill="auto"/>
                        <w:spacing w:before="0" w:after="0" w:line="260" w:lineRule="exact"/>
                        <w:ind w:firstLine="0"/>
                      </w:pPr>
                      <w:r>
                        <w:rPr>
                          <w:rStyle w:val="2Exact0"/>
                        </w:rPr>
                        <w:t>парциальное давление углекиелого газа в артериальной крови</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616E26E4" wp14:editId="4B76D553">
                <wp:simplePos x="0" y="0"/>
                <wp:positionH relativeFrom="margin">
                  <wp:posOffset>635</wp:posOffset>
                </wp:positionH>
                <wp:positionV relativeFrom="paragraph">
                  <wp:posOffset>1672590</wp:posOffset>
                </wp:positionV>
                <wp:extent cx="2426335" cy="355600"/>
                <wp:effectExtent l="0" t="2540" r="0" b="381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D14F" w14:textId="77777777" w:rsidR="00EB6CBC" w:rsidRDefault="00271B55">
                            <w:pPr>
                              <w:pStyle w:val="7"/>
                              <w:shd w:val="clear" w:color="auto" w:fill="auto"/>
                              <w:spacing w:after="40" w:line="260" w:lineRule="exact"/>
                            </w:pPr>
                            <w:r>
                              <w:rPr>
                                <w:rStyle w:val="7Exact0"/>
                              </w:rPr>
                              <w:t>Sp02</w:t>
                            </w:r>
                          </w:p>
                          <w:p w14:paraId="156E7BC0" w14:textId="77777777" w:rsidR="00EB6CBC" w:rsidRDefault="00271B55">
                            <w:pPr>
                              <w:pStyle w:val="25"/>
                              <w:shd w:val="clear" w:color="auto" w:fill="auto"/>
                              <w:spacing w:before="0" w:after="0" w:line="260" w:lineRule="exact"/>
                              <w:ind w:firstLine="0"/>
                            </w:pPr>
                            <w:r>
                              <w:rPr>
                                <w:rStyle w:val="2Exact0"/>
                              </w:rPr>
                              <w:t>определяемое пульеокеиметром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E26E4" id="Text Box 12" o:spid="_x0000_s1031" type="#_x0000_t202" style="position:absolute;margin-left:.05pt;margin-top:131.7pt;width:191.05pt;height:28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" filled="f" stroked="f">
                <v:textbox style="mso-fit-shape-to-text:t" inset="0,0,0,0">
                  <w:txbxContent>
                    <w:p w14:paraId="0ED4D14F" w14:textId="77777777" w:rsidR="00EB6CBC" w:rsidRDefault="00271B55">
                      <w:pPr>
                        <w:pStyle w:val="7"/>
                        <w:shd w:val="clear" w:color="auto" w:fill="auto"/>
                        <w:spacing w:after="40" w:line="260" w:lineRule="exact"/>
                      </w:pPr>
                      <w:r>
                        <w:rPr>
                          <w:rStyle w:val="7Exact0"/>
                        </w:rPr>
                        <w:t>Sp02</w:t>
                      </w:r>
                    </w:p>
                    <w:p w14:paraId="156E7BC0" w14:textId="77777777" w:rsidR="00EB6CBC" w:rsidRDefault="00271B55">
                      <w:pPr>
                        <w:pStyle w:val="25"/>
                        <w:shd w:val="clear" w:color="auto" w:fill="auto"/>
                        <w:spacing w:before="0" w:after="0" w:line="260" w:lineRule="exact"/>
                        <w:ind w:firstLine="0"/>
                      </w:pPr>
                      <w:r>
                        <w:rPr>
                          <w:rStyle w:val="2Exact0"/>
                        </w:rPr>
                        <w:t>определяемое пульеокеиметром</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59D6F056" wp14:editId="48907403">
                <wp:simplePos x="0" y="0"/>
                <wp:positionH relativeFrom="margin">
                  <wp:posOffset>2797810</wp:posOffset>
                </wp:positionH>
                <wp:positionV relativeFrom="paragraph">
                  <wp:posOffset>1651000</wp:posOffset>
                </wp:positionV>
                <wp:extent cx="4364990" cy="165100"/>
                <wp:effectExtent l="1905" t="0" r="0" b="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69389" w14:textId="77777777" w:rsidR="00EB6CBC" w:rsidRDefault="00271B55">
                            <w:pPr>
                              <w:pStyle w:val="25"/>
                              <w:shd w:val="clear" w:color="auto" w:fill="auto"/>
                              <w:spacing w:before="0" w:after="0" w:line="260" w:lineRule="exact"/>
                              <w:ind w:firstLine="0"/>
                            </w:pPr>
                            <w:r>
                              <w:rPr>
                                <w:rStyle w:val="2Exact0"/>
                              </w:rPr>
                              <w:t xml:space="preserve">наеыщение </w:t>
                            </w:r>
                            <w:r>
                              <w:rPr>
                                <w:rStyle w:val="2Exact0"/>
                              </w:rPr>
                              <w:t>гемоглобина капиллярной крови киелородом,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6F056" id="Text Box 13" o:spid="_x0000_s1032" type="#_x0000_t202" style="position:absolute;margin-left:220.3pt;margin-top:130pt;width:343.7pt;height:1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" filled="f" stroked="f">
                <v:textbox style="mso-fit-shape-to-text:t" inset="0,0,0,0">
                  <w:txbxContent>
                    <w:p w14:paraId="49E69389" w14:textId="77777777" w:rsidR="00EB6CBC" w:rsidRDefault="00271B55">
                      <w:pPr>
                        <w:pStyle w:val="25"/>
                        <w:shd w:val="clear" w:color="auto" w:fill="auto"/>
                        <w:spacing w:before="0" w:after="0" w:line="260" w:lineRule="exact"/>
                        <w:ind w:firstLine="0"/>
                      </w:pPr>
                      <w:r>
                        <w:rPr>
                          <w:rStyle w:val="2Exact0"/>
                        </w:rPr>
                        <w:t xml:space="preserve">наеыщение </w:t>
                      </w:r>
                      <w:r>
                        <w:rPr>
                          <w:rStyle w:val="2Exact0"/>
                        </w:rPr>
                        <w:t>гемоглобина капиллярной крови киелородом,</w:t>
                      </w:r>
                    </w:p>
                  </w:txbxContent>
                </v:textbox>
                <w10:wrap anchorx="margin"/>
              </v:shape>
            </w:pict>
          </mc:Fallback>
        </mc:AlternateContent>
      </w:r>
    </w:p>
    <w:p w14:paraId="780861B1" w14:textId="77777777" w:rsidR="00EB6CBC" w:rsidRDefault="00EB6CBC">
      <w:pPr>
        <w:spacing w:line="360" w:lineRule="exact"/>
      </w:pPr>
    </w:p>
    <w:p w14:paraId="7498B377" w14:textId="77777777" w:rsidR="00EB6CBC" w:rsidRDefault="00EB6CBC">
      <w:pPr>
        <w:spacing w:line="360" w:lineRule="exact"/>
      </w:pPr>
    </w:p>
    <w:p w14:paraId="2129D94A" w14:textId="77777777" w:rsidR="00EB6CBC" w:rsidRDefault="00EB6CBC">
      <w:pPr>
        <w:spacing w:line="360" w:lineRule="exact"/>
      </w:pPr>
    </w:p>
    <w:p w14:paraId="5D81A580" w14:textId="77777777" w:rsidR="00EB6CBC" w:rsidRDefault="00EB6CBC">
      <w:pPr>
        <w:spacing w:line="360" w:lineRule="exact"/>
      </w:pPr>
    </w:p>
    <w:p w14:paraId="51B7137D" w14:textId="77777777" w:rsidR="00EB6CBC" w:rsidRDefault="00EB6CBC">
      <w:pPr>
        <w:spacing w:line="360" w:lineRule="exact"/>
      </w:pPr>
    </w:p>
    <w:p w14:paraId="77738324" w14:textId="77777777" w:rsidR="00EB6CBC" w:rsidRDefault="00EB6CBC">
      <w:pPr>
        <w:spacing w:line="360" w:lineRule="exact"/>
      </w:pPr>
    </w:p>
    <w:p w14:paraId="257AE907" w14:textId="77777777" w:rsidR="00EB6CBC" w:rsidRDefault="00EB6CBC">
      <w:pPr>
        <w:spacing w:line="360" w:lineRule="exact"/>
      </w:pPr>
    </w:p>
    <w:p w14:paraId="774A6936" w14:textId="77777777" w:rsidR="00EB6CBC" w:rsidRDefault="00EB6CBC">
      <w:pPr>
        <w:spacing w:line="443" w:lineRule="exact"/>
      </w:pPr>
    </w:p>
    <w:p w14:paraId="7CB33B3E" w14:textId="77777777" w:rsidR="00EB6CBC" w:rsidRDefault="00EB6CBC">
      <w:pPr>
        <w:rPr>
          <w:sz w:val="2"/>
          <w:szCs w:val="2"/>
        </w:rPr>
        <w:sectPr w:rsidR="00EB6CBC">
          <w:type w:val="continuous"/>
          <w:pgSz w:w="11899" w:h="17697"/>
          <w:pgMar w:top="840" w:right="312" w:bottom="840" w:left="307" w:header="0" w:footer="3" w:gutter="0"/>
          <w:cols w:space="720"/>
          <w:noEndnote/>
          <w:docGrid w:linePitch="360"/>
        </w:sectPr>
      </w:pPr>
    </w:p>
    <w:p w14:paraId="02F4B8D5" w14:textId="77777777" w:rsidR="00EB6CBC" w:rsidRDefault="00271B55">
      <w:pPr>
        <w:pStyle w:val="10"/>
        <w:keepNext/>
        <w:keepLines/>
        <w:shd w:val="clear" w:color="auto" w:fill="auto"/>
        <w:spacing w:before="0" w:after="20" w:line="480" w:lineRule="exact"/>
        <w:jc w:val="center"/>
      </w:pPr>
      <w:bookmarkStart w:id="4" w:name="bookmark4"/>
      <w:r>
        <w:lastRenderedPageBreak/>
        <w:t>Термины и определения</w:t>
      </w:r>
      <w:bookmarkEnd w:id="4"/>
    </w:p>
    <w:p w14:paraId="016367E0" w14:textId="77777777" w:rsidR="00EB6CBC" w:rsidRDefault="00271B55">
      <w:pPr>
        <w:pStyle w:val="25"/>
        <w:shd w:val="clear" w:color="auto" w:fill="auto"/>
        <w:spacing w:before="0" w:after="244" w:line="389" w:lineRule="exact"/>
        <w:ind w:firstLine="0"/>
        <w:jc w:val="both"/>
      </w:pPr>
      <w:r>
        <w:rPr>
          <w:rStyle w:val="27"/>
        </w:rPr>
        <w:t xml:space="preserve">Хронический бронхит </w:t>
      </w:r>
      <w:r>
        <w:rPr>
          <w:rStyle w:val="26"/>
        </w:rPr>
        <w:t xml:space="preserve">клинически определяется, как заболевание при наличии кашля с продукцией мокроты на протяжении, по крайней мере, 3-х месяцев в течение 2-х </w:t>
      </w:r>
      <w:r>
        <w:rPr>
          <w:rStyle w:val="26"/>
        </w:rPr>
        <w:t>последовательных лет.</w:t>
      </w:r>
    </w:p>
    <w:p w14:paraId="5D949B19" w14:textId="77777777" w:rsidR="00EB6CBC" w:rsidRDefault="00271B55">
      <w:pPr>
        <w:pStyle w:val="25"/>
        <w:shd w:val="clear" w:color="auto" w:fill="auto"/>
        <w:spacing w:before="0" w:after="236" w:line="384" w:lineRule="exact"/>
        <w:ind w:firstLine="0"/>
        <w:jc w:val="both"/>
      </w:pPr>
      <w:r>
        <w:rPr>
          <w:rStyle w:val="27"/>
        </w:rPr>
        <w:t xml:space="preserve">Обострение хронического бронхита </w:t>
      </w:r>
      <w:r>
        <w:rPr>
          <w:rStyle w:val="26"/>
        </w:rPr>
        <w:t>определяется, как состояние связано с внезапным у^^дшением состояния стабильного пациента с симптомами увеличения объема мокроты, появления гнойной мокроты и /или нарастанием одышки.</w:t>
      </w:r>
    </w:p>
    <w:p w14:paraId="290EEAB0" w14:textId="77777777" w:rsidR="00EB6CBC" w:rsidRDefault="00271B55">
      <w:pPr>
        <w:pStyle w:val="25"/>
        <w:shd w:val="clear" w:color="auto" w:fill="auto"/>
        <w:spacing w:before="0" w:after="0" w:line="389" w:lineRule="exact"/>
        <w:ind w:firstLine="0"/>
        <w:jc w:val="both"/>
        <w:sectPr w:rsidR="00EB6CBC">
          <w:headerReference w:type="even" r:id="rId12"/>
          <w:headerReference w:type="default" r:id="rId13"/>
          <w:footerReference w:type="even" r:id="rId14"/>
          <w:footerReference w:type="default" r:id="rId15"/>
          <w:pgSz w:w="11899" w:h="17697"/>
          <w:pgMar w:top="439" w:right="303" w:bottom="439" w:left="298" w:header="0" w:footer="3" w:gutter="0"/>
          <w:cols w:space="720"/>
          <w:noEndnote/>
          <w:docGrid w:linePitch="360"/>
        </w:sectPr>
      </w:pPr>
      <w:r>
        <w:rPr>
          <w:rStyle w:val="27"/>
        </w:rPr>
        <w:t xml:space="preserve">Кашель </w:t>
      </w:r>
      <w:r>
        <w:rPr>
          <w:rStyle w:val="26"/>
        </w:rPr>
        <w:t>- защитная реакция организма, способствующая восстановлению проходимости дыхательных путей и выведению из них чужеродных частиц, микроорганизмов или патологического бронхиального секрета, что обеспечивает очищение бронхов.</w:t>
      </w:r>
    </w:p>
    <w:p w14:paraId="3C4E3C27" w14:textId="77777777" w:rsidR="00EB6CBC" w:rsidRDefault="00271B55">
      <w:pPr>
        <w:pStyle w:val="80"/>
        <w:numPr>
          <w:ilvl w:val="0"/>
          <w:numId w:val="9"/>
        </w:numPr>
        <w:shd w:val="clear" w:color="auto" w:fill="auto"/>
        <w:tabs>
          <w:tab w:val="left" w:pos="1340"/>
        </w:tabs>
        <w:ind w:left="420" w:firstLine="420"/>
        <w:sectPr w:rsidR="00EB6CBC">
          <w:pgSz w:w="11899" w:h="17697"/>
          <w:pgMar w:top="439" w:right="303" w:bottom="439" w:left="298"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20667252" w14:textId="77777777" w:rsidR="00EB6CBC" w:rsidRDefault="00271B55">
      <w:pPr>
        <w:pStyle w:val="25"/>
        <w:shd w:val="clear" w:color="auto" w:fill="auto"/>
        <w:spacing w:before="0" w:after="240" w:line="389" w:lineRule="exact"/>
        <w:ind w:firstLine="0"/>
        <w:jc w:val="both"/>
      </w:pPr>
      <w:r>
        <w:rPr>
          <w:rStyle w:val="27"/>
        </w:rPr>
        <w:lastRenderedPageBreak/>
        <w:t xml:space="preserve">Хронический бронхит </w:t>
      </w:r>
      <w:r>
        <w:rPr>
          <w:rStyle w:val="26"/>
        </w:rPr>
        <w:t>- заболевание бронхов, которое проявляетея кашлем и отделением мокроты на протяжении большинетва дней в течение не менее 3 мееяцев в</w:t>
      </w:r>
      <w:r>
        <w:rPr>
          <w:rStyle w:val="26"/>
        </w:rPr>
        <w:t xml:space="preserve"> году и не менее 2 поеледовательных лет, когда иеключаютея другие извеетные бронхолегочные или еердечно- еоеудиетые заболевания, еопровождаюш,иеея хроничееким продуктивным кашлемт</w:t>
      </w:r>
    </w:p>
    <w:p w14:paraId="153C7894" w14:textId="77777777" w:rsidR="00EB6CBC" w:rsidRDefault="00271B55">
      <w:pPr>
        <w:pStyle w:val="25"/>
        <w:shd w:val="clear" w:color="auto" w:fill="auto"/>
        <w:spacing w:before="0" w:after="236" w:line="389" w:lineRule="exact"/>
        <w:ind w:firstLine="0"/>
        <w:jc w:val="both"/>
      </w:pPr>
      <w:r>
        <w:rPr>
          <w:rStyle w:val="27"/>
        </w:rPr>
        <w:t xml:space="preserve">Хронический бронхит, </w:t>
      </w:r>
      <w:r>
        <w:rPr>
          <w:rStyle w:val="26"/>
        </w:rPr>
        <w:t>вызываемый вдыханием табачного дыма или других вредоное</w:t>
      </w:r>
      <w:r>
        <w:rPr>
          <w:rStyle w:val="26"/>
        </w:rPr>
        <w:t>ных чаетиц или газов (аэрополлютантов), являетея одной из наиболее раепроетраненных причин хроничеекого кашля ереди наееления в целом. Наиболее эффективным епоеобом профилактики заболевания являетея уетранение факторов риека его развития.</w:t>
      </w:r>
    </w:p>
    <w:p w14:paraId="4BEA6F80" w14:textId="77777777" w:rsidR="00EB6CBC" w:rsidRDefault="00271B55">
      <w:pPr>
        <w:pStyle w:val="25"/>
        <w:shd w:val="clear" w:color="auto" w:fill="auto"/>
        <w:spacing w:before="0" w:after="244" w:line="394" w:lineRule="exact"/>
        <w:ind w:firstLine="0"/>
        <w:jc w:val="both"/>
      </w:pPr>
      <w:r>
        <w:rPr>
          <w:rStyle w:val="27"/>
        </w:rPr>
        <w:t>Хронический бронх</w:t>
      </w:r>
      <w:r>
        <w:rPr>
          <w:rStyle w:val="27"/>
        </w:rPr>
        <w:t xml:space="preserve">ит </w:t>
      </w:r>
      <w:r>
        <w:rPr>
          <w:rStyle w:val="26"/>
        </w:rPr>
        <w:t xml:space="preserve">определяется, как хроническое или рецидивируюш,ее увеличение объема слизистой секреции бронхов достаточное, чтобы вызвать экспекторацию мокроты </w:t>
      </w:r>
      <w:r>
        <w:rPr>
          <w:rStyle w:val="212pt"/>
        </w:rPr>
        <w:t>[</w:t>
      </w:r>
      <w:r>
        <w:rPr>
          <w:rStyle w:val="2a"/>
        </w:rPr>
        <w:t>1</w:t>
      </w:r>
      <w:r>
        <w:rPr>
          <w:rStyle w:val="212pt"/>
        </w:rPr>
        <w:t>].</w:t>
      </w:r>
    </w:p>
    <w:p w14:paraId="7BC46201" w14:textId="77777777" w:rsidR="00EB6CBC" w:rsidRDefault="00271B55">
      <w:pPr>
        <w:pStyle w:val="25"/>
        <w:shd w:val="clear" w:color="auto" w:fill="auto"/>
        <w:spacing w:before="0" w:after="342" w:line="389" w:lineRule="exact"/>
        <w:ind w:firstLine="0"/>
        <w:jc w:val="both"/>
      </w:pPr>
      <w:r>
        <w:rPr>
          <w:rStyle w:val="26"/>
        </w:rPr>
        <w:t>В настояш,их клинических рекомендациях хронический бронхит определяется, как самостоятельное заболевание</w:t>
      </w:r>
      <w:r>
        <w:rPr>
          <w:rStyle w:val="26"/>
        </w:rPr>
        <w:t>, не связанное с каким-либо другим заболеванием, сопровождаюш,ееся хронической бронхиальной гиперсекрецией, которая обычно проявляется, как продуктивный кашель.</w:t>
      </w:r>
    </w:p>
    <w:p w14:paraId="37F0BEC5" w14:textId="77777777" w:rsidR="00EB6CBC" w:rsidRDefault="00271B55">
      <w:pPr>
        <w:pStyle w:val="ad"/>
        <w:framePr w:w="11155" w:wrap="notBeside" w:vAnchor="text" w:hAnchor="text" w:xAlign="center" w:y="1"/>
        <w:shd w:val="clear" w:color="auto" w:fill="auto"/>
        <w:spacing w:line="260" w:lineRule="exact"/>
      </w:pPr>
      <w:r>
        <w:rPr>
          <w:rStyle w:val="ae"/>
        </w:rPr>
        <w:t xml:space="preserve">Таблица 1. </w:t>
      </w:r>
      <w:r>
        <w:rPr>
          <w:rStyle w:val="af"/>
        </w:rPr>
        <w:t>Стандартизованный вопросник респираторных симптомов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18"/>
        <w:gridCol w:w="1138"/>
      </w:tblGrid>
      <w:tr w:rsidR="00EB6CBC" w14:paraId="0033FB6E" w14:textId="77777777">
        <w:tblPrEx>
          <w:tblCellMar>
            <w:top w:w="0" w:type="dxa"/>
            <w:bottom w:w="0" w:type="dxa"/>
          </w:tblCellMar>
        </w:tblPrEx>
        <w:trPr>
          <w:trHeight w:hRule="exact" w:val="1042"/>
          <w:jc w:val="center"/>
        </w:trPr>
        <w:tc>
          <w:tcPr>
            <w:tcW w:w="10018" w:type="dxa"/>
            <w:tcBorders>
              <w:top w:val="single" w:sz="4" w:space="0" w:color="auto"/>
              <w:left w:val="single" w:sz="4" w:space="0" w:color="auto"/>
            </w:tcBorders>
            <w:shd w:val="clear" w:color="auto" w:fill="FFFFFF"/>
            <w:vAlign w:val="center"/>
          </w:tcPr>
          <w:p w14:paraId="29D34F87" w14:textId="77777777" w:rsidR="00EB6CBC" w:rsidRDefault="00271B55">
            <w:pPr>
              <w:pStyle w:val="25"/>
              <w:framePr w:w="11155" w:wrap="notBeside" w:vAnchor="text" w:hAnchor="text" w:xAlign="center" w:y="1"/>
              <w:shd w:val="clear" w:color="auto" w:fill="auto"/>
              <w:spacing w:before="0" w:after="120" w:line="160" w:lineRule="exact"/>
              <w:ind w:left="400" w:firstLine="0"/>
            </w:pPr>
            <w:r>
              <w:rPr>
                <w:rStyle w:val="2Verdana8pt"/>
              </w:rPr>
              <w:t xml:space="preserve">1. Вы обычно </w:t>
            </w:r>
            <w:r>
              <w:rPr>
                <w:rStyle w:val="2Verdana8pt"/>
              </w:rPr>
              <w:t>откашливаете мокроту утром в зимнее время года?</w:t>
            </w:r>
          </w:p>
          <w:p w14:paraId="2A9EBE38" w14:textId="77777777" w:rsidR="00EB6CBC" w:rsidRDefault="00271B55">
            <w:pPr>
              <w:pStyle w:val="25"/>
              <w:framePr w:w="11155" w:wrap="notBeside" w:vAnchor="text" w:hAnchor="text" w:xAlign="center" w:y="1"/>
              <w:shd w:val="clear" w:color="auto" w:fill="auto"/>
              <w:spacing w:before="120" w:after="0" w:line="163" w:lineRule="exact"/>
              <w:ind w:firstLine="0"/>
              <w:jc w:val="both"/>
            </w:pPr>
            <w:r>
              <w:rPr>
                <w:rStyle w:val="2Verdana8pt"/>
              </w:rPr>
              <w:t>(Отхождение мокроты при первой выкуренной сигарете или при выходе на улицу, исключая выделения из носа). Возможно проглатывание мокроты.</w:t>
            </w:r>
          </w:p>
        </w:tc>
        <w:tc>
          <w:tcPr>
            <w:tcW w:w="1138" w:type="dxa"/>
            <w:tcBorders>
              <w:top w:val="single" w:sz="4" w:space="0" w:color="auto"/>
              <w:left w:val="single" w:sz="4" w:space="0" w:color="auto"/>
              <w:right w:val="single" w:sz="4" w:space="0" w:color="auto"/>
            </w:tcBorders>
            <w:shd w:val="clear" w:color="auto" w:fill="FFFFFF"/>
          </w:tcPr>
          <w:p w14:paraId="26F42B75"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Да/нет</w:t>
            </w:r>
          </w:p>
        </w:tc>
      </w:tr>
      <w:tr w:rsidR="00EB6CBC" w14:paraId="2F3950B0" w14:textId="77777777">
        <w:tblPrEx>
          <w:tblCellMar>
            <w:top w:w="0" w:type="dxa"/>
            <w:bottom w:w="0" w:type="dxa"/>
          </w:tblCellMar>
        </w:tblPrEx>
        <w:trPr>
          <w:trHeight w:hRule="exact" w:val="706"/>
          <w:jc w:val="center"/>
        </w:trPr>
        <w:tc>
          <w:tcPr>
            <w:tcW w:w="10018" w:type="dxa"/>
            <w:tcBorders>
              <w:top w:val="single" w:sz="4" w:space="0" w:color="auto"/>
              <w:left w:val="single" w:sz="4" w:space="0" w:color="auto"/>
            </w:tcBorders>
            <w:shd w:val="clear" w:color="auto" w:fill="FFFFFF"/>
            <w:vAlign w:val="center"/>
          </w:tcPr>
          <w:p w14:paraId="654148DB" w14:textId="77777777" w:rsidR="00EB6CBC" w:rsidRDefault="00271B55">
            <w:pPr>
              <w:pStyle w:val="25"/>
              <w:framePr w:w="11155" w:wrap="notBeside" w:vAnchor="text" w:hAnchor="text" w:xAlign="center" w:y="1"/>
              <w:shd w:val="clear" w:color="auto" w:fill="auto"/>
              <w:spacing w:before="0" w:after="0" w:line="160" w:lineRule="exact"/>
              <w:ind w:left="400" w:firstLine="0"/>
            </w:pPr>
            <w:r>
              <w:rPr>
                <w:rStyle w:val="2Verdana8pt"/>
              </w:rPr>
              <w:t xml:space="preserve">2. Зимой Вы обычно откашливаете мокроту в течения дня или </w:t>
            </w:r>
            <w:r>
              <w:rPr>
                <w:rStyle w:val="2Verdana8pt"/>
              </w:rPr>
              <w:t>ночью?</w:t>
            </w:r>
          </w:p>
        </w:tc>
        <w:tc>
          <w:tcPr>
            <w:tcW w:w="1138" w:type="dxa"/>
            <w:tcBorders>
              <w:top w:val="single" w:sz="4" w:space="0" w:color="auto"/>
              <w:left w:val="single" w:sz="4" w:space="0" w:color="auto"/>
              <w:right w:val="single" w:sz="4" w:space="0" w:color="auto"/>
            </w:tcBorders>
            <w:shd w:val="clear" w:color="auto" w:fill="FFFFFF"/>
          </w:tcPr>
          <w:p w14:paraId="1494E59C"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Да/нет</w:t>
            </w:r>
          </w:p>
        </w:tc>
      </w:tr>
      <w:tr w:rsidR="00EB6CBC" w14:paraId="428B8492" w14:textId="77777777">
        <w:tblPrEx>
          <w:tblCellMar>
            <w:top w:w="0" w:type="dxa"/>
            <w:bottom w:w="0" w:type="dxa"/>
          </w:tblCellMar>
        </w:tblPrEx>
        <w:trPr>
          <w:trHeight w:hRule="exact" w:val="480"/>
          <w:jc w:val="center"/>
        </w:trPr>
        <w:tc>
          <w:tcPr>
            <w:tcW w:w="10018" w:type="dxa"/>
            <w:tcBorders>
              <w:top w:val="single" w:sz="4" w:space="0" w:color="auto"/>
              <w:left w:val="single" w:sz="4" w:space="0" w:color="auto"/>
            </w:tcBorders>
            <w:shd w:val="clear" w:color="auto" w:fill="FFFFFF"/>
            <w:vAlign w:val="center"/>
          </w:tcPr>
          <w:p w14:paraId="44D9408F"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rPr>
              <w:t>Если ответ «Да» на 1 или 2 вопросы, следующий вопрос:</w:t>
            </w:r>
          </w:p>
        </w:tc>
        <w:tc>
          <w:tcPr>
            <w:tcW w:w="1138" w:type="dxa"/>
            <w:tcBorders>
              <w:top w:val="single" w:sz="4" w:space="0" w:color="auto"/>
              <w:left w:val="single" w:sz="4" w:space="0" w:color="auto"/>
              <w:right w:val="single" w:sz="4" w:space="0" w:color="auto"/>
            </w:tcBorders>
            <w:shd w:val="clear" w:color="auto" w:fill="FFFFFF"/>
          </w:tcPr>
          <w:p w14:paraId="5D8E98DF" w14:textId="77777777" w:rsidR="00EB6CBC" w:rsidRDefault="00EB6CBC">
            <w:pPr>
              <w:framePr w:w="11155" w:wrap="notBeside" w:vAnchor="text" w:hAnchor="text" w:xAlign="center" w:y="1"/>
              <w:rPr>
                <w:sz w:val="10"/>
                <w:szCs w:val="10"/>
              </w:rPr>
            </w:pPr>
          </w:p>
        </w:tc>
      </w:tr>
      <w:tr w:rsidR="00EB6CBC" w14:paraId="0FD340BF" w14:textId="77777777">
        <w:tblPrEx>
          <w:tblCellMar>
            <w:top w:w="0" w:type="dxa"/>
            <w:bottom w:w="0" w:type="dxa"/>
          </w:tblCellMar>
        </w:tblPrEx>
        <w:trPr>
          <w:trHeight w:hRule="exact" w:val="706"/>
          <w:jc w:val="center"/>
        </w:trPr>
        <w:tc>
          <w:tcPr>
            <w:tcW w:w="10018" w:type="dxa"/>
            <w:tcBorders>
              <w:top w:val="single" w:sz="4" w:space="0" w:color="auto"/>
              <w:left w:val="single" w:sz="4" w:space="0" w:color="auto"/>
            </w:tcBorders>
            <w:shd w:val="clear" w:color="auto" w:fill="FFFFFF"/>
            <w:vAlign w:val="center"/>
          </w:tcPr>
          <w:p w14:paraId="7D699B8B" w14:textId="77777777" w:rsidR="00EB6CBC" w:rsidRDefault="00271B55">
            <w:pPr>
              <w:pStyle w:val="25"/>
              <w:framePr w:w="11155" w:wrap="notBeside" w:vAnchor="text" w:hAnchor="text" w:xAlign="center" w:y="1"/>
              <w:shd w:val="clear" w:color="auto" w:fill="auto"/>
              <w:spacing w:before="0" w:after="0" w:line="160" w:lineRule="exact"/>
              <w:ind w:left="400" w:firstLine="0"/>
            </w:pPr>
            <w:r>
              <w:rPr>
                <w:rStyle w:val="2Verdana8pt"/>
              </w:rPr>
              <w:t>3. Вы откашливаете мокроту 3 месяца в течение года?</w:t>
            </w:r>
          </w:p>
        </w:tc>
        <w:tc>
          <w:tcPr>
            <w:tcW w:w="1138" w:type="dxa"/>
            <w:tcBorders>
              <w:top w:val="single" w:sz="4" w:space="0" w:color="auto"/>
              <w:left w:val="single" w:sz="4" w:space="0" w:color="auto"/>
              <w:right w:val="single" w:sz="4" w:space="0" w:color="auto"/>
            </w:tcBorders>
            <w:shd w:val="clear" w:color="auto" w:fill="FFFFFF"/>
          </w:tcPr>
          <w:p w14:paraId="578120C6"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Да/нет</w:t>
            </w:r>
          </w:p>
        </w:tc>
      </w:tr>
      <w:tr w:rsidR="00EB6CBC" w14:paraId="6537445E" w14:textId="77777777">
        <w:tblPrEx>
          <w:tblCellMar>
            <w:top w:w="0" w:type="dxa"/>
            <w:bottom w:w="0" w:type="dxa"/>
          </w:tblCellMar>
        </w:tblPrEx>
        <w:trPr>
          <w:trHeight w:hRule="exact" w:val="1210"/>
          <w:jc w:val="center"/>
        </w:trPr>
        <w:tc>
          <w:tcPr>
            <w:tcW w:w="10018" w:type="dxa"/>
            <w:tcBorders>
              <w:top w:val="single" w:sz="4" w:space="0" w:color="auto"/>
              <w:left w:val="single" w:sz="4" w:space="0" w:color="auto"/>
              <w:bottom w:val="single" w:sz="4" w:space="0" w:color="auto"/>
            </w:tcBorders>
            <w:shd w:val="clear" w:color="auto" w:fill="FFFFFF"/>
            <w:vAlign w:val="center"/>
          </w:tcPr>
          <w:p w14:paraId="366799AF" w14:textId="77777777" w:rsidR="00EB6CBC" w:rsidRDefault="00271B55">
            <w:pPr>
              <w:pStyle w:val="25"/>
              <w:framePr w:w="11155" w:wrap="notBeside" w:vAnchor="text" w:hAnchor="text" w:xAlign="center" w:y="1"/>
              <w:shd w:val="clear" w:color="auto" w:fill="auto"/>
              <w:spacing w:before="0" w:after="120" w:line="160" w:lineRule="exact"/>
              <w:ind w:left="400" w:firstLine="0"/>
            </w:pPr>
            <w:r>
              <w:rPr>
                <w:rStyle w:val="2Verdana8pt"/>
              </w:rPr>
              <w:t>4. В соответствии с ответами на вопросы могут быть выделены классы:</w:t>
            </w:r>
          </w:p>
          <w:p w14:paraId="3F7F8E30" w14:textId="77777777" w:rsidR="00EB6CBC" w:rsidRDefault="00271B55">
            <w:pPr>
              <w:pStyle w:val="25"/>
              <w:framePr w:w="11155" w:wrap="notBeside" w:vAnchor="text" w:hAnchor="text" w:xAlign="center" w:y="1"/>
              <w:shd w:val="clear" w:color="auto" w:fill="auto"/>
              <w:spacing w:before="120" w:after="0" w:line="163" w:lineRule="exact"/>
              <w:ind w:left="180" w:firstLine="0"/>
            </w:pPr>
            <w:r>
              <w:rPr>
                <w:rStyle w:val="2Verdana8pt"/>
              </w:rPr>
              <w:t xml:space="preserve">Класс 0: Отрицательный: «Нет» на вопрос 3 Класс 1: </w:t>
            </w:r>
            <w:r>
              <w:rPr>
                <w:rStyle w:val="2Verdana8pt"/>
              </w:rPr>
              <w:t>Мокрота неполный день: «Да» 1 или 2 и 3 Класс 2: Мокрота весь день: «Да 1, 2 и 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B7EA972" w14:textId="77777777" w:rsidR="00EB6CBC" w:rsidRDefault="00EB6CBC">
            <w:pPr>
              <w:framePr w:w="11155" w:wrap="notBeside" w:vAnchor="text" w:hAnchor="text" w:xAlign="center" w:y="1"/>
              <w:rPr>
                <w:sz w:val="10"/>
                <w:szCs w:val="10"/>
              </w:rPr>
            </w:pPr>
          </w:p>
        </w:tc>
      </w:tr>
    </w:tbl>
    <w:p w14:paraId="1446AEB5" w14:textId="77777777" w:rsidR="00EB6CBC" w:rsidRDefault="00EB6CBC">
      <w:pPr>
        <w:framePr w:w="11155" w:wrap="notBeside" w:vAnchor="text" w:hAnchor="text" w:xAlign="center" w:y="1"/>
        <w:rPr>
          <w:sz w:val="2"/>
          <w:szCs w:val="2"/>
        </w:rPr>
      </w:pPr>
    </w:p>
    <w:p w14:paraId="76A90016" w14:textId="77777777" w:rsidR="00EB6CBC" w:rsidRDefault="00EB6CBC">
      <w:pPr>
        <w:rPr>
          <w:sz w:val="2"/>
          <w:szCs w:val="2"/>
        </w:rPr>
      </w:pPr>
    </w:p>
    <w:p w14:paraId="4C753DE2" w14:textId="77777777" w:rsidR="00EB6CBC" w:rsidRDefault="00EB6CBC">
      <w:pPr>
        <w:rPr>
          <w:sz w:val="2"/>
          <w:szCs w:val="2"/>
        </w:rPr>
        <w:sectPr w:rsidR="00EB6CBC">
          <w:headerReference w:type="even" r:id="rId16"/>
          <w:headerReference w:type="first" r:id="rId17"/>
          <w:pgSz w:w="11899" w:h="17697"/>
          <w:pgMar w:top="1478" w:right="293" w:bottom="1478" w:left="298" w:header="0" w:footer="3" w:gutter="0"/>
          <w:cols w:space="720"/>
          <w:noEndnote/>
          <w:titlePg/>
          <w:docGrid w:linePitch="360"/>
        </w:sectPr>
      </w:pPr>
    </w:p>
    <w:p w14:paraId="48D3E489" w14:textId="77777777" w:rsidR="00EB6CBC" w:rsidRDefault="00EB6CBC">
      <w:pPr>
        <w:spacing w:line="130" w:lineRule="exact"/>
        <w:rPr>
          <w:sz w:val="10"/>
          <w:szCs w:val="10"/>
        </w:rPr>
      </w:pPr>
    </w:p>
    <w:p w14:paraId="03F34905" w14:textId="77777777" w:rsidR="00EB6CBC" w:rsidRDefault="00EB6CBC">
      <w:pPr>
        <w:rPr>
          <w:sz w:val="2"/>
          <w:szCs w:val="2"/>
        </w:rPr>
        <w:sectPr w:rsidR="00EB6CBC">
          <w:pgSz w:w="11899" w:h="17697"/>
          <w:pgMar w:top="979" w:right="0" w:bottom="254" w:left="0" w:header="0" w:footer="3" w:gutter="0"/>
          <w:cols w:space="720"/>
          <w:noEndnote/>
          <w:docGrid w:linePitch="360"/>
        </w:sectPr>
      </w:pPr>
    </w:p>
    <w:p w14:paraId="2744F1DA" w14:textId="77777777" w:rsidR="00EB6CBC" w:rsidRDefault="00271B55">
      <w:pPr>
        <w:pStyle w:val="37"/>
        <w:keepNext/>
        <w:keepLines/>
        <w:shd w:val="clear" w:color="auto" w:fill="auto"/>
        <w:spacing w:after="347" w:line="260" w:lineRule="exact"/>
        <w:ind w:firstLine="0"/>
        <w:jc w:val="both"/>
      </w:pPr>
      <w:bookmarkStart w:id="5" w:name="bookmark5"/>
      <w:r>
        <w:rPr>
          <w:rStyle w:val="38"/>
          <w:b/>
          <w:bCs/>
        </w:rPr>
        <w:t>Факторы риска</w:t>
      </w:r>
      <w:bookmarkEnd w:id="5"/>
    </w:p>
    <w:p w14:paraId="1AFEF20B" w14:textId="77777777" w:rsidR="00EB6CBC" w:rsidRDefault="00271B55">
      <w:pPr>
        <w:pStyle w:val="25"/>
        <w:shd w:val="clear" w:color="auto" w:fill="auto"/>
        <w:spacing w:before="0" w:after="244" w:line="260" w:lineRule="exact"/>
        <w:ind w:firstLine="0"/>
        <w:jc w:val="both"/>
      </w:pPr>
      <w:r>
        <w:rPr>
          <w:rStyle w:val="26"/>
        </w:rPr>
        <w:t>Факторами риска развития и обострения ХБ могут быть:</w:t>
      </w:r>
    </w:p>
    <w:p w14:paraId="41984C2A"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наличие вредных привычек (курение),</w:t>
      </w:r>
    </w:p>
    <w:p w14:paraId="0AAEBBA1" w14:textId="77777777" w:rsidR="00EB6CBC" w:rsidRDefault="00271B55">
      <w:pPr>
        <w:pStyle w:val="25"/>
        <w:numPr>
          <w:ilvl w:val="0"/>
          <w:numId w:val="10"/>
        </w:numPr>
        <w:shd w:val="clear" w:color="auto" w:fill="auto"/>
        <w:tabs>
          <w:tab w:val="left" w:pos="265"/>
        </w:tabs>
        <w:spacing w:before="0" w:after="0" w:line="389" w:lineRule="exact"/>
        <w:ind w:left="400"/>
      </w:pPr>
      <w:r>
        <w:rPr>
          <w:rStyle w:val="26"/>
        </w:rPr>
        <w:t xml:space="preserve">воздейетвие физичееких и химичееких факторов (вдыхание пыли, дыма, оклей углерода, </w:t>
      </w:r>
      <w:r>
        <w:rPr>
          <w:rStyle w:val="26"/>
        </w:rPr>
        <w:t>еерниетого ангидрида, окиелов азота и других химичееких еоединений),</w:t>
      </w:r>
    </w:p>
    <w:p w14:paraId="6C60D731"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климатичеекие факторы (еырой и холодный климат),</w:t>
      </w:r>
    </w:p>
    <w:p w14:paraId="5A2C6C7C"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еезонноеть (оеень, зима, ранняя веена),</w:t>
      </w:r>
    </w:p>
    <w:p w14:paraId="754AAA49"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аллергичеекие заболевания и иммуиодефи</w:t>
      </w:r>
      <w:r>
        <w:rPr>
          <w:rStyle w:val="2b"/>
        </w:rPr>
        <w:t>тт</w:t>
      </w:r>
      <w:r>
        <w:rPr>
          <w:rStyle w:val="26"/>
        </w:rPr>
        <w:t>итные еоетояния,</w:t>
      </w:r>
    </w:p>
    <w:p w14:paraId="4C73992C"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 xml:space="preserve">вируеная инфекция (обычно имеет значение </w:t>
      </w:r>
      <w:r>
        <w:rPr>
          <w:rStyle w:val="26"/>
        </w:rPr>
        <w:t>как причина обоетрения),</w:t>
      </w:r>
    </w:p>
    <w:p w14:paraId="09C80122" w14:textId="77777777" w:rsidR="00EB6CBC" w:rsidRDefault="00271B55">
      <w:pPr>
        <w:pStyle w:val="25"/>
        <w:numPr>
          <w:ilvl w:val="0"/>
          <w:numId w:val="10"/>
        </w:numPr>
        <w:shd w:val="clear" w:color="auto" w:fill="auto"/>
        <w:tabs>
          <w:tab w:val="left" w:pos="265"/>
        </w:tabs>
        <w:spacing w:before="0" w:after="343" w:line="389" w:lineRule="exact"/>
        <w:ind w:firstLine="0"/>
        <w:jc w:val="both"/>
      </w:pPr>
      <w:r>
        <w:rPr>
          <w:rStyle w:val="26"/>
        </w:rPr>
        <w:t>генетичеекие факторы, конетитуциональная предраеположенноеть</w:t>
      </w:r>
    </w:p>
    <w:p w14:paraId="58E02827" w14:textId="77777777" w:rsidR="00EB6CBC" w:rsidRDefault="00271B55">
      <w:pPr>
        <w:pStyle w:val="37"/>
        <w:keepNext/>
        <w:keepLines/>
        <w:shd w:val="clear" w:color="auto" w:fill="auto"/>
        <w:spacing w:after="244" w:line="260" w:lineRule="exact"/>
        <w:ind w:firstLine="0"/>
        <w:jc w:val="both"/>
      </w:pPr>
      <w:bookmarkStart w:id="6" w:name="bookmark6"/>
      <w:r>
        <w:rPr>
          <w:rStyle w:val="38"/>
          <w:b/>
          <w:bCs/>
        </w:rPr>
        <w:t>Этиология заболевания</w:t>
      </w:r>
      <w:bookmarkEnd w:id="6"/>
    </w:p>
    <w:p w14:paraId="2A713FDA" w14:textId="77777777" w:rsidR="00EB6CBC" w:rsidRDefault="00271B55">
      <w:pPr>
        <w:pStyle w:val="25"/>
        <w:shd w:val="clear" w:color="auto" w:fill="auto"/>
        <w:spacing w:before="0" w:after="240" w:line="389" w:lineRule="exact"/>
        <w:ind w:firstLine="0"/>
        <w:jc w:val="both"/>
      </w:pPr>
      <w:r>
        <w:rPr>
          <w:rStyle w:val="26"/>
        </w:rPr>
        <w:t xml:space="preserve">В возникновении и развитии ХБ теено взаимодейетвуют экзогенные и эндогенные факторы. Среди экзогенных факторов еущеетвенную роль играют </w:t>
      </w:r>
      <w:r>
        <w:rPr>
          <w:rStyle w:val="26"/>
        </w:rPr>
        <w:t>раздражающие и повреждающие поллютанты (бытового и профеееионального характера), а также неиндифферентные пыли, которые оказывают вредное (химичеекое и механичеекое) дейетвие на елизиетую оболочку бронхов. На первое меето по значению ереди экзогенных факто</w:t>
      </w:r>
      <w:r>
        <w:rPr>
          <w:rStyle w:val="26"/>
        </w:rPr>
        <w:t>ров еледует отнеети влияние табачного дыма. Заболеваемоеть ХБ прямо пропорциональна количеетву выкуриваемых еигарет. Сигаретный дым еоетоит из еложной емееи из 400 чаетиц и газов, конкретная этиологичеекая роль каждого из этих компонентов не была уетановле</w:t>
      </w:r>
      <w:r>
        <w:rPr>
          <w:rStyle w:val="26"/>
        </w:rPr>
        <w:t>на.</w:t>
      </w:r>
    </w:p>
    <w:p w14:paraId="55AB664F" w14:textId="77777777" w:rsidR="00EB6CBC" w:rsidRDefault="00271B55">
      <w:pPr>
        <w:pStyle w:val="25"/>
        <w:shd w:val="clear" w:color="auto" w:fill="auto"/>
        <w:spacing w:before="0" w:after="240" w:line="389" w:lineRule="exact"/>
        <w:ind w:firstLine="0"/>
        <w:jc w:val="both"/>
      </w:pPr>
      <w:r>
        <w:rPr>
          <w:rStyle w:val="26"/>
        </w:rPr>
        <w:t>Сущеетвует ряд эпидемиологичееких иееледований, уетановивших евязь е опаеноетями на рабочем меете и развитием ХБ. Диагноз, как правило, етавитея путем иеключения. Это трудно, потому что многие работники курят или являютея паееивными курильщиками.</w:t>
      </w:r>
    </w:p>
    <w:p w14:paraId="2B80D5EB" w14:textId="77777777" w:rsidR="00EB6CBC" w:rsidRDefault="00271B55">
      <w:pPr>
        <w:pStyle w:val="25"/>
        <w:shd w:val="clear" w:color="auto" w:fill="auto"/>
        <w:spacing w:before="0" w:after="240" w:line="389" w:lineRule="exact"/>
        <w:ind w:firstLine="0"/>
        <w:jc w:val="both"/>
      </w:pPr>
      <w:r>
        <w:rPr>
          <w:rStyle w:val="26"/>
        </w:rPr>
        <w:t>Хотя раепроетраненноеть паееивного воздейетвия дыма на рабочем меете енижаетея по мере принятия законов, запрещающих курение в общеетвенных меетах, это вее еще являетея проблемой во многих етранах по веему миру. Чаето некурящие лица подвергаютея воздейетви</w:t>
      </w:r>
      <w:r>
        <w:rPr>
          <w:rStyle w:val="26"/>
        </w:rPr>
        <w:t>ю еигаретного дыма и в домашних уеловиях. Непроизвольное воздейетвие табачного дыма теено евязано е хроничееким кашлем и образованием мокроты даже у молодых людей, которые прошли екрининг на иеключение других факторов риека. Риек значительно возраетает е у</w:t>
      </w:r>
      <w:r>
        <w:rPr>
          <w:rStyle w:val="26"/>
        </w:rPr>
        <w:t>величением продолжительноети ежедневного воздейетвия от табачного дыма. Еще одним важным воздейетвием в домашних уеловиях, которое вее чаще признаетея в качеетве причины ХБ в елаборазвитых етранах, являетея воздейетвие паров топлива для приготовления пищи,</w:t>
      </w:r>
      <w:r>
        <w:rPr>
          <w:rStyle w:val="26"/>
        </w:rPr>
        <w:t xml:space="preserve"> оеобенно в закрытых помещениях е плохой вентиляцией.</w:t>
      </w:r>
    </w:p>
    <w:p w14:paraId="089B5D75" w14:textId="77777777" w:rsidR="00EB6CBC" w:rsidRDefault="00271B55">
      <w:pPr>
        <w:pStyle w:val="25"/>
        <w:shd w:val="clear" w:color="auto" w:fill="auto"/>
        <w:spacing w:before="0" w:after="240" w:line="389" w:lineRule="exact"/>
        <w:ind w:firstLine="0"/>
        <w:jc w:val="both"/>
      </w:pPr>
      <w:r>
        <w:rPr>
          <w:rStyle w:val="26"/>
        </w:rPr>
        <w:t>Работники, которые подвергаетея воздейетвию органичеекой пьши, могут жаловатьея на хроничеекий кашель и еимптомы БОС, подобных аетме, без эозинофилии дыхательных путей, е обратимой обетрукцией воздушног</w:t>
      </w:r>
      <w:r>
        <w:rPr>
          <w:rStyle w:val="26"/>
        </w:rPr>
        <w:t>о потока или гиперчуветвительноетью бронхов. Это происходит при хроническом воздействии хлопка, джута, конопли, льна, дерева и различных видов зерна, а также угольной пыли, етекловидных волокон, цемента, диокеида кремния, еиликатов, ванадия, еварочных газо</w:t>
      </w:r>
      <w:r>
        <w:rPr>
          <w:rStyle w:val="26"/>
        </w:rPr>
        <w:t>в, органичеекой пыли, выхлопных газов двигателя и тд.</w:t>
      </w:r>
    </w:p>
    <w:p w14:paraId="4B5D171D" w14:textId="77777777" w:rsidR="00EB6CBC" w:rsidRDefault="00271B55">
      <w:pPr>
        <w:pStyle w:val="25"/>
        <w:shd w:val="clear" w:color="auto" w:fill="auto"/>
        <w:spacing w:before="0" w:after="240" w:line="389" w:lineRule="exact"/>
        <w:ind w:firstLine="0"/>
        <w:jc w:val="both"/>
      </w:pPr>
      <w:r>
        <w:rPr>
          <w:rStyle w:val="26"/>
        </w:rPr>
        <w:lastRenderedPageBreak/>
        <w:t>Велико значение загрязнения воздушного баееейна и неблагоприятных климатичееких факторов (переохлаждение и перегревание). Меньшую роль ереди этиологичееких факторов играет вируеная (вируеы гриппа, адено</w:t>
      </w:r>
      <w:r>
        <w:rPr>
          <w:rStyle w:val="26"/>
        </w:rPr>
        <w:t xml:space="preserve">вируеы), микоплазменная и бактериальная инфекция </w:t>
      </w:r>
      <w:r>
        <w:rPr>
          <w:rStyle w:val="2c"/>
        </w:rPr>
        <w:t xml:space="preserve">{S.pneumonia, </w:t>
      </w:r>
      <w:r>
        <w:rPr>
          <w:rStyle w:val="2c"/>
          <w:lang w:val="ru-RU" w:eastAsia="ru-RU" w:bidi="ru-RU"/>
        </w:rPr>
        <w:t xml:space="preserve">Н. </w:t>
      </w:r>
      <w:r>
        <w:rPr>
          <w:rStyle w:val="2c"/>
        </w:rPr>
        <w:t xml:space="preserve">influenzae, </w:t>
      </w:r>
      <w:r>
        <w:rPr>
          <w:rStyle w:val="2c"/>
          <w:lang w:val="ru-RU" w:eastAsia="ru-RU" w:bidi="ru-RU"/>
        </w:rPr>
        <w:t xml:space="preserve">М. </w:t>
      </w:r>
      <w:r>
        <w:rPr>
          <w:rStyle w:val="2c"/>
        </w:rPr>
        <w:t>catarrhalis),</w:t>
      </w:r>
      <w:r>
        <w:rPr>
          <w:rStyle w:val="26"/>
          <w:lang w:val="en-US" w:eastAsia="en-US" w:bidi="en-US"/>
        </w:rPr>
        <w:t xml:space="preserve"> </w:t>
      </w:r>
      <w:r>
        <w:rPr>
          <w:rStyle w:val="26"/>
        </w:rPr>
        <w:t>значение которых резко возраетает при обоетрении хроничеекого бронхита [2].</w:t>
      </w:r>
    </w:p>
    <w:p w14:paraId="4D4C838F" w14:textId="77777777" w:rsidR="00EB6CBC" w:rsidRDefault="00271B55">
      <w:pPr>
        <w:pStyle w:val="25"/>
        <w:shd w:val="clear" w:color="auto" w:fill="auto"/>
        <w:spacing w:before="0" w:after="343" w:line="389" w:lineRule="exact"/>
        <w:ind w:firstLine="0"/>
        <w:jc w:val="both"/>
      </w:pPr>
      <w:r>
        <w:rPr>
          <w:rStyle w:val="26"/>
        </w:rPr>
        <w:t>В евязи е тем, что заболевание возникает не у веех лиц, подвергаюш,ихея одинаково неб</w:t>
      </w:r>
      <w:r>
        <w:rPr>
          <w:rStyle w:val="26"/>
        </w:rPr>
        <w:t>лагоприятным экзогенным воздейетвиям. Целееообразно учитывать и эндогенные факторы, обуеловливаюш,ие развитие ХБ, такие как, патология ноеоглотки, изменение дыхания через ное е нарушением очи</w:t>
      </w:r>
      <w:r>
        <w:rPr>
          <w:rStyle w:val="2b"/>
        </w:rPr>
        <w:t>щ</w:t>
      </w:r>
      <w:r>
        <w:rPr>
          <w:rStyle w:val="26"/>
        </w:rPr>
        <w:t>ения, увлажнение и еогревание вдыхаемого воздуха, а также повтор</w:t>
      </w:r>
      <w:r>
        <w:rPr>
          <w:rStyle w:val="26"/>
        </w:rPr>
        <w:t>ные оетрые реепираторные заболевания, оетрые бронхиты и очаговую инфекцию верхних дыхательных путей, нарушение меетного иммунитета, ожирение.</w:t>
      </w:r>
    </w:p>
    <w:p w14:paraId="0B5FDE7E" w14:textId="77777777" w:rsidR="00EB6CBC" w:rsidRDefault="00271B55">
      <w:pPr>
        <w:pStyle w:val="37"/>
        <w:keepNext/>
        <w:keepLines/>
        <w:shd w:val="clear" w:color="auto" w:fill="auto"/>
        <w:spacing w:after="244" w:line="260" w:lineRule="exact"/>
        <w:ind w:firstLine="0"/>
        <w:jc w:val="both"/>
      </w:pPr>
      <w:bookmarkStart w:id="7" w:name="bookmark7"/>
      <w:r>
        <w:rPr>
          <w:rStyle w:val="38"/>
          <w:b/>
          <w:bCs/>
        </w:rPr>
        <w:t>Патогенез заболевания</w:t>
      </w:r>
      <w:bookmarkEnd w:id="7"/>
    </w:p>
    <w:p w14:paraId="77E73D92" w14:textId="77777777" w:rsidR="00EB6CBC" w:rsidRDefault="00271B55">
      <w:pPr>
        <w:pStyle w:val="25"/>
        <w:shd w:val="clear" w:color="auto" w:fill="auto"/>
        <w:spacing w:before="0" w:after="240" w:line="389" w:lineRule="exact"/>
        <w:ind w:firstLine="0"/>
        <w:jc w:val="both"/>
      </w:pPr>
      <w:r>
        <w:rPr>
          <w:rStyle w:val="26"/>
        </w:rPr>
        <w:t>Структурные изменения дыхательных путей были опиеаны у здоровых в оеновном у курильщиков, да</w:t>
      </w:r>
      <w:r>
        <w:rPr>
          <w:rStyle w:val="26"/>
        </w:rPr>
        <w:t>же в возраете от 20 до 30 лет. Иееледования показали увеличение чиела нейтрофилов и макрофагов, которые играют важную роль в формировании и еохранении воепалительного процеееа ХБ.</w:t>
      </w:r>
    </w:p>
    <w:p w14:paraId="7D31F3E9" w14:textId="77777777" w:rsidR="00EB6CBC" w:rsidRDefault="00271B55">
      <w:pPr>
        <w:pStyle w:val="25"/>
        <w:shd w:val="clear" w:color="auto" w:fill="auto"/>
        <w:spacing w:before="0" w:after="240" w:line="389" w:lineRule="exact"/>
        <w:ind w:firstLine="0"/>
        <w:jc w:val="both"/>
      </w:pPr>
      <w:r>
        <w:rPr>
          <w:rStyle w:val="26"/>
        </w:rPr>
        <w:t xml:space="preserve">В норме около 500 мл мокроты продуцируетея бронхиальными железами ежедневно </w:t>
      </w:r>
      <w:r>
        <w:rPr>
          <w:rStyle w:val="26"/>
        </w:rPr>
        <w:t>и это обычно не замечаетея. У курильщиков е ХБ ежедневно выделяетея в ереднем на 100 мл/еут больше, чем обычно, что и являетея причиной кашля и образования мокроты.</w:t>
      </w:r>
    </w:p>
    <w:p w14:paraId="006724D0" w14:textId="77777777" w:rsidR="00EB6CBC" w:rsidRDefault="00271B55">
      <w:pPr>
        <w:pStyle w:val="25"/>
        <w:shd w:val="clear" w:color="auto" w:fill="auto"/>
        <w:spacing w:before="0" w:after="240" w:line="389" w:lineRule="exact"/>
        <w:ind w:firstLine="0"/>
        <w:jc w:val="both"/>
      </w:pPr>
      <w:r>
        <w:rPr>
          <w:rStyle w:val="26"/>
        </w:rPr>
        <w:t>При ХБ изменяютея етруктурно-функциональные евойетва елизиетой оболочки и поделизиетого ело</w:t>
      </w:r>
      <w:r>
        <w:rPr>
          <w:rStyle w:val="26"/>
        </w:rPr>
        <w:t>я, что выражаетея в гиперплазии и гиперфункции бокаловидных клеток, бронхиальных желез, гипереекреции елизи и изменении её евойетв (елизиетый еекрет етановитея гуетым, вязким и заеаеывает реенички мерцательного эпителия). Вее это приводит к нарушению в еие</w:t>
      </w:r>
      <w:r>
        <w:rPr>
          <w:rStyle w:val="26"/>
        </w:rPr>
        <w:t>теме мукоцилиарного транепорта. Эффективноеть мукоцилиарного транепорта бронхов завиеит от двух оеновных факторов: мукоцилиарного эекалатора, определяемого функцией реенитчатого эпителия елизиетой, и реологичееких евойетв бронхиального еекрета (его вязкоет</w:t>
      </w:r>
      <w:r>
        <w:rPr>
          <w:rStyle w:val="26"/>
        </w:rPr>
        <w:t>и и элаетичноети), и обуеловливаетея оптимальным еоотношением двух его елоев - наружного (геля) и внутреннего (золя) [3].</w:t>
      </w:r>
    </w:p>
    <w:p w14:paraId="0FFBFA16" w14:textId="77777777" w:rsidR="00EB6CBC" w:rsidRDefault="00271B55">
      <w:pPr>
        <w:pStyle w:val="25"/>
        <w:shd w:val="clear" w:color="auto" w:fill="auto"/>
        <w:spacing w:before="0" w:after="236" w:line="389" w:lineRule="exact"/>
        <w:ind w:firstLine="0"/>
        <w:jc w:val="both"/>
      </w:pPr>
      <w:r>
        <w:rPr>
          <w:rStyle w:val="26"/>
        </w:rPr>
        <w:t>Воепаление елизиетой оболочки вызывают различные раздражающие вещеетва в еочетании е инфекцией (вируеной и бактериальной). Снижаетея в</w:t>
      </w:r>
      <w:r>
        <w:rPr>
          <w:rStyle w:val="26"/>
        </w:rPr>
        <w:t xml:space="preserve">ыработка еекреторного </w:t>
      </w:r>
      <w:r>
        <w:rPr>
          <w:rStyle w:val="26"/>
          <w:lang w:val="en-US" w:eastAsia="en-US" w:bidi="en-US"/>
        </w:rPr>
        <w:t xml:space="preserve">IgA, </w:t>
      </w:r>
      <w:r>
        <w:rPr>
          <w:rStyle w:val="26"/>
        </w:rPr>
        <w:t>уменьшаетея еодержание в елизи лизоцима и лактоферрина. Развиваютея отёк елизиетой оболочки, а затем атрофия и метаплазия эпителия.</w:t>
      </w:r>
    </w:p>
    <w:p w14:paraId="50B5CC26" w14:textId="77777777" w:rsidR="00EB6CBC" w:rsidRDefault="00271B55">
      <w:pPr>
        <w:pStyle w:val="25"/>
        <w:shd w:val="clear" w:color="auto" w:fill="auto"/>
        <w:spacing w:before="0" w:after="244" w:line="394" w:lineRule="exact"/>
        <w:ind w:firstLine="0"/>
        <w:jc w:val="both"/>
        <w:sectPr w:rsidR="00EB6CBC">
          <w:type w:val="continuous"/>
          <w:pgSz w:w="11899" w:h="17697"/>
          <w:pgMar w:top="979" w:right="293" w:bottom="254" w:left="298" w:header="0" w:footer="3" w:gutter="0"/>
          <w:cols w:space="720"/>
          <w:noEndnote/>
          <w:docGrid w:linePitch="360"/>
        </w:sectPr>
      </w:pPr>
      <w:r>
        <w:rPr>
          <w:rStyle w:val="26"/>
        </w:rPr>
        <w:t>Химичеекие вещеетва, еодержащиеея в воздухе, вызывают повреждение в дыхател</w:t>
      </w:r>
      <w:r>
        <w:rPr>
          <w:rStyle w:val="26"/>
        </w:rPr>
        <w:t xml:space="preserve">ьньгх путях, еопровождающееея отёком елизиетой оболочки и бронхоепазмом. Это приводит к нарушению </w:t>
      </w:r>
    </w:p>
    <w:p w14:paraId="6965B1D0" w14:textId="77777777" w:rsidR="00EB6CBC" w:rsidRDefault="00271B55">
      <w:pPr>
        <w:pStyle w:val="25"/>
        <w:shd w:val="clear" w:color="auto" w:fill="auto"/>
        <w:spacing w:before="0" w:after="244" w:line="394" w:lineRule="exact"/>
        <w:ind w:firstLine="0"/>
        <w:jc w:val="both"/>
      </w:pPr>
      <w:r>
        <w:rPr>
          <w:rStyle w:val="26"/>
        </w:rPr>
        <w:lastRenderedPageBreak/>
        <w:t>эвакуаторной и снижению барьерной функций елизиетой оболочки бронхов. Катаральное еодержимое еменяетея катарально-гнойным, а затем гнойным.</w:t>
      </w:r>
    </w:p>
    <w:p w14:paraId="7D636D13" w14:textId="77777777" w:rsidR="00EB6CBC" w:rsidRDefault="00271B55">
      <w:pPr>
        <w:pStyle w:val="25"/>
        <w:shd w:val="clear" w:color="auto" w:fill="auto"/>
        <w:spacing w:before="0" w:after="343" w:line="389" w:lineRule="exact"/>
        <w:ind w:firstLine="0"/>
        <w:jc w:val="both"/>
      </w:pPr>
      <w:r>
        <w:rPr>
          <w:rStyle w:val="26"/>
        </w:rPr>
        <w:t>Раепроетранение в</w:t>
      </w:r>
      <w:r>
        <w:rPr>
          <w:rStyle w:val="26"/>
        </w:rPr>
        <w:t>оепалительного процеееа на диетальные отделы бронхиального дерева нарушает выработку еурфактанта и енижает активноеть альвеолярных макрофагов, которые оеуш,еетвляют фагоцитоз бактерий и других чужеродных чаетиц.</w:t>
      </w:r>
    </w:p>
    <w:p w14:paraId="6A5C5D0C" w14:textId="77777777" w:rsidR="00EB6CBC" w:rsidRDefault="00271B55">
      <w:pPr>
        <w:pStyle w:val="25"/>
        <w:shd w:val="clear" w:color="auto" w:fill="auto"/>
        <w:spacing w:before="0" w:after="249" w:line="260" w:lineRule="exact"/>
        <w:ind w:firstLine="0"/>
        <w:jc w:val="both"/>
      </w:pPr>
      <w:r>
        <w:rPr>
          <w:rStyle w:val="26"/>
        </w:rPr>
        <w:t xml:space="preserve">Нарушение дренажной функции бронхов </w:t>
      </w:r>
      <w:r>
        <w:rPr>
          <w:rStyle w:val="26"/>
        </w:rPr>
        <w:t>развиваетея как еледетвие еочетания ряда факторов:</w:t>
      </w:r>
    </w:p>
    <w:p w14:paraId="746A8BF8" w14:textId="77777777" w:rsidR="00EB6CBC" w:rsidRDefault="00271B55">
      <w:pPr>
        <w:pStyle w:val="25"/>
        <w:numPr>
          <w:ilvl w:val="0"/>
          <w:numId w:val="10"/>
        </w:numPr>
        <w:shd w:val="clear" w:color="auto" w:fill="auto"/>
        <w:tabs>
          <w:tab w:val="left" w:pos="266"/>
        </w:tabs>
        <w:spacing w:before="0" w:after="0" w:line="389" w:lineRule="exact"/>
        <w:ind w:left="380" w:hanging="380"/>
        <w:jc w:val="both"/>
      </w:pPr>
      <w:r>
        <w:rPr>
          <w:rStyle w:val="26"/>
        </w:rPr>
        <w:t>епазма гладких мышц бронхов, возникаюш,его в результате непоередетвенного раздражаюш,его воздейетвия экзогенных факторов и воепалительных изменений елизиетой оболочки;</w:t>
      </w:r>
    </w:p>
    <w:p w14:paraId="3688978A" w14:textId="77777777" w:rsidR="00EB6CBC" w:rsidRDefault="00271B55">
      <w:pPr>
        <w:pStyle w:val="25"/>
        <w:numPr>
          <w:ilvl w:val="0"/>
          <w:numId w:val="10"/>
        </w:numPr>
        <w:shd w:val="clear" w:color="auto" w:fill="auto"/>
        <w:tabs>
          <w:tab w:val="left" w:pos="266"/>
        </w:tabs>
        <w:spacing w:before="0" w:after="0" w:line="389" w:lineRule="exact"/>
        <w:ind w:left="380" w:hanging="380"/>
        <w:jc w:val="both"/>
      </w:pPr>
      <w:r>
        <w:rPr>
          <w:rStyle w:val="26"/>
        </w:rPr>
        <w:t>гипереекреции елизи, изменения её рео</w:t>
      </w:r>
      <w:r>
        <w:rPr>
          <w:rStyle w:val="26"/>
        </w:rPr>
        <w:t>логичееких евойетв, приводяш,их к нарушению мукоцилиарного транепорта и закупорке бронхов вязким еекретом;</w:t>
      </w:r>
    </w:p>
    <w:p w14:paraId="312A5915" w14:textId="77777777" w:rsidR="00EB6CBC" w:rsidRDefault="00271B55">
      <w:pPr>
        <w:pStyle w:val="25"/>
        <w:numPr>
          <w:ilvl w:val="0"/>
          <w:numId w:val="10"/>
        </w:numPr>
        <w:shd w:val="clear" w:color="auto" w:fill="auto"/>
        <w:tabs>
          <w:tab w:val="left" w:pos="266"/>
        </w:tabs>
        <w:spacing w:before="0" w:after="0" w:line="389" w:lineRule="exact"/>
        <w:ind w:firstLine="0"/>
        <w:jc w:val="both"/>
      </w:pPr>
      <w:r>
        <w:rPr>
          <w:rStyle w:val="26"/>
        </w:rPr>
        <w:t>метаплазии эпителия из цилиндричеекого в многоелойный плоекий и его гиперплазии;</w:t>
      </w:r>
    </w:p>
    <w:p w14:paraId="40A84D33" w14:textId="77777777" w:rsidR="00EB6CBC" w:rsidRDefault="00271B55">
      <w:pPr>
        <w:pStyle w:val="25"/>
        <w:numPr>
          <w:ilvl w:val="0"/>
          <w:numId w:val="10"/>
        </w:numPr>
        <w:shd w:val="clear" w:color="auto" w:fill="auto"/>
        <w:tabs>
          <w:tab w:val="left" w:pos="266"/>
        </w:tabs>
        <w:spacing w:before="0" w:after="0" w:line="389" w:lineRule="exact"/>
        <w:ind w:firstLine="0"/>
        <w:jc w:val="both"/>
      </w:pPr>
      <w:r>
        <w:rPr>
          <w:rStyle w:val="26"/>
        </w:rPr>
        <w:t>воепалительного отёка и инфильтрации елизиетой оболочки;</w:t>
      </w:r>
    </w:p>
    <w:p w14:paraId="13A67DD0" w14:textId="77777777" w:rsidR="00EB6CBC" w:rsidRDefault="00271B55">
      <w:pPr>
        <w:pStyle w:val="25"/>
        <w:numPr>
          <w:ilvl w:val="0"/>
          <w:numId w:val="10"/>
        </w:numPr>
        <w:shd w:val="clear" w:color="auto" w:fill="auto"/>
        <w:tabs>
          <w:tab w:val="left" w:pos="266"/>
        </w:tabs>
        <w:spacing w:before="0" w:after="236" w:line="389" w:lineRule="exact"/>
        <w:ind w:firstLine="0"/>
        <w:jc w:val="both"/>
      </w:pPr>
      <w:r>
        <w:rPr>
          <w:rStyle w:val="26"/>
        </w:rPr>
        <w:t>аллергичеек</w:t>
      </w:r>
      <w:r>
        <w:rPr>
          <w:rStyle w:val="26"/>
        </w:rPr>
        <w:t>их изменений елизиетой оболочки.</w:t>
      </w:r>
    </w:p>
    <w:p w14:paraId="753557B2" w14:textId="77777777" w:rsidR="00EB6CBC" w:rsidRDefault="00271B55">
      <w:pPr>
        <w:pStyle w:val="25"/>
        <w:shd w:val="clear" w:color="auto" w:fill="auto"/>
        <w:spacing w:before="0" w:after="244" w:line="394" w:lineRule="exact"/>
        <w:ind w:firstLine="0"/>
        <w:jc w:val="both"/>
      </w:pPr>
      <w:r>
        <w:rPr>
          <w:rStyle w:val="26"/>
        </w:rPr>
        <w:t>Различные еоотношения изменений елизиетой оболочки, проявляюш,иеея в её воепалении, обуеловливают формирование той или иной клиничеекой формы болезни.</w:t>
      </w:r>
    </w:p>
    <w:p w14:paraId="1A723E47" w14:textId="77777777" w:rsidR="00EB6CBC" w:rsidRDefault="00271B55">
      <w:pPr>
        <w:pStyle w:val="25"/>
        <w:shd w:val="clear" w:color="auto" w:fill="auto"/>
        <w:spacing w:before="0" w:after="240" w:line="389" w:lineRule="exact"/>
        <w:ind w:firstLine="0"/>
        <w:jc w:val="both"/>
      </w:pPr>
      <w:r>
        <w:rPr>
          <w:rStyle w:val="26"/>
        </w:rPr>
        <w:t>При катаральном бронхите преобладают поверхноетные изменения етруктурно-</w:t>
      </w:r>
      <w:r>
        <w:rPr>
          <w:rStyle w:val="26"/>
        </w:rPr>
        <w:t xml:space="preserve"> функциональных евойетв елизиетой оболочки; при елизието-гнойном (или гнойном) бронхите преобладают процеееы инфекционного воепаления. Возможен переход одной клиничеекой формы бронхита в другую. Так, катаральный бронхит, длительно протекая, может веледетви</w:t>
      </w:r>
      <w:r>
        <w:rPr>
          <w:rStyle w:val="26"/>
        </w:rPr>
        <w:t>е приеоединения инфекции етать елизието-гнойным и т. п.</w:t>
      </w:r>
    </w:p>
    <w:p w14:paraId="2BCBF1F3" w14:textId="77777777" w:rsidR="00EB6CBC" w:rsidRDefault="00271B55">
      <w:pPr>
        <w:pStyle w:val="25"/>
        <w:shd w:val="clear" w:color="auto" w:fill="auto"/>
        <w:spacing w:before="0" w:after="0" w:line="389" w:lineRule="exact"/>
        <w:ind w:firstLine="0"/>
        <w:jc w:val="both"/>
        <w:sectPr w:rsidR="00EB6CBC">
          <w:headerReference w:type="even" r:id="rId18"/>
          <w:headerReference w:type="default" r:id="rId19"/>
          <w:headerReference w:type="first" r:id="rId20"/>
          <w:pgSz w:w="11899" w:h="17697"/>
          <w:pgMar w:top="979" w:right="293" w:bottom="254" w:left="298" w:header="0" w:footer="3" w:gutter="0"/>
          <w:cols w:space="720"/>
          <w:noEndnote/>
          <w:docGrid w:linePitch="360"/>
        </w:sectPr>
      </w:pPr>
      <w:r>
        <w:rPr>
          <w:rStyle w:val="26"/>
        </w:rPr>
        <w:t xml:space="preserve">При вовлечении в процеее бронхов преимуш,еетвенно крупного калибра </w:t>
      </w:r>
      <w:r>
        <w:rPr>
          <w:rStyle w:val="26"/>
        </w:rPr>
        <w:t>(прокеимальный бронхит) нарушения бронхиальной проходимоети не выражены. Поражение мелких бронхов и бронхов ереднего калибра протекает чаето е нарушением бронхиальной проходимоети, которое, как правило, бывает выражено при обоетрении ХБ.</w:t>
      </w:r>
    </w:p>
    <w:p w14:paraId="4A0DCE0B" w14:textId="77777777" w:rsidR="00EB6CBC" w:rsidRDefault="00271B55">
      <w:pPr>
        <w:pStyle w:val="25"/>
        <w:shd w:val="clear" w:color="auto" w:fill="auto"/>
        <w:spacing w:before="0" w:after="342" w:line="389" w:lineRule="exact"/>
        <w:ind w:firstLine="0"/>
        <w:jc w:val="both"/>
      </w:pPr>
      <w:r>
        <w:rPr>
          <w:rStyle w:val="26"/>
        </w:rPr>
        <w:lastRenderedPageBreak/>
        <w:t>ХБ является наибол</w:t>
      </w:r>
      <w:r>
        <w:rPr>
          <w:rStyle w:val="26"/>
        </w:rPr>
        <w:t>ее распространенным заболеванием из группы ХНЗЛ. В таблице 1 представлен обзор распространенности ка</w:t>
      </w:r>
      <w:r>
        <w:rPr>
          <w:rStyle w:val="2b"/>
        </w:rPr>
        <w:t>шл</w:t>
      </w:r>
      <w:r>
        <w:rPr>
          <w:rStyle w:val="26"/>
        </w:rPr>
        <w:t>я и образования мокроты в популяционных исследованиях. ХБ наблюдается от 3,4 до 22,0% среди взрослых лиц [4-13] (таблица 2).</w:t>
      </w:r>
    </w:p>
    <w:p w14:paraId="0EA662E0" w14:textId="77777777" w:rsidR="00EB6CBC" w:rsidRDefault="00271B55">
      <w:pPr>
        <w:pStyle w:val="ad"/>
        <w:framePr w:w="11155" w:wrap="notBeside" w:vAnchor="text" w:hAnchor="text" w:xAlign="center" w:y="1"/>
        <w:shd w:val="clear" w:color="auto" w:fill="auto"/>
        <w:spacing w:line="260" w:lineRule="exact"/>
      </w:pPr>
      <w:r>
        <w:rPr>
          <w:rStyle w:val="ae"/>
        </w:rPr>
        <w:t xml:space="preserve">Таблица 2. </w:t>
      </w:r>
      <w:r>
        <w:rPr>
          <w:rStyle w:val="af"/>
        </w:rPr>
        <w:t>Распространённость хронического бронхита в исследованиях среди населения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0"/>
        <w:gridCol w:w="2822"/>
        <w:gridCol w:w="5323"/>
      </w:tblGrid>
      <w:tr w:rsidR="00EB6CBC" w14:paraId="39BBDE9D" w14:textId="77777777">
        <w:tblPrEx>
          <w:tblCellMar>
            <w:top w:w="0" w:type="dxa"/>
            <w:bottom w:w="0" w:type="dxa"/>
          </w:tblCellMar>
        </w:tblPrEx>
        <w:trPr>
          <w:trHeight w:hRule="exact" w:val="653"/>
          <w:jc w:val="center"/>
        </w:trPr>
        <w:tc>
          <w:tcPr>
            <w:tcW w:w="3010" w:type="dxa"/>
            <w:tcBorders>
              <w:top w:val="single" w:sz="4" w:space="0" w:color="auto"/>
              <w:left w:val="single" w:sz="4" w:space="0" w:color="auto"/>
            </w:tcBorders>
            <w:shd w:val="clear" w:color="auto" w:fill="FFFFFF"/>
            <w:vAlign w:val="center"/>
          </w:tcPr>
          <w:p w14:paraId="202BEDEA"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0"/>
              </w:rPr>
              <w:t>Авторы</w:t>
            </w:r>
          </w:p>
        </w:tc>
        <w:tc>
          <w:tcPr>
            <w:tcW w:w="2822" w:type="dxa"/>
            <w:tcBorders>
              <w:top w:val="single" w:sz="4" w:space="0" w:color="auto"/>
              <w:left w:val="single" w:sz="4" w:space="0" w:color="auto"/>
            </w:tcBorders>
            <w:shd w:val="clear" w:color="auto" w:fill="FFFFFF"/>
            <w:vAlign w:val="center"/>
          </w:tcPr>
          <w:p w14:paraId="5052E8DF"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0"/>
              </w:rPr>
              <w:t>Регион, субъекты, число, возраст</w:t>
            </w:r>
          </w:p>
        </w:tc>
        <w:tc>
          <w:tcPr>
            <w:tcW w:w="5323" w:type="dxa"/>
            <w:tcBorders>
              <w:top w:val="single" w:sz="4" w:space="0" w:color="auto"/>
              <w:left w:val="single" w:sz="4" w:space="0" w:color="auto"/>
              <w:right w:val="single" w:sz="4" w:space="0" w:color="auto"/>
            </w:tcBorders>
            <w:shd w:val="clear" w:color="auto" w:fill="FFFFFF"/>
            <w:vAlign w:val="center"/>
          </w:tcPr>
          <w:p w14:paraId="17BC9C10"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0"/>
              </w:rPr>
              <w:t>Результаты</w:t>
            </w:r>
          </w:p>
        </w:tc>
      </w:tr>
      <w:tr w:rsidR="00EB6CBC" w14:paraId="4DA060B4" w14:textId="77777777">
        <w:tblPrEx>
          <w:tblCellMar>
            <w:top w:w="0" w:type="dxa"/>
            <w:bottom w:w="0" w:type="dxa"/>
          </w:tblCellMar>
        </w:tblPrEx>
        <w:trPr>
          <w:trHeight w:hRule="exact" w:val="480"/>
          <w:jc w:val="center"/>
        </w:trPr>
        <w:tc>
          <w:tcPr>
            <w:tcW w:w="3010" w:type="dxa"/>
            <w:tcBorders>
              <w:top w:val="single" w:sz="4" w:space="0" w:color="auto"/>
              <w:left w:val="single" w:sz="4" w:space="0" w:color="auto"/>
            </w:tcBorders>
            <w:shd w:val="clear" w:color="auto" w:fill="FFFFFF"/>
            <w:vAlign w:val="center"/>
          </w:tcPr>
          <w:p w14:paraId="77580DD7"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Pallasaho </w:t>
            </w:r>
            <w:r>
              <w:rPr>
                <w:rStyle w:val="2Verdana8pt"/>
              </w:rPr>
              <w:t>и соавт., 1999 [4]</w:t>
            </w:r>
          </w:p>
        </w:tc>
        <w:tc>
          <w:tcPr>
            <w:tcW w:w="2822" w:type="dxa"/>
            <w:tcBorders>
              <w:top w:val="single" w:sz="4" w:space="0" w:color="auto"/>
              <w:left w:val="single" w:sz="4" w:space="0" w:color="auto"/>
            </w:tcBorders>
            <w:shd w:val="clear" w:color="auto" w:fill="FFFFFF"/>
            <w:vAlign w:val="center"/>
          </w:tcPr>
          <w:p w14:paraId="0817E506"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Финляндия, 8000, 20-69 лет</w:t>
            </w:r>
          </w:p>
        </w:tc>
        <w:tc>
          <w:tcPr>
            <w:tcW w:w="5323" w:type="dxa"/>
            <w:tcBorders>
              <w:top w:val="single" w:sz="4" w:space="0" w:color="auto"/>
              <w:left w:val="single" w:sz="4" w:space="0" w:color="auto"/>
              <w:right w:val="single" w:sz="4" w:space="0" w:color="auto"/>
            </w:tcBorders>
            <w:shd w:val="clear" w:color="auto" w:fill="FFFFFF"/>
            <w:vAlign w:val="center"/>
          </w:tcPr>
          <w:p w14:paraId="17B9CAA9"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Продуктивный кашель, 27%</w:t>
            </w:r>
          </w:p>
        </w:tc>
      </w:tr>
      <w:tr w:rsidR="00EB6CBC" w14:paraId="1AE852A8" w14:textId="77777777">
        <w:tblPrEx>
          <w:tblCellMar>
            <w:top w:w="0" w:type="dxa"/>
            <w:bottom w:w="0" w:type="dxa"/>
          </w:tblCellMar>
        </w:tblPrEx>
        <w:trPr>
          <w:trHeight w:hRule="exact" w:val="811"/>
          <w:jc w:val="center"/>
        </w:trPr>
        <w:tc>
          <w:tcPr>
            <w:tcW w:w="3010" w:type="dxa"/>
            <w:tcBorders>
              <w:top w:val="single" w:sz="4" w:space="0" w:color="auto"/>
              <w:left w:val="single" w:sz="4" w:space="0" w:color="auto"/>
            </w:tcBorders>
            <w:shd w:val="clear" w:color="auto" w:fill="FFFFFF"/>
          </w:tcPr>
          <w:p w14:paraId="1CAAB2C8"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Sobradillo </w:t>
            </w:r>
            <w:r>
              <w:rPr>
                <w:rStyle w:val="2Verdana8pt"/>
              </w:rPr>
              <w:t>и соавт., 1999 [5]</w:t>
            </w:r>
          </w:p>
        </w:tc>
        <w:tc>
          <w:tcPr>
            <w:tcW w:w="2822" w:type="dxa"/>
            <w:tcBorders>
              <w:top w:val="single" w:sz="4" w:space="0" w:color="auto"/>
              <w:left w:val="single" w:sz="4" w:space="0" w:color="auto"/>
            </w:tcBorders>
            <w:shd w:val="clear" w:color="auto" w:fill="FFFFFF"/>
          </w:tcPr>
          <w:p w14:paraId="5B9970E1"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 xml:space="preserve">Испания, 4035, </w:t>
            </w:r>
            <w:r>
              <w:rPr>
                <w:rStyle w:val="2Verdana8pt"/>
              </w:rPr>
              <w:t>40-69 лет</w:t>
            </w:r>
          </w:p>
        </w:tc>
        <w:tc>
          <w:tcPr>
            <w:tcW w:w="5323" w:type="dxa"/>
            <w:tcBorders>
              <w:top w:val="single" w:sz="4" w:space="0" w:color="auto"/>
              <w:left w:val="single" w:sz="4" w:space="0" w:color="auto"/>
              <w:right w:val="single" w:sz="4" w:space="0" w:color="auto"/>
            </w:tcBorders>
            <w:shd w:val="clear" w:color="auto" w:fill="FFFFFF"/>
            <w:vAlign w:val="center"/>
          </w:tcPr>
          <w:p w14:paraId="288C59DB" w14:textId="77777777" w:rsidR="00EB6CBC" w:rsidRDefault="00271B55">
            <w:pPr>
              <w:pStyle w:val="25"/>
              <w:framePr w:w="11155" w:wrap="notBeside" w:vAnchor="text" w:hAnchor="text" w:xAlign="center" w:y="1"/>
              <w:shd w:val="clear" w:color="auto" w:fill="auto"/>
              <w:spacing w:before="0" w:after="0" w:line="163" w:lineRule="exact"/>
              <w:ind w:left="160" w:firstLine="0"/>
            </w:pPr>
            <w:r>
              <w:rPr>
                <w:rStyle w:val="2Verdana8pt"/>
              </w:rPr>
              <w:t>Кашель, 13,5%,</w:t>
            </w:r>
          </w:p>
          <w:p w14:paraId="2B5FF28A" w14:textId="77777777" w:rsidR="00EB6CBC" w:rsidRDefault="00271B55">
            <w:pPr>
              <w:pStyle w:val="25"/>
              <w:framePr w:w="11155" w:wrap="notBeside" w:vAnchor="text" w:hAnchor="text" w:xAlign="center" w:y="1"/>
              <w:shd w:val="clear" w:color="auto" w:fill="auto"/>
              <w:spacing w:before="0" w:after="0" w:line="163" w:lineRule="exact"/>
              <w:ind w:left="160" w:firstLine="0"/>
            </w:pPr>
            <w:r>
              <w:rPr>
                <w:rStyle w:val="2Verdana8pt"/>
              </w:rPr>
              <w:t>экспекторация мокрота, 10,7%, ХБ*, 4,8%</w:t>
            </w:r>
          </w:p>
        </w:tc>
      </w:tr>
      <w:tr w:rsidR="00EB6CBC" w14:paraId="5EF4E1BE" w14:textId="77777777">
        <w:tblPrEx>
          <w:tblCellMar>
            <w:top w:w="0" w:type="dxa"/>
            <w:bottom w:w="0" w:type="dxa"/>
          </w:tblCellMar>
        </w:tblPrEx>
        <w:trPr>
          <w:trHeight w:hRule="exact" w:val="480"/>
          <w:jc w:val="center"/>
        </w:trPr>
        <w:tc>
          <w:tcPr>
            <w:tcW w:w="3010" w:type="dxa"/>
            <w:tcBorders>
              <w:top w:val="single" w:sz="4" w:space="0" w:color="auto"/>
              <w:left w:val="single" w:sz="4" w:space="0" w:color="auto"/>
            </w:tcBorders>
            <w:shd w:val="clear" w:color="auto" w:fill="FFFFFF"/>
            <w:vAlign w:val="center"/>
          </w:tcPr>
          <w:p w14:paraId="5DB7A530"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Cerveri </w:t>
            </w:r>
            <w:r>
              <w:rPr>
                <w:rStyle w:val="2Verdana8pt"/>
              </w:rPr>
              <w:t>и соавт., 2001 [6]</w:t>
            </w:r>
          </w:p>
        </w:tc>
        <w:tc>
          <w:tcPr>
            <w:tcW w:w="2822" w:type="dxa"/>
            <w:tcBorders>
              <w:top w:val="single" w:sz="4" w:space="0" w:color="auto"/>
              <w:left w:val="single" w:sz="4" w:space="0" w:color="auto"/>
            </w:tcBorders>
            <w:shd w:val="clear" w:color="auto" w:fill="FFFFFF"/>
            <w:vAlign w:val="center"/>
          </w:tcPr>
          <w:p w14:paraId="6948F814"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Европа, 17966, 20-44 года</w:t>
            </w:r>
          </w:p>
        </w:tc>
        <w:tc>
          <w:tcPr>
            <w:tcW w:w="5323" w:type="dxa"/>
            <w:tcBorders>
              <w:top w:val="single" w:sz="4" w:space="0" w:color="auto"/>
              <w:left w:val="single" w:sz="4" w:space="0" w:color="auto"/>
              <w:right w:val="single" w:sz="4" w:space="0" w:color="auto"/>
            </w:tcBorders>
            <w:shd w:val="clear" w:color="auto" w:fill="FFFFFF"/>
            <w:vAlign w:val="center"/>
          </w:tcPr>
          <w:p w14:paraId="2F6208B5"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ХБ, 2,6% (от 0,7 до 9,7% в разных странах)</w:t>
            </w:r>
          </w:p>
        </w:tc>
      </w:tr>
      <w:tr w:rsidR="00EB6CBC" w14:paraId="79493266" w14:textId="77777777">
        <w:tblPrEx>
          <w:tblCellMar>
            <w:top w:w="0" w:type="dxa"/>
            <w:bottom w:w="0" w:type="dxa"/>
          </w:tblCellMar>
        </w:tblPrEx>
        <w:trPr>
          <w:trHeight w:hRule="exact" w:val="643"/>
          <w:jc w:val="center"/>
        </w:trPr>
        <w:tc>
          <w:tcPr>
            <w:tcW w:w="3010" w:type="dxa"/>
            <w:tcBorders>
              <w:top w:val="single" w:sz="4" w:space="0" w:color="auto"/>
              <w:left w:val="single" w:sz="4" w:space="0" w:color="auto"/>
            </w:tcBorders>
            <w:shd w:val="clear" w:color="auto" w:fill="FFFFFF"/>
            <w:vAlign w:val="center"/>
          </w:tcPr>
          <w:p w14:paraId="738515A1"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Janson </w:t>
            </w:r>
            <w:r>
              <w:rPr>
                <w:rStyle w:val="2Verdana8pt"/>
              </w:rPr>
              <w:t>и соавт., 2001 [7]</w:t>
            </w:r>
          </w:p>
        </w:tc>
        <w:tc>
          <w:tcPr>
            <w:tcW w:w="2822" w:type="dxa"/>
            <w:tcBorders>
              <w:top w:val="single" w:sz="4" w:space="0" w:color="auto"/>
              <w:left w:val="single" w:sz="4" w:space="0" w:color="auto"/>
            </w:tcBorders>
            <w:shd w:val="clear" w:color="auto" w:fill="FFFFFF"/>
            <w:vAlign w:val="center"/>
          </w:tcPr>
          <w:p w14:paraId="539BB8FF" w14:textId="77777777" w:rsidR="00EB6CBC" w:rsidRDefault="00271B55">
            <w:pPr>
              <w:pStyle w:val="25"/>
              <w:framePr w:w="11155" w:wrap="notBeside" w:vAnchor="text" w:hAnchor="text" w:xAlign="center" w:y="1"/>
              <w:shd w:val="clear" w:color="auto" w:fill="auto"/>
              <w:spacing w:before="0" w:after="0" w:line="168" w:lineRule="exact"/>
              <w:ind w:firstLine="0"/>
              <w:jc w:val="both"/>
            </w:pPr>
            <w:r>
              <w:rPr>
                <w:rStyle w:val="2Verdana8pt"/>
              </w:rPr>
              <w:t>Многонациональное, 18277, 20-48 лет</w:t>
            </w:r>
          </w:p>
        </w:tc>
        <w:tc>
          <w:tcPr>
            <w:tcW w:w="5323" w:type="dxa"/>
            <w:tcBorders>
              <w:top w:val="single" w:sz="4" w:space="0" w:color="auto"/>
              <w:left w:val="single" w:sz="4" w:space="0" w:color="auto"/>
              <w:right w:val="single" w:sz="4" w:space="0" w:color="auto"/>
            </w:tcBorders>
            <w:shd w:val="clear" w:color="auto" w:fill="FFFFFF"/>
            <w:vAlign w:val="center"/>
          </w:tcPr>
          <w:p w14:paraId="1815040D"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Продуктивный кашель 10,2%</w:t>
            </w:r>
          </w:p>
        </w:tc>
      </w:tr>
      <w:tr w:rsidR="00EB6CBC" w14:paraId="01A35D6A" w14:textId="77777777">
        <w:tblPrEx>
          <w:tblCellMar>
            <w:top w:w="0" w:type="dxa"/>
            <w:bottom w:w="0" w:type="dxa"/>
          </w:tblCellMar>
        </w:tblPrEx>
        <w:trPr>
          <w:trHeight w:hRule="exact" w:val="648"/>
          <w:jc w:val="center"/>
        </w:trPr>
        <w:tc>
          <w:tcPr>
            <w:tcW w:w="3010" w:type="dxa"/>
            <w:tcBorders>
              <w:top w:val="single" w:sz="4" w:space="0" w:color="auto"/>
              <w:left w:val="single" w:sz="4" w:space="0" w:color="auto"/>
            </w:tcBorders>
            <w:shd w:val="clear" w:color="auto" w:fill="FFFFFF"/>
            <w:vAlign w:val="center"/>
          </w:tcPr>
          <w:p w14:paraId="081F5E6E"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Huchon </w:t>
            </w:r>
            <w:r>
              <w:rPr>
                <w:rStyle w:val="2Verdana8pt"/>
              </w:rPr>
              <w:t>и соавт., 2002 [8]</w:t>
            </w:r>
          </w:p>
        </w:tc>
        <w:tc>
          <w:tcPr>
            <w:tcW w:w="2822" w:type="dxa"/>
            <w:tcBorders>
              <w:top w:val="single" w:sz="4" w:space="0" w:color="auto"/>
              <w:left w:val="single" w:sz="4" w:space="0" w:color="auto"/>
            </w:tcBorders>
            <w:shd w:val="clear" w:color="auto" w:fill="FFFFFF"/>
            <w:vAlign w:val="center"/>
          </w:tcPr>
          <w:p w14:paraId="367660AD"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Франция, 14076</w:t>
            </w:r>
          </w:p>
        </w:tc>
        <w:tc>
          <w:tcPr>
            <w:tcW w:w="5323" w:type="dxa"/>
            <w:tcBorders>
              <w:top w:val="single" w:sz="4" w:space="0" w:color="auto"/>
              <w:left w:val="single" w:sz="4" w:space="0" w:color="auto"/>
              <w:right w:val="single" w:sz="4" w:space="0" w:color="auto"/>
            </w:tcBorders>
            <w:shd w:val="clear" w:color="auto" w:fill="FFFFFF"/>
            <w:vAlign w:val="center"/>
          </w:tcPr>
          <w:p w14:paraId="7667A7F5" w14:textId="77777777" w:rsidR="00EB6CBC" w:rsidRDefault="00271B55">
            <w:pPr>
              <w:pStyle w:val="25"/>
              <w:framePr w:w="11155" w:wrap="notBeside" w:vAnchor="text" w:hAnchor="text" w:xAlign="center" w:y="1"/>
              <w:shd w:val="clear" w:color="auto" w:fill="auto"/>
              <w:spacing w:before="0" w:after="0" w:line="163" w:lineRule="exact"/>
              <w:ind w:left="160" w:firstLine="0"/>
            </w:pPr>
            <w:r>
              <w:rPr>
                <w:rStyle w:val="2Verdana8pt"/>
              </w:rPr>
              <w:t>ХБ, 4,1%, хронический кашель и/или экспекторация мокроты 11,7%</w:t>
            </w:r>
          </w:p>
        </w:tc>
      </w:tr>
      <w:tr w:rsidR="00EB6CBC" w14:paraId="56317C76" w14:textId="77777777">
        <w:tblPrEx>
          <w:tblCellMar>
            <w:top w:w="0" w:type="dxa"/>
            <w:bottom w:w="0" w:type="dxa"/>
          </w:tblCellMar>
        </w:tblPrEx>
        <w:trPr>
          <w:trHeight w:hRule="exact" w:val="974"/>
          <w:jc w:val="center"/>
        </w:trPr>
        <w:tc>
          <w:tcPr>
            <w:tcW w:w="3010" w:type="dxa"/>
            <w:tcBorders>
              <w:top w:val="single" w:sz="4" w:space="0" w:color="auto"/>
              <w:left w:val="single" w:sz="4" w:space="0" w:color="auto"/>
            </w:tcBorders>
            <w:shd w:val="clear" w:color="auto" w:fill="FFFFFF"/>
          </w:tcPr>
          <w:p w14:paraId="73436546"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Miravitlles </w:t>
            </w:r>
            <w:r>
              <w:rPr>
                <w:rStyle w:val="2Verdana8pt"/>
              </w:rPr>
              <w:t>и соавт., 2006 [9]</w:t>
            </w:r>
          </w:p>
        </w:tc>
        <w:tc>
          <w:tcPr>
            <w:tcW w:w="2822" w:type="dxa"/>
            <w:tcBorders>
              <w:top w:val="single" w:sz="4" w:space="0" w:color="auto"/>
              <w:left w:val="single" w:sz="4" w:space="0" w:color="auto"/>
            </w:tcBorders>
            <w:shd w:val="clear" w:color="auto" w:fill="FFFFFF"/>
          </w:tcPr>
          <w:p w14:paraId="7B91305A"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Испания, 6758, &gt; 40 лет</w:t>
            </w:r>
          </w:p>
        </w:tc>
        <w:tc>
          <w:tcPr>
            <w:tcW w:w="5323" w:type="dxa"/>
            <w:tcBorders>
              <w:top w:val="single" w:sz="4" w:space="0" w:color="auto"/>
              <w:left w:val="single" w:sz="4" w:space="0" w:color="auto"/>
              <w:right w:val="single" w:sz="4" w:space="0" w:color="auto"/>
            </w:tcBorders>
            <w:shd w:val="clear" w:color="auto" w:fill="FFFFFF"/>
            <w:vAlign w:val="center"/>
          </w:tcPr>
          <w:p w14:paraId="0BF8F717" w14:textId="77777777" w:rsidR="00EB6CBC" w:rsidRDefault="00271B55">
            <w:pPr>
              <w:pStyle w:val="25"/>
              <w:framePr w:w="11155" w:wrap="notBeside" w:vAnchor="text" w:hAnchor="text" w:xAlign="center" w:y="1"/>
              <w:shd w:val="clear" w:color="auto" w:fill="auto"/>
              <w:spacing w:before="0" w:after="0" w:line="163" w:lineRule="exact"/>
              <w:ind w:left="160" w:firstLine="0"/>
            </w:pPr>
            <w:r>
              <w:rPr>
                <w:rStyle w:val="2Verdana8pt"/>
              </w:rPr>
              <w:t>Кашель: 5% у никогда не курящих, 11% у курильщиков или бывщих курильщиков</w:t>
            </w:r>
          </w:p>
          <w:p w14:paraId="692BF3B6" w14:textId="77777777" w:rsidR="00EB6CBC" w:rsidRDefault="00271B55">
            <w:pPr>
              <w:pStyle w:val="25"/>
              <w:framePr w:w="11155" w:wrap="notBeside" w:vAnchor="text" w:hAnchor="text" w:xAlign="center" w:y="1"/>
              <w:shd w:val="clear" w:color="auto" w:fill="auto"/>
              <w:spacing w:before="0" w:after="0" w:line="163" w:lineRule="exact"/>
              <w:ind w:left="160" w:firstLine="0"/>
            </w:pPr>
            <w:r>
              <w:rPr>
                <w:rStyle w:val="2Verdana8pt"/>
              </w:rPr>
              <w:t>Экспекторация мокроты: 4% у никогда не курящих, 11% у курильщиков или бывщих курильщиков</w:t>
            </w:r>
          </w:p>
        </w:tc>
      </w:tr>
      <w:tr w:rsidR="00EB6CBC" w14:paraId="1E87629F" w14:textId="77777777">
        <w:tblPrEx>
          <w:tblCellMar>
            <w:top w:w="0" w:type="dxa"/>
            <w:bottom w:w="0" w:type="dxa"/>
          </w:tblCellMar>
        </w:tblPrEx>
        <w:trPr>
          <w:trHeight w:hRule="exact" w:val="643"/>
          <w:jc w:val="center"/>
        </w:trPr>
        <w:tc>
          <w:tcPr>
            <w:tcW w:w="3010" w:type="dxa"/>
            <w:tcBorders>
              <w:top w:val="single" w:sz="4" w:space="0" w:color="auto"/>
              <w:left w:val="single" w:sz="4" w:space="0" w:color="auto"/>
            </w:tcBorders>
            <w:shd w:val="clear" w:color="auto" w:fill="FFFFFF"/>
            <w:vAlign w:val="center"/>
          </w:tcPr>
          <w:p w14:paraId="4380918F"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Pelkonen </w:t>
            </w:r>
            <w:r>
              <w:rPr>
                <w:rStyle w:val="2Verdana8pt"/>
              </w:rPr>
              <w:t>и соавт., 2006 [10]</w:t>
            </w:r>
          </w:p>
        </w:tc>
        <w:tc>
          <w:tcPr>
            <w:tcW w:w="2822" w:type="dxa"/>
            <w:tcBorders>
              <w:top w:val="single" w:sz="4" w:space="0" w:color="auto"/>
              <w:left w:val="single" w:sz="4" w:space="0" w:color="auto"/>
            </w:tcBorders>
            <w:shd w:val="clear" w:color="auto" w:fill="FFFFFF"/>
            <w:vAlign w:val="center"/>
          </w:tcPr>
          <w:p w14:paraId="365CFADC" w14:textId="77777777" w:rsidR="00EB6CBC" w:rsidRDefault="00271B55">
            <w:pPr>
              <w:pStyle w:val="25"/>
              <w:framePr w:w="11155" w:wrap="notBeside" w:vAnchor="text" w:hAnchor="text" w:xAlign="center" w:y="1"/>
              <w:shd w:val="clear" w:color="auto" w:fill="auto"/>
              <w:spacing w:before="0" w:after="0" w:line="168" w:lineRule="exact"/>
              <w:ind w:firstLine="0"/>
              <w:jc w:val="both"/>
            </w:pPr>
            <w:r>
              <w:rPr>
                <w:rStyle w:val="2Verdana8pt"/>
              </w:rPr>
              <w:t>Финляндия, 1711, мужчины, 40-59 лет</w:t>
            </w:r>
          </w:p>
        </w:tc>
        <w:tc>
          <w:tcPr>
            <w:tcW w:w="5323" w:type="dxa"/>
            <w:tcBorders>
              <w:top w:val="single" w:sz="4" w:space="0" w:color="auto"/>
              <w:left w:val="single" w:sz="4" w:space="0" w:color="auto"/>
              <w:right w:val="single" w:sz="4" w:space="0" w:color="auto"/>
            </w:tcBorders>
            <w:shd w:val="clear" w:color="auto" w:fill="FFFFFF"/>
            <w:vAlign w:val="center"/>
          </w:tcPr>
          <w:p w14:paraId="28109095" w14:textId="77777777" w:rsidR="00EB6CBC" w:rsidRDefault="00271B55">
            <w:pPr>
              <w:pStyle w:val="25"/>
              <w:framePr w:w="11155" w:wrap="notBeside" w:vAnchor="text" w:hAnchor="text" w:xAlign="center" w:y="1"/>
              <w:shd w:val="clear" w:color="auto" w:fill="auto"/>
              <w:spacing w:before="0" w:after="0" w:line="168" w:lineRule="exact"/>
              <w:ind w:left="160" w:firstLine="0"/>
            </w:pPr>
            <w:r>
              <w:rPr>
                <w:rStyle w:val="2Verdana8pt"/>
              </w:rPr>
              <w:t xml:space="preserve">Хронический продуктивный кащель: 42% курильщиков, 26% бывщих к%ильщиков, 22% никогда не </w:t>
            </w:r>
            <w:r>
              <w:rPr>
                <w:rStyle w:val="2Verdana8pt"/>
              </w:rPr>
              <w:t>куривщих</w:t>
            </w:r>
          </w:p>
        </w:tc>
      </w:tr>
      <w:tr w:rsidR="00EB6CBC" w14:paraId="184DDC90" w14:textId="77777777">
        <w:tblPrEx>
          <w:tblCellMar>
            <w:top w:w="0" w:type="dxa"/>
            <w:bottom w:w="0" w:type="dxa"/>
          </w:tblCellMar>
        </w:tblPrEx>
        <w:trPr>
          <w:trHeight w:hRule="exact" w:val="811"/>
          <w:jc w:val="center"/>
        </w:trPr>
        <w:tc>
          <w:tcPr>
            <w:tcW w:w="3010" w:type="dxa"/>
            <w:tcBorders>
              <w:top w:val="single" w:sz="4" w:space="0" w:color="auto"/>
              <w:left w:val="single" w:sz="4" w:space="0" w:color="auto"/>
            </w:tcBorders>
            <w:shd w:val="clear" w:color="auto" w:fill="FFFFFF"/>
          </w:tcPr>
          <w:p w14:paraId="4ADF33F8"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De Marco </w:t>
            </w:r>
            <w:r>
              <w:rPr>
                <w:rStyle w:val="2Verdana8pt"/>
              </w:rPr>
              <w:t>и соавт., 2007 [11]</w:t>
            </w:r>
          </w:p>
        </w:tc>
        <w:tc>
          <w:tcPr>
            <w:tcW w:w="2822" w:type="dxa"/>
            <w:tcBorders>
              <w:top w:val="single" w:sz="4" w:space="0" w:color="auto"/>
              <w:left w:val="single" w:sz="4" w:space="0" w:color="auto"/>
            </w:tcBorders>
            <w:shd w:val="clear" w:color="auto" w:fill="FFFFFF"/>
            <w:vAlign w:val="center"/>
          </w:tcPr>
          <w:p w14:paraId="6FD9927F"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
              </w:rPr>
              <w:t>Многонациональное, 5002, 20-44 года с нормальной функцией легких</w:t>
            </w:r>
          </w:p>
        </w:tc>
        <w:tc>
          <w:tcPr>
            <w:tcW w:w="5323" w:type="dxa"/>
            <w:tcBorders>
              <w:top w:val="single" w:sz="4" w:space="0" w:color="auto"/>
              <w:left w:val="single" w:sz="4" w:space="0" w:color="auto"/>
              <w:right w:val="single" w:sz="4" w:space="0" w:color="auto"/>
            </w:tcBorders>
            <w:shd w:val="clear" w:color="auto" w:fill="FFFFFF"/>
          </w:tcPr>
          <w:p w14:paraId="08D61770"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Хронический кащель/экспекторация мокроты: 9,2%</w:t>
            </w:r>
          </w:p>
        </w:tc>
      </w:tr>
      <w:tr w:rsidR="00EB6CBC" w14:paraId="10F2506E" w14:textId="77777777">
        <w:tblPrEx>
          <w:tblCellMar>
            <w:top w:w="0" w:type="dxa"/>
            <w:bottom w:w="0" w:type="dxa"/>
          </w:tblCellMar>
        </w:tblPrEx>
        <w:trPr>
          <w:trHeight w:hRule="exact" w:val="648"/>
          <w:jc w:val="center"/>
        </w:trPr>
        <w:tc>
          <w:tcPr>
            <w:tcW w:w="3010" w:type="dxa"/>
            <w:tcBorders>
              <w:top w:val="single" w:sz="4" w:space="0" w:color="auto"/>
              <w:left w:val="single" w:sz="4" w:space="0" w:color="auto"/>
            </w:tcBorders>
            <w:shd w:val="clear" w:color="auto" w:fill="FFFFFF"/>
            <w:vAlign w:val="center"/>
          </w:tcPr>
          <w:p w14:paraId="7E132E9D"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Miravitlles </w:t>
            </w:r>
            <w:r>
              <w:rPr>
                <w:rStyle w:val="2Verdana8pt"/>
              </w:rPr>
              <w:t>и соавт., 2009 [12]</w:t>
            </w:r>
          </w:p>
        </w:tc>
        <w:tc>
          <w:tcPr>
            <w:tcW w:w="2822" w:type="dxa"/>
            <w:tcBorders>
              <w:top w:val="single" w:sz="4" w:space="0" w:color="auto"/>
              <w:left w:val="single" w:sz="4" w:space="0" w:color="auto"/>
            </w:tcBorders>
            <w:shd w:val="clear" w:color="auto" w:fill="FFFFFF"/>
            <w:vAlign w:val="center"/>
          </w:tcPr>
          <w:p w14:paraId="40F046FA"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Испания, 4274, 40-80 лет</w:t>
            </w:r>
          </w:p>
        </w:tc>
        <w:tc>
          <w:tcPr>
            <w:tcW w:w="5323" w:type="dxa"/>
            <w:tcBorders>
              <w:top w:val="single" w:sz="4" w:space="0" w:color="auto"/>
              <w:left w:val="single" w:sz="4" w:space="0" w:color="auto"/>
              <w:right w:val="single" w:sz="4" w:space="0" w:color="auto"/>
            </w:tcBorders>
            <w:shd w:val="clear" w:color="auto" w:fill="FFFFFF"/>
            <w:vAlign w:val="center"/>
          </w:tcPr>
          <w:p w14:paraId="5CDFCE18" w14:textId="77777777" w:rsidR="00EB6CBC" w:rsidRDefault="00271B55">
            <w:pPr>
              <w:pStyle w:val="25"/>
              <w:framePr w:w="11155" w:wrap="notBeside" w:vAnchor="text" w:hAnchor="text" w:xAlign="center" w:y="1"/>
              <w:shd w:val="clear" w:color="auto" w:fill="auto"/>
              <w:spacing w:before="0" w:after="0" w:line="168" w:lineRule="exact"/>
              <w:ind w:left="160" w:firstLine="0"/>
            </w:pPr>
            <w:r>
              <w:rPr>
                <w:rStyle w:val="2Verdana8pt"/>
              </w:rPr>
              <w:t xml:space="preserve">Хронический кащель: 3,4% </w:t>
            </w:r>
            <w:r>
              <w:rPr>
                <w:rStyle w:val="2Verdana8pt"/>
              </w:rPr>
              <w:t>экспекторация мокроты: 11,7%</w:t>
            </w:r>
          </w:p>
        </w:tc>
      </w:tr>
      <w:tr w:rsidR="00EB6CBC" w14:paraId="6AAB6A30" w14:textId="77777777">
        <w:tblPrEx>
          <w:tblCellMar>
            <w:top w:w="0" w:type="dxa"/>
            <w:bottom w:w="0" w:type="dxa"/>
          </w:tblCellMar>
        </w:tblPrEx>
        <w:trPr>
          <w:trHeight w:hRule="exact" w:val="653"/>
          <w:jc w:val="center"/>
        </w:trPr>
        <w:tc>
          <w:tcPr>
            <w:tcW w:w="3010" w:type="dxa"/>
            <w:tcBorders>
              <w:top w:val="single" w:sz="4" w:space="0" w:color="auto"/>
              <w:left w:val="single" w:sz="4" w:space="0" w:color="auto"/>
              <w:bottom w:val="single" w:sz="4" w:space="0" w:color="auto"/>
            </w:tcBorders>
            <w:shd w:val="clear" w:color="auto" w:fill="FFFFFF"/>
            <w:vAlign w:val="center"/>
          </w:tcPr>
          <w:p w14:paraId="3B043A0B"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
                <w:lang w:val="en-US" w:eastAsia="en-US" w:bidi="en-US"/>
              </w:rPr>
              <w:t xml:space="preserve">Martinez </w:t>
            </w:r>
            <w:r>
              <w:rPr>
                <w:rStyle w:val="2Verdana8pt"/>
              </w:rPr>
              <w:t>и соавт., 2012 [13]</w:t>
            </w:r>
          </w:p>
        </w:tc>
        <w:tc>
          <w:tcPr>
            <w:tcW w:w="2822" w:type="dxa"/>
            <w:tcBorders>
              <w:top w:val="single" w:sz="4" w:space="0" w:color="auto"/>
              <w:left w:val="single" w:sz="4" w:space="0" w:color="auto"/>
              <w:bottom w:val="single" w:sz="4" w:space="0" w:color="auto"/>
            </w:tcBorders>
            <w:shd w:val="clear" w:color="auto" w:fill="FFFFFF"/>
            <w:vAlign w:val="center"/>
          </w:tcPr>
          <w:p w14:paraId="2C3386AC"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
              </w:rPr>
              <w:t>США, 5858, взрослые, без нарушения функции легких</w:t>
            </w:r>
          </w:p>
        </w:tc>
        <w:tc>
          <w:tcPr>
            <w:tcW w:w="5323" w:type="dxa"/>
            <w:tcBorders>
              <w:top w:val="single" w:sz="4" w:space="0" w:color="auto"/>
              <w:left w:val="single" w:sz="4" w:space="0" w:color="auto"/>
              <w:bottom w:val="single" w:sz="4" w:space="0" w:color="auto"/>
              <w:right w:val="single" w:sz="4" w:space="0" w:color="auto"/>
            </w:tcBorders>
            <w:shd w:val="clear" w:color="auto" w:fill="FFFFFF"/>
            <w:vAlign w:val="center"/>
          </w:tcPr>
          <w:p w14:paraId="4FC243AF"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
              </w:rPr>
              <w:t>ХБ, 34,6%</w:t>
            </w:r>
          </w:p>
        </w:tc>
      </w:tr>
    </w:tbl>
    <w:p w14:paraId="4D159691" w14:textId="77777777" w:rsidR="00EB6CBC" w:rsidRDefault="00EB6CBC">
      <w:pPr>
        <w:framePr w:w="11155" w:wrap="notBeside" w:vAnchor="text" w:hAnchor="text" w:xAlign="center" w:y="1"/>
        <w:rPr>
          <w:sz w:val="2"/>
          <w:szCs w:val="2"/>
        </w:rPr>
      </w:pPr>
    </w:p>
    <w:p w14:paraId="503E1E6E" w14:textId="77777777" w:rsidR="00EB6CBC" w:rsidRDefault="00EB6CBC">
      <w:pPr>
        <w:rPr>
          <w:sz w:val="2"/>
          <w:szCs w:val="2"/>
        </w:rPr>
      </w:pPr>
    </w:p>
    <w:p w14:paraId="7A222F0F" w14:textId="77777777" w:rsidR="00EB6CBC" w:rsidRDefault="00271B55">
      <w:pPr>
        <w:pStyle w:val="25"/>
        <w:shd w:val="clear" w:color="auto" w:fill="auto"/>
        <w:spacing w:before="39" w:after="248" w:line="260" w:lineRule="exact"/>
        <w:ind w:firstLine="0"/>
        <w:jc w:val="both"/>
      </w:pPr>
      <w:r>
        <w:rPr>
          <w:rStyle w:val="26"/>
        </w:rPr>
        <w:t>Примечание: *ХБ-хронический бронхит</w:t>
      </w:r>
    </w:p>
    <w:p w14:paraId="0C744F22" w14:textId="77777777" w:rsidR="00EB6CBC" w:rsidRDefault="00271B55">
      <w:pPr>
        <w:pStyle w:val="25"/>
        <w:shd w:val="clear" w:color="auto" w:fill="auto"/>
        <w:spacing w:before="0" w:after="0" w:line="384" w:lineRule="exact"/>
        <w:ind w:firstLine="0"/>
        <w:jc w:val="both"/>
        <w:sectPr w:rsidR="00EB6CBC">
          <w:pgSz w:w="11899" w:h="17697"/>
          <w:pgMar w:top="1493" w:right="293" w:bottom="1493" w:left="298" w:header="0" w:footer="3" w:gutter="0"/>
          <w:cols w:space="720"/>
          <w:noEndnote/>
          <w:docGrid w:linePitch="360"/>
        </w:sectPr>
      </w:pPr>
      <w:r>
        <w:rPr>
          <w:rStyle w:val="26"/>
        </w:rPr>
        <w:t xml:space="preserve">Распространенность ХБ в Российской Федерации колеблется от 10% до 20%, а </w:t>
      </w:r>
      <w:r>
        <w:rPr>
          <w:rStyle w:val="26"/>
        </w:rPr>
        <w:t>рост заболеваемости ХНЗЛ составляет 6-7% для городского и 2-3% для сельского населения в год [14].</w:t>
      </w:r>
    </w:p>
    <w:p w14:paraId="650C886B" w14:textId="77777777" w:rsidR="00EB6CBC" w:rsidRDefault="00271B55">
      <w:pPr>
        <w:pStyle w:val="80"/>
        <w:shd w:val="clear" w:color="auto" w:fill="auto"/>
        <w:spacing w:after="120" w:line="389" w:lineRule="exact"/>
        <w:ind w:right="20"/>
        <w:jc w:val="center"/>
      </w:pPr>
      <w:r>
        <w:lastRenderedPageBreak/>
        <w:t>1.4 Особенности кодирования заболевания или</w:t>
      </w:r>
      <w:r>
        <w:br/>
        <w:t>состояния (группы заболеваний или состояний) по</w:t>
      </w:r>
      <w:r>
        <w:br/>
        <w:t>Международной статической класификации</w:t>
      </w:r>
      <w:r>
        <w:br/>
        <w:t>болезней и проблем, связан</w:t>
      </w:r>
      <w:r>
        <w:t>ных со здоровьем</w:t>
      </w:r>
    </w:p>
    <w:p w14:paraId="2CDA4C23"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lang w:val="en-US" w:eastAsia="en-US" w:bidi="en-US"/>
        </w:rPr>
        <w:t xml:space="preserve">J40 </w:t>
      </w:r>
      <w:r>
        <w:rPr>
          <w:rStyle w:val="26"/>
        </w:rPr>
        <w:t>Бронхит, не уточненный, как оетрый или хроничеекий</w:t>
      </w:r>
    </w:p>
    <w:p w14:paraId="4DA79755" w14:textId="77777777" w:rsidR="00EB6CBC" w:rsidRDefault="00271B55">
      <w:pPr>
        <w:pStyle w:val="25"/>
        <w:numPr>
          <w:ilvl w:val="0"/>
          <w:numId w:val="10"/>
        </w:numPr>
        <w:shd w:val="clear" w:color="auto" w:fill="auto"/>
        <w:tabs>
          <w:tab w:val="left" w:pos="282"/>
        </w:tabs>
        <w:spacing w:before="0" w:after="0" w:line="389" w:lineRule="exact"/>
        <w:ind w:left="360" w:right="4440" w:hanging="360"/>
      </w:pPr>
      <w:r>
        <w:rPr>
          <w:rStyle w:val="26"/>
          <w:lang w:val="en-US" w:eastAsia="en-US" w:bidi="en-US"/>
        </w:rPr>
        <w:t xml:space="preserve">J41 </w:t>
      </w:r>
      <w:r>
        <w:rPr>
          <w:rStyle w:val="26"/>
        </w:rPr>
        <w:t xml:space="preserve">Проетой и елизието-гнойный хроничеекий бронхит о </w:t>
      </w:r>
      <w:r>
        <w:rPr>
          <w:rStyle w:val="26"/>
          <w:lang w:val="en-US" w:eastAsia="en-US" w:bidi="en-US"/>
        </w:rPr>
        <w:t>J4</w:t>
      </w:r>
      <w:r>
        <w:rPr>
          <w:rStyle w:val="26"/>
        </w:rPr>
        <w:t>1.0 Проетой хроничеекий бронхит</w:t>
      </w:r>
    </w:p>
    <w:p w14:paraId="31656FB2" w14:textId="77777777" w:rsidR="00EB6CBC" w:rsidRDefault="00271B55">
      <w:pPr>
        <w:pStyle w:val="25"/>
        <w:shd w:val="clear" w:color="auto" w:fill="auto"/>
        <w:spacing w:before="0" w:after="47" w:line="260" w:lineRule="exact"/>
        <w:ind w:left="360" w:firstLine="0"/>
      </w:pPr>
      <w:r>
        <w:rPr>
          <w:rStyle w:val="26"/>
        </w:rPr>
        <w:t xml:space="preserve">о </w:t>
      </w:r>
      <w:r>
        <w:rPr>
          <w:rStyle w:val="26"/>
          <w:lang w:val="en-US" w:eastAsia="en-US" w:bidi="en-US"/>
        </w:rPr>
        <w:t>J4</w:t>
      </w:r>
      <w:r>
        <w:rPr>
          <w:rStyle w:val="26"/>
        </w:rPr>
        <w:t>1.1 Слизието-гнойный хроничеекий бронхит</w:t>
      </w:r>
    </w:p>
    <w:p w14:paraId="1B7AD503" w14:textId="77777777" w:rsidR="00EB6CBC" w:rsidRDefault="00271B55">
      <w:pPr>
        <w:pStyle w:val="25"/>
        <w:shd w:val="clear" w:color="auto" w:fill="auto"/>
        <w:spacing w:before="0" w:after="347" w:line="260" w:lineRule="exact"/>
        <w:ind w:left="360" w:firstLine="0"/>
      </w:pPr>
      <w:r>
        <w:rPr>
          <w:rStyle w:val="26"/>
        </w:rPr>
        <w:t xml:space="preserve">о </w:t>
      </w:r>
      <w:r>
        <w:rPr>
          <w:rStyle w:val="26"/>
          <w:lang w:val="en-US" w:eastAsia="en-US" w:bidi="en-US"/>
        </w:rPr>
        <w:t xml:space="preserve">J41.8 </w:t>
      </w:r>
      <w:r>
        <w:rPr>
          <w:rStyle w:val="26"/>
        </w:rPr>
        <w:t xml:space="preserve">Смешанный, проетой и </w:t>
      </w:r>
      <w:r>
        <w:rPr>
          <w:rStyle w:val="26"/>
        </w:rPr>
        <w:t>елизието-гнойный хроничеекий бронхит</w:t>
      </w:r>
    </w:p>
    <w:p w14:paraId="524A834B" w14:textId="77777777" w:rsidR="00EB6CBC" w:rsidRDefault="00271B55">
      <w:pPr>
        <w:pStyle w:val="25"/>
        <w:shd w:val="clear" w:color="auto" w:fill="auto"/>
        <w:spacing w:before="0" w:after="0" w:line="260" w:lineRule="exact"/>
        <w:ind w:left="360" w:firstLine="0"/>
        <w:sectPr w:rsidR="00EB6CBC">
          <w:pgSz w:w="11899" w:h="17697"/>
          <w:pgMar w:top="439" w:right="369" w:bottom="439" w:left="374" w:header="0" w:footer="3" w:gutter="0"/>
          <w:cols w:space="720"/>
          <w:noEndnote/>
          <w:docGrid w:linePitch="360"/>
        </w:sectPr>
      </w:pPr>
      <w:r>
        <w:rPr>
          <w:rStyle w:val="26"/>
          <w:lang w:val="en-US" w:eastAsia="en-US" w:bidi="en-US"/>
        </w:rPr>
        <w:t xml:space="preserve">J42 </w:t>
      </w:r>
      <w:r>
        <w:rPr>
          <w:rStyle w:val="26"/>
        </w:rPr>
        <w:t>Хроничеекий бронхит не уточненный</w:t>
      </w:r>
    </w:p>
    <w:p w14:paraId="0F9BBEB9" w14:textId="77777777" w:rsidR="00EB6CBC" w:rsidRDefault="00271B55">
      <w:pPr>
        <w:pStyle w:val="90"/>
        <w:numPr>
          <w:ilvl w:val="0"/>
          <w:numId w:val="11"/>
        </w:numPr>
        <w:shd w:val="clear" w:color="auto" w:fill="auto"/>
        <w:tabs>
          <w:tab w:val="left" w:pos="625"/>
        </w:tabs>
        <w:spacing w:after="347" w:line="260" w:lineRule="exact"/>
        <w:ind w:left="300" w:firstLine="0"/>
      </w:pPr>
      <w:r>
        <w:rPr>
          <w:rStyle w:val="91"/>
          <w:b/>
          <w:bCs/>
        </w:rPr>
        <w:lastRenderedPageBreak/>
        <w:t>Функциональная характеристика:</w:t>
      </w:r>
    </w:p>
    <w:p w14:paraId="64F076F4" w14:textId="77777777" w:rsidR="00EB6CBC" w:rsidRDefault="00271B55">
      <w:pPr>
        <w:pStyle w:val="25"/>
        <w:numPr>
          <w:ilvl w:val="0"/>
          <w:numId w:val="10"/>
        </w:numPr>
        <w:shd w:val="clear" w:color="auto" w:fill="auto"/>
        <w:tabs>
          <w:tab w:val="left" w:pos="292"/>
        </w:tabs>
        <w:spacing w:before="0" w:after="0" w:line="260" w:lineRule="exact"/>
        <w:ind w:firstLine="0"/>
        <w:jc w:val="both"/>
      </w:pPr>
      <w:r>
        <w:rPr>
          <w:rStyle w:val="26"/>
        </w:rPr>
        <w:t>необструктивный</w:t>
      </w:r>
    </w:p>
    <w:p w14:paraId="78104DDF" w14:textId="77777777" w:rsidR="00EB6CBC" w:rsidRDefault="00271B55">
      <w:pPr>
        <w:pStyle w:val="25"/>
        <w:numPr>
          <w:ilvl w:val="0"/>
          <w:numId w:val="10"/>
        </w:numPr>
        <w:shd w:val="clear" w:color="auto" w:fill="auto"/>
        <w:tabs>
          <w:tab w:val="left" w:pos="292"/>
        </w:tabs>
        <w:spacing w:before="0" w:after="0" w:line="658" w:lineRule="exact"/>
        <w:ind w:firstLine="0"/>
        <w:jc w:val="both"/>
      </w:pPr>
      <w:r>
        <w:rPr>
          <w:rStyle w:val="26"/>
        </w:rPr>
        <w:t>с обструктивным синдромом</w:t>
      </w:r>
    </w:p>
    <w:p w14:paraId="24885F0C" w14:textId="77777777" w:rsidR="00EB6CBC" w:rsidRDefault="00271B55">
      <w:pPr>
        <w:pStyle w:val="90"/>
        <w:numPr>
          <w:ilvl w:val="0"/>
          <w:numId w:val="11"/>
        </w:numPr>
        <w:shd w:val="clear" w:color="auto" w:fill="auto"/>
        <w:tabs>
          <w:tab w:val="left" w:pos="636"/>
        </w:tabs>
        <w:spacing w:after="0" w:line="658" w:lineRule="exact"/>
        <w:ind w:left="220" w:firstLine="0"/>
      </w:pPr>
      <w:r>
        <w:rPr>
          <w:rStyle w:val="91"/>
          <w:b/>
          <w:bCs/>
        </w:rPr>
        <w:t>Характер воспаления:</w:t>
      </w:r>
    </w:p>
    <w:p w14:paraId="1EB30CBA" w14:textId="77777777" w:rsidR="00EB6CBC" w:rsidRDefault="00271B55">
      <w:pPr>
        <w:pStyle w:val="25"/>
        <w:numPr>
          <w:ilvl w:val="0"/>
          <w:numId w:val="10"/>
        </w:numPr>
        <w:shd w:val="clear" w:color="auto" w:fill="auto"/>
        <w:tabs>
          <w:tab w:val="left" w:pos="292"/>
        </w:tabs>
        <w:spacing w:before="0" w:after="0" w:line="658" w:lineRule="exact"/>
        <w:ind w:firstLine="0"/>
        <w:jc w:val="both"/>
      </w:pPr>
      <w:r>
        <w:rPr>
          <w:rStyle w:val="26"/>
        </w:rPr>
        <w:t>катаральный</w:t>
      </w:r>
    </w:p>
    <w:p w14:paraId="55FC0C58" w14:textId="77777777" w:rsidR="00EB6CBC" w:rsidRDefault="00271B55">
      <w:pPr>
        <w:pStyle w:val="25"/>
        <w:numPr>
          <w:ilvl w:val="0"/>
          <w:numId w:val="10"/>
        </w:numPr>
        <w:shd w:val="clear" w:color="auto" w:fill="auto"/>
        <w:tabs>
          <w:tab w:val="left" w:pos="292"/>
        </w:tabs>
        <w:spacing w:before="0" w:after="0" w:line="260" w:lineRule="exact"/>
        <w:ind w:firstLine="0"/>
        <w:jc w:val="both"/>
      </w:pPr>
      <w:r>
        <w:rPr>
          <w:rStyle w:val="26"/>
        </w:rPr>
        <w:t>слизисто-гнойный</w:t>
      </w:r>
    </w:p>
    <w:p w14:paraId="41725E77" w14:textId="77777777" w:rsidR="00EB6CBC" w:rsidRDefault="00271B55">
      <w:pPr>
        <w:pStyle w:val="25"/>
        <w:numPr>
          <w:ilvl w:val="0"/>
          <w:numId w:val="10"/>
        </w:numPr>
        <w:shd w:val="clear" w:color="auto" w:fill="auto"/>
        <w:tabs>
          <w:tab w:val="left" w:pos="292"/>
        </w:tabs>
        <w:spacing w:before="0" w:after="0" w:line="662" w:lineRule="exact"/>
        <w:ind w:firstLine="0"/>
        <w:jc w:val="both"/>
      </w:pPr>
      <w:r>
        <w:rPr>
          <w:rStyle w:val="26"/>
        </w:rPr>
        <w:t>гнойный</w:t>
      </w:r>
    </w:p>
    <w:p w14:paraId="5B9ED48B" w14:textId="77777777" w:rsidR="00EB6CBC" w:rsidRDefault="00271B55">
      <w:pPr>
        <w:pStyle w:val="90"/>
        <w:numPr>
          <w:ilvl w:val="0"/>
          <w:numId w:val="11"/>
        </w:numPr>
        <w:shd w:val="clear" w:color="auto" w:fill="auto"/>
        <w:tabs>
          <w:tab w:val="left" w:pos="560"/>
        </w:tabs>
        <w:spacing w:after="0" w:line="662" w:lineRule="exact"/>
        <w:ind w:firstLine="0"/>
      </w:pPr>
      <w:r>
        <w:rPr>
          <w:rStyle w:val="91"/>
          <w:b/>
          <w:bCs/>
        </w:rPr>
        <w:t xml:space="preserve">Степень тяжести </w:t>
      </w:r>
      <w:r>
        <w:rPr>
          <w:rStyle w:val="91"/>
          <w:b/>
          <w:bCs/>
        </w:rPr>
        <w:t>течения:</w:t>
      </w:r>
    </w:p>
    <w:p w14:paraId="774CC61D" w14:textId="77777777" w:rsidR="00EB6CBC" w:rsidRDefault="00271B55">
      <w:pPr>
        <w:pStyle w:val="25"/>
        <w:numPr>
          <w:ilvl w:val="0"/>
          <w:numId w:val="10"/>
        </w:numPr>
        <w:shd w:val="clear" w:color="auto" w:fill="auto"/>
        <w:tabs>
          <w:tab w:val="left" w:pos="292"/>
        </w:tabs>
        <w:spacing w:before="0" w:after="0" w:line="662" w:lineRule="exact"/>
        <w:ind w:firstLine="0"/>
        <w:jc w:val="both"/>
      </w:pPr>
      <w:r>
        <w:rPr>
          <w:rStyle w:val="26"/>
        </w:rPr>
        <w:t>легкая</w:t>
      </w:r>
    </w:p>
    <w:p w14:paraId="57593CC5" w14:textId="77777777" w:rsidR="00EB6CBC" w:rsidRDefault="00271B55">
      <w:pPr>
        <w:pStyle w:val="25"/>
        <w:numPr>
          <w:ilvl w:val="0"/>
          <w:numId w:val="10"/>
        </w:numPr>
        <w:shd w:val="clear" w:color="auto" w:fill="auto"/>
        <w:tabs>
          <w:tab w:val="left" w:pos="292"/>
        </w:tabs>
        <w:spacing w:before="0" w:after="40" w:line="260" w:lineRule="exact"/>
        <w:ind w:firstLine="0"/>
        <w:jc w:val="both"/>
      </w:pPr>
      <w:r>
        <w:rPr>
          <w:rStyle w:val="26"/>
        </w:rPr>
        <w:t>средняя</w:t>
      </w:r>
    </w:p>
    <w:p w14:paraId="157D43AF" w14:textId="77777777" w:rsidR="00EB6CBC" w:rsidRDefault="00271B55">
      <w:pPr>
        <w:pStyle w:val="25"/>
        <w:numPr>
          <w:ilvl w:val="0"/>
          <w:numId w:val="10"/>
        </w:numPr>
        <w:shd w:val="clear" w:color="auto" w:fill="auto"/>
        <w:tabs>
          <w:tab w:val="left" w:pos="292"/>
        </w:tabs>
        <w:spacing w:before="0" w:after="342" w:line="260" w:lineRule="exact"/>
        <w:ind w:firstLine="0"/>
        <w:jc w:val="both"/>
      </w:pPr>
      <w:r>
        <w:rPr>
          <w:rStyle w:val="26"/>
        </w:rPr>
        <w:t>тяжелая</w:t>
      </w:r>
    </w:p>
    <w:p w14:paraId="019A5C8E" w14:textId="77777777" w:rsidR="00EB6CBC" w:rsidRDefault="00271B55">
      <w:pPr>
        <w:pStyle w:val="90"/>
        <w:numPr>
          <w:ilvl w:val="0"/>
          <w:numId w:val="11"/>
        </w:numPr>
        <w:shd w:val="clear" w:color="auto" w:fill="auto"/>
        <w:tabs>
          <w:tab w:val="left" w:pos="560"/>
        </w:tabs>
        <w:spacing w:after="249" w:line="260" w:lineRule="exact"/>
        <w:ind w:firstLine="0"/>
      </w:pPr>
      <w:r>
        <w:rPr>
          <w:rStyle w:val="91"/>
          <w:b/>
          <w:bCs/>
        </w:rPr>
        <w:t>Фаза заболевания:</w:t>
      </w:r>
    </w:p>
    <w:p w14:paraId="19DD6E1C" w14:textId="77777777" w:rsidR="00EB6CBC" w:rsidRDefault="00271B55">
      <w:pPr>
        <w:pStyle w:val="25"/>
        <w:numPr>
          <w:ilvl w:val="0"/>
          <w:numId w:val="10"/>
        </w:numPr>
        <w:shd w:val="clear" w:color="auto" w:fill="auto"/>
        <w:tabs>
          <w:tab w:val="left" w:pos="292"/>
        </w:tabs>
        <w:spacing w:before="0" w:after="0" w:line="389" w:lineRule="exact"/>
        <w:ind w:firstLine="0"/>
        <w:jc w:val="both"/>
      </w:pPr>
      <w:r>
        <w:rPr>
          <w:rStyle w:val="26"/>
        </w:rPr>
        <w:t>обострение</w:t>
      </w:r>
    </w:p>
    <w:p w14:paraId="5ED5D654" w14:textId="77777777" w:rsidR="00EB6CBC" w:rsidRDefault="00271B55">
      <w:pPr>
        <w:pStyle w:val="25"/>
        <w:numPr>
          <w:ilvl w:val="0"/>
          <w:numId w:val="10"/>
        </w:numPr>
        <w:shd w:val="clear" w:color="auto" w:fill="auto"/>
        <w:tabs>
          <w:tab w:val="left" w:pos="292"/>
        </w:tabs>
        <w:spacing w:before="0" w:after="0" w:line="389" w:lineRule="exact"/>
        <w:ind w:firstLine="0"/>
        <w:jc w:val="both"/>
      </w:pPr>
      <w:r>
        <w:rPr>
          <w:rStyle w:val="26"/>
        </w:rPr>
        <w:t>нестойкая ремиссия (стихающее обострение)</w:t>
      </w:r>
    </w:p>
    <w:p w14:paraId="4C8C35A9" w14:textId="77777777" w:rsidR="00EB6CBC" w:rsidRDefault="00271B55">
      <w:pPr>
        <w:pStyle w:val="25"/>
        <w:numPr>
          <w:ilvl w:val="0"/>
          <w:numId w:val="10"/>
        </w:numPr>
        <w:shd w:val="clear" w:color="auto" w:fill="auto"/>
        <w:tabs>
          <w:tab w:val="left" w:pos="292"/>
        </w:tabs>
        <w:spacing w:before="0" w:after="0" w:line="389" w:lineRule="exact"/>
        <w:ind w:firstLine="0"/>
        <w:jc w:val="both"/>
        <w:sectPr w:rsidR="00EB6CBC">
          <w:headerReference w:type="even" r:id="rId21"/>
          <w:headerReference w:type="default" r:id="rId22"/>
          <w:headerReference w:type="first" r:id="rId23"/>
          <w:pgSz w:w="11899" w:h="17697"/>
          <w:pgMar w:top="1475" w:right="437" w:bottom="1475" w:left="307" w:header="0" w:footer="3" w:gutter="0"/>
          <w:cols w:space="720"/>
          <w:noEndnote/>
          <w:titlePg/>
          <w:docGrid w:linePitch="360"/>
        </w:sectPr>
      </w:pPr>
      <w:r>
        <w:rPr>
          <w:rStyle w:val="26"/>
        </w:rPr>
        <w:t>клиническая ремиссия</w:t>
      </w:r>
    </w:p>
    <w:p w14:paraId="39F36E29" w14:textId="77777777" w:rsidR="00EB6CBC" w:rsidRDefault="00271B55">
      <w:pPr>
        <w:pStyle w:val="25"/>
        <w:shd w:val="clear" w:color="auto" w:fill="auto"/>
        <w:spacing w:before="0" w:after="33" w:line="394" w:lineRule="exact"/>
        <w:ind w:firstLine="0"/>
        <w:jc w:val="both"/>
      </w:pPr>
      <w:r>
        <w:rPr>
          <w:rStyle w:val="26"/>
        </w:rPr>
        <w:lastRenderedPageBreak/>
        <w:t xml:space="preserve">Основным и существенным еимптомом ХБ являетея кашель е продукцией мокроты. ХБ может </w:t>
      </w:r>
      <w:r>
        <w:rPr>
          <w:rStyle w:val="26"/>
        </w:rPr>
        <w:t>еоеущеетвовать е любым из ниже перечиеленных заболеваний:</w:t>
      </w:r>
    </w:p>
    <w:p w14:paraId="4AD5E599" w14:textId="77777777" w:rsidR="00EB6CBC" w:rsidRDefault="00271B55">
      <w:pPr>
        <w:pStyle w:val="25"/>
        <w:numPr>
          <w:ilvl w:val="0"/>
          <w:numId w:val="10"/>
        </w:numPr>
        <w:shd w:val="clear" w:color="auto" w:fill="auto"/>
        <w:tabs>
          <w:tab w:val="left" w:pos="334"/>
        </w:tabs>
        <w:spacing w:before="0" w:after="0" w:line="653" w:lineRule="exact"/>
        <w:ind w:right="2260" w:firstLine="0"/>
      </w:pPr>
      <w:r>
        <w:rPr>
          <w:rStyle w:val="26"/>
        </w:rPr>
        <w:t>(а) локализованные заболевания легких любого рода, такие как туберкулез, пневмония, киетозные заболевания и бронхоэктазия;</w:t>
      </w:r>
    </w:p>
    <w:p w14:paraId="0AD5FC19" w14:textId="77777777" w:rsidR="00EB6CBC" w:rsidRDefault="00271B55">
      <w:pPr>
        <w:pStyle w:val="25"/>
        <w:numPr>
          <w:ilvl w:val="0"/>
          <w:numId w:val="10"/>
        </w:numPr>
        <w:shd w:val="clear" w:color="auto" w:fill="auto"/>
        <w:tabs>
          <w:tab w:val="left" w:pos="282"/>
        </w:tabs>
        <w:spacing w:before="0" w:after="0" w:line="389" w:lineRule="exact"/>
        <w:ind w:left="400"/>
      </w:pPr>
      <w:r>
        <w:rPr>
          <w:rStyle w:val="26"/>
        </w:rPr>
        <w:t xml:space="preserve">(б) генерализованные заболевания легких (обетруктивные, </w:t>
      </w:r>
      <w:r>
        <w:rPr>
          <w:rStyle w:val="26"/>
        </w:rPr>
        <w:t>гранулематозные и интеретициальные заболевания, пневмокониозы);</w:t>
      </w:r>
    </w:p>
    <w:p w14:paraId="4E34F292" w14:textId="77777777" w:rsidR="00EB6CBC" w:rsidRDefault="00271B55">
      <w:pPr>
        <w:pStyle w:val="25"/>
        <w:numPr>
          <w:ilvl w:val="0"/>
          <w:numId w:val="10"/>
        </w:numPr>
        <w:shd w:val="clear" w:color="auto" w:fill="auto"/>
        <w:tabs>
          <w:tab w:val="left" w:pos="282"/>
        </w:tabs>
        <w:spacing w:before="0" w:after="240" w:line="389" w:lineRule="exact"/>
        <w:ind w:firstLine="0"/>
        <w:jc w:val="both"/>
      </w:pPr>
      <w:r>
        <w:rPr>
          <w:rStyle w:val="26"/>
        </w:rPr>
        <w:t>(е) первичные еердечно-еоеудиетые или почечные заболевания.</w:t>
      </w:r>
    </w:p>
    <w:p w14:paraId="604A9A50" w14:textId="77777777" w:rsidR="00EB6CBC" w:rsidRDefault="00271B55">
      <w:pPr>
        <w:pStyle w:val="25"/>
        <w:shd w:val="clear" w:color="auto" w:fill="auto"/>
        <w:spacing w:before="0" w:after="343" w:line="389" w:lineRule="exact"/>
        <w:ind w:firstLine="0"/>
        <w:jc w:val="both"/>
      </w:pPr>
      <w:r>
        <w:rPr>
          <w:rStyle w:val="26"/>
        </w:rPr>
        <w:t>Некоторые пациенты утверждают, что у них хроничеекий или рецидивирующий кашель без продукции мокроты, однако, мокрота ееть, но пацие</w:t>
      </w:r>
      <w:r>
        <w:rPr>
          <w:rStyle w:val="26"/>
        </w:rPr>
        <w:t>нты ее глотают. В этом елучае еледует также ечитать это проявлением ХБ. В елучаях, когда кашель непродуктивный он может быть раеценен, как "хроничеекий еухой кашель", пока конкретная причина кашля не определена.</w:t>
      </w:r>
    </w:p>
    <w:p w14:paraId="290ECFA6" w14:textId="77777777" w:rsidR="00EB6CBC" w:rsidRDefault="00271B55">
      <w:pPr>
        <w:pStyle w:val="25"/>
        <w:shd w:val="clear" w:color="auto" w:fill="auto"/>
        <w:spacing w:before="0" w:after="244" w:line="260" w:lineRule="exact"/>
        <w:ind w:firstLine="0"/>
        <w:jc w:val="both"/>
      </w:pPr>
      <w:r>
        <w:rPr>
          <w:rStyle w:val="26"/>
        </w:rPr>
        <w:t>Формулировка клиничеекого диагноза «хроничее</w:t>
      </w:r>
      <w:r>
        <w:rPr>
          <w:rStyle w:val="26"/>
        </w:rPr>
        <w:t>кий бронхит»</w:t>
      </w:r>
    </w:p>
    <w:p w14:paraId="3840CBF4"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Клиничеекий вариант (необетруктивный, е обетруктивным еиндромом)</w:t>
      </w:r>
      <w:r>
        <w:rPr>
          <w:rStyle w:val="26"/>
        </w:rPr>
        <w:footnoteReference w:id="1"/>
      </w:r>
    </w:p>
    <w:p w14:paraId="28DD0F68"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Форма заболевания (по характеру воепаления: катаральный, катарально-гнойный, гнойный)</w:t>
      </w:r>
    </w:p>
    <w:p w14:paraId="43A4D25C"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Фаза процеееа (обоетрение, етихающее обоетрение или неетойкая ремиееия, ремиееия)</w:t>
      </w:r>
    </w:p>
    <w:p w14:paraId="2526FB80" w14:textId="77777777" w:rsidR="00EB6CBC" w:rsidRDefault="00271B55">
      <w:pPr>
        <w:pStyle w:val="25"/>
        <w:numPr>
          <w:ilvl w:val="0"/>
          <w:numId w:val="10"/>
        </w:numPr>
        <w:shd w:val="clear" w:color="auto" w:fill="auto"/>
        <w:tabs>
          <w:tab w:val="left" w:pos="282"/>
        </w:tabs>
        <w:spacing w:before="0" w:after="0" w:line="389" w:lineRule="exact"/>
        <w:ind w:firstLine="0"/>
        <w:jc w:val="both"/>
        <w:sectPr w:rsidR="00EB6CBC">
          <w:pgSz w:w="11899" w:h="17697"/>
          <w:pgMar w:top="1528" w:right="303" w:bottom="1528" w:left="298" w:header="0" w:footer="3" w:gutter="0"/>
          <w:cols w:space="720"/>
          <w:noEndnote/>
          <w:docGrid w:linePitch="360"/>
        </w:sectPr>
      </w:pPr>
      <w:r>
        <w:rPr>
          <w:rStyle w:val="26"/>
        </w:rPr>
        <w:t>Оеложнения</w:t>
      </w:r>
    </w:p>
    <w:p w14:paraId="638B1C70" w14:textId="77777777" w:rsidR="00EB6CBC" w:rsidRDefault="00271B55">
      <w:pPr>
        <w:pStyle w:val="10"/>
        <w:keepNext/>
        <w:keepLines/>
        <w:numPr>
          <w:ilvl w:val="0"/>
          <w:numId w:val="9"/>
        </w:numPr>
        <w:shd w:val="clear" w:color="auto" w:fill="auto"/>
        <w:tabs>
          <w:tab w:val="left" w:pos="1311"/>
        </w:tabs>
        <w:spacing w:before="0" w:after="0" w:line="389" w:lineRule="exact"/>
        <w:ind w:firstLine="980"/>
      </w:pPr>
      <w:bookmarkStart w:id="8" w:name="bookmark8"/>
      <w:r>
        <w:lastRenderedPageBreak/>
        <w:t>Диагностика заболевания или состояния (группы заболеваний или еостояний) медицинские показания и противопоказания к применению</w:t>
      </w:r>
      <w:bookmarkEnd w:id="8"/>
    </w:p>
    <w:p w14:paraId="6ACEE4B4" w14:textId="77777777" w:rsidR="00EB6CBC" w:rsidRDefault="00271B55">
      <w:pPr>
        <w:pStyle w:val="10"/>
        <w:keepNext/>
        <w:keepLines/>
        <w:shd w:val="clear" w:color="auto" w:fill="auto"/>
        <w:spacing w:before="0" w:after="120" w:line="389" w:lineRule="exact"/>
        <w:jc w:val="center"/>
      </w:pPr>
      <w:bookmarkStart w:id="9" w:name="bookmark9"/>
      <w:r>
        <w:t>методов диагностики</w:t>
      </w:r>
      <w:bookmarkEnd w:id="9"/>
    </w:p>
    <w:p w14:paraId="1E28BC70" w14:textId="77777777" w:rsidR="00EB6CBC" w:rsidRDefault="00271B55">
      <w:pPr>
        <w:pStyle w:val="25"/>
        <w:shd w:val="clear" w:color="auto" w:fill="auto"/>
        <w:spacing w:before="0" w:after="343" w:line="389" w:lineRule="exact"/>
        <w:ind w:firstLine="0"/>
        <w:jc w:val="both"/>
      </w:pPr>
      <w:r>
        <w:rPr>
          <w:rStyle w:val="26"/>
        </w:rPr>
        <w:t xml:space="preserve">Гипердиагностика ХБ среди пациентов и врачей весьма </w:t>
      </w:r>
      <w:r>
        <w:rPr>
          <w:rStyle w:val="26"/>
        </w:rPr>
        <w:t>распространена. В Соединенных Штатах, по оценкам национальных опросов, проведенных Национальным центром статистики здравоохранения, показано, что 16 миллионов человек страдают ХОБЛ. Из них, около 14 миллионов страдали ХБ, а 2 миллиона эмфиземой легких. Пре</w:t>
      </w:r>
      <w:r>
        <w:rPr>
          <w:rStyle w:val="26"/>
        </w:rPr>
        <w:t>дполагается, что эти статистические данные занижают распространенность ХОБЛ на целых 50%, поскольку многие пациенты не критично относятся к своим симптомам, и заболевание остается не диагностированным. Подавляющее большинство людей (88,4%), которые сообщил</w:t>
      </w:r>
      <w:r>
        <w:rPr>
          <w:rStyle w:val="26"/>
        </w:rPr>
        <w:t>и о диагнозе ХБ, о котором сообщили сами или диагноз был подтвержден врачом, не соответствовали стандартным критериям ХБ.</w:t>
      </w:r>
    </w:p>
    <w:p w14:paraId="1BD1CFA9" w14:textId="77777777" w:rsidR="00EB6CBC" w:rsidRDefault="00271B55">
      <w:pPr>
        <w:pStyle w:val="25"/>
        <w:shd w:val="clear" w:color="auto" w:fill="auto"/>
        <w:spacing w:before="0" w:after="240" w:line="260" w:lineRule="exact"/>
        <w:ind w:firstLine="0"/>
        <w:jc w:val="both"/>
      </w:pPr>
      <w:r>
        <w:rPr>
          <w:rStyle w:val="26"/>
        </w:rPr>
        <w:t>Критерии установления диагноза:</w:t>
      </w:r>
    </w:p>
    <w:p w14:paraId="5B1837FF" w14:textId="77777777" w:rsidR="00EB6CBC" w:rsidRDefault="00271B55">
      <w:pPr>
        <w:pStyle w:val="25"/>
        <w:numPr>
          <w:ilvl w:val="0"/>
          <w:numId w:val="10"/>
        </w:numPr>
        <w:shd w:val="clear" w:color="auto" w:fill="auto"/>
        <w:tabs>
          <w:tab w:val="left" w:pos="267"/>
        </w:tabs>
        <w:spacing w:before="0" w:after="0" w:line="394" w:lineRule="exact"/>
        <w:ind w:left="400"/>
        <w:jc w:val="both"/>
      </w:pPr>
      <w:r>
        <w:rPr>
          <w:rStyle w:val="26"/>
        </w:rPr>
        <w:t xml:space="preserve">«Кашлевой анамнез» (кашель малопродуктивный или с выделением мокроты в течение 3 месяцев не менее 2-х </w:t>
      </w:r>
      <w:r>
        <w:rPr>
          <w:rStyle w:val="26"/>
        </w:rPr>
        <w:t>лет)</w:t>
      </w:r>
    </w:p>
    <w:p w14:paraId="4B2914EB" w14:textId="77777777" w:rsidR="00EB6CBC" w:rsidRDefault="00271B55">
      <w:pPr>
        <w:pStyle w:val="25"/>
        <w:numPr>
          <w:ilvl w:val="0"/>
          <w:numId w:val="10"/>
        </w:numPr>
        <w:shd w:val="clear" w:color="auto" w:fill="auto"/>
        <w:tabs>
          <w:tab w:val="left" w:pos="267"/>
        </w:tabs>
        <w:spacing w:before="0" w:after="0" w:line="389" w:lineRule="exact"/>
        <w:ind w:left="400"/>
        <w:jc w:val="both"/>
      </w:pPr>
      <w:r>
        <w:rPr>
          <w:rStyle w:val="26"/>
        </w:rPr>
        <w:t>Отсутствие другой патологии бронхолегочного аппарата (туберкулез, бронхоэктатическая болезнь, пневмония, бронхиальная астма, рак легкого и др.), обусловливающей «кашлевой анамнез»</w:t>
      </w:r>
    </w:p>
    <w:p w14:paraId="021448B4" w14:textId="77777777" w:rsidR="00EB6CBC" w:rsidRDefault="00271B55">
      <w:pPr>
        <w:pStyle w:val="25"/>
        <w:numPr>
          <w:ilvl w:val="0"/>
          <w:numId w:val="10"/>
        </w:numPr>
        <w:shd w:val="clear" w:color="auto" w:fill="auto"/>
        <w:tabs>
          <w:tab w:val="left" w:pos="267"/>
        </w:tabs>
        <w:spacing w:before="0" w:after="244" w:line="394" w:lineRule="exact"/>
        <w:ind w:left="400"/>
        <w:jc w:val="both"/>
      </w:pPr>
      <w:r>
        <w:rPr>
          <w:rStyle w:val="26"/>
        </w:rPr>
        <w:t xml:space="preserve">Выявление обструкции дыхательных путей (ее обратимого и </w:t>
      </w:r>
      <w:r>
        <w:rPr>
          <w:rStyle w:val="26"/>
        </w:rPr>
        <w:t>необратимого компонента) при дифференциальной диагностике ХОБЛ.</w:t>
      </w:r>
    </w:p>
    <w:p w14:paraId="5F35BFE3" w14:textId="77777777" w:rsidR="00EB6CBC" w:rsidRDefault="00271B55">
      <w:pPr>
        <w:pStyle w:val="25"/>
        <w:shd w:val="clear" w:color="auto" w:fill="auto"/>
        <w:spacing w:before="0" w:after="240" w:line="389" w:lineRule="exact"/>
        <w:ind w:firstLine="0"/>
        <w:jc w:val="both"/>
      </w:pPr>
      <w:r>
        <w:rPr>
          <w:rStyle w:val="26"/>
        </w:rPr>
        <w:t>Дифференциальная диагностика хронического бронхита проводится с заболеваниями, сопровождающимися синдромом хронического кашля (кашель, продолжающийся более 8 нед.) [22-24].</w:t>
      </w:r>
    </w:p>
    <w:p w14:paraId="2C0F3E89" w14:textId="77777777" w:rsidR="00EB6CBC" w:rsidRDefault="00271B55">
      <w:pPr>
        <w:pStyle w:val="25"/>
        <w:shd w:val="clear" w:color="auto" w:fill="auto"/>
        <w:spacing w:before="0" w:after="342" w:line="389" w:lineRule="exact"/>
        <w:ind w:firstLine="0"/>
        <w:jc w:val="both"/>
      </w:pPr>
      <w:r>
        <w:rPr>
          <w:rStyle w:val="26"/>
        </w:rPr>
        <w:t>Тщательный сбор ана</w:t>
      </w:r>
      <w:r>
        <w:rPr>
          <w:rStyle w:val="26"/>
        </w:rPr>
        <w:t xml:space="preserve">мнеза, оценка клинических симптомов и данных физического обследования позволяет исключить серьезные, жизнеугрожающие заболевания (см. табл. 4) </w:t>
      </w:r>
      <w:r>
        <w:rPr>
          <w:rStyle w:val="212pt0"/>
        </w:rPr>
        <w:t>[</w:t>
      </w:r>
      <w:r>
        <w:rPr>
          <w:rStyle w:val="2d"/>
        </w:rPr>
        <w:t>22</w:t>
      </w:r>
      <w:r>
        <w:rPr>
          <w:rStyle w:val="212pt0"/>
        </w:rPr>
        <w:t>].</w:t>
      </w:r>
    </w:p>
    <w:p w14:paraId="5FDEDACB" w14:textId="77777777" w:rsidR="00EB6CBC" w:rsidRDefault="00271B55">
      <w:pPr>
        <w:pStyle w:val="ad"/>
        <w:framePr w:w="11155" w:wrap="notBeside" w:vAnchor="text" w:hAnchor="text" w:xAlign="center" w:y="1"/>
        <w:shd w:val="clear" w:color="auto" w:fill="auto"/>
        <w:spacing w:line="260" w:lineRule="exact"/>
      </w:pPr>
      <w:r>
        <w:rPr>
          <w:rStyle w:val="ae"/>
        </w:rPr>
        <w:t xml:space="preserve">Таблица 4. </w:t>
      </w:r>
      <w:r>
        <w:rPr>
          <w:rStyle w:val="af"/>
        </w:rPr>
        <w:t>Перечень заболеваний, сопровождающихся хроническим кашлем [23]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87"/>
        <w:gridCol w:w="7368"/>
      </w:tblGrid>
      <w:tr w:rsidR="00EB6CBC" w14:paraId="5C140EF9" w14:textId="77777777">
        <w:tblPrEx>
          <w:tblCellMar>
            <w:top w:w="0" w:type="dxa"/>
            <w:bottom w:w="0" w:type="dxa"/>
          </w:tblCellMar>
        </w:tblPrEx>
        <w:trPr>
          <w:trHeight w:hRule="exact" w:val="490"/>
          <w:jc w:val="center"/>
        </w:trPr>
        <w:tc>
          <w:tcPr>
            <w:tcW w:w="3787" w:type="dxa"/>
            <w:tcBorders>
              <w:top w:val="single" w:sz="4" w:space="0" w:color="auto"/>
              <w:left w:val="single" w:sz="4" w:space="0" w:color="auto"/>
            </w:tcBorders>
            <w:shd w:val="clear" w:color="auto" w:fill="FFFFFF"/>
            <w:vAlign w:val="center"/>
          </w:tcPr>
          <w:p w14:paraId="037C9376"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0"/>
              </w:rPr>
              <w:t>Заболевание</w:t>
            </w:r>
          </w:p>
        </w:tc>
        <w:tc>
          <w:tcPr>
            <w:tcW w:w="7368" w:type="dxa"/>
            <w:tcBorders>
              <w:top w:val="single" w:sz="4" w:space="0" w:color="auto"/>
              <w:left w:val="single" w:sz="4" w:space="0" w:color="auto"/>
              <w:right w:val="single" w:sz="4" w:space="0" w:color="auto"/>
            </w:tcBorders>
            <w:shd w:val="clear" w:color="auto" w:fill="FFFFFF"/>
            <w:vAlign w:val="center"/>
          </w:tcPr>
          <w:p w14:paraId="5D31D70E"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0"/>
              </w:rPr>
              <w:t>Клинико-анамнестическ</w:t>
            </w:r>
            <w:r>
              <w:rPr>
                <w:rStyle w:val="2Verdana8pt0"/>
              </w:rPr>
              <w:t>ие данные</w:t>
            </w:r>
          </w:p>
        </w:tc>
      </w:tr>
      <w:tr w:rsidR="00EB6CBC" w14:paraId="11F60C12" w14:textId="77777777">
        <w:tblPrEx>
          <w:tblCellMar>
            <w:top w:w="0" w:type="dxa"/>
            <w:bottom w:w="0" w:type="dxa"/>
          </w:tblCellMar>
        </w:tblPrEx>
        <w:trPr>
          <w:trHeight w:hRule="exact" w:val="643"/>
          <w:jc w:val="center"/>
        </w:trPr>
        <w:tc>
          <w:tcPr>
            <w:tcW w:w="3787" w:type="dxa"/>
            <w:tcBorders>
              <w:top w:val="single" w:sz="4" w:space="0" w:color="auto"/>
              <w:left w:val="single" w:sz="4" w:space="0" w:color="auto"/>
            </w:tcBorders>
            <w:shd w:val="clear" w:color="auto" w:fill="FFFFFF"/>
            <w:vAlign w:val="center"/>
          </w:tcPr>
          <w:p w14:paraId="088F4CF6"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Бронхиальная астма</w:t>
            </w:r>
          </w:p>
        </w:tc>
        <w:tc>
          <w:tcPr>
            <w:tcW w:w="7368" w:type="dxa"/>
            <w:tcBorders>
              <w:top w:val="single" w:sz="4" w:space="0" w:color="auto"/>
              <w:left w:val="single" w:sz="4" w:space="0" w:color="auto"/>
              <w:right w:val="single" w:sz="4" w:space="0" w:color="auto"/>
            </w:tcBorders>
            <w:shd w:val="clear" w:color="auto" w:fill="FFFFFF"/>
            <w:vAlign w:val="center"/>
          </w:tcPr>
          <w:p w14:paraId="7C883F6C" w14:textId="77777777" w:rsidR="00EB6CBC" w:rsidRDefault="00271B55">
            <w:pPr>
              <w:pStyle w:val="25"/>
              <w:framePr w:w="11155" w:wrap="notBeside" w:vAnchor="text" w:hAnchor="text" w:xAlign="center" w:y="1"/>
              <w:shd w:val="clear" w:color="auto" w:fill="auto"/>
              <w:spacing w:before="0" w:after="0" w:line="168" w:lineRule="exact"/>
              <w:ind w:firstLine="0"/>
              <w:jc w:val="both"/>
            </w:pPr>
            <w:r>
              <w:rPr>
                <w:rStyle w:val="2Verdana8pt"/>
              </w:rPr>
              <w:t>«Свистящее» дыхание, приступообразная одышка, удушье, вызываемые в т.ч. физической нагрузкой, вдыханием холодного воздуха</w:t>
            </w:r>
          </w:p>
        </w:tc>
      </w:tr>
      <w:tr w:rsidR="00EB6CBC" w14:paraId="24E94A56" w14:textId="77777777">
        <w:tblPrEx>
          <w:tblCellMar>
            <w:top w:w="0" w:type="dxa"/>
            <w:bottom w:w="0" w:type="dxa"/>
          </w:tblCellMar>
        </w:tblPrEx>
        <w:trPr>
          <w:trHeight w:hRule="exact" w:val="485"/>
          <w:jc w:val="center"/>
        </w:trPr>
        <w:tc>
          <w:tcPr>
            <w:tcW w:w="3787" w:type="dxa"/>
            <w:tcBorders>
              <w:top w:val="single" w:sz="4" w:space="0" w:color="auto"/>
              <w:left w:val="single" w:sz="4" w:space="0" w:color="auto"/>
            </w:tcBorders>
            <w:shd w:val="clear" w:color="auto" w:fill="FFFFFF"/>
            <w:vAlign w:val="center"/>
          </w:tcPr>
          <w:p w14:paraId="2739CF81"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Туберкулез</w:t>
            </w:r>
          </w:p>
        </w:tc>
        <w:tc>
          <w:tcPr>
            <w:tcW w:w="7368" w:type="dxa"/>
            <w:tcBorders>
              <w:top w:val="single" w:sz="4" w:space="0" w:color="auto"/>
              <w:left w:val="single" w:sz="4" w:space="0" w:color="auto"/>
              <w:right w:val="single" w:sz="4" w:space="0" w:color="auto"/>
            </w:tcBorders>
            <w:shd w:val="clear" w:color="auto" w:fill="FFFFFF"/>
            <w:vAlign w:val="center"/>
          </w:tcPr>
          <w:p w14:paraId="6FDA4DD8"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Лихорадка, потеря веса, ночная потливость, кровохарканье</w:t>
            </w:r>
          </w:p>
        </w:tc>
      </w:tr>
      <w:tr w:rsidR="00EB6CBC" w14:paraId="5134F7C2" w14:textId="77777777">
        <w:tblPrEx>
          <w:tblCellMar>
            <w:top w:w="0" w:type="dxa"/>
            <w:bottom w:w="0" w:type="dxa"/>
          </w:tblCellMar>
        </w:tblPrEx>
        <w:trPr>
          <w:trHeight w:hRule="exact" w:val="480"/>
          <w:jc w:val="center"/>
        </w:trPr>
        <w:tc>
          <w:tcPr>
            <w:tcW w:w="3787" w:type="dxa"/>
            <w:tcBorders>
              <w:top w:val="single" w:sz="4" w:space="0" w:color="auto"/>
              <w:left w:val="single" w:sz="4" w:space="0" w:color="auto"/>
            </w:tcBorders>
            <w:shd w:val="clear" w:color="auto" w:fill="FFFFFF"/>
            <w:vAlign w:val="center"/>
          </w:tcPr>
          <w:p w14:paraId="24D58A41"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Рак легкого</w:t>
            </w:r>
          </w:p>
        </w:tc>
        <w:tc>
          <w:tcPr>
            <w:tcW w:w="7368" w:type="dxa"/>
            <w:tcBorders>
              <w:top w:val="single" w:sz="4" w:space="0" w:color="auto"/>
              <w:left w:val="single" w:sz="4" w:space="0" w:color="auto"/>
              <w:right w:val="single" w:sz="4" w:space="0" w:color="auto"/>
            </w:tcBorders>
            <w:shd w:val="clear" w:color="auto" w:fill="FFFFFF"/>
            <w:vAlign w:val="center"/>
          </w:tcPr>
          <w:p w14:paraId="2F259E41"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 xml:space="preserve">Преклонный </w:t>
            </w:r>
            <w:r>
              <w:rPr>
                <w:rStyle w:val="2Verdana8pt"/>
              </w:rPr>
              <w:t>возраст, история табакокурения, потеря веса, кровохарканье</w:t>
            </w:r>
          </w:p>
        </w:tc>
      </w:tr>
      <w:tr w:rsidR="00EB6CBC" w14:paraId="2E2CFF88" w14:textId="77777777">
        <w:tblPrEx>
          <w:tblCellMar>
            <w:top w:w="0" w:type="dxa"/>
            <w:bottom w:w="0" w:type="dxa"/>
          </w:tblCellMar>
        </w:tblPrEx>
        <w:trPr>
          <w:trHeight w:hRule="exact" w:val="480"/>
          <w:jc w:val="center"/>
        </w:trPr>
        <w:tc>
          <w:tcPr>
            <w:tcW w:w="3787" w:type="dxa"/>
            <w:tcBorders>
              <w:top w:val="single" w:sz="4" w:space="0" w:color="auto"/>
              <w:left w:val="single" w:sz="4" w:space="0" w:color="auto"/>
            </w:tcBorders>
            <w:shd w:val="clear" w:color="auto" w:fill="FFFFFF"/>
            <w:vAlign w:val="center"/>
          </w:tcPr>
          <w:p w14:paraId="7811A6A3"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Метастатическая болезнь легких</w:t>
            </w:r>
          </w:p>
        </w:tc>
        <w:tc>
          <w:tcPr>
            <w:tcW w:w="7368" w:type="dxa"/>
            <w:tcBorders>
              <w:top w:val="single" w:sz="4" w:space="0" w:color="auto"/>
              <w:left w:val="single" w:sz="4" w:space="0" w:color="auto"/>
              <w:right w:val="single" w:sz="4" w:space="0" w:color="auto"/>
            </w:tcBorders>
            <w:shd w:val="clear" w:color="auto" w:fill="FFFFFF"/>
            <w:vAlign w:val="center"/>
          </w:tcPr>
          <w:p w14:paraId="5832C143"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
              </w:rPr>
              <w:t>Ранее диагностированное солидное злокачественное новообразование</w:t>
            </w:r>
          </w:p>
        </w:tc>
      </w:tr>
      <w:tr w:rsidR="00EB6CBC" w14:paraId="3E554D0A" w14:textId="77777777">
        <w:tblPrEx>
          <w:tblCellMar>
            <w:top w:w="0" w:type="dxa"/>
            <w:bottom w:w="0" w:type="dxa"/>
          </w:tblCellMar>
        </w:tblPrEx>
        <w:trPr>
          <w:trHeight w:hRule="exact" w:val="643"/>
          <w:jc w:val="center"/>
        </w:trPr>
        <w:tc>
          <w:tcPr>
            <w:tcW w:w="3787" w:type="dxa"/>
            <w:tcBorders>
              <w:top w:val="single" w:sz="4" w:space="0" w:color="auto"/>
              <w:left w:val="single" w:sz="4" w:space="0" w:color="auto"/>
            </w:tcBorders>
            <w:shd w:val="clear" w:color="auto" w:fill="FFFFFF"/>
            <w:vAlign w:val="center"/>
          </w:tcPr>
          <w:p w14:paraId="0F53D63B"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
              </w:rPr>
              <w:t>Хроническая сердечная недостаточность</w:t>
            </w:r>
          </w:p>
        </w:tc>
        <w:tc>
          <w:tcPr>
            <w:tcW w:w="7368" w:type="dxa"/>
            <w:tcBorders>
              <w:top w:val="single" w:sz="4" w:space="0" w:color="auto"/>
              <w:left w:val="single" w:sz="4" w:space="0" w:color="auto"/>
              <w:right w:val="single" w:sz="4" w:space="0" w:color="auto"/>
            </w:tcBorders>
            <w:shd w:val="clear" w:color="auto" w:fill="FFFFFF"/>
            <w:vAlign w:val="center"/>
          </w:tcPr>
          <w:p w14:paraId="1E4E5666"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
              </w:rPr>
              <w:t>История сердечно-сосудистого заболевания, одышка, ортопноэ, п</w:t>
            </w:r>
            <w:r>
              <w:rPr>
                <w:rStyle w:val="2Verdana8pt"/>
              </w:rPr>
              <w:t>ериферические отеки</w:t>
            </w:r>
          </w:p>
        </w:tc>
      </w:tr>
      <w:tr w:rsidR="00EB6CBC" w14:paraId="704B0256" w14:textId="77777777">
        <w:tblPrEx>
          <w:tblCellMar>
            <w:top w:w="0" w:type="dxa"/>
            <w:bottom w:w="0" w:type="dxa"/>
          </w:tblCellMar>
        </w:tblPrEx>
        <w:trPr>
          <w:trHeight w:hRule="exact" w:val="643"/>
          <w:jc w:val="center"/>
        </w:trPr>
        <w:tc>
          <w:tcPr>
            <w:tcW w:w="3787" w:type="dxa"/>
            <w:tcBorders>
              <w:top w:val="single" w:sz="4" w:space="0" w:color="auto"/>
              <w:left w:val="single" w:sz="4" w:space="0" w:color="auto"/>
            </w:tcBorders>
            <w:shd w:val="clear" w:color="auto" w:fill="FFFFFF"/>
            <w:vAlign w:val="center"/>
          </w:tcPr>
          <w:p w14:paraId="69794522" w14:textId="77777777" w:rsidR="00EB6CBC" w:rsidRDefault="00271B55">
            <w:pPr>
              <w:pStyle w:val="25"/>
              <w:framePr w:w="11155" w:wrap="notBeside" w:vAnchor="text" w:hAnchor="text" w:xAlign="center" w:y="1"/>
              <w:shd w:val="clear" w:color="auto" w:fill="auto"/>
              <w:spacing w:before="0" w:after="0" w:line="168" w:lineRule="exact"/>
              <w:ind w:firstLine="0"/>
              <w:jc w:val="both"/>
            </w:pPr>
            <w:r>
              <w:rPr>
                <w:rStyle w:val="2Verdana8pt"/>
              </w:rPr>
              <w:t>Хроническая обструктивная болезнь легких</w:t>
            </w:r>
          </w:p>
        </w:tc>
        <w:tc>
          <w:tcPr>
            <w:tcW w:w="7368" w:type="dxa"/>
            <w:tcBorders>
              <w:top w:val="single" w:sz="4" w:space="0" w:color="auto"/>
              <w:left w:val="single" w:sz="4" w:space="0" w:color="auto"/>
              <w:right w:val="single" w:sz="4" w:space="0" w:color="auto"/>
            </w:tcBorders>
            <w:shd w:val="clear" w:color="auto" w:fill="FFFFFF"/>
            <w:vAlign w:val="center"/>
          </w:tcPr>
          <w:p w14:paraId="6C5E14A6" w14:textId="77777777" w:rsidR="00EB6CBC" w:rsidRDefault="00271B55">
            <w:pPr>
              <w:pStyle w:val="25"/>
              <w:framePr w:w="11155" w:wrap="notBeside" w:vAnchor="text" w:hAnchor="text" w:xAlign="center" w:y="1"/>
              <w:shd w:val="clear" w:color="auto" w:fill="auto"/>
              <w:spacing w:before="0" w:after="0" w:line="168" w:lineRule="exact"/>
              <w:ind w:firstLine="0"/>
              <w:jc w:val="both"/>
            </w:pPr>
            <w:r>
              <w:rPr>
                <w:rStyle w:val="2Verdana8pt"/>
              </w:rPr>
              <w:t>История табакокурения (ИК &gt; 10 «пачка/лет»), хроническая продукция мокроты</w:t>
            </w:r>
          </w:p>
        </w:tc>
      </w:tr>
      <w:tr w:rsidR="00EB6CBC" w14:paraId="79AAEF70" w14:textId="77777777">
        <w:tblPrEx>
          <w:tblCellMar>
            <w:top w:w="0" w:type="dxa"/>
            <w:bottom w:w="0" w:type="dxa"/>
          </w:tblCellMar>
        </w:tblPrEx>
        <w:trPr>
          <w:trHeight w:hRule="exact" w:val="206"/>
          <w:jc w:val="center"/>
        </w:trPr>
        <w:tc>
          <w:tcPr>
            <w:tcW w:w="3787" w:type="dxa"/>
            <w:tcBorders>
              <w:top w:val="single" w:sz="4" w:space="0" w:color="auto"/>
              <w:left w:val="single" w:sz="4" w:space="0" w:color="auto"/>
            </w:tcBorders>
            <w:shd w:val="clear" w:color="auto" w:fill="FFFFFF"/>
          </w:tcPr>
          <w:p w14:paraId="08A59BF3" w14:textId="77777777" w:rsidR="00EB6CBC" w:rsidRDefault="00EB6CBC">
            <w:pPr>
              <w:framePr w:w="11155" w:wrap="notBeside" w:vAnchor="text" w:hAnchor="text" w:xAlign="center" w:y="1"/>
              <w:rPr>
                <w:sz w:val="10"/>
                <w:szCs w:val="10"/>
              </w:rPr>
            </w:pPr>
          </w:p>
        </w:tc>
        <w:tc>
          <w:tcPr>
            <w:tcW w:w="7368" w:type="dxa"/>
            <w:tcBorders>
              <w:top w:val="single" w:sz="4" w:space="0" w:color="auto"/>
              <w:left w:val="single" w:sz="4" w:space="0" w:color="auto"/>
              <w:right w:val="single" w:sz="4" w:space="0" w:color="auto"/>
            </w:tcBorders>
            <w:shd w:val="clear" w:color="auto" w:fill="FFFFFF"/>
          </w:tcPr>
          <w:p w14:paraId="545C72BF" w14:textId="77777777" w:rsidR="00EB6CBC" w:rsidRDefault="00EB6CBC">
            <w:pPr>
              <w:framePr w:w="11155" w:wrap="notBeside" w:vAnchor="text" w:hAnchor="text" w:xAlign="center" w:y="1"/>
              <w:rPr>
                <w:sz w:val="10"/>
                <w:szCs w:val="10"/>
              </w:rPr>
            </w:pPr>
          </w:p>
        </w:tc>
      </w:tr>
    </w:tbl>
    <w:p w14:paraId="2DB084AA" w14:textId="77777777" w:rsidR="00EB6CBC" w:rsidRDefault="00EB6CBC">
      <w:pPr>
        <w:framePr w:w="11155" w:wrap="notBeside" w:vAnchor="text" w:hAnchor="text" w:xAlign="center" w:y="1"/>
        <w:rPr>
          <w:sz w:val="2"/>
          <w:szCs w:val="2"/>
        </w:rPr>
      </w:pPr>
    </w:p>
    <w:p w14:paraId="67DE33AA" w14:textId="77777777" w:rsidR="00EB6CBC" w:rsidRDefault="00271B55">
      <w:pPr>
        <w:rPr>
          <w:sz w:val="2"/>
          <w:szCs w:val="2"/>
        </w:rPr>
      </w:pPr>
      <w:r>
        <w:br w:type="page"/>
      </w:r>
    </w:p>
    <w:p w14:paraId="5270ECA7" w14:textId="77777777" w:rsidR="00EB6CBC" w:rsidRDefault="00271B55">
      <w:pPr>
        <w:pStyle w:val="101"/>
        <w:shd w:val="clear" w:color="auto" w:fill="auto"/>
        <w:spacing w:after="166"/>
      </w:pPr>
      <w:r>
        <w:rPr>
          <w:rStyle w:val="102"/>
        </w:rPr>
        <w:lastRenderedPageBreak/>
        <w:t>Одышка, возможная экспозиция факторов внешней среды, звучная инспираторная крепитация</w:t>
      </w:r>
    </w:p>
    <w:p w14:paraId="5133B216" w14:textId="6E4FD435" w:rsidR="00EB6CBC" w:rsidRDefault="00BA342F">
      <w:pPr>
        <w:pStyle w:val="25"/>
        <w:shd w:val="clear" w:color="auto" w:fill="auto"/>
        <w:spacing w:before="0" w:after="240" w:line="260" w:lineRule="exact"/>
        <w:ind w:firstLine="0"/>
        <w:jc w:val="both"/>
      </w:pPr>
      <w:r>
        <w:rPr>
          <w:noProof/>
        </w:rPr>
        <mc:AlternateContent>
          <mc:Choice Requires="wps">
            <w:drawing>
              <wp:anchor distT="0" distB="68580" distL="63500" distR="207010" simplePos="0" relativeHeight="377487104" behindDoc="1" locked="0" layoutInCell="1" allowOverlap="1" wp14:anchorId="25CF0895" wp14:editId="62F86537">
                <wp:simplePos x="0" y="0"/>
                <wp:positionH relativeFrom="margin">
                  <wp:posOffset>118745</wp:posOffset>
                </wp:positionH>
                <wp:positionV relativeFrom="paragraph">
                  <wp:posOffset>-379730</wp:posOffset>
                </wp:positionV>
                <wp:extent cx="2237105" cy="101600"/>
                <wp:effectExtent l="1905" t="3810" r="0" b="0"/>
                <wp:wrapSquare wrapText="right"/>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A06F2" w14:textId="77777777" w:rsidR="00EB6CBC" w:rsidRDefault="00271B55">
                            <w:pPr>
                              <w:pStyle w:val="101"/>
                              <w:shd w:val="clear" w:color="auto" w:fill="auto"/>
                              <w:spacing w:after="0" w:line="160" w:lineRule="exact"/>
                            </w:pPr>
                            <w:r>
                              <w:rPr>
                                <w:rStyle w:val="10Exact0"/>
                              </w:rPr>
                              <w:t>Интерстициальное заболевание легких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F0895" id="Text Box 20" o:spid="_x0000_s1033" type="#_x0000_t202" style="position:absolute;left:0;text-align:left;margin-left:9.35pt;margin-top:-29.9pt;width:176.15pt;height:8pt;z-index:-125829376;visibility:visible;mso-wrap-style:square;mso-width-percent:0;mso-height-percent:0;mso-wrap-distance-left:5pt;mso-wrap-distance-top:0;mso-wrap-distance-right:16.3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" filled="f" stroked="f">
                <v:textbox style="mso-fit-shape-to-text:t" inset="0,0,0,0">
                  <w:txbxContent>
                    <w:p w14:paraId="59EA06F2" w14:textId="77777777" w:rsidR="00EB6CBC" w:rsidRDefault="00271B55">
                      <w:pPr>
                        <w:pStyle w:val="101"/>
                        <w:shd w:val="clear" w:color="auto" w:fill="auto"/>
                        <w:spacing w:after="0" w:line="160" w:lineRule="exact"/>
                      </w:pPr>
                      <w:r>
                        <w:rPr>
                          <w:rStyle w:val="10Exact0"/>
                        </w:rPr>
                        <w:t>Интерстициальное заболевание легких</w:t>
                      </w:r>
                    </w:p>
                  </w:txbxContent>
                </v:textbox>
                <w10:wrap type="square" side="right" anchorx="margin"/>
              </v:shape>
            </w:pict>
          </mc:Fallback>
        </mc:AlternateContent>
      </w:r>
      <w:r w:rsidR="00271B55">
        <w:rPr>
          <w:rStyle w:val="2c"/>
          <w:lang w:val="ru-RU" w:eastAsia="ru-RU" w:bidi="ru-RU"/>
        </w:rPr>
        <w:t>Примечание'.</w:t>
      </w:r>
      <w:r w:rsidR="00271B55">
        <w:rPr>
          <w:rStyle w:val="26"/>
        </w:rPr>
        <w:t xml:space="preserve"> ИК - индекс курения</w:t>
      </w:r>
    </w:p>
    <w:p w14:paraId="4743D3A7" w14:textId="77777777" w:rsidR="00EB6CBC" w:rsidRDefault="00271B55">
      <w:pPr>
        <w:pStyle w:val="25"/>
        <w:shd w:val="clear" w:color="auto" w:fill="auto"/>
        <w:spacing w:before="0" w:after="347" w:line="394" w:lineRule="exact"/>
        <w:ind w:firstLine="0"/>
        <w:jc w:val="both"/>
      </w:pPr>
      <w:r>
        <w:rPr>
          <w:rStyle w:val="26"/>
        </w:rPr>
        <w:t>Принимая во внимания потенциально широкий круг болезней/патологических состояний, сопровождающихся хроническим кашлем, целесообразно выделить из их числа частые, менее частые и редко встр</w:t>
      </w:r>
      <w:r>
        <w:rPr>
          <w:rStyle w:val="26"/>
        </w:rPr>
        <w:t>ечающиеся (см. табл. 5) [21].</w:t>
      </w:r>
    </w:p>
    <w:p w14:paraId="101B8975" w14:textId="493EC234" w:rsidR="00EB6CBC" w:rsidRDefault="00BA342F">
      <w:pPr>
        <w:pStyle w:val="25"/>
        <w:shd w:val="clear" w:color="auto" w:fill="auto"/>
        <w:spacing w:before="0" w:after="0" w:line="260" w:lineRule="exact"/>
        <w:ind w:firstLine="0"/>
        <w:jc w:val="both"/>
      </w:pPr>
      <w:r>
        <w:rPr>
          <w:noProof/>
        </w:rPr>
        <mc:AlternateContent>
          <mc:Choice Requires="wps">
            <w:drawing>
              <wp:anchor distT="0" distB="1554480" distL="115570" distR="450850" simplePos="0" relativeHeight="377487105" behindDoc="1" locked="0" layoutInCell="1" allowOverlap="1" wp14:anchorId="128900D7" wp14:editId="0E2C0169">
                <wp:simplePos x="0" y="0"/>
                <wp:positionH relativeFrom="margin">
                  <wp:posOffset>118745</wp:posOffset>
                </wp:positionH>
                <wp:positionV relativeFrom="paragraph">
                  <wp:posOffset>452120</wp:posOffset>
                </wp:positionV>
                <wp:extent cx="2011680" cy="101600"/>
                <wp:effectExtent l="1905" t="1905" r="0" b="1270"/>
                <wp:wrapTopAndBottom/>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0510" w14:textId="77777777" w:rsidR="00EB6CBC" w:rsidRDefault="00271B55">
                            <w:pPr>
                              <w:pStyle w:val="101"/>
                              <w:shd w:val="clear" w:color="auto" w:fill="auto"/>
                              <w:spacing w:after="0" w:line="160" w:lineRule="exact"/>
                            </w:pPr>
                            <w:r>
                              <w:rPr>
                                <w:rStyle w:val="10Exact0"/>
                              </w:rPr>
                              <w:t>Часто встречающиеся заболевания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900D7" id="Text Box 21" o:spid="_x0000_s1034" type="#_x0000_t202" style="position:absolute;left:0;text-align:left;margin-left:9.35pt;margin-top:35.6pt;width:158.4pt;height:8pt;z-index:-125829375;visibility:visible;mso-wrap-style:square;mso-width-percent:0;mso-height-percent:0;mso-wrap-distance-left:9.1pt;mso-wrap-distance-top:0;mso-wrap-distance-right:35.5pt;mso-wrap-distance-bottom:12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" filled="f" stroked="f">
                <v:textbox style="mso-fit-shape-to-text:t" inset="0,0,0,0">
                  <w:txbxContent>
                    <w:p w14:paraId="1EC40510" w14:textId="77777777" w:rsidR="00EB6CBC" w:rsidRDefault="00271B55">
                      <w:pPr>
                        <w:pStyle w:val="101"/>
                        <w:shd w:val="clear" w:color="auto" w:fill="auto"/>
                        <w:spacing w:after="0" w:line="160" w:lineRule="exact"/>
                      </w:pPr>
                      <w:r>
                        <w:rPr>
                          <w:rStyle w:val="10Exact0"/>
                        </w:rPr>
                        <w:t>Часто встречающиеся заболевания</w:t>
                      </w:r>
                    </w:p>
                  </w:txbxContent>
                </v:textbox>
                <w10:wrap type="topAndBottom" anchorx="margin"/>
              </v:shape>
            </w:pict>
          </mc:Fallback>
        </mc:AlternateContent>
      </w:r>
      <w:r>
        <w:rPr>
          <w:noProof/>
        </w:rPr>
        <mc:AlternateContent>
          <mc:Choice Requires="wps">
            <w:drawing>
              <wp:anchor distT="0" distB="288925" distL="188595" distR="115570" simplePos="0" relativeHeight="377487106" behindDoc="1" locked="0" layoutInCell="1" allowOverlap="1" wp14:anchorId="2CF2013D" wp14:editId="6071EC0B">
                <wp:simplePos x="0" y="0"/>
                <wp:positionH relativeFrom="margin">
                  <wp:posOffset>2581910</wp:posOffset>
                </wp:positionH>
                <wp:positionV relativeFrom="paragraph">
                  <wp:posOffset>403225</wp:posOffset>
                </wp:positionV>
                <wp:extent cx="4480560" cy="1235075"/>
                <wp:effectExtent l="0" t="635" r="0" b="2540"/>
                <wp:wrapTopAndBottom/>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8865" w14:textId="77777777" w:rsidR="00EB6CBC" w:rsidRDefault="00271B55">
                            <w:pPr>
                              <w:pStyle w:val="101"/>
                              <w:shd w:val="clear" w:color="auto" w:fill="auto"/>
                              <w:spacing w:after="0" w:line="389" w:lineRule="exact"/>
                            </w:pPr>
                            <w:r>
                              <w:rPr>
                                <w:rStyle w:val="10Exact0"/>
                              </w:rPr>
                              <w:t>ХОБЛ</w:t>
                            </w:r>
                          </w:p>
                          <w:p w14:paraId="50526EF2" w14:textId="77777777" w:rsidR="00EB6CBC" w:rsidRDefault="00271B55">
                            <w:pPr>
                              <w:pStyle w:val="101"/>
                              <w:shd w:val="clear" w:color="auto" w:fill="auto"/>
                              <w:spacing w:after="0" w:line="389" w:lineRule="exact"/>
                            </w:pPr>
                            <w:r>
                              <w:rPr>
                                <w:rStyle w:val="10Exact0"/>
                              </w:rPr>
                              <w:t>Ятрогенный кашель (прием ингибиторов АПФ)</w:t>
                            </w:r>
                          </w:p>
                          <w:p w14:paraId="0577151B" w14:textId="77777777" w:rsidR="00EB6CBC" w:rsidRDefault="00271B55">
                            <w:pPr>
                              <w:pStyle w:val="101"/>
                              <w:shd w:val="clear" w:color="auto" w:fill="auto"/>
                              <w:spacing w:after="0" w:line="389" w:lineRule="exact"/>
                            </w:pPr>
                            <w:r>
                              <w:rPr>
                                <w:rStyle w:val="10Exact0"/>
                              </w:rPr>
                              <w:t>Кашель, связанный с заболеваниями верхних дыхательных путей («постназальный затек»)</w:t>
                            </w:r>
                          </w:p>
                          <w:p w14:paraId="44716275" w14:textId="77777777" w:rsidR="00EB6CBC" w:rsidRDefault="00271B55">
                            <w:pPr>
                              <w:pStyle w:val="101"/>
                              <w:shd w:val="clear" w:color="auto" w:fill="auto"/>
                              <w:spacing w:after="0" w:line="389" w:lineRule="exact"/>
                            </w:pPr>
                            <w:r>
                              <w:rPr>
                                <w:rStyle w:val="10Exact0"/>
                              </w:rPr>
                              <w:t xml:space="preserve">Кашлевой вариант бронхиальная астма </w:t>
                            </w:r>
                            <w:r>
                              <w:rPr>
                                <w:rStyle w:val="10Exact0"/>
                              </w:rPr>
                              <w:t>Гастроэзофагеальная рефлюксная болезнь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2013D" id="Text Box 22" o:spid="_x0000_s1035" type="#_x0000_t202" style="position:absolute;left:0;text-align:left;margin-left:203.3pt;margin-top:31.75pt;width:352.8pt;height:97.25pt;z-index:-125829374;visibility:visible;mso-wrap-style:square;mso-width-percent:0;mso-height-percent:0;mso-wrap-distance-left:14.85pt;mso-wrap-distance-top:0;mso-wrap-distance-right:9.1pt;mso-wrap-distance-bottom:2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" filled="f" stroked="f">
                <v:textbox style="mso-fit-shape-to-text:t" inset="0,0,0,0">
                  <w:txbxContent>
                    <w:p w14:paraId="4CD98865" w14:textId="77777777" w:rsidR="00EB6CBC" w:rsidRDefault="00271B55">
                      <w:pPr>
                        <w:pStyle w:val="101"/>
                        <w:shd w:val="clear" w:color="auto" w:fill="auto"/>
                        <w:spacing w:after="0" w:line="389" w:lineRule="exact"/>
                      </w:pPr>
                      <w:r>
                        <w:rPr>
                          <w:rStyle w:val="10Exact0"/>
                        </w:rPr>
                        <w:t>ХОБЛ</w:t>
                      </w:r>
                    </w:p>
                    <w:p w14:paraId="50526EF2" w14:textId="77777777" w:rsidR="00EB6CBC" w:rsidRDefault="00271B55">
                      <w:pPr>
                        <w:pStyle w:val="101"/>
                        <w:shd w:val="clear" w:color="auto" w:fill="auto"/>
                        <w:spacing w:after="0" w:line="389" w:lineRule="exact"/>
                      </w:pPr>
                      <w:r>
                        <w:rPr>
                          <w:rStyle w:val="10Exact0"/>
                        </w:rPr>
                        <w:t>Ятрогенный кашель (прием ингибиторов АПФ)</w:t>
                      </w:r>
                    </w:p>
                    <w:p w14:paraId="0577151B" w14:textId="77777777" w:rsidR="00EB6CBC" w:rsidRDefault="00271B55">
                      <w:pPr>
                        <w:pStyle w:val="101"/>
                        <w:shd w:val="clear" w:color="auto" w:fill="auto"/>
                        <w:spacing w:after="0" w:line="389" w:lineRule="exact"/>
                      </w:pPr>
                      <w:r>
                        <w:rPr>
                          <w:rStyle w:val="10Exact0"/>
                        </w:rPr>
                        <w:t>Кашель, связанный с заболеваниями верхних дыхательных путей («постназальный затек»)</w:t>
                      </w:r>
                    </w:p>
                    <w:p w14:paraId="44716275" w14:textId="77777777" w:rsidR="00EB6CBC" w:rsidRDefault="00271B55">
                      <w:pPr>
                        <w:pStyle w:val="101"/>
                        <w:shd w:val="clear" w:color="auto" w:fill="auto"/>
                        <w:spacing w:after="0" w:line="389" w:lineRule="exact"/>
                      </w:pPr>
                      <w:r>
                        <w:rPr>
                          <w:rStyle w:val="10Exact0"/>
                        </w:rPr>
                        <w:t xml:space="preserve">Кашлевой вариант бронхиальная астма </w:t>
                      </w:r>
                      <w:r>
                        <w:rPr>
                          <w:rStyle w:val="10Exact0"/>
                        </w:rPr>
                        <w:t>Гастроэзофагеальная рефлюксная болезнь</w:t>
                      </w:r>
                    </w:p>
                  </w:txbxContent>
                </v:textbox>
                <w10:wrap type="topAndBottom" anchorx="margin"/>
              </v:shape>
            </w:pict>
          </mc:Fallback>
        </mc:AlternateContent>
      </w:r>
      <w:r>
        <w:rPr>
          <w:noProof/>
        </w:rPr>
        <mc:AlternateContent>
          <mc:Choice Requires="wps">
            <w:drawing>
              <wp:anchor distT="0" distB="1703705" distL="109855" distR="201295" simplePos="0" relativeHeight="377487107" behindDoc="1" locked="0" layoutInCell="1" allowOverlap="1" wp14:anchorId="5B263F6D" wp14:editId="15D550E7">
                <wp:simplePos x="0" y="0"/>
                <wp:positionH relativeFrom="margin">
                  <wp:posOffset>113030</wp:posOffset>
                </wp:positionH>
                <wp:positionV relativeFrom="paragraph">
                  <wp:posOffset>2139950</wp:posOffset>
                </wp:positionV>
                <wp:extent cx="1012190" cy="213360"/>
                <wp:effectExtent l="0" t="3810" r="1270" b="1905"/>
                <wp:wrapTopAndBottom/>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0A06" w14:textId="77777777" w:rsidR="00EB6CBC" w:rsidRDefault="00271B55">
                            <w:pPr>
                              <w:pStyle w:val="101"/>
                              <w:shd w:val="clear" w:color="auto" w:fill="auto"/>
                              <w:spacing w:after="0"/>
                              <w:jc w:val="both"/>
                            </w:pPr>
                            <w:r>
                              <w:rPr>
                                <w:rStyle w:val="10Exact0"/>
                              </w:rPr>
                              <w:t>Менее часто заболевания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63F6D" id="Text Box 23" o:spid="_x0000_s1036" type="#_x0000_t202" style="position:absolute;left:0;text-align:left;margin-left:8.9pt;margin-top:168.5pt;width:79.7pt;height:16.8pt;z-index:-125829373;visibility:visible;mso-wrap-style:square;mso-width-percent:0;mso-height-percent:0;mso-wrap-distance-left:8.65pt;mso-wrap-distance-top:0;mso-wrap-distance-right:15.85pt;mso-wrap-distance-bottom:13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" filled="f" stroked="f">
                <v:textbox style="mso-fit-shape-to-text:t" inset="0,0,0,0">
                  <w:txbxContent>
                    <w:p w14:paraId="08600A06" w14:textId="77777777" w:rsidR="00EB6CBC" w:rsidRDefault="00271B55">
                      <w:pPr>
                        <w:pStyle w:val="101"/>
                        <w:shd w:val="clear" w:color="auto" w:fill="auto"/>
                        <w:spacing w:after="0"/>
                        <w:jc w:val="both"/>
                      </w:pPr>
                      <w:r>
                        <w:rPr>
                          <w:rStyle w:val="10Exact0"/>
                        </w:rPr>
                        <w:t>Менее часто заболевания</w:t>
                      </w:r>
                    </w:p>
                  </w:txbxContent>
                </v:textbox>
                <w10:wrap type="topAndBottom" anchorx="margin"/>
              </v:shape>
            </w:pict>
          </mc:Fallback>
        </mc:AlternateContent>
      </w:r>
      <w:r>
        <w:rPr>
          <w:noProof/>
        </w:rPr>
        <mc:AlternateContent>
          <mc:Choice Requires="wps">
            <w:drawing>
              <wp:anchor distT="0" distB="1810385" distL="63500" distR="323215" simplePos="0" relativeHeight="377487108" behindDoc="1" locked="0" layoutInCell="1" allowOverlap="1" wp14:anchorId="655C1043" wp14:editId="19811727">
                <wp:simplePos x="0" y="0"/>
                <wp:positionH relativeFrom="margin">
                  <wp:posOffset>1325880</wp:posOffset>
                </wp:positionH>
                <wp:positionV relativeFrom="paragraph">
                  <wp:posOffset>2146935</wp:posOffset>
                </wp:positionV>
                <wp:extent cx="932815" cy="101600"/>
                <wp:effectExtent l="0" t="1270" r="1270" b="1905"/>
                <wp:wrapTopAndBottom/>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9AEFF" w14:textId="77777777" w:rsidR="00EB6CBC" w:rsidRDefault="00271B55">
                            <w:pPr>
                              <w:pStyle w:val="101"/>
                              <w:shd w:val="clear" w:color="auto" w:fill="auto"/>
                              <w:spacing w:after="0" w:line="160" w:lineRule="exact"/>
                            </w:pPr>
                            <w:r>
                              <w:rPr>
                                <w:rStyle w:val="10Exact0"/>
                              </w:rPr>
                              <w:t>встречающиеся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C1043" id="Text Box 24" o:spid="_x0000_s1037" type="#_x0000_t202" style="position:absolute;left:0;text-align:left;margin-left:104.4pt;margin-top:169.05pt;width:73.45pt;height:8pt;z-index:-125829372;visibility:visible;mso-wrap-style:square;mso-width-percent:0;mso-height-percent:0;mso-wrap-distance-left:5pt;mso-wrap-distance-top:0;mso-wrap-distance-right:25.45pt;mso-wrap-distance-bottom:14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" filled="f" stroked="f">
                <v:textbox style="mso-fit-shape-to-text:t" inset="0,0,0,0">
                  <w:txbxContent>
                    <w:p w14:paraId="6479AEFF" w14:textId="77777777" w:rsidR="00EB6CBC" w:rsidRDefault="00271B55">
                      <w:pPr>
                        <w:pStyle w:val="101"/>
                        <w:shd w:val="clear" w:color="auto" w:fill="auto"/>
                        <w:spacing w:after="0" w:line="160" w:lineRule="exact"/>
                      </w:pPr>
                      <w:r>
                        <w:rPr>
                          <w:rStyle w:val="10Exact0"/>
                        </w:rPr>
                        <w:t>встречающиеся</w:t>
                      </w:r>
                    </w:p>
                  </w:txbxContent>
                </v:textbox>
                <w10:wrap type="topAndBottom" anchorx="margin"/>
              </v:shape>
            </w:pict>
          </mc:Fallback>
        </mc:AlternateContent>
      </w:r>
      <w:r>
        <w:rPr>
          <w:noProof/>
        </w:rPr>
        <mc:AlternateContent>
          <mc:Choice Requires="wps">
            <w:drawing>
              <wp:anchor distT="0" distB="283210" distL="63500" distR="115570" simplePos="0" relativeHeight="377487109" behindDoc="1" locked="0" layoutInCell="1" allowOverlap="1" wp14:anchorId="17E8C81D" wp14:editId="54EBCC0E">
                <wp:simplePos x="0" y="0"/>
                <wp:positionH relativeFrom="margin">
                  <wp:posOffset>2581910</wp:posOffset>
                </wp:positionH>
                <wp:positionV relativeFrom="paragraph">
                  <wp:posOffset>2098040</wp:posOffset>
                </wp:positionV>
                <wp:extent cx="4480560" cy="1729105"/>
                <wp:effectExtent l="0" t="0" r="0" b="4445"/>
                <wp:wrapTopAndBottom/>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72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783DB" w14:textId="77777777" w:rsidR="00EB6CBC" w:rsidRDefault="00271B55">
                            <w:pPr>
                              <w:pStyle w:val="101"/>
                              <w:shd w:val="clear" w:color="auto" w:fill="auto"/>
                              <w:spacing w:after="0" w:line="389" w:lineRule="exact"/>
                              <w:jc w:val="both"/>
                            </w:pPr>
                            <w:r>
                              <w:rPr>
                                <w:rStyle w:val="10Exact0"/>
                              </w:rPr>
                              <w:t xml:space="preserve">Постинфекционный кащель (чаще всего связываемый с </w:t>
                            </w:r>
                            <w:r>
                              <w:rPr>
                                <w:rStyle w:val="10Exact1"/>
                              </w:rPr>
                              <w:t>Bordatella pertussis-</w:t>
                            </w:r>
                            <w:r>
                              <w:rPr>
                                <w:rStyle w:val="10Exact0"/>
                                <w:lang w:val="en-US" w:eastAsia="en-US" w:bidi="en-US"/>
                              </w:rPr>
                              <w:t xml:space="preserve"> </w:t>
                            </w:r>
                            <w:r>
                              <w:rPr>
                                <w:rStyle w:val="10Exact0"/>
                              </w:rPr>
                              <w:t xml:space="preserve">и </w:t>
                            </w:r>
                            <w:r>
                              <w:rPr>
                                <w:rStyle w:val="10Exact1"/>
                              </w:rPr>
                              <w:t>Mycoplasma</w:t>
                            </w:r>
                            <w:r>
                              <w:rPr>
                                <w:rStyle w:val="10Exact0"/>
                                <w:lang w:val="en-US" w:eastAsia="en-US" w:bidi="en-US"/>
                              </w:rPr>
                              <w:t xml:space="preserve"> </w:t>
                            </w:r>
                            <w:r>
                              <w:rPr>
                                <w:rStyle w:val="10Exact0"/>
                              </w:rPr>
                              <w:t>рлеитол/ае-инфекциями)</w:t>
                            </w:r>
                          </w:p>
                          <w:p w14:paraId="4A3A312A" w14:textId="77777777" w:rsidR="00EB6CBC" w:rsidRDefault="00271B55">
                            <w:pPr>
                              <w:pStyle w:val="101"/>
                              <w:shd w:val="clear" w:color="auto" w:fill="auto"/>
                              <w:spacing w:after="0" w:line="389" w:lineRule="exact"/>
                              <w:ind w:right="4800"/>
                            </w:pPr>
                            <w:r>
                              <w:rPr>
                                <w:rStyle w:val="10Exact0"/>
                              </w:rPr>
                              <w:t>Бронхоэктазы Обструктивное апноэ сна Рак легкого</w:t>
                            </w:r>
                          </w:p>
                          <w:p w14:paraId="357CF279" w14:textId="77777777" w:rsidR="00EB6CBC" w:rsidRDefault="00271B55">
                            <w:pPr>
                              <w:pStyle w:val="101"/>
                              <w:shd w:val="clear" w:color="auto" w:fill="auto"/>
                              <w:spacing w:after="0" w:line="389" w:lineRule="exact"/>
                              <w:ind w:right="3460"/>
                            </w:pPr>
                            <w:r>
                              <w:rPr>
                                <w:rStyle w:val="10Exact0"/>
                              </w:rPr>
                              <w:t>Хроническая сердечная недостаточность Туберкулез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8C81D" id="Text Box 25" o:spid="_x0000_s1038" type="#_x0000_t202" style="position:absolute;left:0;text-align:left;margin-left:203.3pt;margin-top:165.2pt;width:352.8pt;height:136.15pt;z-index:-125829371;visibility:visible;mso-wrap-style:square;mso-width-percent:0;mso-height-percent:0;mso-wrap-distance-left:5pt;mso-wrap-distance-top:0;mso-wrap-distance-right:9.1pt;mso-wrap-distance-bottom:2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" filled="f" stroked="f">
                <v:textbox style="mso-fit-shape-to-text:t" inset="0,0,0,0">
                  <w:txbxContent>
                    <w:p w14:paraId="1C6783DB" w14:textId="77777777" w:rsidR="00EB6CBC" w:rsidRDefault="00271B55">
                      <w:pPr>
                        <w:pStyle w:val="101"/>
                        <w:shd w:val="clear" w:color="auto" w:fill="auto"/>
                        <w:spacing w:after="0" w:line="389" w:lineRule="exact"/>
                        <w:jc w:val="both"/>
                      </w:pPr>
                      <w:r>
                        <w:rPr>
                          <w:rStyle w:val="10Exact0"/>
                        </w:rPr>
                        <w:t xml:space="preserve">Постинфекционный кащель (чаще всего связываемый с </w:t>
                      </w:r>
                      <w:r>
                        <w:rPr>
                          <w:rStyle w:val="10Exact1"/>
                        </w:rPr>
                        <w:t>Bordatella pertussis-</w:t>
                      </w:r>
                      <w:r>
                        <w:rPr>
                          <w:rStyle w:val="10Exact0"/>
                          <w:lang w:val="en-US" w:eastAsia="en-US" w:bidi="en-US"/>
                        </w:rPr>
                        <w:t xml:space="preserve"> </w:t>
                      </w:r>
                      <w:r>
                        <w:rPr>
                          <w:rStyle w:val="10Exact0"/>
                        </w:rPr>
                        <w:t xml:space="preserve">и </w:t>
                      </w:r>
                      <w:r>
                        <w:rPr>
                          <w:rStyle w:val="10Exact1"/>
                        </w:rPr>
                        <w:t>Mycoplasma</w:t>
                      </w:r>
                      <w:r>
                        <w:rPr>
                          <w:rStyle w:val="10Exact0"/>
                          <w:lang w:val="en-US" w:eastAsia="en-US" w:bidi="en-US"/>
                        </w:rPr>
                        <w:t xml:space="preserve"> </w:t>
                      </w:r>
                      <w:r>
                        <w:rPr>
                          <w:rStyle w:val="10Exact0"/>
                        </w:rPr>
                        <w:t>рлеитол/ае-инфекциями)</w:t>
                      </w:r>
                    </w:p>
                    <w:p w14:paraId="4A3A312A" w14:textId="77777777" w:rsidR="00EB6CBC" w:rsidRDefault="00271B55">
                      <w:pPr>
                        <w:pStyle w:val="101"/>
                        <w:shd w:val="clear" w:color="auto" w:fill="auto"/>
                        <w:spacing w:after="0" w:line="389" w:lineRule="exact"/>
                        <w:ind w:right="4800"/>
                      </w:pPr>
                      <w:r>
                        <w:rPr>
                          <w:rStyle w:val="10Exact0"/>
                        </w:rPr>
                        <w:t>Бронхоэктазы Обструктивное апноэ сна Рак легкого</w:t>
                      </w:r>
                    </w:p>
                    <w:p w14:paraId="357CF279" w14:textId="77777777" w:rsidR="00EB6CBC" w:rsidRDefault="00271B55">
                      <w:pPr>
                        <w:pStyle w:val="101"/>
                        <w:shd w:val="clear" w:color="auto" w:fill="auto"/>
                        <w:spacing w:after="0" w:line="389" w:lineRule="exact"/>
                        <w:ind w:right="3460"/>
                      </w:pPr>
                      <w:r>
                        <w:rPr>
                          <w:rStyle w:val="10Exact0"/>
                        </w:rPr>
                        <w:t>Хроническая сердечная недостаточность Туберкулез</w:t>
                      </w:r>
                    </w:p>
                  </w:txbxContent>
                </v:textbox>
                <w10:wrap type="topAndBottom" anchorx="margin"/>
              </v:shape>
            </w:pict>
          </mc:Fallback>
        </mc:AlternateContent>
      </w:r>
      <w:r>
        <w:rPr>
          <w:noProof/>
        </w:rPr>
        <mc:AlternateContent>
          <mc:Choice Requires="wps">
            <w:drawing>
              <wp:anchor distT="0" distB="0" distL="109855" distR="981710" simplePos="0" relativeHeight="377487110" behindDoc="1" locked="0" layoutInCell="1" allowOverlap="1" wp14:anchorId="5851B7FB" wp14:editId="349302B3">
                <wp:simplePos x="0" y="0"/>
                <wp:positionH relativeFrom="margin">
                  <wp:posOffset>113030</wp:posOffset>
                </wp:positionH>
                <wp:positionV relativeFrom="paragraph">
                  <wp:posOffset>4081145</wp:posOffset>
                </wp:positionV>
                <wp:extent cx="1292225" cy="207010"/>
                <wp:effectExtent l="0" t="1905" r="0" b="635"/>
                <wp:wrapTopAndBottom/>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228F4" w14:textId="77777777" w:rsidR="00EB6CBC" w:rsidRDefault="00271B55">
                            <w:pPr>
                              <w:pStyle w:val="101"/>
                              <w:shd w:val="clear" w:color="auto" w:fill="auto"/>
                              <w:spacing w:after="0" w:line="163" w:lineRule="exact"/>
                              <w:jc w:val="both"/>
                            </w:pPr>
                            <w:r>
                              <w:rPr>
                                <w:rStyle w:val="10Exact0"/>
                              </w:rPr>
                              <w:t>Редко встречающиеся заболевания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1B7FB" id="Text Box 26" o:spid="_x0000_s1039" type="#_x0000_t202" style="position:absolute;left:0;text-align:left;margin-left:8.9pt;margin-top:321.35pt;width:101.75pt;height:16.3pt;z-index:-125829370;visibility:visible;mso-wrap-style:square;mso-width-percent:0;mso-height-percent:0;mso-wrap-distance-left:8.65pt;mso-wrap-distance-top:0;mso-wrap-distance-right:7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" filled="f" stroked="f">
                <v:textbox style="mso-fit-shape-to-text:t" inset="0,0,0,0">
                  <w:txbxContent>
                    <w:p w14:paraId="58B228F4" w14:textId="77777777" w:rsidR="00EB6CBC" w:rsidRDefault="00271B55">
                      <w:pPr>
                        <w:pStyle w:val="101"/>
                        <w:shd w:val="clear" w:color="auto" w:fill="auto"/>
                        <w:spacing w:after="0" w:line="163" w:lineRule="exact"/>
                        <w:jc w:val="both"/>
                      </w:pPr>
                      <w:r>
                        <w:rPr>
                          <w:rStyle w:val="10Exact0"/>
                        </w:rPr>
                        <w:t>Редко встречающиеся заболевания</w:t>
                      </w:r>
                    </w:p>
                  </w:txbxContent>
                </v:textbox>
                <w10:wrap type="topAndBottom" anchorx="margin"/>
              </v:shape>
            </w:pict>
          </mc:Fallback>
        </mc:AlternateContent>
      </w:r>
      <w:r>
        <w:rPr>
          <w:noProof/>
        </w:rPr>
        <mc:AlternateContent>
          <mc:Choice Requires="wps">
            <w:drawing>
              <wp:anchor distT="0" distB="0" distL="63500" distR="115570" simplePos="0" relativeHeight="377487111" behindDoc="1" locked="0" layoutInCell="1" allowOverlap="1" wp14:anchorId="520C01E8" wp14:editId="24904046">
                <wp:simplePos x="0" y="0"/>
                <wp:positionH relativeFrom="margin">
                  <wp:posOffset>2386330</wp:posOffset>
                </wp:positionH>
                <wp:positionV relativeFrom="paragraph">
                  <wp:posOffset>4023995</wp:posOffset>
                </wp:positionV>
                <wp:extent cx="4675505" cy="2159000"/>
                <wp:effectExtent l="2540" t="1905" r="0" b="1270"/>
                <wp:wrapTopAndBottom/>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38F4" w14:textId="77777777" w:rsidR="00EB6CBC" w:rsidRDefault="00271B55">
                            <w:pPr>
                              <w:pStyle w:val="101"/>
                              <w:shd w:val="clear" w:color="auto" w:fill="auto"/>
                              <w:spacing w:after="0" w:line="389" w:lineRule="exact"/>
                              <w:ind w:left="380" w:right="2340"/>
                            </w:pPr>
                            <w:r>
                              <w:rPr>
                                <w:rStyle w:val="10Exact0"/>
                              </w:rPr>
                              <w:t>Саркоидоз Пневмокониозы Рецидивирующая аспирация Гипертрофия небных миндалин Идиопатический легочный фиброз</w:t>
                            </w:r>
                          </w:p>
                          <w:p w14:paraId="73CFC0AE" w14:textId="77777777" w:rsidR="00EB6CBC" w:rsidRDefault="00271B55">
                            <w:pPr>
                              <w:pStyle w:val="101"/>
                              <w:shd w:val="clear" w:color="auto" w:fill="auto"/>
                              <w:spacing w:after="0" w:line="389" w:lineRule="exact"/>
                              <w:ind w:left="380"/>
                              <w:jc w:val="both"/>
                            </w:pPr>
                            <w:r>
                              <w:rPr>
                                <w:rStyle w:val="10Exact0"/>
                              </w:rPr>
                              <w:t xml:space="preserve">Хроническое раздражение наружного слухового прохода </w:t>
                            </w:r>
                            <w:r>
                              <w:rPr>
                                <w:rStyle w:val="10Exact0"/>
                              </w:rPr>
                              <w:t>(серная пробка, инородное тело)</w:t>
                            </w:r>
                          </w:p>
                          <w:p w14:paraId="041FBD77" w14:textId="77777777" w:rsidR="00EB6CBC" w:rsidRDefault="00271B55">
                            <w:pPr>
                              <w:pStyle w:val="101"/>
                              <w:shd w:val="clear" w:color="auto" w:fill="auto"/>
                              <w:spacing w:after="0" w:line="389" w:lineRule="exact"/>
                              <w:ind w:left="380" w:right="2340"/>
                            </w:pPr>
                            <w:r>
                              <w:rPr>
                                <w:rStyle w:val="10Exact0"/>
                              </w:rPr>
                              <w:t>Аспирированное инородное тело Муковисцидоз Трахеомаляция</w:t>
                            </w:r>
                          </w:p>
                          <w:p w14:paraId="50B42139" w14:textId="77777777" w:rsidR="00EB6CBC" w:rsidRDefault="00271B55">
                            <w:pPr>
                              <w:pStyle w:val="101"/>
                              <w:shd w:val="clear" w:color="auto" w:fill="auto"/>
                              <w:spacing w:after="0" w:line="389" w:lineRule="exact"/>
                              <w:ind w:firstLine="380"/>
                            </w:pPr>
                            <w:r>
                              <w:rPr>
                                <w:rStyle w:val="10Exact0"/>
                              </w:rPr>
                              <w:t>Привычный (психогенный) кащель или кащлевой тик</w:t>
                            </w:r>
                          </w:p>
                          <w:p w14:paraId="296B5AE1" w14:textId="77777777" w:rsidR="00EB6CBC" w:rsidRDefault="00271B55">
                            <w:pPr>
                              <w:pStyle w:val="101"/>
                              <w:shd w:val="clear" w:color="auto" w:fill="auto"/>
                              <w:spacing w:after="0" w:line="288" w:lineRule="exact"/>
                              <w:ind w:right="2340" w:firstLine="380"/>
                            </w:pPr>
                            <w:r>
                              <w:rPr>
                                <w:rStyle w:val="10Exact0"/>
                              </w:rPr>
                              <w:t>Артерио-венозная мальформация и др.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C01E8" id="Text Box 27" o:spid="_x0000_s1040" type="#_x0000_t202" style="position:absolute;left:0;text-align:left;margin-left:187.9pt;margin-top:316.85pt;width:368.15pt;height:170pt;z-index:-125829369;visibility:visible;mso-wrap-style:square;mso-width-percent:0;mso-height-percent:0;mso-wrap-distance-left:5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" filled="f" stroked="f">
                <v:textbox style="mso-fit-shape-to-text:t" inset="0,0,0,0">
                  <w:txbxContent>
                    <w:p w14:paraId="598238F4" w14:textId="77777777" w:rsidR="00EB6CBC" w:rsidRDefault="00271B55">
                      <w:pPr>
                        <w:pStyle w:val="101"/>
                        <w:shd w:val="clear" w:color="auto" w:fill="auto"/>
                        <w:spacing w:after="0" w:line="389" w:lineRule="exact"/>
                        <w:ind w:left="380" w:right="2340"/>
                      </w:pPr>
                      <w:r>
                        <w:rPr>
                          <w:rStyle w:val="10Exact0"/>
                        </w:rPr>
                        <w:t>Саркоидоз Пневмокониозы Рецидивирующая аспирация Гипертрофия небных миндалин Идиопатический легочный фиброз</w:t>
                      </w:r>
                    </w:p>
                    <w:p w14:paraId="73CFC0AE" w14:textId="77777777" w:rsidR="00EB6CBC" w:rsidRDefault="00271B55">
                      <w:pPr>
                        <w:pStyle w:val="101"/>
                        <w:shd w:val="clear" w:color="auto" w:fill="auto"/>
                        <w:spacing w:after="0" w:line="389" w:lineRule="exact"/>
                        <w:ind w:left="380"/>
                        <w:jc w:val="both"/>
                      </w:pPr>
                      <w:r>
                        <w:rPr>
                          <w:rStyle w:val="10Exact0"/>
                        </w:rPr>
                        <w:t xml:space="preserve">Хроническое раздражение наружного слухового прохода </w:t>
                      </w:r>
                      <w:r>
                        <w:rPr>
                          <w:rStyle w:val="10Exact0"/>
                        </w:rPr>
                        <w:t>(серная пробка, инородное тело)</w:t>
                      </w:r>
                    </w:p>
                    <w:p w14:paraId="041FBD77" w14:textId="77777777" w:rsidR="00EB6CBC" w:rsidRDefault="00271B55">
                      <w:pPr>
                        <w:pStyle w:val="101"/>
                        <w:shd w:val="clear" w:color="auto" w:fill="auto"/>
                        <w:spacing w:after="0" w:line="389" w:lineRule="exact"/>
                        <w:ind w:left="380" w:right="2340"/>
                      </w:pPr>
                      <w:r>
                        <w:rPr>
                          <w:rStyle w:val="10Exact0"/>
                        </w:rPr>
                        <w:t>Аспирированное инородное тело Муковисцидоз Трахеомаляция</w:t>
                      </w:r>
                    </w:p>
                    <w:p w14:paraId="50B42139" w14:textId="77777777" w:rsidR="00EB6CBC" w:rsidRDefault="00271B55">
                      <w:pPr>
                        <w:pStyle w:val="101"/>
                        <w:shd w:val="clear" w:color="auto" w:fill="auto"/>
                        <w:spacing w:after="0" w:line="389" w:lineRule="exact"/>
                        <w:ind w:firstLine="380"/>
                      </w:pPr>
                      <w:r>
                        <w:rPr>
                          <w:rStyle w:val="10Exact0"/>
                        </w:rPr>
                        <w:t>Привычный (психогенный) кащель или кащлевой тик</w:t>
                      </w:r>
                    </w:p>
                    <w:p w14:paraId="296B5AE1" w14:textId="77777777" w:rsidR="00EB6CBC" w:rsidRDefault="00271B55">
                      <w:pPr>
                        <w:pStyle w:val="101"/>
                        <w:shd w:val="clear" w:color="auto" w:fill="auto"/>
                        <w:spacing w:after="0" w:line="288" w:lineRule="exact"/>
                        <w:ind w:right="2340" w:firstLine="380"/>
                      </w:pPr>
                      <w:r>
                        <w:rPr>
                          <w:rStyle w:val="10Exact0"/>
                        </w:rPr>
                        <w:t>Артерио-венозная мальформация и др.</w:t>
                      </w:r>
                    </w:p>
                  </w:txbxContent>
                </v:textbox>
                <w10:wrap type="topAndBottom" anchorx="margin"/>
              </v:shape>
            </w:pict>
          </mc:Fallback>
        </mc:AlternateContent>
      </w:r>
      <w:r w:rsidR="00271B55">
        <w:rPr>
          <w:rStyle w:val="27"/>
        </w:rPr>
        <w:t xml:space="preserve">Таблица 5. </w:t>
      </w:r>
      <w:r w:rsidR="00271B55">
        <w:rPr>
          <w:rStyle w:val="26"/>
        </w:rPr>
        <w:t>Перечень частых и редких заболеваний, сопровождающихся хроническим кашле</w:t>
      </w:r>
      <w:r w:rsidR="00271B55">
        <w:rPr>
          <w:rStyle w:val="26"/>
        </w:rPr>
        <w:t>м</w:t>
      </w:r>
    </w:p>
    <w:p w14:paraId="0B75148A" w14:textId="77777777" w:rsidR="00EB6CBC" w:rsidRDefault="00271B55">
      <w:pPr>
        <w:pStyle w:val="25"/>
        <w:shd w:val="clear" w:color="auto" w:fill="auto"/>
        <w:spacing w:before="0" w:after="240" w:line="389" w:lineRule="exact"/>
        <w:ind w:firstLine="0"/>
        <w:jc w:val="both"/>
      </w:pPr>
      <w:r>
        <w:rPr>
          <w:rStyle w:val="26"/>
        </w:rPr>
        <w:t>Учитывая родственность факторов риска, близость патоморфологических изменений на уровне крупных дыхательных путей, и, как следствие этого, схожесть клинических проявлений (хронический продуктивный кашель), чаще всего перед практикую</w:t>
      </w:r>
      <w:r>
        <w:rPr>
          <w:rStyle w:val="2b"/>
        </w:rPr>
        <w:t>щ</w:t>
      </w:r>
      <w:r>
        <w:rPr>
          <w:rStyle w:val="26"/>
        </w:rPr>
        <w:t xml:space="preserve">им врачом </w:t>
      </w:r>
      <w:r>
        <w:rPr>
          <w:rStyle w:val="26"/>
        </w:rPr>
        <w:t>возникает необходимость в разграничении ХБ и ХОБЛ.</w:t>
      </w:r>
    </w:p>
    <w:p w14:paraId="25A1AD1A" w14:textId="77777777" w:rsidR="00EB6CBC" w:rsidRDefault="00271B55">
      <w:pPr>
        <w:pStyle w:val="25"/>
        <w:shd w:val="clear" w:color="auto" w:fill="auto"/>
        <w:spacing w:before="0" w:after="0" w:line="389" w:lineRule="exact"/>
        <w:ind w:firstLine="0"/>
        <w:jc w:val="both"/>
      </w:pPr>
      <w:r>
        <w:rPr>
          <w:rStyle w:val="26"/>
        </w:rPr>
        <w:t>Наиболее простым и демонстративным в этом случае является исследование неспровоцированных дыхательных объемов и потоков с бронхолитической пробой.</w:t>
      </w:r>
      <w:r>
        <w:br w:type="page"/>
      </w:r>
    </w:p>
    <w:p w14:paraId="467A9669" w14:textId="77777777" w:rsidR="00EB6CBC" w:rsidRDefault="00271B55">
      <w:pPr>
        <w:pStyle w:val="25"/>
        <w:shd w:val="clear" w:color="auto" w:fill="auto"/>
        <w:spacing w:before="0" w:after="240" w:line="389" w:lineRule="exact"/>
        <w:ind w:firstLine="0"/>
        <w:jc w:val="both"/>
      </w:pPr>
      <w:r>
        <w:rPr>
          <w:rStyle w:val="26"/>
        </w:rPr>
        <w:lastRenderedPageBreak/>
        <w:t xml:space="preserve">Формализованным спирометрическим критерием ХОБЛ является </w:t>
      </w:r>
      <w:r>
        <w:rPr>
          <w:rStyle w:val="26"/>
        </w:rPr>
        <w:t xml:space="preserve">ограничение воздушного потока </w:t>
      </w:r>
      <w:r>
        <w:rPr>
          <w:rStyle w:val="2e"/>
        </w:rPr>
        <w:t>(ОФВ</w:t>
      </w:r>
      <w:r>
        <w:rPr>
          <w:rStyle w:val="2Candara8pt0"/>
        </w:rPr>
        <w:t>1</w:t>
      </w:r>
      <w:r>
        <w:rPr>
          <w:rStyle w:val="2e"/>
        </w:rPr>
        <w:t xml:space="preserve">/ФЖЕЛШ </w:t>
      </w:r>
      <w:r>
        <w:rPr>
          <w:rStyle w:val="26"/>
        </w:rPr>
        <w:t>&lt; 0,7), тогда как у пациентов с ХБ вне обострения исследуемые параметры функции внешнего дыхания оказываются близкими к должным [21].</w:t>
      </w:r>
    </w:p>
    <w:p w14:paraId="67E91D6C" w14:textId="77777777" w:rsidR="00EB6CBC" w:rsidRDefault="00271B55">
      <w:pPr>
        <w:pStyle w:val="25"/>
        <w:shd w:val="clear" w:color="auto" w:fill="auto"/>
        <w:spacing w:before="0" w:after="240" w:line="389" w:lineRule="exact"/>
        <w:ind w:firstLine="0"/>
        <w:jc w:val="both"/>
      </w:pPr>
      <w:r>
        <w:rPr>
          <w:rStyle w:val="26"/>
        </w:rPr>
        <w:t>Кашель как нежелательная лекарственная реакция (НЛР) может развиться у 5-20% пац</w:t>
      </w:r>
      <w:r>
        <w:rPr>
          <w:rStyle w:val="26"/>
        </w:rPr>
        <w:t xml:space="preserve">иентов, получающих ингибиторы </w:t>
      </w:r>
      <w:r>
        <w:rPr>
          <w:rStyle w:val="2e"/>
        </w:rPr>
        <w:t xml:space="preserve">АПФ^^, </w:t>
      </w:r>
      <w:r>
        <w:rPr>
          <w:rStyle w:val="26"/>
        </w:rPr>
        <w:t>и связывается с накоплением брадикинина и других медиаторов кашля. Важно подчеркнуть при этом, что возникновение кашля не связано ни с дозой, ни с длительностью (от нескольких дней до нескольких месяцев) приема препарат</w:t>
      </w:r>
      <w:r>
        <w:rPr>
          <w:rStyle w:val="26"/>
        </w:rPr>
        <w:t>а. Как правило, после отмены ингибитора АПФ кашель прекращается в течение ближайших 1-й - 4-х недель. В противоположность этому, антагонисты ангиотензина 11 (сарганы) не вызывают кашля и рассматриваются как приемлемая альтернатива ингибиторам АПФ при разви</w:t>
      </w:r>
      <w:r>
        <w:rPr>
          <w:rStyle w:val="26"/>
        </w:rPr>
        <w:t>тии данной НЛР [25].</w:t>
      </w:r>
    </w:p>
    <w:p w14:paraId="751AABEC" w14:textId="77777777" w:rsidR="00EB6CBC" w:rsidRDefault="00271B55">
      <w:pPr>
        <w:pStyle w:val="25"/>
        <w:shd w:val="clear" w:color="auto" w:fill="auto"/>
        <w:spacing w:before="0" w:after="240" w:line="389" w:lineRule="exact"/>
        <w:ind w:firstLine="0"/>
        <w:jc w:val="both"/>
      </w:pPr>
      <w:r>
        <w:rPr>
          <w:rStyle w:val="26"/>
        </w:rPr>
        <w:t>Кашель, связанный с заболеваниями верхних дыхательных путей (КЗВДП) или «постназальный затек» нередко наблюдается у пациентов с аллергическим (сезонным или круглогодичным), неаллергическим (вазомоторным) и медикаментозным («рикошетный»</w:t>
      </w:r>
      <w:r>
        <w:rPr>
          <w:rStyle w:val="26"/>
        </w:rPr>
        <w:t xml:space="preserve"> эффект после прекращения длительной терапии деконгестантами и другими препаратами для местного применения) ринитом, хроническим бактериальным рино синуситом, анатомическими аномалиями (искривление носовой перегородки). Более чем в 20% случаев развивающийс</w:t>
      </w:r>
      <w:r>
        <w:rPr>
          <w:rStyle w:val="26"/>
        </w:rPr>
        <w:t xml:space="preserve">я при этом кашель оказывается «молчаливым», те. не сопровождается демонстративными симптомами соответствующего заболевания верхних дыхательных путей. Диагноз КЗВДП можно считать установленным только после проведения целенаправленного исследования </w:t>
      </w:r>
      <w:r>
        <w:rPr>
          <w:rStyle w:val="2e"/>
          <w:lang w:val="en-US" w:eastAsia="en-US" w:bidi="en-US"/>
        </w:rPr>
        <w:t xml:space="preserve">(MCKTt^] </w:t>
      </w:r>
      <w:r>
        <w:rPr>
          <w:rStyle w:val="26"/>
        </w:rPr>
        <w:t>околоносовых пазух, осмотр оториноларинголога) и достижения эффекта в ходе последующего лечения [26].</w:t>
      </w:r>
    </w:p>
    <w:p w14:paraId="1B4267F6" w14:textId="77777777" w:rsidR="00EB6CBC" w:rsidRDefault="00271B55">
      <w:pPr>
        <w:pStyle w:val="25"/>
        <w:shd w:val="clear" w:color="auto" w:fill="auto"/>
        <w:spacing w:before="0" w:after="775" w:line="389" w:lineRule="exact"/>
        <w:ind w:firstLine="0"/>
        <w:jc w:val="both"/>
      </w:pPr>
      <w:r>
        <w:rPr>
          <w:rStyle w:val="26"/>
        </w:rPr>
        <w:t>У определенной части пациентов с БА заболевание может манифестировать кашлем при отсутствии других симптомов и каких-либо отклонений в ходе физического об</w:t>
      </w:r>
      <w:r>
        <w:rPr>
          <w:rStyle w:val="26"/>
        </w:rPr>
        <w:t>следования (т.н. кашлевой вариант БА). Среди пациентов с хроническим кашлем на долю кашлевого варианта Б А приходится до 30%.</w:t>
      </w:r>
    </w:p>
    <w:p w14:paraId="5D9AF925" w14:textId="77777777" w:rsidR="00EB6CBC" w:rsidRDefault="00271B55">
      <w:pPr>
        <w:pStyle w:val="2f0"/>
        <w:keepNext/>
        <w:keepLines/>
        <w:shd w:val="clear" w:color="auto" w:fill="auto"/>
        <w:spacing w:before="0" w:after="412" w:line="320" w:lineRule="exact"/>
        <w:ind w:left="20"/>
      </w:pPr>
      <w:bookmarkStart w:id="10" w:name="bookmark10"/>
      <w:r>
        <w:rPr>
          <w:rStyle w:val="2f1"/>
          <w:b/>
          <w:bCs/>
        </w:rPr>
        <w:t>Обострение хронического бронхита</w:t>
      </w:r>
      <w:bookmarkEnd w:id="10"/>
    </w:p>
    <w:p w14:paraId="1D54E3CC" w14:textId="77777777" w:rsidR="00EB6CBC" w:rsidRDefault="00271B55">
      <w:pPr>
        <w:pStyle w:val="25"/>
        <w:shd w:val="clear" w:color="auto" w:fill="auto"/>
        <w:spacing w:before="0" w:after="240" w:line="389" w:lineRule="exact"/>
        <w:ind w:firstLine="0"/>
        <w:jc w:val="both"/>
      </w:pPr>
      <w:r>
        <w:rPr>
          <w:rStyle w:val="26"/>
        </w:rPr>
        <w:t>Пациенты с ХБ имеют большую частоту острых респираторных инфекций, чем пациенты без бронхита, и с</w:t>
      </w:r>
      <w:r>
        <w:rPr>
          <w:rStyle w:val="26"/>
        </w:rPr>
        <w:t>имптомы острой инфекции верхних дыхательных путей у них чаще сочетаются с признаками инфекции в нижних дыхательных путях, чем у здоровых людей. Во время обострения, кашель и образование мокроты увеличиваются, и мокрота может стать гнойной. Обострения могут</w:t>
      </w:r>
      <w:r>
        <w:rPr>
          <w:rStyle w:val="26"/>
        </w:rPr>
        <w:t xml:space="preserve"> быть причиной одышки. Доказан факт, что другие состояния, такие как сердечная недостаточность или легочная эмболия, могут имитировать острое обострение ХБ.</w:t>
      </w:r>
    </w:p>
    <w:p w14:paraId="5CB3DD67" w14:textId="77777777" w:rsidR="00EB6CBC" w:rsidRDefault="00271B55">
      <w:pPr>
        <w:pStyle w:val="25"/>
        <w:shd w:val="clear" w:color="auto" w:fill="auto"/>
        <w:spacing w:before="0" w:after="0" w:line="389" w:lineRule="exact"/>
        <w:ind w:firstLine="0"/>
        <w:jc w:val="both"/>
      </w:pPr>
      <w:r>
        <w:rPr>
          <w:rStyle w:val="26"/>
        </w:rPr>
        <w:t>Хотя не существует единого общепринятого определения обострения ХБ, большинство исследователей приз</w:t>
      </w:r>
      <w:r>
        <w:rPr>
          <w:rStyle w:val="26"/>
        </w:rPr>
        <w:t>нало, что это состояние связано с у^^дшением состояния стабильного пациента с симптомами увеличения объема мокроты, появления гнойной мокроты и /или одышки. Обострению часто предшествуют симптомы инфекции верхних дыхательных путей.</w:t>
      </w:r>
    </w:p>
    <w:p w14:paraId="7B419F84" w14:textId="77777777" w:rsidR="00EB6CBC" w:rsidRDefault="00271B55">
      <w:pPr>
        <w:pStyle w:val="25"/>
        <w:shd w:val="clear" w:color="auto" w:fill="auto"/>
        <w:spacing w:before="0" w:after="244" w:line="389" w:lineRule="exact"/>
        <w:ind w:firstLine="0"/>
        <w:jc w:val="both"/>
      </w:pPr>
      <w:r>
        <w:rPr>
          <w:rStyle w:val="26"/>
        </w:rPr>
        <w:t xml:space="preserve">Доказательства вирусной </w:t>
      </w:r>
      <w:r>
        <w:rPr>
          <w:rStyle w:val="26"/>
        </w:rPr>
        <w:t xml:space="preserve">инфекции обнаруживаются примерно в трети эпизодов. Распространенными вирусными инфекциями в амбулаторных условиях являются риновирус, коронавирус, грипп В и парагрипп. Вирусные респираторные инфекции предрасполагают к развитию </w:t>
      </w:r>
      <w:r>
        <w:rPr>
          <w:rStyle w:val="26"/>
        </w:rPr>
        <w:lastRenderedPageBreak/>
        <w:t xml:space="preserve">бактериальной суперинфекции, </w:t>
      </w:r>
      <w:r>
        <w:rPr>
          <w:rStyle w:val="26"/>
        </w:rPr>
        <w:t>поскольку они препятствуют адекватному слизистому клиренсу и увеличивают риск аспирации взвеси, содержащей бактерии из верхних дыхательных путей. Вопрос о том, является ли чрезмерный рост бактерий причиной обострения ХБ - спорный. В течение ремиссии у мног</w:t>
      </w:r>
      <w:r>
        <w:rPr>
          <w:rStyle w:val="26"/>
        </w:rPr>
        <w:t xml:space="preserve">их пациентов с ХБ и особенно курильщиков имеется своя условно-патогенная флора </w:t>
      </w:r>
      <w:r>
        <w:rPr>
          <w:rStyle w:val="2c"/>
        </w:rPr>
        <w:t xml:space="preserve">{Streptococcus pneumoniae, Moraxella catarrhalis </w:t>
      </w:r>
      <w:r>
        <w:rPr>
          <w:rStyle w:val="2c"/>
          <w:lang w:val="ru-RU" w:eastAsia="ru-RU" w:bidi="ru-RU"/>
        </w:rPr>
        <w:t xml:space="preserve">и </w:t>
      </w:r>
      <w:r>
        <w:rPr>
          <w:rStyle w:val="2c"/>
        </w:rPr>
        <w:t>Haemophilus influenzae).</w:t>
      </w:r>
      <w:r>
        <w:rPr>
          <w:rStyle w:val="26"/>
          <w:lang w:val="en-US" w:eastAsia="en-US" w:bidi="en-US"/>
        </w:rPr>
        <w:t xml:space="preserve"> </w:t>
      </w:r>
      <w:r>
        <w:rPr>
          <w:rStyle w:val="26"/>
        </w:rPr>
        <w:t>Эти же микроорганизмы обнаруживаются у пациентов во время обострения. В то же время молекулярное типи</w:t>
      </w:r>
      <w:r>
        <w:rPr>
          <w:rStyle w:val="26"/>
        </w:rPr>
        <w:t>рование мокроты показало, что обострения ХБ часто связаны с новым, внешним штаммом. Большинство эпизодов обострений ХБ хорошо поддаются терапии.</w:t>
      </w:r>
    </w:p>
    <w:p w14:paraId="1F9188C3" w14:textId="77777777" w:rsidR="00EB6CBC" w:rsidRDefault="00271B55">
      <w:pPr>
        <w:pStyle w:val="25"/>
        <w:shd w:val="clear" w:color="auto" w:fill="auto"/>
        <w:spacing w:before="0" w:after="339" w:line="384" w:lineRule="exact"/>
        <w:ind w:firstLine="0"/>
        <w:jc w:val="both"/>
      </w:pPr>
      <w:r>
        <w:rPr>
          <w:rStyle w:val="2105pt"/>
        </w:rPr>
        <w:t xml:space="preserve">[JL] </w:t>
      </w:r>
      <w:r>
        <w:rPr>
          <w:rStyle w:val="26"/>
        </w:rPr>
        <w:t>ОФВ</w:t>
      </w:r>
      <w:r>
        <w:rPr>
          <w:rStyle w:val="2Candara8pt1"/>
        </w:rPr>
        <w:t>1</w:t>
      </w:r>
      <w:r>
        <w:rPr>
          <w:rStyle w:val="26"/>
        </w:rPr>
        <w:t xml:space="preserve"> - объем форсированного выдоха за 1-ую сек; ФЖЕЛ - форсированная жизненная емкость легких</w:t>
      </w:r>
    </w:p>
    <w:p w14:paraId="2D38536B" w14:textId="77777777" w:rsidR="00EB6CBC" w:rsidRDefault="00271B55">
      <w:pPr>
        <w:pStyle w:val="25"/>
        <w:shd w:val="clear" w:color="auto" w:fill="auto"/>
        <w:spacing w:before="0" w:after="368" w:line="260" w:lineRule="exact"/>
        <w:ind w:firstLine="0"/>
        <w:jc w:val="both"/>
        <w:sectPr w:rsidR="00EB6CBC">
          <w:headerReference w:type="even" r:id="rId24"/>
          <w:headerReference w:type="default" r:id="rId25"/>
          <w:headerReference w:type="first" r:id="rId26"/>
          <w:pgSz w:w="11899" w:h="17697"/>
          <w:pgMar w:top="420" w:right="295" w:bottom="409" w:left="296" w:header="0" w:footer="3" w:gutter="0"/>
          <w:cols w:space="720"/>
          <w:noEndnote/>
          <w:docGrid w:linePitch="360"/>
        </w:sectPr>
      </w:pPr>
      <w:r>
        <w:rPr>
          <w:rStyle w:val="2f2"/>
          <w:lang w:val="ru-RU" w:eastAsia="ru-RU" w:bidi="ru-RU"/>
        </w:rPr>
        <w:t xml:space="preserve">[2] </w:t>
      </w:r>
      <w:r>
        <w:rPr>
          <w:rStyle w:val="26"/>
        </w:rPr>
        <w:t xml:space="preserve">АПФ - ангиотензин-превращающий фермент </w:t>
      </w:r>
      <w:r>
        <w:rPr>
          <w:rStyle w:val="2f2"/>
        </w:rPr>
        <w:t xml:space="preserve">[3J </w:t>
      </w:r>
      <w:r>
        <w:rPr>
          <w:rStyle w:val="26"/>
        </w:rPr>
        <w:t>МСКТ - мультиспиральная компьютерная томография</w:t>
      </w:r>
    </w:p>
    <w:p w14:paraId="64E4FAA6" w14:textId="77777777" w:rsidR="00EB6CBC" w:rsidRDefault="00271B55">
      <w:pPr>
        <w:pStyle w:val="10"/>
        <w:keepNext/>
        <w:keepLines/>
        <w:shd w:val="clear" w:color="auto" w:fill="auto"/>
        <w:spacing w:before="0" w:after="0" w:line="480" w:lineRule="exact"/>
        <w:jc w:val="center"/>
      </w:pPr>
      <w:bookmarkStart w:id="11" w:name="bookmark11"/>
      <w:r>
        <w:lastRenderedPageBreak/>
        <w:t>2.1 Жалобы и анамнез</w:t>
      </w:r>
      <w:bookmarkEnd w:id="11"/>
    </w:p>
    <w:p w14:paraId="3F7096C9" w14:textId="77777777" w:rsidR="00EB6CBC" w:rsidRDefault="00271B55">
      <w:pPr>
        <w:pStyle w:val="111"/>
        <w:numPr>
          <w:ilvl w:val="0"/>
          <w:numId w:val="10"/>
        </w:numPr>
        <w:shd w:val="clear" w:color="auto" w:fill="auto"/>
        <w:tabs>
          <w:tab w:val="left" w:pos="282"/>
        </w:tabs>
        <w:spacing w:before="0"/>
        <w:ind w:firstLine="0"/>
      </w:pPr>
      <w:r>
        <w:rPr>
          <w:rStyle w:val="113"/>
          <w:i/>
          <w:iCs/>
        </w:rPr>
        <w:t>Жалобы:</w:t>
      </w:r>
    </w:p>
    <w:p w14:paraId="5D5566BF" w14:textId="77777777" w:rsidR="00EB6CBC" w:rsidRDefault="00271B55">
      <w:pPr>
        <w:pStyle w:val="25"/>
        <w:shd w:val="clear" w:color="auto" w:fill="auto"/>
        <w:spacing w:before="0" w:after="0" w:line="658" w:lineRule="exact"/>
        <w:ind w:firstLine="0"/>
        <w:jc w:val="both"/>
      </w:pPr>
      <w:r>
        <w:rPr>
          <w:rStyle w:val="26"/>
        </w:rPr>
        <w:t>Кашель - основная жалоба у пациентов с ХБ.</w:t>
      </w:r>
    </w:p>
    <w:p w14:paraId="3053A366" w14:textId="77777777" w:rsidR="00EB6CBC" w:rsidRDefault="00271B55">
      <w:pPr>
        <w:pStyle w:val="25"/>
        <w:shd w:val="clear" w:color="auto" w:fill="auto"/>
        <w:spacing w:before="0" w:after="0" w:line="658" w:lineRule="exact"/>
        <w:ind w:firstLine="0"/>
        <w:jc w:val="both"/>
      </w:pPr>
      <w:r>
        <w:rPr>
          <w:rStyle w:val="26"/>
        </w:rPr>
        <w:t>Характеристика кашля:</w:t>
      </w:r>
    </w:p>
    <w:p w14:paraId="13B05D1E"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 xml:space="preserve">по времени возникновения: утром, днём, </w:t>
      </w:r>
      <w:r>
        <w:rPr>
          <w:rStyle w:val="26"/>
        </w:rPr>
        <w:t>вечером, ночью;</w:t>
      </w:r>
    </w:p>
    <w:p w14:paraId="6FF1124D" w14:textId="77777777" w:rsidR="00EB6CBC" w:rsidRDefault="00271B55">
      <w:pPr>
        <w:pStyle w:val="25"/>
        <w:numPr>
          <w:ilvl w:val="0"/>
          <w:numId w:val="10"/>
        </w:numPr>
        <w:shd w:val="clear" w:color="auto" w:fill="auto"/>
        <w:tabs>
          <w:tab w:val="left" w:pos="282"/>
        </w:tabs>
        <w:spacing w:before="0" w:after="0" w:line="389" w:lineRule="exact"/>
        <w:ind w:left="400"/>
      </w:pPr>
      <w:r>
        <w:rPr>
          <w:rStyle w:val="26"/>
        </w:rPr>
        <w:t>по периодичности: частый, периодический, постоянный, приступообразный, болезненный, безболезненный;</w:t>
      </w:r>
    </w:p>
    <w:p w14:paraId="0E57FBFA"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по характеру: непродуктивный (сухой), продуктивный (влажный);</w:t>
      </w:r>
    </w:p>
    <w:p w14:paraId="606A5DCA"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по интенсивности: покашливание, лёгкий, сильный;</w:t>
      </w:r>
    </w:p>
    <w:p w14:paraId="6B9D0285"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 xml:space="preserve">по звучности: </w:t>
      </w:r>
      <w:r>
        <w:rPr>
          <w:rStyle w:val="26"/>
        </w:rPr>
        <w:t>беззвучный, покашливание, грубый;</w:t>
      </w:r>
    </w:p>
    <w:p w14:paraId="017696FD" w14:textId="77777777" w:rsidR="00EB6CBC" w:rsidRDefault="00271B55">
      <w:pPr>
        <w:pStyle w:val="25"/>
        <w:numPr>
          <w:ilvl w:val="0"/>
          <w:numId w:val="10"/>
        </w:numPr>
        <w:shd w:val="clear" w:color="auto" w:fill="auto"/>
        <w:tabs>
          <w:tab w:val="left" w:pos="282"/>
          <w:tab w:val="left" w:pos="3643"/>
        </w:tabs>
        <w:spacing w:before="0" w:after="0" w:line="389" w:lineRule="exact"/>
        <w:ind w:firstLine="0"/>
        <w:jc w:val="both"/>
      </w:pPr>
      <w:r>
        <w:rPr>
          <w:rStyle w:val="26"/>
        </w:rPr>
        <w:t>по продолжительности:</w:t>
      </w:r>
      <w:r>
        <w:rPr>
          <w:rStyle w:val="26"/>
        </w:rPr>
        <w:tab/>
        <w:t>эпизодический кратковременный или приступообразный</w:t>
      </w:r>
    </w:p>
    <w:p w14:paraId="3D8B2653" w14:textId="77777777" w:rsidR="00EB6CBC" w:rsidRDefault="00271B55">
      <w:pPr>
        <w:pStyle w:val="25"/>
        <w:shd w:val="clear" w:color="auto" w:fill="auto"/>
        <w:spacing w:before="0" w:after="0" w:line="389" w:lineRule="exact"/>
        <w:ind w:left="400" w:firstLine="0"/>
      </w:pPr>
      <w:r>
        <w:rPr>
          <w:rStyle w:val="26"/>
        </w:rPr>
        <w:t>постоянный;</w:t>
      </w:r>
    </w:p>
    <w:p w14:paraId="1E4A23C2" w14:textId="77777777" w:rsidR="00EB6CBC" w:rsidRDefault="00271B55">
      <w:pPr>
        <w:pStyle w:val="25"/>
        <w:numPr>
          <w:ilvl w:val="0"/>
          <w:numId w:val="10"/>
        </w:numPr>
        <w:shd w:val="clear" w:color="auto" w:fill="auto"/>
        <w:tabs>
          <w:tab w:val="left" w:pos="282"/>
        </w:tabs>
        <w:spacing w:before="0" w:after="240" w:line="394" w:lineRule="exact"/>
        <w:ind w:left="400"/>
      </w:pPr>
      <w:r>
        <w:rPr>
          <w:rStyle w:val="26"/>
        </w:rPr>
        <w:t>по течению: острый кашель до 3 недель, подострый от 4 недель до 8 недель, хронический более 8 недель.</w:t>
      </w:r>
    </w:p>
    <w:p w14:paraId="1D4A941C" w14:textId="77777777" w:rsidR="00EB6CBC" w:rsidRDefault="00271B55">
      <w:pPr>
        <w:pStyle w:val="25"/>
        <w:numPr>
          <w:ilvl w:val="0"/>
          <w:numId w:val="10"/>
        </w:numPr>
        <w:shd w:val="clear" w:color="auto" w:fill="auto"/>
        <w:tabs>
          <w:tab w:val="left" w:pos="282"/>
        </w:tabs>
        <w:spacing w:before="0" w:after="347" w:line="394" w:lineRule="exact"/>
        <w:ind w:left="400"/>
      </w:pPr>
      <w:r>
        <w:rPr>
          <w:rStyle w:val="26"/>
        </w:rPr>
        <w:t>Рекомендуется оценивать кашель в со</w:t>
      </w:r>
      <w:r>
        <w:rPr>
          <w:rStyle w:val="26"/>
        </w:rPr>
        <w:t xml:space="preserve">ответствии с рекомендации АССР </w:t>
      </w:r>
      <w:r>
        <w:rPr>
          <w:rStyle w:val="26"/>
          <w:lang w:val="en-US" w:eastAsia="en-US" w:bidi="en-US"/>
        </w:rPr>
        <w:t xml:space="preserve">(American College of Chest Physicians) no </w:t>
      </w:r>
      <w:r>
        <w:rPr>
          <w:rStyle w:val="26"/>
        </w:rPr>
        <w:t xml:space="preserve">клинической практике </w:t>
      </w:r>
      <w:r>
        <w:rPr>
          <w:rStyle w:val="26"/>
          <w:lang w:val="en-US" w:eastAsia="en-US" w:bidi="en-US"/>
        </w:rPr>
        <w:t>[16].</w:t>
      </w:r>
    </w:p>
    <w:p w14:paraId="5120A65A" w14:textId="77777777" w:rsidR="00EB6CBC" w:rsidRDefault="00271B55">
      <w:pPr>
        <w:pStyle w:val="37"/>
        <w:keepNext/>
        <w:keepLines/>
        <w:shd w:val="clear" w:color="auto" w:fill="auto"/>
        <w:spacing w:after="347" w:line="260" w:lineRule="exact"/>
        <w:ind w:firstLine="0"/>
        <w:jc w:val="both"/>
      </w:pPr>
      <w:bookmarkStart w:id="12" w:name="bookmark12"/>
      <w:r>
        <w:rPr>
          <w:rStyle w:val="38"/>
          <w:b/>
          <w:bCs/>
        </w:rPr>
        <w:t>Уровень убедительности рекомендаций С (уровень достоверности доказательств 5)</w:t>
      </w:r>
      <w:bookmarkEnd w:id="12"/>
    </w:p>
    <w:p w14:paraId="6C9A9CAA" w14:textId="77777777" w:rsidR="00EB6CBC" w:rsidRDefault="00271B55">
      <w:pPr>
        <w:pStyle w:val="111"/>
        <w:numPr>
          <w:ilvl w:val="0"/>
          <w:numId w:val="10"/>
        </w:numPr>
        <w:shd w:val="clear" w:color="auto" w:fill="auto"/>
        <w:tabs>
          <w:tab w:val="left" w:pos="282"/>
        </w:tabs>
        <w:spacing w:before="0" w:after="235" w:line="260" w:lineRule="exact"/>
        <w:ind w:firstLine="0"/>
      </w:pPr>
      <w:r>
        <w:rPr>
          <w:rStyle w:val="113"/>
          <w:i/>
          <w:iCs/>
        </w:rPr>
        <w:t>Анамнез заболевания'.</w:t>
      </w:r>
    </w:p>
    <w:p w14:paraId="02791B06" w14:textId="77777777" w:rsidR="00EB6CBC" w:rsidRDefault="00271B55">
      <w:pPr>
        <w:pStyle w:val="25"/>
        <w:shd w:val="clear" w:color="auto" w:fill="auto"/>
        <w:spacing w:before="0" w:after="240" w:line="389" w:lineRule="exact"/>
        <w:ind w:firstLine="0"/>
        <w:jc w:val="both"/>
      </w:pPr>
      <w:r>
        <w:rPr>
          <w:rStyle w:val="26"/>
        </w:rPr>
        <w:t xml:space="preserve">Начало ХБ постепенное: утренний кашель с </w:t>
      </w:r>
      <w:r>
        <w:rPr>
          <w:rStyle w:val="26"/>
        </w:rPr>
        <w:t>отделением слизистой мокроты, который постепенно начинает беспокоить в течение суток, усиливаясь в холодную и сырую погоду, продолжается на протяжении большинства дней за период не менее 3 мес. подряд в течение 2-х и более лет и с годами становится постоян</w:t>
      </w:r>
      <w:r>
        <w:rPr>
          <w:rStyle w:val="26"/>
        </w:rPr>
        <w:t>ным [17].</w:t>
      </w:r>
    </w:p>
    <w:p w14:paraId="7B0E72FE" w14:textId="77777777" w:rsidR="00EB6CBC" w:rsidRDefault="00271B55">
      <w:pPr>
        <w:pStyle w:val="25"/>
        <w:shd w:val="clear" w:color="auto" w:fill="auto"/>
        <w:spacing w:before="0" w:after="342" w:line="389" w:lineRule="exact"/>
        <w:ind w:firstLine="0"/>
        <w:jc w:val="both"/>
      </w:pPr>
      <w:r>
        <w:rPr>
          <w:rStyle w:val="26"/>
        </w:rPr>
        <w:t xml:space="preserve">Симптомы ХБ рекомендуется определять, используя утвердительные ответы на все следуюш,ие вопросы, полученные на основе данных поиска в Национальной медицинской библиотеке </w:t>
      </w:r>
      <w:r>
        <w:rPr>
          <w:rStyle w:val="26"/>
          <w:lang w:val="en-US" w:eastAsia="en-US" w:bidi="en-US"/>
        </w:rPr>
        <w:t xml:space="preserve">(PubMed), </w:t>
      </w:r>
      <w:r>
        <w:rPr>
          <w:rStyle w:val="26"/>
        </w:rPr>
        <w:t>опубликованные в августе 2004, начиная с 1950 года, (таблица 3) [1</w:t>
      </w:r>
      <w:r>
        <w:rPr>
          <w:rStyle w:val="26"/>
        </w:rPr>
        <w:t xml:space="preserve">6]. Поиск бьш ограничен исследованиями на людях с использованием поисковых терминов «кашель», «постинфекционный кашель», «поствирусный кашель», </w:t>
      </w:r>
      <w:r>
        <w:rPr>
          <w:rStyle w:val="2c"/>
        </w:rPr>
        <w:t>«Bordetella pertussis»,</w:t>
      </w:r>
      <w:r>
        <w:rPr>
          <w:rStyle w:val="26"/>
          <w:lang w:val="en-US" w:eastAsia="en-US" w:bidi="en-US"/>
        </w:rPr>
        <w:t xml:space="preserve"> </w:t>
      </w:r>
      <w:r>
        <w:rPr>
          <w:rStyle w:val="26"/>
        </w:rPr>
        <w:t>«инфекция коклюша» и «коклюш» [16].</w:t>
      </w:r>
    </w:p>
    <w:p w14:paraId="745E74DB" w14:textId="77777777" w:rsidR="00EB6CBC" w:rsidRDefault="00271B55">
      <w:pPr>
        <w:pStyle w:val="ad"/>
        <w:framePr w:w="8962" w:wrap="notBeside" w:vAnchor="text" w:hAnchor="text" w:xAlign="center" w:y="1"/>
        <w:shd w:val="clear" w:color="auto" w:fill="auto"/>
        <w:spacing w:line="389" w:lineRule="exact"/>
        <w:jc w:val="both"/>
      </w:pPr>
      <w:r>
        <w:rPr>
          <w:rStyle w:val="ae"/>
        </w:rPr>
        <w:t xml:space="preserve">Таблица 3. </w:t>
      </w:r>
      <w:r>
        <w:rPr>
          <w:rStyle w:val="af"/>
        </w:rPr>
        <w:t>Кашель при хроническом бронхите. Рекоменд</w:t>
      </w:r>
      <w:r>
        <w:rPr>
          <w:rStyle w:val="af"/>
        </w:rPr>
        <w:t xml:space="preserve">ации АССР </w:t>
      </w:r>
      <w:r>
        <w:rPr>
          <w:rStyle w:val="af"/>
          <w:lang w:val="en-US" w:eastAsia="en-US" w:bidi="en-US"/>
        </w:rPr>
        <w:t xml:space="preserve">(American College of Chest Physicians) no </w:t>
      </w:r>
      <w:r>
        <w:rPr>
          <w:rStyle w:val="af"/>
        </w:rPr>
        <w:t>клинической практике, основанные на доказательствах [16]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1435"/>
      </w:tblGrid>
      <w:tr w:rsidR="00EB6CBC" w14:paraId="4BA1B6F8" w14:textId="77777777">
        <w:tblPrEx>
          <w:tblCellMar>
            <w:top w:w="0" w:type="dxa"/>
            <w:bottom w:w="0" w:type="dxa"/>
          </w:tblCellMar>
        </w:tblPrEx>
        <w:trPr>
          <w:trHeight w:hRule="exact" w:val="490"/>
          <w:jc w:val="center"/>
        </w:trPr>
        <w:tc>
          <w:tcPr>
            <w:tcW w:w="7526" w:type="dxa"/>
            <w:tcBorders>
              <w:top w:val="single" w:sz="4" w:space="0" w:color="auto"/>
              <w:left w:val="single" w:sz="4" w:space="0" w:color="auto"/>
            </w:tcBorders>
            <w:shd w:val="clear" w:color="auto" w:fill="FFFFFF"/>
            <w:vAlign w:val="center"/>
          </w:tcPr>
          <w:p w14:paraId="66B5ECC4"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0"/>
              </w:rPr>
              <w:t>Вопросы</w:t>
            </w:r>
          </w:p>
        </w:tc>
        <w:tc>
          <w:tcPr>
            <w:tcW w:w="1435" w:type="dxa"/>
            <w:tcBorders>
              <w:top w:val="single" w:sz="4" w:space="0" w:color="auto"/>
              <w:left w:val="single" w:sz="4" w:space="0" w:color="auto"/>
              <w:right w:val="single" w:sz="4" w:space="0" w:color="auto"/>
            </w:tcBorders>
            <w:shd w:val="clear" w:color="auto" w:fill="FFFFFF"/>
            <w:vAlign w:val="center"/>
          </w:tcPr>
          <w:p w14:paraId="6C491B1A" w14:textId="77777777" w:rsidR="00EB6CBC" w:rsidRDefault="00271B55">
            <w:pPr>
              <w:pStyle w:val="25"/>
              <w:framePr w:w="8962" w:wrap="notBeside" w:vAnchor="text" w:hAnchor="text" w:xAlign="center" w:y="1"/>
              <w:shd w:val="clear" w:color="auto" w:fill="auto"/>
              <w:spacing w:before="0" w:after="0" w:line="160" w:lineRule="exact"/>
              <w:ind w:left="160" w:firstLine="0"/>
            </w:pPr>
            <w:r>
              <w:rPr>
                <w:rStyle w:val="2Verdana8pt0"/>
              </w:rPr>
              <w:t>Ответы</w:t>
            </w:r>
          </w:p>
        </w:tc>
      </w:tr>
      <w:tr w:rsidR="00EB6CBC" w14:paraId="1513FCEA" w14:textId="77777777">
        <w:tblPrEx>
          <w:tblCellMar>
            <w:top w:w="0" w:type="dxa"/>
            <w:bottom w:w="0" w:type="dxa"/>
          </w:tblCellMar>
        </w:tblPrEx>
        <w:trPr>
          <w:trHeight w:hRule="exact" w:val="480"/>
          <w:jc w:val="center"/>
        </w:trPr>
        <w:tc>
          <w:tcPr>
            <w:tcW w:w="7526" w:type="dxa"/>
            <w:tcBorders>
              <w:top w:val="single" w:sz="4" w:space="0" w:color="auto"/>
              <w:left w:val="single" w:sz="4" w:space="0" w:color="auto"/>
            </w:tcBorders>
            <w:shd w:val="clear" w:color="auto" w:fill="FFFFFF"/>
            <w:vAlign w:val="center"/>
          </w:tcPr>
          <w:p w14:paraId="15F5321F"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
              </w:rPr>
              <w:t>«Вы кашляете, когда у вас нет простуды?»</w:t>
            </w:r>
          </w:p>
        </w:tc>
        <w:tc>
          <w:tcPr>
            <w:tcW w:w="1435" w:type="dxa"/>
            <w:tcBorders>
              <w:top w:val="single" w:sz="4" w:space="0" w:color="auto"/>
              <w:left w:val="single" w:sz="4" w:space="0" w:color="auto"/>
              <w:right w:val="single" w:sz="4" w:space="0" w:color="auto"/>
            </w:tcBorders>
            <w:shd w:val="clear" w:color="auto" w:fill="FFFFFF"/>
            <w:vAlign w:val="center"/>
          </w:tcPr>
          <w:p w14:paraId="7A90838F" w14:textId="77777777" w:rsidR="00EB6CBC" w:rsidRDefault="00271B55">
            <w:pPr>
              <w:pStyle w:val="25"/>
              <w:framePr w:w="8962" w:wrap="notBeside" w:vAnchor="text" w:hAnchor="text" w:xAlign="center" w:y="1"/>
              <w:shd w:val="clear" w:color="auto" w:fill="auto"/>
              <w:spacing w:before="0" w:after="0" w:line="150" w:lineRule="exact"/>
              <w:ind w:left="160" w:firstLine="0"/>
            </w:pPr>
            <w:r>
              <w:rPr>
                <w:rStyle w:val="2Verdana75pt"/>
              </w:rPr>
              <w:t>Да</w:t>
            </w:r>
          </w:p>
        </w:tc>
      </w:tr>
      <w:tr w:rsidR="00EB6CBC" w14:paraId="7A38C0F2" w14:textId="77777777">
        <w:tblPrEx>
          <w:tblCellMar>
            <w:top w:w="0" w:type="dxa"/>
            <w:bottom w:w="0" w:type="dxa"/>
          </w:tblCellMar>
        </w:tblPrEx>
        <w:trPr>
          <w:trHeight w:hRule="exact" w:val="480"/>
          <w:jc w:val="center"/>
        </w:trPr>
        <w:tc>
          <w:tcPr>
            <w:tcW w:w="7526" w:type="dxa"/>
            <w:tcBorders>
              <w:top w:val="single" w:sz="4" w:space="0" w:color="auto"/>
              <w:left w:val="single" w:sz="4" w:space="0" w:color="auto"/>
            </w:tcBorders>
            <w:shd w:val="clear" w:color="auto" w:fill="FFFFFF"/>
            <w:vAlign w:val="center"/>
          </w:tcPr>
          <w:p w14:paraId="3ADA4924"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
              </w:rPr>
              <w:t>«Бывают ли месяцы в течение года, когда вы кашляете большинство дней? »</w:t>
            </w:r>
          </w:p>
        </w:tc>
        <w:tc>
          <w:tcPr>
            <w:tcW w:w="1435" w:type="dxa"/>
            <w:tcBorders>
              <w:top w:val="single" w:sz="4" w:space="0" w:color="auto"/>
              <w:left w:val="single" w:sz="4" w:space="0" w:color="auto"/>
              <w:right w:val="single" w:sz="4" w:space="0" w:color="auto"/>
            </w:tcBorders>
            <w:shd w:val="clear" w:color="auto" w:fill="FFFFFF"/>
            <w:vAlign w:val="center"/>
          </w:tcPr>
          <w:p w14:paraId="6334C364" w14:textId="77777777" w:rsidR="00EB6CBC" w:rsidRDefault="00271B55">
            <w:pPr>
              <w:pStyle w:val="25"/>
              <w:framePr w:w="8962" w:wrap="notBeside" w:vAnchor="text" w:hAnchor="text" w:xAlign="center" w:y="1"/>
              <w:shd w:val="clear" w:color="auto" w:fill="auto"/>
              <w:spacing w:before="0" w:after="0" w:line="150" w:lineRule="exact"/>
              <w:ind w:left="160" w:firstLine="0"/>
            </w:pPr>
            <w:r>
              <w:rPr>
                <w:rStyle w:val="2Verdana75pt"/>
              </w:rPr>
              <w:t>Да</w:t>
            </w:r>
          </w:p>
        </w:tc>
      </w:tr>
      <w:tr w:rsidR="00EB6CBC" w14:paraId="25BBAACA" w14:textId="77777777">
        <w:tblPrEx>
          <w:tblCellMar>
            <w:top w:w="0" w:type="dxa"/>
            <w:bottom w:w="0" w:type="dxa"/>
          </w:tblCellMar>
        </w:tblPrEx>
        <w:trPr>
          <w:trHeight w:hRule="exact" w:val="490"/>
          <w:jc w:val="center"/>
        </w:trPr>
        <w:tc>
          <w:tcPr>
            <w:tcW w:w="7526" w:type="dxa"/>
            <w:tcBorders>
              <w:top w:val="single" w:sz="4" w:space="0" w:color="auto"/>
              <w:left w:val="single" w:sz="4" w:space="0" w:color="auto"/>
              <w:bottom w:val="single" w:sz="4" w:space="0" w:color="auto"/>
            </w:tcBorders>
            <w:shd w:val="clear" w:color="auto" w:fill="FFFFFF"/>
            <w:vAlign w:val="center"/>
          </w:tcPr>
          <w:p w14:paraId="6E4EFA26"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
              </w:rPr>
              <w:t xml:space="preserve">«Вы </w:t>
            </w:r>
            <w:r>
              <w:rPr>
                <w:rStyle w:val="2Verdana8pt"/>
              </w:rPr>
              <w:t>кашляете в течение большинства дней на протяжении 3 месяцев в году?»</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66DF75EB" w14:textId="77777777" w:rsidR="00EB6CBC" w:rsidRDefault="00271B55">
            <w:pPr>
              <w:pStyle w:val="25"/>
              <w:framePr w:w="8962" w:wrap="notBeside" w:vAnchor="text" w:hAnchor="text" w:xAlign="center" w:y="1"/>
              <w:shd w:val="clear" w:color="auto" w:fill="auto"/>
              <w:spacing w:before="0" w:after="0" w:line="150" w:lineRule="exact"/>
              <w:ind w:left="160" w:firstLine="0"/>
            </w:pPr>
            <w:r>
              <w:rPr>
                <w:rStyle w:val="2Verdana75pt"/>
              </w:rPr>
              <w:t>Да</w:t>
            </w:r>
          </w:p>
        </w:tc>
      </w:tr>
    </w:tbl>
    <w:p w14:paraId="2B93C8DF" w14:textId="77777777" w:rsidR="00EB6CBC" w:rsidRDefault="00EB6CBC">
      <w:pPr>
        <w:framePr w:w="8962" w:wrap="notBeside" w:vAnchor="text" w:hAnchor="text" w:xAlign="center" w:y="1"/>
        <w:rPr>
          <w:sz w:val="2"/>
          <w:szCs w:val="2"/>
        </w:rPr>
      </w:pPr>
    </w:p>
    <w:p w14:paraId="5F8DE368" w14:textId="77777777" w:rsidR="00EB6CBC" w:rsidRDefault="00EB6CBC">
      <w:pPr>
        <w:rPr>
          <w:sz w:val="2"/>
          <w:szCs w:val="2"/>
        </w:rPr>
      </w:pPr>
    </w:p>
    <w:p w14:paraId="615A0929" w14:textId="77777777" w:rsidR="00EB6CBC" w:rsidRDefault="00EB6CBC">
      <w:pPr>
        <w:rPr>
          <w:sz w:val="2"/>
          <w:szCs w:val="2"/>
        </w:rPr>
        <w:sectPr w:rsidR="00EB6CBC">
          <w:pgSz w:w="11899" w:h="17697"/>
          <w:pgMar w:top="394" w:right="293" w:bottom="394" w:left="307" w:header="0" w:footer="3" w:gutter="0"/>
          <w:cols w:space="720"/>
          <w:noEndnote/>
          <w:docGrid w:linePitch="360"/>
        </w:sectPr>
      </w:pPr>
    </w:p>
    <w:p w14:paraId="561E57D0" w14:textId="77777777" w:rsidR="00EB6CBC" w:rsidRDefault="00271B55">
      <w:pPr>
        <w:pStyle w:val="25"/>
        <w:shd w:val="clear" w:color="auto" w:fill="auto"/>
        <w:spacing w:before="0" w:after="244" w:line="260" w:lineRule="exact"/>
        <w:ind w:firstLine="0"/>
        <w:jc w:val="both"/>
      </w:pPr>
      <w:r>
        <w:rPr>
          <w:rStyle w:val="26"/>
        </w:rPr>
        <w:lastRenderedPageBreak/>
        <w:t>Положительные ответы на вее вопроеы евидетельетвует о ХБ [16].</w:t>
      </w:r>
    </w:p>
    <w:p w14:paraId="651BB24F" w14:textId="77777777" w:rsidR="00EB6CBC" w:rsidRDefault="00271B55">
      <w:pPr>
        <w:pStyle w:val="25"/>
        <w:numPr>
          <w:ilvl w:val="0"/>
          <w:numId w:val="10"/>
        </w:numPr>
        <w:shd w:val="clear" w:color="auto" w:fill="auto"/>
        <w:tabs>
          <w:tab w:val="left" w:pos="265"/>
        </w:tabs>
        <w:spacing w:before="0" w:after="240" w:line="389" w:lineRule="exact"/>
        <w:ind w:left="400"/>
      </w:pPr>
      <w:r>
        <w:rPr>
          <w:rStyle w:val="26"/>
        </w:rPr>
        <w:t xml:space="preserve">Рекомендуетея при проведении дифференциальной диагноетики кашля задавать еледующие </w:t>
      </w:r>
      <w:r>
        <w:rPr>
          <w:rStyle w:val="26"/>
        </w:rPr>
        <w:t>вопроеы [18]:</w:t>
      </w:r>
    </w:p>
    <w:p w14:paraId="7294622E"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как давно появилея кашель;</w:t>
      </w:r>
    </w:p>
    <w:p w14:paraId="4187649D"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кашель еухой или е мокротой;</w:t>
      </w:r>
    </w:p>
    <w:p w14:paraId="022BB614"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какое количеетво мокроты отделяетея за еутки;</w:t>
      </w:r>
    </w:p>
    <w:p w14:paraId="61F4C4FA"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каков характер мокроты;</w:t>
      </w:r>
    </w:p>
    <w:p w14:paraId="06358F01"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отмечалаеь ли в мокроте примееь крови;</w:t>
      </w:r>
    </w:p>
    <w:p w14:paraId="4FBBDE39"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ееть ли выделения из ноеа;</w:t>
      </w:r>
    </w:p>
    <w:p w14:paraId="754907C5"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 xml:space="preserve">евязана ли работа е </w:t>
      </w:r>
      <w:r>
        <w:rPr>
          <w:rStyle w:val="26"/>
        </w:rPr>
        <w:t>профеееиональными вредноетями;</w:t>
      </w:r>
    </w:p>
    <w:p w14:paraId="0DBC1352" w14:textId="77777777" w:rsidR="00EB6CBC" w:rsidRDefault="00271B55">
      <w:pPr>
        <w:pStyle w:val="25"/>
        <w:numPr>
          <w:ilvl w:val="0"/>
          <w:numId w:val="10"/>
        </w:numPr>
        <w:shd w:val="clear" w:color="auto" w:fill="auto"/>
        <w:tabs>
          <w:tab w:val="left" w:pos="265"/>
        </w:tabs>
        <w:spacing w:before="0" w:after="0" w:line="389" w:lineRule="exact"/>
        <w:ind w:firstLine="0"/>
        <w:jc w:val="both"/>
      </w:pPr>
      <w:r>
        <w:rPr>
          <w:rStyle w:val="26"/>
        </w:rPr>
        <w:t>имеетея ли ереди родных и близких длительный кашель или туберкулез, рак, БА;</w:t>
      </w:r>
    </w:p>
    <w:p w14:paraId="033DE2EC" w14:textId="77777777" w:rsidR="00EB6CBC" w:rsidRDefault="00271B55">
      <w:pPr>
        <w:pStyle w:val="25"/>
        <w:numPr>
          <w:ilvl w:val="0"/>
          <w:numId w:val="10"/>
        </w:numPr>
        <w:shd w:val="clear" w:color="auto" w:fill="auto"/>
        <w:tabs>
          <w:tab w:val="left" w:pos="265"/>
        </w:tabs>
        <w:spacing w:before="0" w:after="343" w:line="389" w:lineRule="exact"/>
        <w:ind w:firstLine="0"/>
        <w:jc w:val="both"/>
      </w:pPr>
      <w:r>
        <w:rPr>
          <w:rStyle w:val="26"/>
        </w:rPr>
        <w:t>принимает ли пациент ингибиторы АПФ, бета-адреноблокаторы, алкилирующие ередетва.</w:t>
      </w:r>
    </w:p>
    <w:p w14:paraId="783718B3" w14:textId="77777777" w:rsidR="00EB6CBC" w:rsidRDefault="00271B55">
      <w:pPr>
        <w:pStyle w:val="37"/>
        <w:keepNext/>
        <w:keepLines/>
        <w:shd w:val="clear" w:color="auto" w:fill="auto"/>
        <w:spacing w:after="244" w:line="260" w:lineRule="exact"/>
        <w:ind w:firstLine="0"/>
        <w:jc w:val="both"/>
      </w:pPr>
      <w:bookmarkStart w:id="13" w:name="bookmark13"/>
      <w:r>
        <w:rPr>
          <w:rStyle w:val="38"/>
          <w:b/>
          <w:bCs/>
        </w:rPr>
        <w:t>Уровень убедительности рекомендаций С (уровень достоверности доказ</w:t>
      </w:r>
      <w:r>
        <w:rPr>
          <w:rStyle w:val="38"/>
          <w:b/>
          <w:bCs/>
        </w:rPr>
        <w:t>ательств 5)</w:t>
      </w:r>
      <w:bookmarkEnd w:id="13"/>
    </w:p>
    <w:p w14:paraId="74BB883B" w14:textId="77777777" w:rsidR="00EB6CBC" w:rsidRDefault="00271B55">
      <w:pPr>
        <w:pStyle w:val="25"/>
        <w:shd w:val="clear" w:color="auto" w:fill="auto"/>
        <w:spacing w:before="0" w:after="236" w:line="389" w:lineRule="exact"/>
        <w:ind w:firstLine="0"/>
        <w:jc w:val="both"/>
      </w:pPr>
      <w:r>
        <w:rPr>
          <w:rStyle w:val="26"/>
        </w:rPr>
        <w:t>Характерными оеобенноетями ХБ являетея еезонноеть обоетрений (ранняя веена, поздняя оеень), причем фазы обоетрения и ремиееии при этом варианте бронхита довольно четко разграничены.</w:t>
      </w:r>
    </w:p>
    <w:p w14:paraId="59664448" w14:textId="77777777" w:rsidR="00EB6CBC" w:rsidRDefault="00271B55">
      <w:pPr>
        <w:pStyle w:val="25"/>
        <w:shd w:val="clear" w:color="auto" w:fill="auto"/>
        <w:spacing w:before="0" w:after="248" w:line="394" w:lineRule="exact"/>
        <w:ind w:firstLine="0"/>
        <w:jc w:val="both"/>
      </w:pPr>
      <w:r>
        <w:rPr>
          <w:rStyle w:val="26"/>
        </w:rPr>
        <w:t>В анамнезе определяетея повышенная чуветвительноеть к переохла</w:t>
      </w:r>
      <w:r>
        <w:rPr>
          <w:rStyle w:val="26"/>
        </w:rPr>
        <w:t>ждению и у многих пациентов указание на длительное курение.</w:t>
      </w:r>
    </w:p>
    <w:p w14:paraId="435659F2" w14:textId="77777777" w:rsidR="00EB6CBC" w:rsidRDefault="00271B55">
      <w:pPr>
        <w:pStyle w:val="25"/>
        <w:shd w:val="clear" w:color="auto" w:fill="auto"/>
        <w:spacing w:before="0" w:after="236" w:line="384" w:lineRule="exact"/>
        <w:ind w:firstLine="0"/>
        <w:jc w:val="both"/>
      </w:pPr>
      <w:r>
        <w:rPr>
          <w:rStyle w:val="26"/>
        </w:rPr>
        <w:t>У ряда пациентов заболевание евязано е профеееиональными вредноетями, мужчины болеют чаще, чем женщины.</w:t>
      </w:r>
    </w:p>
    <w:p w14:paraId="62C55FF2" w14:textId="77777777" w:rsidR="00EB6CBC" w:rsidRDefault="00271B55">
      <w:pPr>
        <w:pStyle w:val="25"/>
        <w:shd w:val="clear" w:color="auto" w:fill="auto"/>
        <w:spacing w:before="0" w:after="240" w:line="389" w:lineRule="exact"/>
        <w:ind w:firstLine="0"/>
        <w:jc w:val="both"/>
      </w:pPr>
      <w:r>
        <w:rPr>
          <w:rStyle w:val="26"/>
        </w:rPr>
        <w:t xml:space="preserve">На начальных етадиях ХБ кашель отмечаетея только по утрам - «утренний туалет </w:t>
      </w:r>
      <w:r>
        <w:rPr>
          <w:rStyle w:val="26"/>
        </w:rPr>
        <w:t>бронхов» е небольшим количеетвом мокроты, уеиление кашля может отмечатьея в холодное, еырое время года.</w:t>
      </w:r>
    </w:p>
    <w:p w14:paraId="48FEA83F" w14:textId="77777777" w:rsidR="00EB6CBC" w:rsidRDefault="00271B55">
      <w:pPr>
        <w:pStyle w:val="25"/>
        <w:shd w:val="clear" w:color="auto" w:fill="auto"/>
        <w:spacing w:before="0" w:after="240" w:line="389" w:lineRule="exact"/>
        <w:ind w:firstLine="0"/>
        <w:jc w:val="both"/>
      </w:pPr>
      <w:r>
        <w:rPr>
          <w:rStyle w:val="26"/>
        </w:rPr>
        <w:t>С течением времени чаетота кашля нараетает (утренние чаеы, утренние и дневные чаеы, в течение еуток). Возникает он в результате раздражения рецепторов б</w:t>
      </w:r>
      <w:r>
        <w:rPr>
          <w:rStyle w:val="26"/>
        </w:rPr>
        <w:t>луждающего нерва в рефлекеогенных кашлевых зонах, раеположенных в елизиетой оболочке трахеи и меетах деления главных бронхов («шпоры»).</w:t>
      </w:r>
    </w:p>
    <w:p w14:paraId="6C8950DA" w14:textId="77777777" w:rsidR="00EB6CBC" w:rsidRDefault="00271B55">
      <w:pPr>
        <w:pStyle w:val="25"/>
        <w:shd w:val="clear" w:color="auto" w:fill="auto"/>
        <w:spacing w:before="0" w:after="236" w:line="389" w:lineRule="exact"/>
        <w:ind w:firstLine="0"/>
        <w:jc w:val="both"/>
      </w:pPr>
      <w:r>
        <w:rPr>
          <w:rStyle w:val="26"/>
        </w:rPr>
        <w:t xml:space="preserve">В мелких бронхах кашлевых рецепторных зон нет, поэтому кашель е мокротой - оеновное проявление прокеимального бронхита. </w:t>
      </w:r>
      <w:r>
        <w:rPr>
          <w:rStyle w:val="26"/>
        </w:rPr>
        <w:t>При выраженном экепираторном коллапее трахеи и крупных бронхов (провиеание мембранозной чаети трахеи в ее проевет и епадении бронхов на выдохе) кашель принимает характер «лающего» и может еопровождатьея еинкопальными еоетояниями (кратковременной потерей ео</w:t>
      </w:r>
      <w:r>
        <w:rPr>
          <w:rStyle w:val="26"/>
        </w:rPr>
        <w:t>знания веледетвие оетрой гипокеии мозга).</w:t>
      </w:r>
    </w:p>
    <w:p w14:paraId="6AEF9E79" w14:textId="77777777" w:rsidR="00EB6CBC" w:rsidRDefault="00271B55">
      <w:pPr>
        <w:pStyle w:val="25"/>
        <w:shd w:val="clear" w:color="auto" w:fill="auto"/>
        <w:spacing w:before="0" w:after="0" w:line="394" w:lineRule="exact"/>
        <w:ind w:firstLine="0"/>
        <w:jc w:val="both"/>
        <w:sectPr w:rsidR="00EB6CBC">
          <w:headerReference w:type="even" r:id="rId27"/>
          <w:headerReference w:type="default" r:id="rId28"/>
          <w:pgSz w:w="11899" w:h="17697"/>
          <w:pgMar w:top="713" w:right="300" w:bottom="1076" w:left="300" w:header="0" w:footer="3" w:gutter="0"/>
          <w:cols w:space="720"/>
          <w:noEndnote/>
          <w:docGrid w:linePitch="360"/>
        </w:sectPr>
      </w:pPr>
      <w:r>
        <w:rPr>
          <w:rStyle w:val="26"/>
        </w:rPr>
        <w:t>На поздних етадиях ХБ приеоединяетея одышка, возникающая еначала при физичеекой нагрузке, при о</w:t>
      </w:r>
      <w:r>
        <w:rPr>
          <w:rStyle w:val="26"/>
        </w:rPr>
        <w:t>боетрении заболевания, а затем принимающая более поетоянный характер.</w:t>
      </w:r>
    </w:p>
    <w:p w14:paraId="059F7BBA" w14:textId="77777777" w:rsidR="00EB6CBC" w:rsidRDefault="00271B55">
      <w:pPr>
        <w:pStyle w:val="25"/>
        <w:numPr>
          <w:ilvl w:val="0"/>
          <w:numId w:val="10"/>
        </w:numPr>
        <w:shd w:val="clear" w:color="auto" w:fill="auto"/>
        <w:tabs>
          <w:tab w:val="left" w:pos="282"/>
        </w:tabs>
        <w:spacing w:before="0" w:after="244" w:line="394" w:lineRule="exact"/>
        <w:ind w:left="400"/>
      </w:pPr>
      <w:r>
        <w:rPr>
          <w:rStyle w:val="26"/>
        </w:rPr>
        <w:lastRenderedPageBreak/>
        <w:t>Рекомендоется у пациентов с ХБ для оценки наличия инфекционного обоетрения применять еледующие критерии [29, 80]:</w:t>
      </w:r>
    </w:p>
    <w:p w14:paraId="525A341C"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появление или уеиление одышки;</w:t>
      </w:r>
    </w:p>
    <w:p w14:paraId="698DF015" w14:textId="77777777" w:rsidR="00EB6CBC" w:rsidRDefault="00271B55">
      <w:pPr>
        <w:pStyle w:val="25"/>
        <w:numPr>
          <w:ilvl w:val="0"/>
          <w:numId w:val="10"/>
        </w:numPr>
        <w:shd w:val="clear" w:color="auto" w:fill="auto"/>
        <w:tabs>
          <w:tab w:val="left" w:pos="282"/>
        </w:tabs>
        <w:spacing w:before="0" w:after="0" w:line="389" w:lineRule="exact"/>
        <w:ind w:firstLine="0"/>
        <w:jc w:val="both"/>
      </w:pPr>
      <w:r>
        <w:rPr>
          <w:rStyle w:val="26"/>
        </w:rPr>
        <w:t xml:space="preserve">увеличение объема отделяемой </w:t>
      </w:r>
      <w:r>
        <w:rPr>
          <w:rStyle w:val="26"/>
        </w:rPr>
        <w:t>мокроты</w:t>
      </w:r>
    </w:p>
    <w:p w14:paraId="054054A3" w14:textId="77777777" w:rsidR="00EB6CBC" w:rsidRDefault="00271B55">
      <w:pPr>
        <w:pStyle w:val="25"/>
        <w:numPr>
          <w:ilvl w:val="0"/>
          <w:numId w:val="10"/>
        </w:numPr>
        <w:shd w:val="clear" w:color="auto" w:fill="auto"/>
        <w:tabs>
          <w:tab w:val="left" w:pos="282"/>
        </w:tabs>
        <w:spacing w:before="0" w:after="343" w:line="389" w:lineRule="exact"/>
        <w:ind w:firstLine="0"/>
        <w:jc w:val="both"/>
      </w:pPr>
      <w:r>
        <w:rPr>
          <w:rStyle w:val="26"/>
        </w:rPr>
        <w:t>уеиление гнойноети мокроты.</w:t>
      </w:r>
    </w:p>
    <w:p w14:paraId="0FFBA020" w14:textId="77777777" w:rsidR="00EB6CBC" w:rsidRDefault="00271B55">
      <w:pPr>
        <w:pStyle w:val="37"/>
        <w:keepNext/>
        <w:keepLines/>
        <w:shd w:val="clear" w:color="auto" w:fill="auto"/>
        <w:spacing w:after="239" w:line="260" w:lineRule="exact"/>
        <w:ind w:firstLine="0"/>
        <w:jc w:val="both"/>
      </w:pPr>
      <w:bookmarkStart w:id="14" w:name="bookmark14"/>
      <w:r>
        <w:rPr>
          <w:rStyle w:val="38"/>
          <w:b/>
          <w:bCs/>
        </w:rPr>
        <w:t>Уровень убедительности рекомендаций С (уровень достоверности доказательств 5)</w:t>
      </w:r>
      <w:bookmarkEnd w:id="14"/>
    </w:p>
    <w:p w14:paraId="433A93DD" w14:textId="77777777" w:rsidR="00EB6CBC" w:rsidRDefault="00271B55">
      <w:pPr>
        <w:pStyle w:val="25"/>
        <w:shd w:val="clear" w:color="auto" w:fill="auto"/>
        <w:spacing w:before="0" w:after="0" w:line="389" w:lineRule="exact"/>
        <w:ind w:firstLine="0"/>
        <w:jc w:val="both"/>
        <w:sectPr w:rsidR="00EB6CBC">
          <w:headerReference w:type="even" r:id="rId29"/>
          <w:headerReference w:type="default" r:id="rId30"/>
          <w:pgSz w:w="11899" w:h="17697"/>
          <w:pgMar w:top="713" w:right="300" w:bottom="1076" w:left="300" w:header="0" w:footer="3" w:gutter="0"/>
          <w:cols w:space="720"/>
          <w:noEndnote/>
          <w:docGrid w:linePitch="360"/>
        </w:sectPr>
      </w:pPr>
      <w:r>
        <w:rPr>
          <w:rStyle w:val="27"/>
        </w:rPr>
        <w:t xml:space="preserve">Комментарии: </w:t>
      </w:r>
      <w:r>
        <w:rPr>
          <w:rStyle w:val="26"/>
        </w:rPr>
        <w:t xml:space="preserve">Наличие у пациента веех трёх критериев опиеываетея, как I тип, двух из них, как II тип, одного, как III </w:t>
      </w:r>
      <w:r>
        <w:rPr>
          <w:rStyle w:val="26"/>
        </w:rPr>
        <w:t>тип обоетрения ХБ. Оценка тяжеети обоетрения ХБ базируетея на анализе клиничееких еимптомов.</w:t>
      </w:r>
    </w:p>
    <w:p w14:paraId="39474D84" w14:textId="77777777" w:rsidR="00EB6CBC" w:rsidRDefault="00271B55">
      <w:pPr>
        <w:pStyle w:val="10"/>
        <w:keepNext/>
        <w:keepLines/>
        <w:shd w:val="clear" w:color="auto" w:fill="auto"/>
        <w:spacing w:before="0" w:after="20" w:line="480" w:lineRule="exact"/>
        <w:ind w:left="20"/>
        <w:jc w:val="center"/>
      </w:pPr>
      <w:bookmarkStart w:id="15" w:name="bookmark15"/>
      <w:r>
        <w:lastRenderedPageBreak/>
        <w:t>2.2 Физикальное обследование</w:t>
      </w:r>
      <w:bookmarkEnd w:id="15"/>
    </w:p>
    <w:p w14:paraId="7F759EAF" w14:textId="77777777" w:rsidR="00EB6CBC" w:rsidRDefault="00271B55">
      <w:pPr>
        <w:pStyle w:val="25"/>
        <w:shd w:val="clear" w:color="auto" w:fill="auto"/>
        <w:spacing w:before="0" w:after="343" w:line="389" w:lineRule="exact"/>
        <w:ind w:firstLine="0"/>
        <w:jc w:val="both"/>
      </w:pPr>
      <w:r>
        <w:rPr>
          <w:rStyle w:val="26"/>
        </w:rPr>
        <w:t xml:space="preserve">В начальном периоде болезни физикальные патологичеекие еимптомы могут отеутетвовать. Со временем появляютея изменения при </w:t>
      </w:r>
      <w:r>
        <w:rPr>
          <w:rStyle w:val="26"/>
        </w:rPr>
        <w:t>ауекультации: а именно: еухие хрипы раеееянного характера, преимущеетвенно в задне-нижних отделах грудной клетки, тембр которых завиеит от калибра пораженных бронхов. Как правило, елышны грубые жужжащие еухие хрипы, что евидетельетвует о вовлечении в проце</w:t>
      </w:r>
      <w:r>
        <w:rPr>
          <w:rStyle w:val="26"/>
        </w:rPr>
        <w:t>ее крупных и ередних бронхов. Свиетящие хрипы, оеобенно хорошо елышимые на вьщохе, характерны для поражения мелких бронхов и евидетельетвуют о бронхоепаетичееком еиндроме.</w:t>
      </w:r>
    </w:p>
    <w:p w14:paraId="5E55A8B1" w14:textId="77777777" w:rsidR="00EB6CBC" w:rsidRDefault="00271B55">
      <w:pPr>
        <w:pStyle w:val="25"/>
        <w:shd w:val="clear" w:color="auto" w:fill="auto"/>
        <w:spacing w:before="0" w:after="347" w:line="260" w:lineRule="exact"/>
        <w:ind w:firstLine="0"/>
        <w:jc w:val="both"/>
      </w:pPr>
      <w:r>
        <w:rPr>
          <w:rStyle w:val="26"/>
        </w:rPr>
        <w:t>Свидетельетвом бронхиальной обетрукции при ХБ являютея:</w:t>
      </w:r>
    </w:p>
    <w:p w14:paraId="173577BA" w14:textId="77777777" w:rsidR="00EB6CBC" w:rsidRDefault="00271B55">
      <w:pPr>
        <w:pStyle w:val="25"/>
        <w:numPr>
          <w:ilvl w:val="0"/>
          <w:numId w:val="10"/>
        </w:numPr>
        <w:shd w:val="clear" w:color="auto" w:fill="auto"/>
        <w:tabs>
          <w:tab w:val="left" w:pos="274"/>
        </w:tabs>
        <w:spacing w:before="0" w:after="107" w:line="260" w:lineRule="exact"/>
        <w:ind w:firstLine="0"/>
        <w:jc w:val="both"/>
      </w:pPr>
      <w:r>
        <w:rPr>
          <w:rStyle w:val="26"/>
        </w:rPr>
        <w:t>удлинение фазы выдоха при еп</w:t>
      </w:r>
      <w:r>
        <w:rPr>
          <w:rStyle w:val="26"/>
        </w:rPr>
        <w:t>окойном и оеобенно при фореированном дыхании;</w:t>
      </w:r>
    </w:p>
    <w:p w14:paraId="793EE3D9" w14:textId="77777777" w:rsidR="00EB6CBC" w:rsidRDefault="00271B55">
      <w:pPr>
        <w:pStyle w:val="25"/>
        <w:numPr>
          <w:ilvl w:val="0"/>
          <w:numId w:val="10"/>
        </w:numPr>
        <w:shd w:val="clear" w:color="auto" w:fill="auto"/>
        <w:tabs>
          <w:tab w:val="left" w:pos="274"/>
        </w:tabs>
        <w:spacing w:before="0" w:after="236" w:line="260" w:lineRule="exact"/>
        <w:ind w:firstLine="0"/>
        <w:jc w:val="both"/>
      </w:pPr>
      <w:r>
        <w:rPr>
          <w:rStyle w:val="26"/>
        </w:rPr>
        <w:t>евиетящие хрипы, которые хорошо елышны при фореированном выдохе и в положении лежа.</w:t>
      </w:r>
    </w:p>
    <w:p w14:paraId="7CB7EE65" w14:textId="77777777" w:rsidR="00EB6CBC" w:rsidRDefault="00271B55">
      <w:pPr>
        <w:pStyle w:val="25"/>
        <w:shd w:val="clear" w:color="auto" w:fill="auto"/>
        <w:spacing w:before="0" w:after="244" w:line="398" w:lineRule="exact"/>
        <w:ind w:firstLine="0"/>
        <w:jc w:val="both"/>
      </w:pPr>
      <w:r>
        <w:rPr>
          <w:rStyle w:val="26"/>
        </w:rPr>
        <w:t xml:space="preserve">Эволюция бронхита, а также приеоединяющиеея оеложнения изменяют данные, получаемые при непоередетвенном </w:t>
      </w:r>
      <w:r>
        <w:rPr>
          <w:rStyle w:val="26"/>
        </w:rPr>
        <w:t>обеледовании пациента.</w:t>
      </w:r>
    </w:p>
    <w:p w14:paraId="37418E8E" w14:textId="77777777" w:rsidR="00EB6CBC" w:rsidRDefault="00271B55">
      <w:pPr>
        <w:pStyle w:val="25"/>
        <w:shd w:val="clear" w:color="auto" w:fill="auto"/>
        <w:spacing w:before="0" w:after="244" w:line="394" w:lineRule="exact"/>
        <w:ind w:firstLine="0"/>
        <w:jc w:val="both"/>
      </w:pPr>
      <w:r>
        <w:rPr>
          <w:rStyle w:val="26"/>
        </w:rPr>
        <w:t>Признаки гиперинфляции, эмфиземы лёгких, дыхательной недоетаточноети евидетельетвует в пользу ХОБЛ.</w:t>
      </w:r>
    </w:p>
    <w:p w14:paraId="6906ACC8" w14:textId="77777777" w:rsidR="00EB6CBC" w:rsidRDefault="00271B55">
      <w:pPr>
        <w:pStyle w:val="25"/>
        <w:shd w:val="clear" w:color="auto" w:fill="auto"/>
        <w:spacing w:before="0" w:after="0" w:line="389" w:lineRule="exact"/>
        <w:ind w:firstLine="0"/>
        <w:jc w:val="both"/>
        <w:sectPr w:rsidR="00EB6CBC">
          <w:pgSz w:w="11899" w:h="17697"/>
          <w:pgMar w:top="439" w:right="293" w:bottom="910" w:left="298" w:header="0" w:footer="3" w:gutter="0"/>
          <w:cols w:space="720"/>
          <w:noEndnote/>
          <w:docGrid w:linePitch="360"/>
        </w:sectPr>
      </w:pPr>
      <w:r>
        <w:rPr>
          <w:rStyle w:val="26"/>
        </w:rPr>
        <w:t xml:space="preserve">Физикальные еимптомы бронхиальной обетрукции определяютея у пациентов е бронхообетруктиным еиндромом ХБ. </w:t>
      </w:r>
      <w:r>
        <w:rPr>
          <w:rStyle w:val="26"/>
          <w:vertAlign w:val="superscript"/>
        </w:rPr>
        <w:footnoteReference w:id="2"/>
      </w:r>
      <w:r>
        <w:rPr>
          <w:rStyle w:val="26"/>
        </w:rPr>
        <w:t xml:space="preserve"> </w:t>
      </w:r>
    </w:p>
    <w:p w14:paraId="401F74A2" w14:textId="77777777" w:rsidR="00EB6CBC" w:rsidRDefault="00271B55">
      <w:pPr>
        <w:pStyle w:val="25"/>
        <w:shd w:val="clear" w:color="auto" w:fill="auto"/>
        <w:spacing w:before="0" w:after="0" w:line="389" w:lineRule="exact"/>
        <w:ind w:firstLine="0"/>
        <w:jc w:val="both"/>
        <w:sectPr w:rsidR="00EB6CBC">
          <w:headerReference w:type="even" r:id="rId31"/>
          <w:pgSz w:w="11899" w:h="17697"/>
          <w:pgMar w:top="439" w:right="293" w:bottom="910" w:left="298" w:header="0" w:footer="3" w:gutter="0"/>
          <w:cols w:space="720"/>
          <w:noEndnote/>
          <w:docGrid w:linePitch="360"/>
        </w:sectPr>
      </w:pPr>
      <w:r>
        <w:rPr>
          <w:rStyle w:val="113"/>
        </w:rPr>
        <w:lastRenderedPageBreak/>
        <w:t>отметить, что данные, получаемые при физическом обследовании, зависят от м</w:t>
      </w:r>
      <w:r>
        <w:rPr>
          <w:rStyle w:val="113"/>
        </w:rPr>
        <w:t>ногих факторов, включая возраст пациента, наличие сопутствующих заболеваний и пр.</w:t>
      </w:r>
    </w:p>
    <w:p w14:paraId="11CA4DFC" w14:textId="77777777" w:rsidR="00EB6CBC" w:rsidRDefault="00271B55">
      <w:pPr>
        <w:pStyle w:val="25"/>
        <w:shd w:val="clear" w:color="auto" w:fill="auto"/>
        <w:spacing w:before="0" w:after="240" w:line="389" w:lineRule="exact"/>
        <w:ind w:firstLine="0"/>
        <w:jc w:val="both"/>
      </w:pPr>
      <w:r>
        <w:rPr>
          <w:rStyle w:val="26"/>
        </w:rPr>
        <w:lastRenderedPageBreak/>
        <w:t>В начальном периоде болезни, а также у пациентов в период ремиееии ХБ изменений лабораторно-инетрументальных показателей может не быть. При прогреееировании ХБ лабораторные и</w:t>
      </w:r>
      <w:r>
        <w:rPr>
          <w:rStyle w:val="26"/>
        </w:rPr>
        <w:t xml:space="preserve"> инетрументальные методы иееледования приобретают еущеетвенное значение. Они иепользуютея для выявления активноети воепалительного процеееа, уточнения клиничеекой формы заболевания, выявления оеложнений, дифференциальной диагноетики е заболеваниями, имеющи</w:t>
      </w:r>
      <w:r>
        <w:rPr>
          <w:rStyle w:val="26"/>
        </w:rPr>
        <w:t>ми еходные клиничеекие еимптомы.</w:t>
      </w:r>
    </w:p>
    <w:p w14:paraId="191E7BF0"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Веем пациентам е хроничееким продуктивным кашлем не менее 3 мееяцев подряд в течение 2-х и более лет рекомендуетея уетанавливать диагноз ХБ поеле иеключения других возможных реепираторных или еердечных причин [2].</w:t>
      </w:r>
    </w:p>
    <w:p w14:paraId="4185734A" w14:textId="77777777" w:rsidR="00EB6CBC" w:rsidRDefault="00271B55">
      <w:pPr>
        <w:pStyle w:val="37"/>
        <w:keepNext/>
        <w:keepLines/>
        <w:shd w:val="clear" w:color="auto" w:fill="auto"/>
        <w:spacing w:after="235" w:line="260" w:lineRule="exact"/>
        <w:ind w:firstLine="0"/>
        <w:jc w:val="both"/>
      </w:pPr>
      <w:bookmarkStart w:id="16" w:name="bookmark16"/>
      <w:r>
        <w:rPr>
          <w:rStyle w:val="38"/>
          <w:b/>
          <w:bCs/>
        </w:rPr>
        <w:t>Уровень у</w:t>
      </w:r>
      <w:r>
        <w:rPr>
          <w:rStyle w:val="38"/>
          <w:b/>
          <w:bCs/>
        </w:rPr>
        <w:t>бедительности рекомендаций С (уровень достоверности доказательств 5)</w:t>
      </w:r>
      <w:bookmarkEnd w:id="16"/>
    </w:p>
    <w:p w14:paraId="37A4B433"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Всем пациентам с хроническим кашлем рекомендуется оценить прямое воздействие респираторных раздражителей (различных типов курительного дыма); пассивное воздействие курительного дыма на ра</w:t>
      </w:r>
      <w:r>
        <w:rPr>
          <w:rStyle w:val="26"/>
        </w:rPr>
        <w:t>боте и дома; неблагоприятные профессиональные и/или жилищно-бытовые условия, так как все они являются предрасполагающими факторами развития хронического бронхита [2].</w:t>
      </w:r>
    </w:p>
    <w:p w14:paraId="44A1EBF5" w14:textId="77777777" w:rsidR="00EB6CBC" w:rsidRDefault="00271B55">
      <w:pPr>
        <w:pStyle w:val="37"/>
        <w:keepNext/>
        <w:keepLines/>
        <w:shd w:val="clear" w:color="auto" w:fill="auto"/>
        <w:spacing w:after="235" w:line="260" w:lineRule="exact"/>
        <w:ind w:firstLine="0"/>
        <w:jc w:val="both"/>
      </w:pPr>
      <w:bookmarkStart w:id="17" w:name="bookmark17"/>
      <w:r>
        <w:rPr>
          <w:rStyle w:val="38"/>
          <w:b/>
          <w:bCs/>
        </w:rPr>
        <w:t>Уровень убедительности рекомендаций С (уровень достоверности доказательств 5)</w:t>
      </w:r>
      <w:bookmarkEnd w:id="17"/>
    </w:p>
    <w:p w14:paraId="12E5F145" w14:textId="77777777" w:rsidR="00EB6CBC" w:rsidRDefault="00271B55">
      <w:pPr>
        <w:pStyle w:val="25"/>
        <w:numPr>
          <w:ilvl w:val="0"/>
          <w:numId w:val="10"/>
        </w:numPr>
        <w:shd w:val="clear" w:color="auto" w:fill="auto"/>
        <w:tabs>
          <w:tab w:val="left" w:pos="264"/>
        </w:tabs>
        <w:spacing w:before="0" w:after="347" w:line="394" w:lineRule="exact"/>
        <w:ind w:left="400"/>
        <w:jc w:val="both"/>
      </w:pPr>
      <w:r>
        <w:rPr>
          <w:rStyle w:val="26"/>
        </w:rPr>
        <w:t xml:space="preserve">Не </w:t>
      </w:r>
      <w:r>
        <w:rPr>
          <w:rStyle w:val="26"/>
        </w:rPr>
        <w:t>рекомендуется микроскопическое исследование нативного и окрашенного препарата мокроты у пациентов со стабильным течением ХБ для рутинного обследования [2, 24].</w:t>
      </w:r>
    </w:p>
    <w:p w14:paraId="1A65A0B0" w14:textId="77777777" w:rsidR="00EB6CBC" w:rsidRDefault="00271B55">
      <w:pPr>
        <w:pStyle w:val="37"/>
        <w:keepNext/>
        <w:keepLines/>
        <w:shd w:val="clear" w:color="auto" w:fill="auto"/>
        <w:spacing w:after="244" w:line="260" w:lineRule="exact"/>
        <w:ind w:firstLine="0"/>
        <w:jc w:val="both"/>
      </w:pPr>
      <w:bookmarkStart w:id="18" w:name="bookmark18"/>
      <w:r>
        <w:rPr>
          <w:rStyle w:val="38"/>
          <w:b/>
          <w:bCs/>
        </w:rPr>
        <w:t>Уровень убедительности рекомендаций С (уровень достоверности доказательств 5)</w:t>
      </w:r>
      <w:bookmarkEnd w:id="18"/>
    </w:p>
    <w:p w14:paraId="47D23164"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Не рекомендуется о</w:t>
      </w:r>
      <w:r>
        <w:rPr>
          <w:rStyle w:val="26"/>
        </w:rPr>
        <w:t>пределение острофазовых реакций и биохимических показателей крови (исследование уровня С-реактивного белка в сыворотке крови, сиаловые кислоты, серомукоид, исследование уровня фибриногена в крови и др.), характеризующих активность воспаления, у пациентов с</w:t>
      </w:r>
      <w:r>
        <w:rPr>
          <w:rStyle w:val="26"/>
        </w:rPr>
        <w:t>о стабильным течением ХБ для рутинного обследования [2].</w:t>
      </w:r>
    </w:p>
    <w:p w14:paraId="65BD9EAB" w14:textId="77777777" w:rsidR="00EB6CBC" w:rsidRDefault="00271B55">
      <w:pPr>
        <w:pStyle w:val="37"/>
        <w:keepNext/>
        <w:keepLines/>
        <w:shd w:val="clear" w:color="auto" w:fill="auto"/>
        <w:spacing w:after="244" w:line="260" w:lineRule="exact"/>
        <w:ind w:firstLine="0"/>
        <w:jc w:val="both"/>
      </w:pPr>
      <w:bookmarkStart w:id="19" w:name="bookmark19"/>
      <w:r>
        <w:rPr>
          <w:rStyle w:val="38"/>
          <w:b/>
          <w:bCs/>
        </w:rPr>
        <w:t>Уровень убедительности рекомендаций С (уровень достоверности доказательств 5)</w:t>
      </w:r>
      <w:bookmarkEnd w:id="19"/>
    </w:p>
    <w:p w14:paraId="367D020E" w14:textId="77777777" w:rsidR="00EB6CBC" w:rsidRDefault="00271B55">
      <w:pPr>
        <w:pStyle w:val="25"/>
        <w:shd w:val="clear" w:color="auto" w:fill="auto"/>
        <w:spacing w:before="0" w:after="240" w:line="389" w:lineRule="exact"/>
        <w:ind w:firstLine="0"/>
        <w:jc w:val="both"/>
      </w:pPr>
      <w:r>
        <w:rPr>
          <w:rStyle w:val="27"/>
        </w:rPr>
        <w:t xml:space="preserve">Комментарии: </w:t>
      </w:r>
      <w:r>
        <w:rPr>
          <w:rStyle w:val="26"/>
        </w:rPr>
        <w:t>Стабильное течение ХБ не сопровождается системным характером воспаления и биохимическими нарушениями</w:t>
      </w:r>
    </w:p>
    <w:p w14:paraId="74C49731"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Рекомен</w:t>
      </w:r>
      <w:r>
        <w:rPr>
          <w:rStyle w:val="26"/>
        </w:rPr>
        <w:t xml:space="preserve">дуется проведение пульсоксиметрии (оценку </w:t>
      </w:r>
      <w:r>
        <w:rPr>
          <w:rStyle w:val="26"/>
          <w:lang w:val="en-US" w:eastAsia="en-US" w:bidi="en-US"/>
        </w:rPr>
        <w:t xml:space="preserve">Sp02) </w:t>
      </w:r>
      <w:r>
        <w:rPr>
          <w:rStyle w:val="26"/>
        </w:rPr>
        <w:t>до и после выполнения 6-МШП всем пациентам с ХБ для определения ДН и уточнения её степени. [2, 77].</w:t>
      </w:r>
    </w:p>
    <w:p w14:paraId="34E93746" w14:textId="77777777" w:rsidR="00EB6CBC" w:rsidRDefault="00271B55">
      <w:pPr>
        <w:pStyle w:val="37"/>
        <w:keepNext/>
        <w:keepLines/>
        <w:shd w:val="clear" w:color="auto" w:fill="auto"/>
        <w:spacing w:after="240" w:line="260" w:lineRule="exact"/>
        <w:ind w:firstLine="0"/>
        <w:jc w:val="both"/>
      </w:pPr>
      <w:bookmarkStart w:id="20" w:name="bookmark20"/>
      <w:r>
        <w:rPr>
          <w:rStyle w:val="38"/>
          <w:b/>
          <w:bCs/>
        </w:rPr>
        <w:t>Уровень убедительности рекомендаций С (уровень достоверности доказательств 2)</w:t>
      </w:r>
      <w:bookmarkEnd w:id="20"/>
    </w:p>
    <w:p w14:paraId="71FA57A9" w14:textId="77777777" w:rsidR="00EB6CBC" w:rsidRDefault="00271B55">
      <w:pPr>
        <w:pStyle w:val="25"/>
        <w:shd w:val="clear" w:color="auto" w:fill="auto"/>
        <w:spacing w:before="0" w:after="347" w:line="394" w:lineRule="exact"/>
        <w:ind w:firstLine="0"/>
        <w:jc w:val="both"/>
      </w:pPr>
      <w:r>
        <w:rPr>
          <w:rStyle w:val="27"/>
        </w:rPr>
        <w:t xml:space="preserve">Комментарии: </w:t>
      </w:r>
      <w:r>
        <w:rPr>
          <w:rStyle w:val="26"/>
        </w:rPr>
        <w:t>Течение ХБ не соп</w:t>
      </w:r>
      <w:r>
        <w:rPr>
          <w:rStyle w:val="26"/>
        </w:rPr>
        <w:t>ровождается ДН, а ее наличие указывает либо на ХОБЛ, либо на наличие другого заболевания.</w:t>
      </w:r>
    </w:p>
    <w:p w14:paraId="2C01E96E" w14:textId="77777777" w:rsidR="00EB6CBC" w:rsidRDefault="00271B55">
      <w:pPr>
        <w:pStyle w:val="37"/>
        <w:keepNext/>
        <w:keepLines/>
        <w:numPr>
          <w:ilvl w:val="0"/>
          <w:numId w:val="12"/>
        </w:numPr>
        <w:shd w:val="clear" w:color="auto" w:fill="auto"/>
        <w:tabs>
          <w:tab w:val="left" w:pos="1211"/>
        </w:tabs>
        <w:spacing w:line="260" w:lineRule="exact"/>
        <w:ind w:left="540" w:firstLine="0"/>
        <w:jc w:val="both"/>
        <w:sectPr w:rsidR="00EB6CBC">
          <w:pgSz w:w="11899" w:h="17697"/>
          <w:pgMar w:top="1135" w:right="303" w:bottom="670" w:left="298" w:header="0" w:footer="3" w:gutter="0"/>
          <w:cols w:space="720"/>
          <w:noEndnote/>
          <w:docGrid w:linePitch="360"/>
        </w:sectPr>
      </w:pPr>
      <w:bookmarkStart w:id="21" w:name="bookmark21"/>
      <w:r>
        <w:rPr>
          <w:rStyle w:val="39"/>
          <w:b/>
          <w:bCs/>
        </w:rPr>
        <w:t>Обострение бронхита</w:t>
      </w:r>
      <w:bookmarkEnd w:id="21"/>
    </w:p>
    <w:p w14:paraId="6064DE53" w14:textId="77777777" w:rsidR="00EB6CBC" w:rsidRDefault="00271B55">
      <w:pPr>
        <w:pStyle w:val="25"/>
        <w:numPr>
          <w:ilvl w:val="0"/>
          <w:numId w:val="10"/>
        </w:numPr>
        <w:shd w:val="clear" w:color="auto" w:fill="auto"/>
        <w:tabs>
          <w:tab w:val="left" w:pos="264"/>
        </w:tabs>
        <w:spacing w:before="0" w:after="244" w:line="394" w:lineRule="exact"/>
        <w:ind w:left="400"/>
        <w:jc w:val="both"/>
      </w:pPr>
      <w:r>
        <w:rPr>
          <w:rStyle w:val="26"/>
        </w:rPr>
        <w:lastRenderedPageBreak/>
        <w:t>Рекомендуется для оценки тяжести обострений и определения лечебной тактики у пациентов с ХБ применять: [21, 30-32, 80]:</w:t>
      </w:r>
    </w:p>
    <w:p w14:paraId="18B20D4B" w14:textId="77777777" w:rsidR="00EB6CBC" w:rsidRDefault="00271B55">
      <w:pPr>
        <w:pStyle w:val="25"/>
        <w:numPr>
          <w:ilvl w:val="0"/>
          <w:numId w:val="10"/>
        </w:numPr>
        <w:shd w:val="clear" w:color="auto" w:fill="auto"/>
        <w:tabs>
          <w:tab w:val="left" w:pos="264"/>
        </w:tabs>
        <w:spacing w:before="0" w:after="0" w:line="389" w:lineRule="exact"/>
        <w:ind w:firstLine="0"/>
        <w:jc w:val="both"/>
      </w:pPr>
      <w:r>
        <w:rPr>
          <w:rStyle w:val="26"/>
        </w:rPr>
        <w:t>микроскопическое исследование нативного и окрашенного препарата мокроты;</w:t>
      </w:r>
    </w:p>
    <w:p w14:paraId="01B4A262"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микробиологическое (культуральное) исследование мокроты на аэробные и факультативно</w:t>
      </w:r>
      <w:r>
        <w:rPr>
          <w:rStyle w:val="26"/>
        </w:rPr>
        <w:softHyphen/>
        <w:t>анаэробные микроорганизмы (при дифференциальной диагностике с хроническими инфекционными заболевани</w:t>
      </w:r>
      <w:r>
        <w:rPr>
          <w:rStyle w:val="26"/>
        </w:rPr>
        <w:t>я органов дыхания и неэффективности антибактериальной терапии);</w:t>
      </w:r>
    </w:p>
    <w:p w14:paraId="09C63C8E" w14:textId="77777777" w:rsidR="00EB6CBC" w:rsidRDefault="00271B55">
      <w:pPr>
        <w:pStyle w:val="37"/>
        <w:keepNext/>
        <w:keepLines/>
        <w:shd w:val="clear" w:color="auto" w:fill="auto"/>
        <w:spacing w:after="244" w:line="260" w:lineRule="exact"/>
        <w:ind w:firstLine="0"/>
        <w:jc w:val="both"/>
      </w:pPr>
      <w:bookmarkStart w:id="22" w:name="bookmark22"/>
      <w:r>
        <w:rPr>
          <w:rStyle w:val="38"/>
          <w:b/>
          <w:bCs/>
        </w:rPr>
        <w:t>Уровень убедительности рекомендаций С (уровень достоверности доказательств 5)</w:t>
      </w:r>
      <w:bookmarkEnd w:id="22"/>
    </w:p>
    <w:p w14:paraId="150DDAD9" w14:textId="77777777" w:rsidR="00EB6CBC" w:rsidRDefault="00271B55">
      <w:pPr>
        <w:pStyle w:val="25"/>
        <w:shd w:val="clear" w:color="auto" w:fill="auto"/>
        <w:spacing w:before="0" w:after="0" w:line="389" w:lineRule="exact"/>
        <w:ind w:firstLine="0"/>
        <w:jc w:val="both"/>
        <w:sectPr w:rsidR="00EB6CBC">
          <w:pgSz w:w="11899" w:h="17697"/>
          <w:pgMar w:top="419" w:right="293" w:bottom="419" w:left="298" w:header="0" w:footer="3" w:gutter="0"/>
          <w:cols w:space="720"/>
          <w:noEndnote/>
          <w:docGrid w:linePitch="360"/>
        </w:sectPr>
      </w:pPr>
      <w:r>
        <w:rPr>
          <w:rStyle w:val="27"/>
        </w:rPr>
        <w:t xml:space="preserve">Комментарии: </w:t>
      </w:r>
      <w:r>
        <w:rPr>
          <w:rStyle w:val="26"/>
        </w:rPr>
        <w:t>Данные анализа крови не являются специфичными, однако, наряду с клиническими кри</w:t>
      </w:r>
      <w:r>
        <w:rPr>
          <w:rStyle w:val="26"/>
        </w:rPr>
        <w:t>териями, позволяют принять решение о необходимости дополнительного обследования с целью исключения пневмонии и назначении противомикробные препараты системного действия. Лейкоцитоз более 10-12'10^/л и/или палочкоядерный сдвиг &gt;10%, нейтрофильно-лимфоцитарн</w:t>
      </w:r>
      <w:r>
        <w:rPr>
          <w:rStyle w:val="26"/>
        </w:rPr>
        <w:t xml:space="preserve">ое соотношение &gt; 20, уровень С-реактивного белка в сыворотке крови </w:t>
      </w:r>
      <w:r>
        <w:rPr>
          <w:rStyle w:val="21pt"/>
        </w:rPr>
        <w:t>&gt;100</w:t>
      </w:r>
      <w:r>
        <w:rPr>
          <w:rStyle w:val="26"/>
        </w:rPr>
        <w:t xml:space="preserve"> мг/л, указывают на высокую вероятность бактериальной инфекции, что требует дальнейшего обследования пациента с целью исключения пневмонии. В амбулаторной практике микробиологические ис</w:t>
      </w:r>
      <w:r>
        <w:rPr>
          <w:rStyle w:val="26"/>
        </w:rPr>
        <w:t xml:space="preserve">следования, направленные на верификацию этиологического диагноза при обострении ХБ не оказывают суш,ественного влияния на тактику лечения. </w:t>
      </w:r>
      <w:r>
        <w:rPr>
          <w:rStyle w:val="26"/>
          <w:vertAlign w:val="superscript"/>
        </w:rPr>
        <w:footnoteReference w:id="3"/>
      </w:r>
    </w:p>
    <w:p w14:paraId="4F917756" w14:textId="77777777" w:rsidR="00EB6CBC" w:rsidRDefault="00271B55">
      <w:pPr>
        <w:pStyle w:val="25"/>
        <w:shd w:val="clear" w:color="auto" w:fill="auto"/>
        <w:spacing w:before="0" w:after="244" w:line="260" w:lineRule="exact"/>
        <w:ind w:firstLine="0"/>
        <w:jc w:val="both"/>
      </w:pPr>
      <w:r>
        <w:rPr>
          <w:rStyle w:val="26"/>
        </w:rPr>
        <w:lastRenderedPageBreak/>
        <w:t>Рентгенологические методы</w:t>
      </w:r>
    </w:p>
    <w:p w14:paraId="1A9BF7E6"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 xml:space="preserve">Рекомендуется проведение рентгенографии лёгких в передней прямой проекции всем пациентам с подозрением на ХБ для исключения других заболеваний органов дыхания </w:t>
      </w:r>
      <w:r>
        <w:rPr>
          <w:rStyle w:val="21pt"/>
        </w:rPr>
        <w:t xml:space="preserve">[1,2, </w:t>
      </w:r>
      <w:r>
        <w:rPr>
          <w:rStyle w:val="26"/>
        </w:rPr>
        <w:t>78].</w:t>
      </w:r>
    </w:p>
    <w:p w14:paraId="6C81DFA9" w14:textId="77777777" w:rsidR="00EB6CBC" w:rsidRDefault="00271B55">
      <w:pPr>
        <w:pStyle w:val="37"/>
        <w:keepNext/>
        <w:keepLines/>
        <w:shd w:val="clear" w:color="auto" w:fill="auto"/>
        <w:spacing w:after="244" w:line="260" w:lineRule="exact"/>
        <w:ind w:firstLine="0"/>
        <w:jc w:val="both"/>
      </w:pPr>
      <w:bookmarkStart w:id="23" w:name="bookmark23"/>
      <w:r>
        <w:rPr>
          <w:rStyle w:val="38"/>
          <w:b/>
          <w:bCs/>
        </w:rPr>
        <w:t>Уровень убедительности рекомендаций С (уровень достоверности доказательств 5).</w:t>
      </w:r>
      <w:bookmarkEnd w:id="23"/>
    </w:p>
    <w:p w14:paraId="4D6E3D92" w14:textId="77777777" w:rsidR="00EB6CBC" w:rsidRDefault="00271B55">
      <w:pPr>
        <w:pStyle w:val="25"/>
        <w:shd w:val="clear" w:color="auto" w:fill="auto"/>
        <w:spacing w:before="0" w:after="343" w:line="389" w:lineRule="exact"/>
        <w:ind w:firstLine="0"/>
        <w:jc w:val="both"/>
      </w:pPr>
      <w:r>
        <w:rPr>
          <w:rStyle w:val="27"/>
        </w:rPr>
        <w:t>Коммент</w:t>
      </w:r>
      <w:r>
        <w:rPr>
          <w:rStyle w:val="27"/>
        </w:rPr>
        <w:t xml:space="preserve">арии: </w:t>
      </w:r>
      <w:r>
        <w:rPr>
          <w:rStyle w:val="26"/>
        </w:rPr>
        <w:t>У большинства из них на обзорных рентгенограммах изменения в лёгких отсутствуют. При длительном течении ХБ наблюдается сетчатая деформация лёгочного рисунка, которая часто сочетается с другими признаками дистального бронхита. Рентгенография легких ок</w:t>
      </w:r>
      <w:r>
        <w:rPr>
          <w:rStyle w:val="26"/>
        </w:rPr>
        <w:t>азывает помош,ь в диагностике осложнений или другой патологии органов дыхания (пневмония, бронхоэктазы), при дифференциальной диагностике с заболеваниями, при которых симптомы бронхита могут сопутствовать основному процессу (туберкулёз, опухоль и т. д.) [1</w:t>
      </w:r>
      <w:r>
        <w:rPr>
          <w:rStyle w:val="26"/>
        </w:rPr>
        <w:t>, 2].</w:t>
      </w:r>
    </w:p>
    <w:p w14:paraId="193CE887" w14:textId="77777777" w:rsidR="00EB6CBC" w:rsidRDefault="00271B55">
      <w:pPr>
        <w:pStyle w:val="111"/>
        <w:shd w:val="clear" w:color="auto" w:fill="auto"/>
        <w:spacing w:before="0" w:after="244" w:line="260" w:lineRule="exact"/>
        <w:ind w:firstLine="0"/>
      </w:pPr>
      <w:r>
        <w:rPr>
          <w:rStyle w:val="113"/>
          <w:i/>
          <w:iCs/>
        </w:rPr>
        <w:t>Компьютерная томография</w:t>
      </w:r>
    </w:p>
    <w:p w14:paraId="50B13864"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Не рекомендуется использовать компьютерную томографию высокого разрешения (КТВР) органов грудной клетки пациентов с ХБ для рутинного обследования [2, 78].</w:t>
      </w:r>
    </w:p>
    <w:p w14:paraId="39CD3AC1" w14:textId="77777777" w:rsidR="00EB6CBC" w:rsidRDefault="00271B55">
      <w:pPr>
        <w:pStyle w:val="37"/>
        <w:keepNext/>
        <w:keepLines/>
        <w:shd w:val="clear" w:color="auto" w:fill="auto"/>
        <w:spacing w:after="240" w:line="260" w:lineRule="exact"/>
        <w:ind w:firstLine="0"/>
        <w:jc w:val="both"/>
      </w:pPr>
      <w:bookmarkStart w:id="24" w:name="bookmark24"/>
      <w:r>
        <w:rPr>
          <w:rStyle w:val="38"/>
          <w:b/>
          <w:bCs/>
        </w:rPr>
        <w:t>Уровень убедительности рекомендаций С (уровень достоверности доказатель</w:t>
      </w:r>
      <w:r>
        <w:rPr>
          <w:rStyle w:val="38"/>
          <w:b/>
          <w:bCs/>
        </w:rPr>
        <w:t>ств — 5)</w:t>
      </w:r>
      <w:bookmarkEnd w:id="24"/>
    </w:p>
    <w:p w14:paraId="1153E392" w14:textId="77777777" w:rsidR="00EB6CBC" w:rsidRDefault="00271B55">
      <w:pPr>
        <w:pStyle w:val="25"/>
        <w:shd w:val="clear" w:color="auto" w:fill="auto"/>
        <w:spacing w:before="0" w:after="347" w:line="394" w:lineRule="exact"/>
        <w:ind w:firstLine="0"/>
        <w:jc w:val="both"/>
      </w:pPr>
      <w:r>
        <w:rPr>
          <w:rStyle w:val="27"/>
        </w:rPr>
        <w:t xml:space="preserve">Комментарии: </w:t>
      </w:r>
      <w:r>
        <w:rPr>
          <w:rStyle w:val="26"/>
        </w:rPr>
        <w:t>Компьютерная томография органов грудной клетки используется не для подтверждения ХБ, а для выявления других патологических изменений органов дыхания (бронхоэктазы, эмфизема легких и пр.).</w:t>
      </w:r>
    </w:p>
    <w:p w14:paraId="5A4E0944" w14:textId="77777777" w:rsidR="00EB6CBC" w:rsidRDefault="00271B55">
      <w:pPr>
        <w:pStyle w:val="25"/>
        <w:shd w:val="clear" w:color="auto" w:fill="auto"/>
        <w:spacing w:before="0" w:after="244" w:line="260" w:lineRule="exact"/>
        <w:ind w:firstLine="0"/>
        <w:jc w:val="both"/>
      </w:pPr>
      <w:r>
        <w:rPr>
          <w:rStyle w:val="26"/>
        </w:rPr>
        <w:t>Исследование функции внешнего дыхания</w:t>
      </w:r>
    </w:p>
    <w:p w14:paraId="7EC65C80" w14:textId="77777777" w:rsidR="00EB6CBC" w:rsidRDefault="00271B55">
      <w:pPr>
        <w:pStyle w:val="25"/>
        <w:numPr>
          <w:ilvl w:val="0"/>
          <w:numId w:val="10"/>
        </w:numPr>
        <w:shd w:val="clear" w:color="auto" w:fill="auto"/>
        <w:tabs>
          <w:tab w:val="left" w:pos="264"/>
        </w:tabs>
        <w:spacing w:before="0" w:after="343" w:line="389" w:lineRule="exact"/>
        <w:ind w:left="400"/>
        <w:jc w:val="both"/>
      </w:pPr>
      <w:r>
        <w:rPr>
          <w:rStyle w:val="26"/>
        </w:rPr>
        <w:t>Рекомендуется исследование неспровоцированных дыхательных объемов и потоков с целью выявления рестриктивных и обструктивных нарушений лёгочной вентиляции у пациентов с ХБ при дифференциальной диагностике с ХОБЛ для определения ФВД: ОФВ</w:t>
      </w:r>
      <w:r>
        <w:rPr>
          <w:rStyle w:val="2Candara8pt1"/>
        </w:rPr>
        <w:t>1</w:t>
      </w:r>
      <w:r>
        <w:rPr>
          <w:rStyle w:val="26"/>
        </w:rPr>
        <w:t xml:space="preserve"> ЖЕЛ, ФЖЕЛ, ОФВ</w:t>
      </w:r>
      <w:r>
        <w:rPr>
          <w:rStyle w:val="2Candara8pt1"/>
        </w:rPr>
        <w:t>1</w:t>
      </w:r>
      <w:r>
        <w:rPr>
          <w:rStyle w:val="26"/>
        </w:rPr>
        <w:t>/ФЖЕ</w:t>
      </w:r>
      <w:r>
        <w:rPr>
          <w:rStyle w:val="26"/>
        </w:rPr>
        <w:t>Л [24].</w:t>
      </w:r>
    </w:p>
    <w:p w14:paraId="1AD7A2CC" w14:textId="77777777" w:rsidR="00EB6CBC" w:rsidRDefault="00271B55">
      <w:pPr>
        <w:pStyle w:val="37"/>
        <w:keepNext/>
        <w:keepLines/>
        <w:shd w:val="clear" w:color="auto" w:fill="auto"/>
        <w:spacing w:after="347" w:line="260" w:lineRule="exact"/>
        <w:ind w:firstLine="0"/>
        <w:jc w:val="both"/>
      </w:pPr>
      <w:bookmarkStart w:id="25" w:name="bookmark25"/>
      <w:r>
        <w:rPr>
          <w:rStyle w:val="38"/>
          <w:b/>
          <w:bCs/>
        </w:rPr>
        <w:t>Уровень убедительности рекомендаций С (уровень достоверности доказательств — 5)</w:t>
      </w:r>
      <w:bookmarkEnd w:id="25"/>
    </w:p>
    <w:p w14:paraId="5D8D2F2B" w14:textId="77777777" w:rsidR="00EB6CBC" w:rsidRDefault="00271B55">
      <w:pPr>
        <w:pStyle w:val="25"/>
        <w:shd w:val="clear" w:color="auto" w:fill="auto"/>
        <w:spacing w:before="0" w:after="244" w:line="260" w:lineRule="exact"/>
        <w:ind w:firstLine="0"/>
        <w:jc w:val="both"/>
      </w:pPr>
      <w:r>
        <w:rPr>
          <w:rStyle w:val="27"/>
        </w:rPr>
        <w:t xml:space="preserve">Комментарии: </w:t>
      </w:r>
      <w:r>
        <w:rPr>
          <w:rStyle w:val="26"/>
        </w:rPr>
        <w:t>При стабильном течении ХБ показатели ФВД в пределах нормальных значений.</w:t>
      </w:r>
    </w:p>
    <w:p w14:paraId="0C577445" w14:textId="77777777" w:rsidR="00EB6CBC" w:rsidRDefault="00271B55">
      <w:pPr>
        <w:pStyle w:val="25"/>
        <w:shd w:val="clear" w:color="auto" w:fill="auto"/>
        <w:tabs>
          <w:tab w:val="left" w:pos="9216"/>
        </w:tabs>
        <w:spacing w:before="0" w:after="0" w:line="389" w:lineRule="exact"/>
        <w:ind w:firstLine="0"/>
        <w:jc w:val="both"/>
      </w:pPr>
      <w:r>
        <w:rPr>
          <w:rStyle w:val="26"/>
        </w:rPr>
        <w:t>Стабильное течение ХБ (фаза клинической ремиссии) с функциональной точки зрения со</w:t>
      </w:r>
      <w:r>
        <w:rPr>
          <w:rStyle w:val="26"/>
        </w:rPr>
        <w:t>провождается постбронходилататорным отношением ОФВ</w:t>
      </w:r>
      <w:r>
        <w:rPr>
          <w:rStyle w:val="2Candara8pt1"/>
        </w:rPr>
        <w:t>1</w:t>
      </w:r>
      <w:r>
        <w:rPr>
          <w:rStyle w:val="26"/>
        </w:rPr>
        <w:t>/ФЖЕЛ &gt;</w:t>
      </w:r>
      <w:r>
        <w:rPr>
          <w:rStyle w:val="26"/>
        </w:rPr>
        <w:tab/>
        <w:t>0,7, при этом,</w:t>
      </w:r>
    </w:p>
    <w:p w14:paraId="121420E9" w14:textId="77777777" w:rsidR="00EB6CBC" w:rsidRDefault="00271B55">
      <w:pPr>
        <w:pStyle w:val="25"/>
        <w:shd w:val="clear" w:color="auto" w:fill="auto"/>
        <w:spacing w:before="0" w:after="343" w:line="389" w:lineRule="exact"/>
        <w:ind w:firstLine="0"/>
        <w:jc w:val="both"/>
      </w:pPr>
      <w:r>
        <w:rPr>
          <w:rStyle w:val="26"/>
        </w:rPr>
        <w:t>бронходилатационный тест с сальбутамолом** 400 мкг отрицательный (прирост ОФВ</w:t>
      </w:r>
      <w:r>
        <w:rPr>
          <w:rStyle w:val="2Candara8pt1"/>
        </w:rPr>
        <w:t>1</w:t>
      </w:r>
      <w:r>
        <w:rPr>
          <w:rStyle w:val="26"/>
        </w:rPr>
        <w:t xml:space="preserve"> менее 12% и менее 200 мл от исходной величины). ХБ с обструктивным синдромом может сопровождаться наруш</w:t>
      </w:r>
      <w:r>
        <w:rPr>
          <w:rStyle w:val="26"/>
        </w:rPr>
        <w:t>ениями ФВД что требует, с учетом клинико-анамнестических и лабораторных данных дифференциальной диагностики с ХОБЛ (при постбронходилататорной величине 0ФВ1/ФЖЕЛ &lt;0,7) или е БА (при положительном бронходилатационном ответ (приложение ГЗ) [9, 21].</w:t>
      </w:r>
    </w:p>
    <w:p w14:paraId="293F33B5" w14:textId="77777777" w:rsidR="00EB6CBC" w:rsidRDefault="00271B55">
      <w:pPr>
        <w:pStyle w:val="25"/>
        <w:shd w:val="clear" w:color="auto" w:fill="auto"/>
        <w:spacing w:before="0" w:after="244" w:line="260" w:lineRule="exact"/>
        <w:ind w:left="380" w:hanging="380"/>
        <w:jc w:val="both"/>
      </w:pPr>
      <w:r>
        <w:rPr>
          <w:rStyle w:val="26"/>
        </w:rPr>
        <w:t>Региетрац</w:t>
      </w:r>
      <w:r>
        <w:rPr>
          <w:rStyle w:val="26"/>
        </w:rPr>
        <w:t>ия электрокардиограммы</w:t>
      </w:r>
    </w:p>
    <w:p w14:paraId="78AF6EE8" w14:textId="77777777" w:rsidR="00EB6CBC" w:rsidRDefault="00271B55">
      <w:pPr>
        <w:pStyle w:val="25"/>
        <w:numPr>
          <w:ilvl w:val="0"/>
          <w:numId w:val="10"/>
        </w:numPr>
        <w:shd w:val="clear" w:color="auto" w:fill="auto"/>
        <w:tabs>
          <w:tab w:val="left" w:pos="282"/>
        </w:tabs>
        <w:spacing w:before="0" w:after="25" w:line="389" w:lineRule="exact"/>
        <w:ind w:left="380" w:hanging="380"/>
        <w:jc w:val="both"/>
      </w:pPr>
      <w:r>
        <w:rPr>
          <w:rStyle w:val="26"/>
        </w:rPr>
        <w:lastRenderedPageBreak/>
        <w:t>Не рекомендуетея проведение ЭКГ у пациентов ео етабильным течением ХБ для рутинной диагноетики [79].</w:t>
      </w:r>
    </w:p>
    <w:p w14:paraId="7D3EB768" w14:textId="77777777" w:rsidR="00EB6CBC" w:rsidRDefault="00271B55">
      <w:pPr>
        <w:pStyle w:val="90"/>
        <w:shd w:val="clear" w:color="auto" w:fill="auto"/>
        <w:spacing w:after="0" w:line="658" w:lineRule="exact"/>
        <w:ind w:firstLine="0"/>
        <w:jc w:val="left"/>
      </w:pPr>
      <w:r>
        <w:rPr>
          <w:rStyle w:val="91"/>
          <w:b/>
          <w:bCs/>
        </w:rPr>
        <w:t xml:space="preserve">Уровень убедительности рекомендаций С (уровень достоверности доказательств 2) Комментарии: </w:t>
      </w:r>
      <w:r>
        <w:rPr>
          <w:rStyle w:val="92"/>
        </w:rPr>
        <w:t>Электрокардиография при ХБ не нееет дополнительной информации при ХБ.</w:t>
      </w:r>
    </w:p>
    <w:p w14:paraId="6A0F1E2B" w14:textId="77777777" w:rsidR="00EB6CBC" w:rsidRDefault="00271B55">
      <w:pPr>
        <w:pStyle w:val="37"/>
        <w:keepNext/>
        <w:keepLines/>
        <w:numPr>
          <w:ilvl w:val="0"/>
          <w:numId w:val="13"/>
        </w:numPr>
        <w:shd w:val="clear" w:color="auto" w:fill="auto"/>
        <w:tabs>
          <w:tab w:val="left" w:pos="1229"/>
        </w:tabs>
        <w:spacing w:line="658" w:lineRule="exact"/>
        <w:ind w:left="520" w:firstLine="0"/>
        <w:jc w:val="both"/>
      </w:pPr>
      <w:bookmarkStart w:id="26" w:name="bookmark26"/>
      <w:r>
        <w:rPr>
          <w:rStyle w:val="39"/>
          <w:b/>
          <w:bCs/>
        </w:rPr>
        <w:t>Обострение бронхита</w:t>
      </w:r>
      <w:bookmarkEnd w:id="26"/>
    </w:p>
    <w:p w14:paraId="61054E88" w14:textId="77777777" w:rsidR="00EB6CBC" w:rsidRDefault="00271B55">
      <w:pPr>
        <w:pStyle w:val="25"/>
        <w:numPr>
          <w:ilvl w:val="0"/>
          <w:numId w:val="10"/>
        </w:numPr>
        <w:shd w:val="clear" w:color="auto" w:fill="auto"/>
        <w:tabs>
          <w:tab w:val="left" w:pos="282"/>
        </w:tabs>
        <w:spacing w:before="0" w:after="343" w:line="389" w:lineRule="exact"/>
        <w:ind w:left="380" w:hanging="380"/>
        <w:jc w:val="both"/>
      </w:pPr>
      <w:r>
        <w:rPr>
          <w:rStyle w:val="26"/>
        </w:rPr>
        <w:t>Рекомендовано проведение рентгенографии легких для иеключения диагноза пнев</w:t>
      </w:r>
      <w:r>
        <w:rPr>
          <w:rStyle w:val="26"/>
        </w:rPr>
        <w:t>монии амбулаторным пациентам ео еледующими признаками, обнаруженными в ходе оемотра: увеличение ЧСС более 90 в минуту, одышки более 22 в минуту, или температуры тела &gt; 38°С, либо притупление перкуторного звука и определяемые при ауекультации [30, 80].</w:t>
      </w:r>
    </w:p>
    <w:p w14:paraId="23A29B5D" w14:textId="77777777" w:rsidR="00EB6CBC" w:rsidRDefault="00271B55">
      <w:pPr>
        <w:pStyle w:val="37"/>
        <w:keepNext/>
        <w:keepLines/>
        <w:shd w:val="clear" w:color="auto" w:fill="auto"/>
        <w:spacing w:after="240" w:line="260" w:lineRule="exact"/>
        <w:ind w:left="380"/>
        <w:jc w:val="both"/>
      </w:pPr>
      <w:bookmarkStart w:id="27" w:name="bookmark27"/>
      <w:r>
        <w:rPr>
          <w:rStyle w:val="38"/>
          <w:b/>
          <w:bCs/>
        </w:rPr>
        <w:t>Уров</w:t>
      </w:r>
      <w:r>
        <w:rPr>
          <w:rStyle w:val="38"/>
          <w:b/>
          <w:bCs/>
        </w:rPr>
        <w:t>ень убедительности рекомендаций С (уровень достоверности доказательств 5)</w:t>
      </w:r>
      <w:bookmarkEnd w:id="27"/>
    </w:p>
    <w:p w14:paraId="302EFE1A" w14:textId="77777777" w:rsidR="00EB6CBC" w:rsidRDefault="00271B55">
      <w:pPr>
        <w:pStyle w:val="111"/>
        <w:shd w:val="clear" w:color="auto" w:fill="auto"/>
        <w:spacing w:before="0" w:after="244" w:line="394" w:lineRule="exact"/>
        <w:ind w:firstLine="0"/>
      </w:pPr>
      <w:r>
        <w:rPr>
          <w:rStyle w:val="114"/>
        </w:rPr>
        <w:t xml:space="preserve">Комментарии: </w:t>
      </w:r>
      <w:r>
        <w:rPr>
          <w:rStyle w:val="113"/>
          <w:i/>
          <w:iCs/>
        </w:rPr>
        <w:t>Рентгенографию легких рекомендуется проводить в передней прямой и боковой проекциях [30];</w:t>
      </w:r>
    </w:p>
    <w:p w14:paraId="15D6F195" w14:textId="77777777" w:rsidR="00EB6CBC" w:rsidRDefault="00271B55">
      <w:pPr>
        <w:pStyle w:val="25"/>
        <w:numPr>
          <w:ilvl w:val="0"/>
          <w:numId w:val="10"/>
        </w:numPr>
        <w:shd w:val="clear" w:color="auto" w:fill="auto"/>
        <w:tabs>
          <w:tab w:val="left" w:pos="282"/>
        </w:tabs>
        <w:spacing w:before="0" w:after="343" w:line="389" w:lineRule="exact"/>
        <w:ind w:left="380" w:hanging="380"/>
        <w:jc w:val="both"/>
      </w:pPr>
      <w:r>
        <w:rPr>
          <w:rStyle w:val="26"/>
        </w:rPr>
        <w:t>Веем пациентам е обоетрением ХБ рекомендуетея проведение пульеокеиметрии е изме</w:t>
      </w:r>
      <w:r>
        <w:rPr>
          <w:rStyle w:val="26"/>
        </w:rPr>
        <w:t xml:space="preserve">рением </w:t>
      </w:r>
      <w:r>
        <w:rPr>
          <w:rStyle w:val="26"/>
          <w:lang w:val="en-US" w:eastAsia="en-US" w:bidi="en-US"/>
        </w:rPr>
        <w:t xml:space="preserve">Sp02 </w:t>
      </w:r>
      <w:r>
        <w:rPr>
          <w:rStyle w:val="26"/>
        </w:rPr>
        <w:t>для выявления признаков ДН [16, 19-24, 64, 80].</w:t>
      </w:r>
    </w:p>
    <w:p w14:paraId="71FE9534" w14:textId="77777777" w:rsidR="00EB6CBC" w:rsidRDefault="00271B55">
      <w:pPr>
        <w:pStyle w:val="37"/>
        <w:keepNext/>
        <w:keepLines/>
        <w:shd w:val="clear" w:color="auto" w:fill="auto"/>
        <w:spacing w:after="239" w:line="260" w:lineRule="exact"/>
        <w:ind w:left="380"/>
        <w:jc w:val="both"/>
      </w:pPr>
      <w:bookmarkStart w:id="28" w:name="bookmark28"/>
      <w:r>
        <w:rPr>
          <w:rStyle w:val="38"/>
          <w:b/>
          <w:bCs/>
        </w:rPr>
        <w:t>Уровень убедительности рекомендаций С (уровень достоверности доказательств 5)</w:t>
      </w:r>
      <w:bookmarkEnd w:id="28"/>
    </w:p>
    <w:p w14:paraId="4EAECEF2" w14:textId="77777777" w:rsidR="00EB6CBC" w:rsidRDefault="00271B55">
      <w:pPr>
        <w:pStyle w:val="111"/>
        <w:shd w:val="clear" w:color="auto" w:fill="auto"/>
        <w:tabs>
          <w:tab w:val="left" w:pos="2026"/>
        </w:tabs>
        <w:spacing w:before="0" w:line="389" w:lineRule="exact"/>
        <w:ind w:left="380"/>
      </w:pPr>
      <w:r>
        <w:rPr>
          <w:rStyle w:val="114"/>
        </w:rPr>
        <w:t>Комментарии:</w:t>
      </w:r>
      <w:r>
        <w:rPr>
          <w:rStyle w:val="114"/>
        </w:rPr>
        <w:tab/>
      </w:r>
      <w:r>
        <w:rPr>
          <w:rStyle w:val="113"/>
          <w:i/>
          <w:iCs/>
        </w:rPr>
        <w:t>Пулъсоксиметрия рекомендуется в качестве простого и надежного</w:t>
      </w:r>
    </w:p>
    <w:p w14:paraId="2345F8DA" w14:textId="77777777" w:rsidR="00EB6CBC" w:rsidRDefault="00271B55">
      <w:pPr>
        <w:pStyle w:val="111"/>
        <w:shd w:val="clear" w:color="auto" w:fill="auto"/>
        <w:spacing w:before="0" w:after="240" w:line="389" w:lineRule="exact"/>
        <w:ind w:firstLine="0"/>
      </w:pPr>
      <w:r>
        <w:rPr>
          <w:rStyle w:val="113"/>
          <w:i/>
          <w:iCs/>
        </w:rPr>
        <w:t xml:space="preserve">скринингового метода, </w:t>
      </w:r>
      <w:r>
        <w:rPr>
          <w:rStyle w:val="113"/>
          <w:i/>
          <w:iCs/>
        </w:rPr>
        <w:t>позволяющего выявлять пациентов с ДН. В тоже время, наличие ДН у пациента с обострением ХБ должно нацеливать врача на поиск другого заболевания.</w:t>
      </w:r>
    </w:p>
    <w:p w14:paraId="4E687BFE" w14:textId="77777777" w:rsidR="00EB6CBC" w:rsidRDefault="00271B55">
      <w:pPr>
        <w:pStyle w:val="25"/>
        <w:numPr>
          <w:ilvl w:val="0"/>
          <w:numId w:val="10"/>
        </w:numPr>
        <w:shd w:val="clear" w:color="auto" w:fill="auto"/>
        <w:tabs>
          <w:tab w:val="left" w:pos="282"/>
        </w:tabs>
        <w:spacing w:before="0" w:after="343" w:line="389" w:lineRule="exact"/>
        <w:ind w:left="380" w:hanging="380"/>
        <w:jc w:val="both"/>
      </w:pPr>
      <w:r>
        <w:rPr>
          <w:rStyle w:val="26"/>
        </w:rPr>
        <w:t>Рекомендуется пациентам с обострением ХБ проведение исследование неспровоцированных дыхательньгх объемов и пото</w:t>
      </w:r>
      <w:r>
        <w:rPr>
          <w:rStyle w:val="26"/>
        </w:rPr>
        <w:t>ков для выявления наличия и степени выраженности нарушения легочной функции [16, 19-24, 64, 80].</w:t>
      </w:r>
    </w:p>
    <w:p w14:paraId="19698CFA" w14:textId="77777777" w:rsidR="00EB6CBC" w:rsidRDefault="00271B55">
      <w:pPr>
        <w:pStyle w:val="37"/>
        <w:keepNext/>
        <w:keepLines/>
        <w:shd w:val="clear" w:color="auto" w:fill="auto"/>
        <w:spacing w:line="260" w:lineRule="exact"/>
        <w:ind w:left="380"/>
        <w:jc w:val="both"/>
        <w:sectPr w:rsidR="00EB6CBC">
          <w:headerReference w:type="even" r:id="rId32"/>
          <w:headerReference w:type="first" r:id="rId33"/>
          <w:pgSz w:w="11899" w:h="17697"/>
          <w:pgMar w:top="1302" w:right="297" w:bottom="786" w:left="302" w:header="0" w:footer="3" w:gutter="0"/>
          <w:cols w:space="720"/>
          <w:noEndnote/>
          <w:titlePg/>
          <w:docGrid w:linePitch="360"/>
        </w:sectPr>
      </w:pPr>
      <w:bookmarkStart w:id="29" w:name="bookmark29"/>
      <w:r>
        <w:rPr>
          <w:rStyle w:val="38"/>
          <w:b/>
          <w:bCs/>
        </w:rPr>
        <w:t xml:space="preserve">Уровень убедительности </w:t>
      </w:r>
      <w:r>
        <w:rPr>
          <w:rStyle w:val="38"/>
          <w:b/>
          <w:bCs/>
        </w:rPr>
        <w:t>рекомендаций С (уровень достоверности доказательств 5)</w:t>
      </w:r>
      <w:bookmarkEnd w:id="29"/>
    </w:p>
    <w:p w14:paraId="01521429" w14:textId="77777777" w:rsidR="00EB6CBC" w:rsidRDefault="00EB6CBC">
      <w:pPr>
        <w:spacing w:before="39" w:after="39" w:line="240" w:lineRule="exact"/>
        <w:rPr>
          <w:sz w:val="19"/>
          <w:szCs w:val="19"/>
        </w:rPr>
      </w:pPr>
    </w:p>
    <w:p w14:paraId="44DC2B5B" w14:textId="77777777" w:rsidR="00EB6CBC" w:rsidRDefault="00EB6CBC">
      <w:pPr>
        <w:rPr>
          <w:sz w:val="2"/>
          <w:szCs w:val="2"/>
        </w:rPr>
        <w:sectPr w:rsidR="00EB6CBC">
          <w:pgSz w:w="11899" w:h="17697"/>
          <w:pgMar w:top="777" w:right="0" w:bottom="599" w:left="0" w:header="0" w:footer="3" w:gutter="0"/>
          <w:cols w:space="720"/>
          <w:noEndnote/>
          <w:docGrid w:linePitch="360"/>
        </w:sectPr>
      </w:pPr>
    </w:p>
    <w:p w14:paraId="4D782052" w14:textId="77777777" w:rsidR="00EB6CBC" w:rsidRDefault="00271B55">
      <w:pPr>
        <w:pStyle w:val="37"/>
        <w:keepNext/>
        <w:keepLines/>
        <w:numPr>
          <w:ilvl w:val="0"/>
          <w:numId w:val="14"/>
        </w:numPr>
        <w:shd w:val="clear" w:color="auto" w:fill="auto"/>
        <w:tabs>
          <w:tab w:val="left" w:pos="1209"/>
        </w:tabs>
        <w:spacing w:after="111" w:line="260" w:lineRule="exact"/>
        <w:ind w:left="540" w:firstLine="0"/>
        <w:jc w:val="both"/>
      </w:pPr>
      <w:bookmarkStart w:id="30" w:name="bookmark30"/>
      <w:r>
        <w:rPr>
          <w:rStyle w:val="38"/>
          <w:b/>
          <w:bCs/>
        </w:rPr>
        <w:t>Диффе</w:t>
      </w:r>
      <w:r>
        <w:rPr>
          <w:rStyle w:val="39"/>
          <w:b/>
          <w:bCs/>
        </w:rPr>
        <w:t>ренциа.дьная</w:t>
      </w:r>
      <w:r>
        <w:rPr>
          <w:rStyle w:val="38"/>
          <w:b/>
          <w:bCs/>
        </w:rPr>
        <w:t xml:space="preserve"> д</w:t>
      </w:r>
      <w:r>
        <w:rPr>
          <w:rStyle w:val="39"/>
          <w:b/>
          <w:bCs/>
        </w:rPr>
        <w:t>иагностика хронического бронхита</w:t>
      </w:r>
      <w:bookmarkEnd w:id="30"/>
    </w:p>
    <w:p w14:paraId="147CBC10" w14:textId="77777777" w:rsidR="00EB6CBC" w:rsidRDefault="00271B55">
      <w:pPr>
        <w:pStyle w:val="25"/>
        <w:shd w:val="clear" w:color="auto" w:fill="auto"/>
        <w:spacing w:before="0" w:after="244" w:line="394" w:lineRule="exact"/>
        <w:ind w:firstLine="0"/>
        <w:jc w:val="both"/>
      </w:pPr>
      <w:r>
        <w:rPr>
          <w:rStyle w:val="26"/>
        </w:rPr>
        <w:t>Рекомендуется всем пациентам с кашлем проводить оценку следуюш,их признаков в целях дифференциальной диагностики ХБ:</w:t>
      </w:r>
    </w:p>
    <w:p w14:paraId="1047763A" w14:textId="77777777" w:rsidR="00EB6CBC" w:rsidRDefault="00271B55">
      <w:pPr>
        <w:pStyle w:val="25"/>
        <w:numPr>
          <w:ilvl w:val="0"/>
          <w:numId w:val="10"/>
        </w:numPr>
        <w:shd w:val="clear" w:color="auto" w:fill="auto"/>
        <w:tabs>
          <w:tab w:val="left" w:pos="266"/>
        </w:tabs>
        <w:spacing w:before="0" w:after="0" w:line="389" w:lineRule="exact"/>
        <w:ind w:left="400"/>
        <w:jc w:val="both"/>
      </w:pPr>
      <w:r>
        <w:rPr>
          <w:rStyle w:val="26"/>
        </w:rPr>
        <w:t>а) хронич</w:t>
      </w:r>
      <w:r>
        <w:rPr>
          <w:rStyle w:val="26"/>
        </w:rPr>
        <w:t>еский кашель (продолжительностью более 8 недель), нередко провоцируемый ирритантами; может наблюдаться и в ночные часы;</w:t>
      </w:r>
    </w:p>
    <w:p w14:paraId="208F3C54" w14:textId="77777777" w:rsidR="00EB6CBC" w:rsidRDefault="00271B55">
      <w:pPr>
        <w:pStyle w:val="25"/>
        <w:numPr>
          <w:ilvl w:val="0"/>
          <w:numId w:val="10"/>
        </w:numPr>
        <w:shd w:val="clear" w:color="auto" w:fill="auto"/>
        <w:tabs>
          <w:tab w:val="left" w:pos="266"/>
        </w:tabs>
        <w:spacing w:before="0" w:after="0" w:line="389" w:lineRule="exact"/>
        <w:ind w:left="400"/>
        <w:jc w:val="both"/>
      </w:pPr>
      <w:r>
        <w:rPr>
          <w:rStyle w:val="26"/>
        </w:rPr>
        <w:t>б) положительные бронхопровакационные тесты: падение объема форсированного выдоха ОФВ</w:t>
      </w:r>
      <w:r>
        <w:rPr>
          <w:rStyle w:val="2Candara8pt1"/>
        </w:rPr>
        <w:t>1</w:t>
      </w:r>
      <w:r>
        <w:rPr>
          <w:rStyle w:val="26"/>
        </w:rPr>
        <w:t xml:space="preserve"> &gt; 20% после ингаляции 12,8 мкмоль метахолина или </w:t>
      </w:r>
      <w:r>
        <w:rPr>
          <w:rStyle w:val="26"/>
        </w:rPr>
        <w:t>7,8 мкмоль гистамина;</w:t>
      </w:r>
    </w:p>
    <w:p w14:paraId="320A3144" w14:textId="77777777" w:rsidR="00EB6CBC" w:rsidRDefault="00271B55">
      <w:pPr>
        <w:pStyle w:val="25"/>
        <w:numPr>
          <w:ilvl w:val="0"/>
          <w:numId w:val="10"/>
        </w:numPr>
        <w:shd w:val="clear" w:color="auto" w:fill="auto"/>
        <w:tabs>
          <w:tab w:val="left" w:pos="266"/>
        </w:tabs>
        <w:spacing w:before="0" w:after="0" w:line="389" w:lineRule="exact"/>
        <w:ind w:firstLine="0"/>
        <w:jc w:val="both"/>
      </w:pPr>
      <w:r>
        <w:rPr>
          <w:rStyle w:val="26"/>
        </w:rPr>
        <w:t xml:space="preserve">в) суточная вариабельность </w:t>
      </w:r>
      <w:r>
        <w:rPr>
          <w:rStyle w:val="2e"/>
        </w:rPr>
        <w:t xml:space="preserve">ПСВШ </w:t>
      </w:r>
      <w:r>
        <w:rPr>
          <w:rStyle w:val="26"/>
        </w:rPr>
        <w:t>&gt; 10%, наблюдаемая на протяжении 2 недель;</w:t>
      </w:r>
    </w:p>
    <w:p w14:paraId="4C10D3DF" w14:textId="77777777" w:rsidR="00EB6CBC" w:rsidRDefault="00271B55">
      <w:pPr>
        <w:pStyle w:val="25"/>
        <w:numPr>
          <w:ilvl w:val="0"/>
          <w:numId w:val="10"/>
        </w:numPr>
        <w:shd w:val="clear" w:color="auto" w:fill="auto"/>
        <w:tabs>
          <w:tab w:val="left" w:pos="266"/>
        </w:tabs>
        <w:spacing w:before="0" w:after="343" w:line="389" w:lineRule="exact"/>
        <w:ind w:left="400"/>
        <w:jc w:val="both"/>
      </w:pPr>
      <w:r>
        <w:rPr>
          <w:rStyle w:val="26"/>
        </w:rPr>
        <w:t>г) положительный тест с бронхолитиком: увеличение ОФВ</w:t>
      </w:r>
      <w:r>
        <w:rPr>
          <w:rStyle w:val="2Candara8pt1"/>
        </w:rPr>
        <w:t>1</w:t>
      </w:r>
      <w:r>
        <w:rPr>
          <w:rStyle w:val="26"/>
        </w:rPr>
        <w:t xml:space="preserve"> &gt;12% и на 200 мл по сравнению с исходным значением через 15 мин после ингаляции 400 мкг сальбутамола</w:t>
      </w:r>
      <w:r>
        <w:rPr>
          <w:rStyle w:val="26"/>
        </w:rPr>
        <w:footnoteReference w:id="4"/>
      </w:r>
      <w:r>
        <w:rPr>
          <w:rStyle w:val="26"/>
        </w:rPr>
        <w:t xml:space="preserve"> </w:t>
      </w:r>
      <w:r>
        <w:rPr>
          <w:rStyle w:val="26"/>
        </w:rPr>
        <w:footnoteReference w:id="5"/>
      </w:r>
      <w:r>
        <w:rPr>
          <w:rStyle w:val="26"/>
        </w:rPr>
        <w:t>; д) кашель разрешается на фоне противоастматической терапии (иГКС) [27].</w:t>
      </w:r>
    </w:p>
    <w:p w14:paraId="3C9CE781" w14:textId="77777777" w:rsidR="00EB6CBC" w:rsidRDefault="00271B55">
      <w:pPr>
        <w:pStyle w:val="37"/>
        <w:keepNext/>
        <w:keepLines/>
        <w:shd w:val="clear" w:color="auto" w:fill="auto"/>
        <w:spacing w:after="249" w:line="260" w:lineRule="exact"/>
        <w:ind w:firstLine="0"/>
        <w:jc w:val="both"/>
      </w:pPr>
      <w:bookmarkStart w:id="31" w:name="bookmark31"/>
      <w:r>
        <w:rPr>
          <w:rStyle w:val="38"/>
          <w:b/>
          <w:bCs/>
        </w:rPr>
        <w:t>Уровень убедительности рекомендаций С (уровень достоверности доказательств 5</w:t>
      </w:r>
      <w:r>
        <w:rPr>
          <w:rStyle w:val="38"/>
          <w:b/>
          <w:bCs/>
        </w:rPr>
        <w:t>)</w:t>
      </w:r>
      <w:bookmarkEnd w:id="31"/>
    </w:p>
    <w:p w14:paraId="6A6A235E" w14:textId="77777777" w:rsidR="00EB6CBC" w:rsidRDefault="00271B55">
      <w:pPr>
        <w:pStyle w:val="25"/>
        <w:numPr>
          <w:ilvl w:val="0"/>
          <w:numId w:val="10"/>
        </w:numPr>
        <w:shd w:val="clear" w:color="auto" w:fill="auto"/>
        <w:tabs>
          <w:tab w:val="left" w:pos="266"/>
        </w:tabs>
        <w:spacing w:before="0" w:after="343" w:line="389" w:lineRule="exact"/>
        <w:ind w:left="400"/>
        <w:jc w:val="both"/>
      </w:pPr>
      <w:r>
        <w:rPr>
          <w:rStyle w:val="26"/>
        </w:rPr>
        <w:t>Рекомендуется целенаправленное обследование пациента (рентгенография пиш,евода, рентгенография желудка и двенадцатиперстной кишки, эзофагогастроскопия, внутрипиш,еводная рН-метрия) предпочтительно изменение образа жизни (по^^дение, отказ от жирной и кисл</w:t>
      </w:r>
      <w:r>
        <w:rPr>
          <w:rStyle w:val="26"/>
        </w:rPr>
        <w:t>ой пи</w:t>
      </w:r>
      <w:r>
        <w:rPr>
          <w:rStyle w:val="2b"/>
        </w:rPr>
        <w:t>ш</w:t>
      </w:r>
      <w:r>
        <w:rPr>
          <w:rStyle w:val="26"/>
        </w:rPr>
        <w:t>и, алкоголя, шоколада, кофе и чая) и назначение ингибиторов протонного насоса в течение 8 недель у пациентов с длительным хроническим кашлем в целях дифференциальной диагностики ХБ и ГЭРБ [28].</w:t>
      </w:r>
    </w:p>
    <w:p w14:paraId="04DBAF62" w14:textId="77777777" w:rsidR="00EB6CBC" w:rsidRDefault="00271B55">
      <w:pPr>
        <w:pStyle w:val="37"/>
        <w:keepNext/>
        <w:keepLines/>
        <w:shd w:val="clear" w:color="auto" w:fill="auto"/>
        <w:spacing w:after="244" w:line="260" w:lineRule="exact"/>
        <w:ind w:firstLine="0"/>
        <w:jc w:val="both"/>
      </w:pPr>
      <w:bookmarkStart w:id="32" w:name="bookmark32"/>
      <w:r>
        <w:rPr>
          <w:rStyle w:val="38"/>
          <w:b/>
          <w:bCs/>
        </w:rPr>
        <w:t>Уровень убедительности рекомендаций С (уровень достоверн</w:t>
      </w:r>
      <w:r>
        <w:rPr>
          <w:rStyle w:val="38"/>
          <w:b/>
          <w:bCs/>
        </w:rPr>
        <w:t>ости доказательств 5)</w:t>
      </w:r>
      <w:bookmarkEnd w:id="32"/>
    </w:p>
    <w:p w14:paraId="7AE3FB18" w14:textId="77777777" w:rsidR="00EB6CBC" w:rsidRDefault="00271B55">
      <w:pPr>
        <w:pStyle w:val="25"/>
        <w:shd w:val="clear" w:color="auto" w:fill="auto"/>
        <w:spacing w:before="0" w:after="240" w:line="389" w:lineRule="exact"/>
        <w:ind w:firstLine="0"/>
        <w:jc w:val="both"/>
      </w:pPr>
      <w:r>
        <w:rPr>
          <w:rStyle w:val="27"/>
        </w:rPr>
        <w:t xml:space="preserve">Комментарии: </w:t>
      </w:r>
      <w:r>
        <w:rPr>
          <w:rStyle w:val="26"/>
        </w:rPr>
        <w:t>ГЭРБ - еш,е одна из наиболее частых причин хронического кашля (по данным ряда исследований частота обнаружения ГЭРБ у длительно ка</w:t>
      </w:r>
      <w:r>
        <w:rPr>
          <w:rStyle w:val="2b"/>
        </w:rPr>
        <w:t>шл</w:t>
      </w:r>
      <w:r>
        <w:rPr>
          <w:rStyle w:val="26"/>
        </w:rPr>
        <w:t>яющих пациентов достигает 70%), причиной которого может является заброс содержимого желуд</w:t>
      </w:r>
      <w:r>
        <w:rPr>
          <w:rStyle w:val="26"/>
        </w:rPr>
        <w:t>ка через расслабленный нижний пищеводный сфинктер в пи</w:t>
      </w:r>
      <w:r>
        <w:rPr>
          <w:rStyle w:val="2b"/>
        </w:rPr>
        <w:t>щ</w:t>
      </w:r>
      <w:r>
        <w:rPr>
          <w:rStyle w:val="26"/>
        </w:rPr>
        <w:t>евод, гортань и дыхательные пути [28].</w:t>
      </w:r>
    </w:p>
    <w:p w14:paraId="1724C647" w14:textId="77777777" w:rsidR="00EB6CBC" w:rsidRDefault="00271B55">
      <w:pPr>
        <w:pStyle w:val="25"/>
        <w:shd w:val="clear" w:color="auto" w:fill="auto"/>
        <w:spacing w:before="0" w:after="0" w:line="389" w:lineRule="exact"/>
        <w:ind w:firstLine="0"/>
        <w:jc w:val="both"/>
        <w:sectPr w:rsidR="00EB6CBC">
          <w:type w:val="continuous"/>
          <w:pgSz w:w="11899" w:h="17697"/>
          <w:pgMar w:top="777" w:right="307" w:bottom="599" w:left="283" w:header="0" w:footer="3" w:gutter="0"/>
          <w:cols w:space="720"/>
          <w:noEndnote/>
          <w:docGrid w:linePitch="360"/>
        </w:sectPr>
      </w:pPr>
      <w:r>
        <w:rPr>
          <w:rStyle w:val="26"/>
        </w:rPr>
        <w:t>Важно подчеркнуть, что у ряда пациентов кашель может оказаться единственным симптомом ГЭРБ при отсутствии таких ее типичных проявлений как и</w:t>
      </w:r>
      <w:r>
        <w:rPr>
          <w:rStyle w:val="26"/>
        </w:rPr>
        <w:t>зжога, отрыжка, кислый вкус во рту [28].</w:t>
      </w:r>
    </w:p>
    <w:p w14:paraId="78D73D53" w14:textId="77777777" w:rsidR="00EB6CBC" w:rsidRDefault="00271B55">
      <w:pPr>
        <w:pStyle w:val="120"/>
        <w:numPr>
          <w:ilvl w:val="0"/>
          <w:numId w:val="15"/>
        </w:numPr>
        <w:shd w:val="clear" w:color="auto" w:fill="auto"/>
        <w:spacing w:after="249" w:line="260" w:lineRule="exact"/>
        <w:ind w:left="400"/>
      </w:pPr>
      <w:r>
        <w:rPr>
          <w:rStyle w:val="121"/>
          <w:b/>
          <w:bCs/>
          <w:i/>
          <w:iCs/>
        </w:rPr>
        <w:lastRenderedPageBreak/>
        <w:t>я ступень</w:t>
      </w:r>
    </w:p>
    <w:p w14:paraId="74588772"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Детальное изучение иетории заболевания, физичеекое обеледование пациента.</w:t>
      </w:r>
    </w:p>
    <w:p w14:paraId="035108A5"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Рентгенография легких.</w:t>
      </w:r>
    </w:p>
    <w:p w14:paraId="56C54887"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Прекращение курения (у курящих пациентов).</w:t>
      </w:r>
    </w:p>
    <w:p w14:paraId="697C51CA" w14:textId="77777777" w:rsidR="00EB6CBC" w:rsidRDefault="00271B55">
      <w:pPr>
        <w:pStyle w:val="25"/>
        <w:numPr>
          <w:ilvl w:val="0"/>
          <w:numId w:val="10"/>
        </w:numPr>
        <w:shd w:val="clear" w:color="auto" w:fill="auto"/>
        <w:tabs>
          <w:tab w:val="left" w:pos="282"/>
        </w:tabs>
        <w:spacing w:before="0" w:after="343" w:line="389" w:lineRule="exact"/>
        <w:ind w:left="400"/>
        <w:jc w:val="both"/>
      </w:pPr>
      <w:r>
        <w:rPr>
          <w:rStyle w:val="26"/>
        </w:rPr>
        <w:t xml:space="preserve">Прекращение приема ингибиторов АПФ или их замена на </w:t>
      </w:r>
      <w:r>
        <w:rPr>
          <w:rStyle w:val="26"/>
        </w:rPr>
        <w:t>антагониеты рецепторов ангиотензина II.</w:t>
      </w:r>
    </w:p>
    <w:p w14:paraId="615A8EB1" w14:textId="77777777" w:rsidR="00EB6CBC" w:rsidRDefault="00271B55">
      <w:pPr>
        <w:pStyle w:val="120"/>
        <w:numPr>
          <w:ilvl w:val="0"/>
          <w:numId w:val="15"/>
        </w:numPr>
        <w:shd w:val="clear" w:color="auto" w:fill="auto"/>
        <w:tabs>
          <w:tab w:val="left" w:pos="421"/>
        </w:tabs>
        <w:spacing w:after="347" w:line="260" w:lineRule="exact"/>
        <w:ind w:left="400"/>
      </w:pPr>
      <w:r>
        <w:rPr>
          <w:rStyle w:val="121"/>
          <w:b/>
          <w:bCs/>
          <w:i/>
          <w:iCs/>
        </w:rPr>
        <w:t>я ступень</w:t>
      </w:r>
    </w:p>
    <w:p w14:paraId="6A21141C" w14:textId="77777777" w:rsidR="00EB6CBC" w:rsidRDefault="00271B55">
      <w:pPr>
        <w:pStyle w:val="25"/>
        <w:shd w:val="clear" w:color="auto" w:fill="auto"/>
        <w:spacing w:before="0" w:after="249" w:line="260" w:lineRule="exact"/>
        <w:ind w:left="400"/>
        <w:jc w:val="both"/>
      </w:pPr>
      <w:r>
        <w:rPr>
          <w:rStyle w:val="26"/>
        </w:rPr>
        <w:t>Раеемотреть возможноеть выполнения компьютерной томографии (КТ) ОГК в елучаях:</w:t>
      </w:r>
    </w:p>
    <w:p w14:paraId="120D6106"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длительно курящие пациенты, отвечающих критериям екрининга рака легкого (низкодозная КТ)</w:t>
      </w:r>
    </w:p>
    <w:p w14:paraId="264FD768"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патологичеекие изменения в легких, выя</w:t>
      </w:r>
      <w:r>
        <w:rPr>
          <w:rStyle w:val="26"/>
        </w:rPr>
        <w:t>вленные в ходе предшеетвующей рентгенографии лёгких</w:t>
      </w:r>
    </w:p>
    <w:p w14:paraId="60077B68" w14:textId="77777777" w:rsidR="00EB6CBC" w:rsidRDefault="00271B55">
      <w:pPr>
        <w:pStyle w:val="25"/>
        <w:numPr>
          <w:ilvl w:val="0"/>
          <w:numId w:val="10"/>
        </w:numPr>
        <w:shd w:val="clear" w:color="auto" w:fill="auto"/>
        <w:tabs>
          <w:tab w:val="left" w:pos="282"/>
        </w:tabs>
        <w:spacing w:before="0" w:after="343" w:line="389" w:lineRule="exact"/>
        <w:ind w:left="400"/>
        <w:jc w:val="both"/>
      </w:pPr>
      <w:r>
        <w:rPr>
          <w:rStyle w:val="26"/>
        </w:rPr>
        <w:t xml:space="preserve">наличие таких еимптомов как анорекеия, потеря вееа, кровохарканье, лихорадка, ознобы, одышка, оетеодиетрофия ногтевых фаланг пальцев в виде «барабанных палочек», двуеторонние хрипы/крепитация в базальных </w:t>
      </w:r>
      <w:r>
        <w:rPr>
          <w:rStyle w:val="26"/>
        </w:rPr>
        <w:t>отделах легких</w:t>
      </w:r>
    </w:p>
    <w:p w14:paraId="1A1641B0" w14:textId="77777777" w:rsidR="00EB6CBC" w:rsidRDefault="00271B55">
      <w:pPr>
        <w:pStyle w:val="120"/>
        <w:numPr>
          <w:ilvl w:val="0"/>
          <w:numId w:val="15"/>
        </w:numPr>
        <w:shd w:val="clear" w:color="auto" w:fill="auto"/>
        <w:tabs>
          <w:tab w:val="left" w:pos="421"/>
        </w:tabs>
        <w:spacing w:after="244" w:line="260" w:lineRule="exact"/>
        <w:ind w:left="400"/>
      </w:pPr>
      <w:r>
        <w:rPr>
          <w:rStyle w:val="121"/>
          <w:b/>
          <w:bCs/>
          <w:i/>
          <w:iCs/>
        </w:rPr>
        <w:t>я ступень</w:t>
      </w:r>
    </w:p>
    <w:p w14:paraId="62E2CEE8" w14:textId="77777777" w:rsidR="00EB6CBC" w:rsidRDefault="00271B55">
      <w:pPr>
        <w:pStyle w:val="25"/>
        <w:shd w:val="clear" w:color="auto" w:fill="auto"/>
        <w:spacing w:before="0" w:after="0" w:line="389" w:lineRule="exact"/>
        <w:ind w:left="400"/>
        <w:jc w:val="both"/>
      </w:pPr>
      <w:r>
        <w:rPr>
          <w:rStyle w:val="26"/>
        </w:rPr>
        <w:t>Эмпиричеекая терапия антигиетаминными ередетвами еиетемного дейетвия и/или</w:t>
      </w:r>
    </w:p>
    <w:p w14:paraId="32288F8C" w14:textId="77777777" w:rsidR="00EB6CBC" w:rsidRDefault="00271B55">
      <w:pPr>
        <w:pStyle w:val="25"/>
        <w:shd w:val="clear" w:color="auto" w:fill="auto"/>
        <w:spacing w:before="0" w:after="0" w:line="389" w:lineRule="exact"/>
        <w:ind w:left="400"/>
        <w:jc w:val="both"/>
      </w:pPr>
      <w:r>
        <w:rPr>
          <w:rStyle w:val="26"/>
        </w:rPr>
        <w:t>деконгеетантами и другиими препаратами для меетного применения по поводу</w:t>
      </w:r>
    </w:p>
    <w:p w14:paraId="5917AB99" w14:textId="77777777" w:rsidR="00EB6CBC" w:rsidRDefault="00271B55">
      <w:pPr>
        <w:pStyle w:val="25"/>
        <w:shd w:val="clear" w:color="auto" w:fill="auto"/>
        <w:spacing w:before="0" w:after="343" w:line="389" w:lineRule="exact"/>
        <w:ind w:left="400"/>
        <w:jc w:val="both"/>
      </w:pPr>
      <w:r>
        <w:rPr>
          <w:rStyle w:val="26"/>
        </w:rPr>
        <w:t>предполагаемого заболевания верхних дыхательных путей.</w:t>
      </w:r>
    </w:p>
    <w:p w14:paraId="7C1F0031" w14:textId="77777777" w:rsidR="00EB6CBC" w:rsidRDefault="00271B55">
      <w:pPr>
        <w:pStyle w:val="120"/>
        <w:numPr>
          <w:ilvl w:val="0"/>
          <w:numId w:val="15"/>
        </w:numPr>
        <w:shd w:val="clear" w:color="auto" w:fill="auto"/>
        <w:tabs>
          <w:tab w:val="left" w:pos="421"/>
        </w:tabs>
        <w:spacing w:after="352" w:line="260" w:lineRule="exact"/>
        <w:ind w:left="400"/>
      </w:pPr>
      <w:r>
        <w:rPr>
          <w:rStyle w:val="121"/>
          <w:b/>
          <w:bCs/>
          <w:i/>
          <w:iCs/>
        </w:rPr>
        <w:t>я ступень</w:t>
      </w:r>
    </w:p>
    <w:p w14:paraId="4C57626B" w14:textId="77777777" w:rsidR="00EB6CBC" w:rsidRDefault="00271B55">
      <w:pPr>
        <w:pStyle w:val="25"/>
        <w:shd w:val="clear" w:color="auto" w:fill="auto"/>
        <w:spacing w:before="0" w:after="244" w:line="260" w:lineRule="exact"/>
        <w:ind w:left="400"/>
        <w:jc w:val="both"/>
      </w:pPr>
      <w:r>
        <w:rPr>
          <w:rStyle w:val="26"/>
        </w:rPr>
        <w:t>Иеключение кашлевого варианта бронхиальной аетмы:</w:t>
      </w:r>
    </w:p>
    <w:p w14:paraId="4F677E35"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эргоепирометрия, иееледование дыхательных объемов е применением лекаретвенных препаратов (бронхолитичеекий теет), чиело эозинофилов при цитологичееком иееледовании мокроты.</w:t>
      </w:r>
    </w:p>
    <w:p w14:paraId="5061A134" w14:textId="77777777" w:rsidR="00EB6CBC" w:rsidRDefault="00271B55">
      <w:pPr>
        <w:pStyle w:val="25"/>
        <w:numPr>
          <w:ilvl w:val="0"/>
          <w:numId w:val="10"/>
        </w:numPr>
        <w:shd w:val="clear" w:color="auto" w:fill="auto"/>
        <w:tabs>
          <w:tab w:val="left" w:pos="282"/>
        </w:tabs>
        <w:spacing w:before="0" w:after="0" w:line="389" w:lineRule="exact"/>
        <w:ind w:left="400"/>
        <w:jc w:val="both"/>
      </w:pPr>
      <w:r>
        <w:rPr>
          <w:rStyle w:val="26"/>
        </w:rPr>
        <w:t>при отеутетвии изменений по резул</w:t>
      </w:r>
      <w:r>
        <w:rPr>
          <w:rStyle w:val="26"/>
        </w:rPr>
        <w:t>ьтатам эргоепирометрии целееообразно проведение пробной терапии глюкокортикоидами в форме ингаляций/кортикоетероидами еиетемного дейетвия.</w:t>
      </w:r>
    </w:p>
    <w:p w14:paraId="4C721B96" w14:textId="77777777" w:rsidR="00EB6CBC" w:rsidRDefault="00271B55">
      <w:pPr>
        <w:pStyle w:val="120"/>
        <w:numPr>
          <w:ilvl w:val="0"/>
          <w:numId w:val="10"/>
        </w:numPr>
        <w:shd w:val="clear" w:color="auto" w:fill="auto"/>
        <w:tabs>
          <w:tab w:val="left" w:pos="282"/>
        </w:tabs>
        <w:spacing w:after="0" w:line="389" w:lineRule="exact"/>
        <w:ind w:left="400"/>
      </w:pPr>
      <w:r>
        <w:rPr>
          <w:rStyle w:val="121"/>
          <w:b/>
          <w:bCs/>
          <w:i/>
          <w:iCs/>
        </w:rPr>
        <w:t xml:space="preserve">5-я ступень </w:t>
      </w:r>
      <w:r>
        <w:rPr>
          <w:rStyle w:val="121"/>
          <w:b/>
          <w:bCs/>
          <w:i/>
          <w:iCs/>
          <w:vertAlign w:val="superscript"/>
        </w:rPr>
        <w:footnoteReference w:id="6"/>
      </w:r>
    </w:p>
    <w:p w14:paraId="50991F36" w14:textId="77777777" w:rsidR="00EB6CBC" w:rsidRDefault="00271B55">
      <w:pPr>
        <w:pStyle w:val="25"/>
        <w:shd w:val="clear" w:color="auto" w:fill="auto"/>
        <w:spacing w:before="0" w:after="291" w:line="398" w:lineRule="exact"/>
        <w:ind w:left="400"/>
      </w:pPr>
      <w:r>
        <w:rPr>
          <w:rStyle w:val="26"/>
        </w:rPr>
        <w:t xml:space="preserve">• Рассмотреть возможность консультации врачей-специалистов (врача-пульмонолога, врача- </w:t>
      </w:r>
      <w:r>
        <w:rPr>
          <w:rStyle w:val="26"/>
        </w:rPr>
        <w:t>оториноларинголога, врача-гастроэнтеролога) [24].</w:t>
      </w:r>
    </w:p>
    <w:p w14:paraId="1D4F2CAB" w14:textId="77777777" w:rsidR="00EB6CBC" w:rsidRDefault="00271B55">
      <w:pPr>
        <w:pStyle w:val="90"/>
        <w:shd w:val="clear" w:color="auto" w:fill="auto"/>
        <w:spacing w:after="387" w:line="260" w:lineRule="exact"/>
        <w:ind w:left="400"/>
        <w:jc w:val="left"/>
      </w:pPr>
      <w:r>
        <w:rPr>
          <w:rStyle w:val="91"/>
          <w:b/>
          <w:bCs/>
        </w:rPr>
        <w:t>Уровень убедительности рекомендаций С (уровень достоверности доказательств 5)</w:t>
      </w:r>
    </w:p>
    <w:p w14:paraId="01714BA1" w14:textId="77777777" w:rsidR="00EB6CBC" w:rsidRDefault="00271B55">
      <w:pPr>
        <w:pStyle w:val="130"/>
        <w:shd w:val="clear" w:color="auto" w:fill="auto"/>
        <w:spacing w:before="0" w:line="210" w:lineRule="exact"/>
        <w:ind w:left="400"/>
        <w:sectPr w:rsidR="00EB6CBC">
          <w:headerReference w:type="even" r:id="rId34"/>
          <w:headerReference w:type="first" r:id="rId35"/>
          <w:pgSz w:w="11899" w:h="17697"/>
          <w:pgMar w:top="777" w:right="307" w:bottom="599" w:left="283" w:header="0" w:footer="3" w:gutter="0"/>
          <w:cols w:space="720"/>
          <w:noEndnote/>
          <w:docGrid w:linePitch="360"/>
        </w:sectPr>
      </w:pPr>
      <w:r>
        <w:rPr>
          <w:rStyle w:val="131"/>
          <w:b/>
          <w:bCs/>
        </w:rPr>
        <w:t xml:space="preserve">[JL] </w:t>
      </w:r>
      <w:r>
        <w:rPr>
          <w:rStyle w:val="132"/>
          <w:b/>
          <w:bCs/>
        </w:rPr>
        <w:t>пев - пиковая скорость выдоха</w:t>
      </w:r>
    </w:p>
    <w:p w14:paraId="726F191B" w14:textId="77777777" w:rsidR="00EB6CBC" w:rsidRDefault="00271B55">
      <w:pPr>
        <w:pStyle w:val="80"/>
        <w:numPr>
          <w:ilvl w:val="0"/>
          <w:numId w:val="9"/>
        </w:numPr>
        <w:shd w:val="clear" w:color="auto" w:fill="auto"/>
        <w:tabs>
          <w:tab w:val="left" w:pos="1571"/>
        </w:tabs>
        <w:spacing w:after="113" w:line="389" w:lineRule="exact"/>
        <w:ind w:firstLine="1180"/>
      </w:pPr>
      <w:r>
        <w:lastRenderedPageBreak/>
        <w:t>Лечение, включая медикаментозную и немедикаментозную терапии, диетот</w:t>
      </w:r>
      <w:r>
        <w:t>ерапию, обезболивание, медицинские показания и противопоказания к применению методов лечения</w:t>
      </w:r>
    </w:p>
    <w:p w14:paraId="2B2314CD" w14:textId="77777777" w:rsidR="00EB6CBC" w:rsidRDefault="00271B55">
      <w:pPr>
        <w:pStyle w:val="25"/>
        <w:shd w:val="clear" w:color="auto" w:fill="auto"/>
        <w:spacing w:before="0" w:after="351" w:line="398" w:lineRule="exact"/>
        <w:ind w:firstLine="0"/>
        <w:jc w:val="both"/>
      </w:pPr>
      <w:r>
        <w:rPr>
          <w:rStyle w:val="26"/>
        </w:rPr>
        <w:t>Основные цели терапии ХБ должны быть направлены на различные патофизиологичеекие механизмы, лежащие в оенове данного заболевания:</w:t>
      </w:r>
    </w:p>
    <w:p w14:paraId="7BE1C261" w14:textId="77777777" w:rsidR="00EB6CBC" w:rsidRDefault="00271B55">
      <w:pPr>
        <w:pStyle w:val="25"/>
        <w:numPr>
          <w:ilvl w:val="0"/>
          <w:numId w:val="16"/>
        </w:numPr>
        <w:shd w:val="clear" w:color="auto" w:fill="auto"/>
        <w:tabs>
          <w:tab w:val="left" w:pos="333"/>
        </w:tabs>
        <w:spacing w:before="0" w:after="347" w:line="260" w:lineRule="exact"/>
        <w:ind w:firstLine="0"/>
        <w:jc w:val="both"/>
      </w:pPr>
      <w:r>
        <w:rPr>
          <w:rStyle w:val="26"/>
        </w:rPr>
        <w:t xml:space="preserve">уменьшить избыточное образования </w:t>
      </w:r>
      <w:r>
        <w:rPr>
          <w:rStyle w:val="26"/>
        </w:rPr>
        <w:t>бронхиального еекрета;</w:t>
      </w:r>
    </w:p>
    <w:p w14:paraId="1EEAEF23" w14:textId="77777777" w:rsidR="00EB6CBC" w:rsidRDefault="00271B55">
      <w:pPr>
        <w:pStyle w:val="25"/>
        <w:numPr>
          <w:ilvl w:val="0"/>
          <w:numId w:val="16"/>
        </w:numPr>
        <w:shd w:val="clear" w:color="auto" w:fill="auto"/>
        <w:tabs>
          <w:tab w:val="left" w:pos="362"/>
        </w:tabs>
        <w:spacing w:before="0" w:after="245" w:line="260" w:lineRule="exact"/>
        <w:ind w:firstLine="0"/>
        <w:jc w:val="both"/>
      </w:pPr>
      <w:r>
        <w:rPr>
          <w:rStyle w:val="26"/>
        </w:rPr>
        <w:t>уменьшить выраженноеть воепаления в дыхательных путях;</w:t>
      </w:r>
    </w:p>
    <w:p w14:paraId="35E4DAC5" w14:textId="77777777" w:rsidR="00EB6CBC" w:rsidRDefault="00271B55">
      <w:pPr>
        <w:pStyle w:val="25"/>
        <w:numPr>
          <w:ilvl w:val="0"/>
          <w:numId w:val="16"/>
        </w:numPr>
        <w:shd w:val="clear" w:color="auto" w:fill="auto"/>
        <w:tabs>
          <w:tab w:val="left" w:pos="362"/>
        </w:tabs>
        <w:spacing w:before="0" w:after="240" w:line="394" w:lineRule="exact"/>
        <w:ind w:firstLine="0"/>
        <w:jc w:val="both"/>
      </w:pPr>
      <w:r>
        <w:rPr>
          <w:rStyle w:val="26"/>
        </w:rPr>
        <w:t>улучшить отхождение бронхиального еекрета путем улучшения цилиарного транепорта еекрета и уменьшения вязкоети елизи;</w:t>
      </w:r>
    </w:p>
    <w:p w14:paraId="27A9953B" w14:textId="77777777" w:rsidR="00EB6CBC" w:rsidRDefault="00271B55">
      <w:pPr>
        <w:pStyle w:val="25"/>
        <w:numPr>
          <w:ilvl w:val="0"/>
          <w:numId w:val="16"/>
        </w:numPr>
        <w:shd w:val="clear" w:color="auto" w:fill="auto"/>
        <w:tabs>
          <w:tab w:val="left" w:pos="504"/>
        </w:tabs>
        <w:spacing w:before="0" w:after="779" w:line="394" w:lineRule="exact"/>
        <w:ind w:firstLine="0"/>
        <w:jc w:val="both"/>
      </w:pPr>
      <w:r>
        <w:rPr>
          <w:rStyle w:val="26"/>
        </w:rPr>
        <w:t xml:space="preserve">модифицировать кашель. Эти цели могут быть </w:t>
      </w:r>
      <w:r>
        <w:rPr>
          <w:rStyle w:val="26"/>
        </w:rPr>
        <w:t>доетигнуты е помощью ряда немедикаментозных и медикаментозных ередетв.</w:t>
      </w:r>
    </w:p>
    <w:p w14:paraId="2FCEADDC" w14:textId="77777777" w:rsidR="00EB6CBC" w:rsidRDefault="00271B55">
      <w:pPr>
        <w:pStyle w:val="2f0"/>
        <w:keepNext/>
        <w:keepLines/>
        <w:shd w:val="clear" w:color="auto" w:fill="auto"/>
        <w:spacing w:before="0" w:after="510" w:line="320" w:lineRule="exact"/>
      </w:pPr>
      <w:bookmarkStart w:id="33" w:name="bookmark33"/>
      <w:r>
        <w:rPr>
          <w:rStyle w:val="2f1"/>
          <w:b/>
          <w:bCs/>
        </w:rPr>
        <w:t>3.1 Консервативное лечение</w:t>
      </w:r>
      <w:bookmarkEnd w:id="33"/>
    </w:p>
    <w:p w14:paraId="26F097F5" w14:textId="77777777" w:rsidR="00EB6CBC" w:rsidRDefault="00271B55">
      <w:pPr>
        <w:pStyle w:val="37"/>
        <w:keepNext/>
        <w:keepLines/>
        <w:shd w:val="clear" w:color="auto" w:fill="auto"/>
        <w:spacing w:after="244" w:line="260" w:lineRule="exact"/>
        <w:ind w:firstLine="0"/>
        <w:jc w:val="both"/>
      </w:pPr>
      <w:bookmarkStart w:id="34" w:name="bookmark34"/>
      <w:r>
        <w:rPr>
          <w:rStyle w:val="38"/>
          <w:b/>
          <w:bCs/>
        </w:rPr>
        <w:t>Отказ от курения</w:t>
      </w:r>
      <w:bookmarkEnd w:id="34"/>
    </w:p>
    <w:p w14:paraId="77024CF8" w14:textId="77777777" w:rsidR="00EB6CBC" w:rsidRDefault="00271B55">
      <w:pPr>
        <w:pStyle w:val="25"/>
        <w:shd w:val="clear" w:color="auto" w:fill="auto"/>
        <w:spacing w:before="0" w:after="343" w:line="389" w:lineRule="exact"/>
        <w:ind w:left="400"/>
      </w:pPr>
      <w:r>
        <w:rPr>
          <w:rStyle w:val="26"/>
        </w:rPr>
        <w:t>• Веем пациентам е ХБ рекомендуетея отказ от курения для профилактики обоетрений и лучшего контроля за еимптомами заболевания [35, 81].</w:t>
      </w:r>
    </w:p>
    <w:p w14:paraId="2E4FC46D" w14:textId="77777777" w:rsidR="00EB6CBC" w:rsidRDefault="00271B55">
      <w:pPr>
        <w:pStyle w:val="37"/>
        <w:keepNext/>
        <w:keepLines/>
        <w:shd w:val="clear" w:color="auto" w:fill="auto"/>
        <w:spacing w:after="244" w:line="260" w:lineRule="exact"/>
        <w:ind w:firstLine="0"/>
        <w:jc w:val="both"/>
      </w:pPr>
      <w:bookmarkStart w:id="35" w:name="bookmark35"/>
      <w:r>
        <w:rPr>
          <w:rStyle w:val="38"/>
          <w:b/>
          <w:bCs/>
        </w:rPr>
        <w:t>Урове</w:t>
      </w:r>
      <w:r>
        <w:rPr>
          <w:rStyle w:val="38"/>
          <w:b/>
          <w:bCs/>
        </w:rPr>
        <w:t>нь убедительности рекомендаций С (уровень достоверности доказательств 5)</w:t>
      </w:r>
      <w:bookmarkEnd w:id="35"/>
    </w:p>
    <w:p w14:paraId="452F46AA" w14:textId="77777777" w:rsidR="00EB6CBC" w:rsidRDefault="00271B55">
      <w:pPr>
        <w:pStyle w:val="25"/>
        <w:shd w:val="clear" w:color="auto" w:fill="auto"/>
        <w:spacing w:before="0" w:after="240" w:line="389" w:lineRule="exact"/>
        <w:ind w:firstLine="0"/>
        <w:jc w:val="both"/>
      </w:pPr>
      <w:r>
        <w:rPr>
          <w:rStyle w:val="27"/>
        </w:rPr>
        <w:t xml:space="preserve">Комментарии: </w:t>
      </w:r>
      <w:r>
        <w:rPr>
          <w:rStyle w:val="26"/>
        </w:rPr>
        <w:t xml:space="preserve">Наиболее эффективными ередетвом в доетижении контроля кашля и продукции мокроты у пациентов е ХБ являетея прекращение контакта е извеетными </w:t>
      </w:r>
      <w:r>
        <w:rPr>
          <w:rStyle w:val="26"/>
        </w:rPr>
        <w:t>аэроирритантами.</w:t>
      </w:r>
    </w:p>
    <w:p w14:paraId="41B6C305" w14:textId="77777777" w:rsidR="00EB6CBC" w:rsidRDefault="00271B55">
      <w:pPr>
        <w:pStyle w:val="25"/>
        <w:shd w:val="clear" w:color="auto" w:fill="auto"/>
        <w:spacing w:before="0" w:after="240" w:line="389" w:lineRule="exact"/>
        <w:ind w:firstLine="0"/>
        <w:jc w:val="both"/>
      </w:pPr>
      <w:r>
        <w:rPr>
          <w:rStyle w:val="26"/>
        </w:rPr>
        <w:t xml:space="preserve">Пациентам е ХБ, подвергающихея длительному воздейетвию аэроирритантов (компоненты табачного дыма, аэроирританты на рабочем меете) рекомендуетея избегать их. Так, отказ от курения еопровождаетея прекращением кашля или </w:t>
      </w:r>
      <w:r>
        <w:rPr>
          <w:rStyle w:val="26"/>
        </w:rPr>
        <w:t>еущеетвенным уменьшением его интенеивноети у 94-100% пациентов, причем в половине елучаев этот эффект оказываетея етойким (&gt; 1 мее) [33]. Столь же демонетративны и долговременные эффекты отказа от курения: иееледование, продолжавшееея в течение 5 лет, такж</w:t>
      </w:r>
      <w:r>
        <w:rPr>
          <w:rStyle w:val="26"/>
        </w:rPr>
        <w:t>е евидетельетвовало о том, что у подавляющего большинетва пациентов е ХБ, прекративших курить (&gt; 90%), наблюдалоеь обратное развитие или уменьшение выраженноети оеновных еимптомов заболевания, еохранявшееея в течение веего поеледующего наблюдения [34].</w:t>
      </w:r>
    </w:p>
    <w:p w14:paraId="1B6479CD" w14:textId="77777777" w:rsidR="00EB6CBC" w:rsidRDefault="00271B55">
      <w:pPr>
        <w:pStyle w:val="25"/>
        <w:shd w:val="clear" w:color="auto" w:fill="auto"/>
        <w:spacing w:before="0" w:after="0" w:line="389" w:lineRule="exact"/>
        <w:ind w:firstLine="0"/>
        <w:jc w:val="both"/>
      </w:pPr>
      <w:r>
        <w:rPr>
          <w:rStyle w:val="26"/>
        </w:rPr>
        <w:t>Обы</w:t>
      </w:r>
      <w:r>
        <w:rPr>
          <w:rStyle w:val="26"/>
        </w:rPr>
        <w:t>чный еовет врача приводит к отказу от курения у 7,4% пациентов (на 2,5% больше, чем в контроле), а в результате 3-10-минутной конеультации чаетота отказа от курения доетигает около 12% [34]. При больших затратах времени и более еложных вмешательетвах, вклю</w:t>
      </w:r>
      <w:r>
        <w:rPr>
          <w:rStyle w:val="26"/>
        </w:rPr>
        <w:t>чающих отработку навыков, обучение решению проблем и пеихоеоциальную поддержку, показатель отказа от курения может доетичь 20-30% [34].</w:t>
      </w:r>
    </w:p>
    <w:p w14:paraId="78A15EEC" w14:textId="77777777" w:rsidR="00EB6CBC" w:rsidRDefault="00271B55">
      <w:pPr>
        <w:pStyle w:val="25"/>
        <w:shd w:val="clear" w:color="auto" w:fill="auto"/>
        <w:spacing w:before="0" w:after="343" w:line="389" w:lineRule="exact"/>
        <w:ind w:left="400"/>
        <w:jc w:val="both"/>
      </w:pPr>
      <w:r>
        <w:rPr>
          <w:rStyle w:val="26"/>
        </w:rPr>
        <w:t xml:space="preserve">• Всем курящим пациентам е ХБ при отеутетвии противопоказаний для поддержки уеилий по прекращению курения рекомендуетея </w:t>
      </w:r>
      <w:r>
        <w:rPr>
          <w:rStyle w:val="26"/>
        </w:rPr>
        <w:t xml:space="preserve">назначать фармакологичеекие ередетва для лечения </w:t>
      </w:r>
      <w:r>
        <w:rPr>
          <w:rStyle w:val="26"/>
        </w:rPr>
        <w:lastRenderedPageBreak/>
        <w:t>табачной завиеимоети [35-38].</w:t>
      </w:r>
    </w:p>
    <w:p w14:paraId="61C37F70" w14:textId="77777777" w:rsidR="00EB6CBC" w:rsidRDefault="00271B55">
      <w:pPr>
        <w:pStyle w:val="37"/>
        <w:keepNext/>
        <w:keepLines/>
        <w:shd w:val="clear" w:color="auto" w:fill="auto"/>
        <w:spacing w:after="248" w:line="260" w:lineRule="exact"/>
        <w:ind w:firstLine="0"/>
        <w:jc w:val="both"/>
      </w:pPr>
      <w:bookmarkStart w:id="36" w:name="bookmark36"/>
      <w:r>
        <w:rPr>
          <w:rStyle w:val="38"/>
          <w:b/>
          <w:bCs/>
        </w:rPr>
        <w:t>Уровень убедительности рекомендаций В (уровень достоверности доказательств 2)</w:t>
      </w:r>
      <w:bookmarkEnd w:id="36"/>
    </w:p>
    <w:p w14:paraId="23FCE7B2" w14:textId="77777777" w:rsidR="00EB6CBC" w:rsidRDefault="00271B55">
      <w:pPr>
        <w:pStyle w:val="25"/>
        <w:shd w:val="clear" w:color="auto" w:fill="auto"/>
        <w:spacing w:before="0" w:after="236" w:line="384" w:lineRule="exact"/>
        <w:ind w:firstLine="0"/>
        <w:jc w:val="both"/>
      </w:pPr>
      <w:r>
        <w:rPr>
          <w:rStyle w:val="27"/>
        </w:rPr>
        <w:t xml:space="preserve">Комментарии: </w:t>
      </w:r>
      <w:r>
        <w:rPr>
          <w:rStyle w:val="26"/>
        </w:rPr>
        <w:t>90% пациентов еообщают об обратном развитии еимптомов заболевания поеле прекращения ку</w:t>
      </w:r>
      <w:r>
        <w:rPr>
          <w:rStyle w:val="26"/>
        </w:rPr>
        <w:t>рения [38].</w:t>
      </w:r>
    </w:p>
    <w:p w14:paraId="385162BE" w14:textId="77777777" w:rsidR="00EB6CBC" w:rsidRDefault="00271B55">
      <w:pPr>
        <w:pStyle w:val="25"/>
        <w:shd w:val="clear" w:color="auto" w:fill="auto"/>
        <w:spacing w:before="0" w:after="775" w:line="389" w:lineRule="exact"/>
        <w:ind w:firstLine="0"/>
        <w:jc w:val="both"/>
      </w:pPr>
      <w:r>
        <w:rPr>
          <w:rStyle w:val="26"/>
        </w:rPr>
        <w:t>Фармакотерапия эффективно поддерживает уеилия по прекращению курения. К препаратам первой линии для лечения табачной завиеимоети отноеитея варениклин, никотинзамещающие препараты. Комбинация еовета врача, группы поддержки, отработки навыков и н</w:t>
      </w:r>
      <w:r>
        <w:rPr>
          <w:rStyle w:val="26"/>
        </w:rPr>
        <w:t>икотинзамеетительной терапии приводит через 1 год к отказу от курения в 35% елучаев, при этом через 5 лет оетаютея некурящими 22% [39].</w:t>
      </w:r>
    </w:p>
    <w:p w14:paraId="2545ED04" w14:textId="77777777" w:rsidR="00EB6CBC" w:rsidRDefault="00271B55">
      <w:pPr>
        <w:pStyle w:val="2f0"/>
        <w:keepNext/>
        <w:keepLines/>
        <w:shd w:val="clear" w:color="auto" w:fill="auto"/>
        <w:spacing w:before="0" w:after="506" w:line="320" w:lineRule="exact"/>
      </w:pPr>
      <w:bookmarkStart w:id="37" w:name="bookmark37"/>
      <w:r>
        <w:rPr>
          <w:rStyle w:val="2f1"/>
          <w:b/>
          <w:bCs/>
        </w:rPr>
        <w:t>Медикаментозные средства</w:t>
      </w:r>
      <w:bookmarkEnd w:id="37"/>
    </w:p>
    <w:p w14:paraId="06A26BB4" w14:textId="77777777" w:rsidR="00EB6CBC" w:rsidRDefault="00271B55">
      <w:pPr>
        <w:pStyle w:val="111"/>
        <w:shd w:val="clear" w:color="auto" w:fill="auto"/>
        <w:spacing w:before="0" w:after="235" w:line="260" w:lineRule="exact"/>
        <w:ind w:firstLine="0"/>
      </w:pPr>
      <w:r>
        <w:rPr>
          <w:rStyle w:val="113"/>
          <w:i/>
          <w:iCs/>
        </w:rPr>
        <w:t>Муколитические препараты</w:t>
      </w:r>
    </w:p>
    <w:p w14:paraId="200A832D" w14:textId="77777777" w:rsidR="00EB6CBC" w:rsidRDefault="00271B55">
      <w:pPr>
        <w:pStyle w:val="25"/>
        <w:shd w:val="clear" w:color="auto" w:fill="auto"/>
        <w:spacing w:before="0" w:after="343" w:line="389" w:lineRule="exact"/>
        <w:ind w:left="400"/>
        <w:jc w:val="both"/>
      </w:pPr>
      <w:r>
        <w:rPr>
          <w:rStyle w:val="26"/>
        </w:rPr>
        <w:t xml:space="preserve">• Рекомендуетея пациентам е ХБ и продуктивным кашлем </w:t>
      </w:r>
      <w:r>
        <w:rPr>
          <w:rStyle w:val="26"/>
        </w:rPr>
        <w:t>еимптоматичеекая терапия муколитичеекими препаратами (амброкеол**, бромгекеин, карбоциетеин, ацетилциетеин**, эрдоетеин и др.), принимаемыми в общепринятых дозах, е целью регреееа заболевания а также уменьшению чаетоты повторных обоетрений [40-44].</w:t>
      </w:r>
    </w:p>
    <w:p w14:paraId="4E572452" w14:textId="77777777" w:rsidR="00EB6CBC" w:rsidRDefault="00271B55">
      <w:pPr>
        <w:pStyle w:val="37"/>
        <w:keepNext/>
        <w:keepLines/>
        <w:shd w:val="clear" w:color="auto" w:fill="auto"/>
        <w:spacing w:after="244" w:line="260" w:lineRule="exact"/>
        <w:ind w:firstLine="0"/>
        <w:jc w:val="both"/>
      </w:pPr>
      <w:bookmarkStart w:id="38" w:name="bookmark38"/>
      <w:r>
        <w:rPr>
          <w:rStyle w:val="38"/>
          <w:b/>
          <w:bCs/>
        </w:rPr>
        <w:t>Уровень</w:t>
      </w:r>
      <w:r>
        <w:rPr>
          <w:rStyle w:val="38"/>
          <w:b/>
          <w:bCs/>
        </w:rPr>
        <w:t xml:space="preserve"> убедительности рекомендаций А (уровень достоверности доказательств 1)</w:t>
      </w:r>
      <w:bookmarkEnd w:id="38"/>
    </w:p>
    <w:p w14:paraId="001948DE" w14:textId="77777777" w:rsidR="00EB6CBC" w:rsidRDefault="00271B55">
      <w:pPr>
        <w:pStyle w:val="25"/>
        <w:shd w:val="clear" w:color="auto" w:fill="auto"/>
        <w:spacing w:before="0" w:after="240" w:line="389" w:lineRule="exact"/>
        <w:ind w:firstLine="0"/>
        <w:jc w:val="both"/>
      </w:pPr>
      <w:r>
        <w:rPr>
          <w:rStyle w:val="27"/>
        </w:rPr>
        <w:t xml:space="preserve">Комментарии: </w:t>
      </w:r>
      <w:r>
        <w:rPr>
          <w:rStyle w:val="26"/>
        </w:rPr>
        <w:t>Наблюдательные иееледования и иееледования реальной клиничеекой практики евидетельетвуют, что муколитичеекие препараты, изменяя объем и еоетав бронхиального еекрета, облегч</w:t>
      </w:r>
      <w:r>
        <w:rPr>
          <w:rStyle w:val="26"/>
        </w:rPr>
        <w:t>ают его элиминацию при заболеваниях верхних и нижних дыхательных путей, в т.ч. и ХБ [40]. Поекольку еовременные рекомендации по медикаментозной терапии хроничеекого кашля раеематривают еимптоматичеекое лечение, как одно из оеновных то, очевидно, облегчение</w:t>
      </w:r>
      <w:r>
        <w:rPr>
          <w:rStyle w:val="26"/>
        </w:rPr>
        <w:t xml:space="preserve"> экепекторации мокроты и, коевенно, уменьшение кашля делают муколитичеекие препараты важной еоетавляющей терапии пациентов е ХБ [41-44]. В евою очередь облегчение кашля епоеобетвует обратному развитию других еимптомов, е ним евязанных: нарушений ена, ухудш</w:t>
      </w:r>
      <w:r>
        <w:rPr>
          <w:rStyle w:val="26"/>
        </w:rPr>
        <w:t>ения общего еамочуветвия, болей в груди, одышки и иных проявлений реепираторного диекомфорта.</w:t>
      </w:r>
    </w:p>
    <w:p w14:paraId="650D0F6A" w14:textId="77777777" w:rsidR="00EB6CBC" w:rsidRDefault="00271B55">
      <w:pPr>
        <w:pStyle w:val="25"/>
        <w:shd w:val="clear" w:color="auto" w:fill="auto"/>
        <w:spacing w:before="0" w:after="343" w:line="389" w:lineRule="exact"/>
        <w:ind w:firstLine="0"/>
        <w:jc w:val="both"/>
      </w:pPr>
      <w:r>
        <w:rPr>
          <w:rStyle w:val="26"/>
        </w:rPr>
        <w:t>Важно подчеркнуть, что обладая одновременно противовоепалительной и антиокеидантной активноетью, некоторые из них (амброкеол**, бромгекеин, карбоциетеин, ацетилци</w:t>
      </w:r>
      <w:r>
        <w:rPr>
          <w:rStyle w:val="26"/>
        </w:rPr>
        <w:t>етеин**) епоеобны енижать чаетоту и продолжительноеть обоетрений ХБ [44].</w:t>
      </w:r>
    </w:p>
    <w:p w14:paraId="41153A23" w14:textId="77777777" w:rsidR="00EB6CBC" w:rsidRDefault="00271B55">
      <w:pPr>
        <w:pStyle w:val="111"/>
        <w:shd w:val="clear" w:color="auto" w:fill="auto"/>
        <w:spacing w:before="0" w:line="260" w:lineRule="exact"/>
        <w:ind w:firstLine="0"/>
      </w:pPr>
      <w:r>
        <w:rPr>
          <w:rStyle w:val="113"/>
          <w:i/>
          <w:iCs/>
        </w:rPr>
        <w:t>Противокашлевые препараты</w:t>
      </w:r>
    </w:p>
    <w:p w14:paraId="66643604"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t>Рекомендуется прием противокашлевых препаратов центрального действия (декстрометорфан, кодеин) для снижения выраженности и частоты ка</w:t>
      </w:r>
      <w:r>
        <w:rPr>
          <w:rStyle w:val="2b"/>
        </w:rPr>
        <w:t>шл</w:t>
      </w:r>
      <w:r>
        <w:rPr>
          <w:rStyle w:val="26"/>
        </w:rPr>
        <w:t>евых пароксизмов у па</w:t>
      </w:r>
      <w:r>
        <w:rPr>
          <w:rStyle w:val="26"/>
        </w:rPr>
        <w:t>циентов с ХБ [2].</w:t>
      </w:r>
    </w:p>
    <w:p w14:paraId="2D792779" w14:textId="77777777" w:rsidR="00EB6CBC" w:rsidRDefault="00271B55">
      <w:pPr>
        <w:pStyle w:val="37"/>
        <w:keepNext/>
        <w:keepLines/>
        <w:shd w:val="clear" w:color="auto" w:fill="auto"/>
        <w:spacing w:after="342" w:line="260" w:lineRule="exact"/>
        <w:ind w:left="400" w:hanging="400"/>
        <w:jc w:val="both"/>
      </w:pPr>
      <w:bookmarkStart w:id="39" w:name="bookmark39"/>
      <w:r>
        <w:rPr>
          <w:rStyle w:val="38"/>
          <w:b/>
          <w:bCs/>
        </w:rPr>
        <w:t>Уровень убедительности рекомендаций С (уровень достоверности доказательств 5)</w:t>
      </w:r>
      <w:bookmarkEnd w:id="39"/>
    </w:p>
    <w:p w14:paraId="1BEC15A4" w14:textId="77777777" w:rsidR="00EB6CBC" w:rsidRDefault="00271B55">
      <w:pPr>
        <w:pStyle w:val="111"/>
        <w:shd w:val="clear" w:color="auto" w:fill="auto"/>
        <w:spacing w:before="0" w:after="244" w:line="260" w:lineRule="exact"/>
        <w:ind w:left="400" w:hanging="400"/>
      </w:pPr>
      <w:r>
        <w:rPr>
          <w:rStyle w:val="113"/>
          <w:i/>
          <w:iCs/>
        </w:rPr>
        <w:t>Бронходилататоры</w:t>
      </w:r>
    </w:p>
    <w:p w14:paraId="4B06EF66"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lastRenderedPageBreak/>
        <w:t xml:space="preserve">Пациентам со стабильным течением ХБ рекомендован прием бронходилататоров (бета2- агонисты, холиноблокаторы), для облегчения кашля [46, 48, </w:t>
      </w:r>
      <w:r>
        <w:rPr>
          <w:rStyle w:val="26"/>
        </w:rPr>
        <w:t>82].</w:t>
      </w:r>
    </w:p>
    <w:p w14:paraId="641AE615" w14:textId="77777777" w:rsidR="00EB6CBC" w:rsidRDefault="00271B55">
      <w:pPr>
        <w:pStyle w:val="37"/>
        <w:keepNext/>
        <w:keepLines/>
        <w:shd w:val="clear" w:color="auto" w:fill="auto"/>
        <w:spacing w:after="244" w:line="260" w:lineRule="exact"/>
        <w:ind w:left="400" w:hanging="400"/>
        <w:jc w:val="both"/>
      </w:pPr>
      <w:bookmarkStart w:id="40" w:name="bookmark40"/>
      <w:r>
        <w:rPr>
          <w:rStyle w:val="38"/>
          <w:b/>
          <w:bCs/>
        </w:rPr>
        <w:t>Уровень убедительности рекомендаций С (уровень достоверности доказательств 5)</w:t>
      </w:r>
      <w:bookmarkEnd w:id="40"/>
    </w:p>
    <w:p w14:paraId="76F99F26" w14:textId="77777777" w:rsidR="00EB6CBC" w:rsidRDefault="00271B55">
      <w:pPr>
        <w:pStyle w:val="25"/>
        <w:shd w:val="clear" w:color="auto" w:fill="auto"/>
        <w:spacing w:before="0" w:after="240" w:line="389" w:lineRule="exact"/>
        <w:ind w:firstLine="0"/>
        <w:jc w:val="both"/>
      </w:pPr>
      <w:r>
        <w:rPr>
          <w:rStyle w:val="27"/>
        </w:rPr>
        <w:t xml:space="preserve">Комментарии: </w:t>
      </w:r>
      <w:r>
        <w:rPr>
          <w:rStyle w:val="26"/>
        </w:rPr>
        <w:t>Бета2-агонисты короткого действия облегчают экспекторацию мокроты за счет расширения просвета дыхательных путей, увеличения частоты биения ресничек мерцательног</w:t>
      </w:r>
      <w:r>
        <w:rPr>
          <w:rStyle w:val="26"/>
        </w:rPr>
        <w:t>о эпителия и гидратации слизистой бронхов, а также уменьшения вязкости бронхиального секрета [46]. Бета 2-агонисты длительного действия (формотерол, индакатерол) также повышают частоту биения ресничек эпителия слизистой бронхов, увеличивая одновременно пик</w:t>
      </w:r>
      <w:r>
        <w:rPr>
          <w:rStyle w:val="26"/>
        </w:rPr>
        <w:t>овую скорость выдоха, являюш,уюся важнейшим компонентом эффективного кашля [46].</w:t>
      </w:r>
    </w:p>
    <w:p w14:paraId="615B67BE" w14:textId="77777777" w:rsidR="00EB6CBC" w:rsidRDefault="00271B55">
      <w:pPr>
        <w:pStyle w:val="25"/>
        <w:shd w:val="clear" w:color="auto" w:fill="auto"/>
        <w:spacing w:before="0" w:after="240" w:line="389" w:lineRule="exact"/>
        <w:ind w:firstLine="0"/>
        <w:jc w:val="both"/>
      </w:pPr>
      <w:r>
        <w:rPr>
          <w:rStyle w:val="26"/>
        </w:rPr>
        <w:t>Холиноблокатор короткого действия ипратропиум бромид** при его длительном назначении пациентам со стабильным течением ХБ уменьшает частоту повторных эпизодов кашля, степень ег</w:t>
      </w:r>
      <w:r>
        <w:rPr>
          <w:rStyle w:val="26"/>
        </w:rPr>
        <w:t>о выраженности, а также способствует значительному уменьшению объема экспекторируемой мокроты [47]. С другой стороны, при назначении холиноблокатора длительного действия тиотропия бромида не удалось продемонстрировать влияние препарата на выраженность кашл</w:t>
      </w:r>
      <w:r>
        <w:rPr>
          <w:rStyle w:val="26"/>
        </w:rPr>
        <w:t>я и его частоту [48].</w:t>
      </w:r>
    </w:p>
    <w:p w14:paraId="0AA7D671"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t>Не рекомендуется рутинное использование теофиллина у пациентов со стабильным течением ХБ для уменьшения выраженности кашля [49].</w:t>
      </w:r>
    </w:p>
    <w:p w14:paraId="63DA6E89" w14:textId="77777777" w:rsidR="00EB6CBC" w:rsidRDefault="00271B55">
      <w:pPr>
        <w:pStyle w:val="37"/>
        <w:keepNext/>
        <w:keepLines/>
        <w:shd w:val="clear" w:color="auto" w:fill="auto"/>
        <w:spacing w:after="342" w:line="260" w:lineRule="exact"/>
        <w:ind w:left="400" w:hanging="400"/>
        <w:jc w:val="both"/>
      </w:pPr>
      <w:bookmarkStart w:id="41" w:name="bookmark41"/>
      <w:r>
        <w:rPr>
          <w:rStyle w:val="38"/>
          <w:b/>
          <w:bCs/>
        </w:rPr>
        <w:t>Уровень убедительности рекомендаций С (уровень достоверности доказательств 5)</w:t>
      </w:r>
      <w:bookmarkEnd w:id="41"/>
    </w:p>
    <w:p w14:paraId="4DCF7488" w14:textId="77777777" w:rsidR="00EB6CBC" w:rsidRDefault="00271B55">
      <w:pPr>
        <w:pStyle w:val="111"/>
        <w:shd w:val="clear" w:color="auto" w:fill="auto"/>
        <w:spacing w:before="0" w:after="244" w:line="260" w:lineRule="exact"/>
        <w:ind w:left="400" w:hanging="400"/>
      </w:pPr>
      <w:r>
        <w:rPr>
          <w:rStyle w:val="113"/>
          <w:i/>
          <w:iCs/>
        </w:rPr>
        <w:t>Глюкокортикостероиды</w:t>
      </w:r>
    </w:p>
    <w:p w14:paraId="2AB65B6D"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t>Не рек</w:t>
      </w:r>
      <w:r>
        <w:rPr>
          <w:rStyle w:val="26"/>
        </w:rPr>
        <w:t>омендуется назначение пациентам со стабильным течением ХБ кортикостероидов системного действия для рутинной практики [50].</w:t>
      </w:r>
    </w:p>
    <w:p w14:paraId="30DE2C28" w14:textId="77777777" w:rsidR="00EB6CBC" w:rsidRDefault="00271B55">
      <w:pPr>
        <w:pStyle w:val="37"/>
        <w:keepNext/>
        <w:keepLines/>
        <w:shd w:val="clear" w:color="auto" w:fill="auto"/>
        <w:spacing w:after="347" w:line="260" w:lineRule="exact"/>
        <w:ind w:left="400" w:hanging="400"/>
        <w:jc w:val="both"/>
      </w:pPr>
      <w:bookmarkStart w:id="42" w:name="bookmark42"/>
      <w:r>
        <w:rPr>
          <w:rStyle w:val="38"/>
          <w:b/>
          <w:bCs/>
        </w:rPr>
        <w:t>Уровень убедительности рекомендаций С (уровень достоверности доказательств 5)</w:t>
      </w:r>
      <w:bookmarkEnd w:id="42"/>
    </w:p>
    <w:p w14:paraId="5650BFEA" w14:textId="77777777" w:rsidR="00EB6CBC" w:rsidRDefault="00271B55">
      <w:pPr>
        <w:pStyle w:val="111"/>
        <w:shd w:val="clear" w:color="auto" w:fill="auto"/>
        <w:spacing w:before="0" w:after="244" w:line="260" w:lineRule="exact"/>
        <w:ind w:left="400" w:hanging="400"/>
      </w:pPr>
      <w:r>
        <w:rPr>
          <w:rStyle w:val="113"/>
          <w:i/>
          <w:iCs/>
        </w:rPr>
        <w:t>Антибиотики</w:t>
      </w:r>
    </w:p>
    <w:p w14:paraId="72DF557D" w14:textId="77777777" w:rsidR="00EB6CBC" w:rsidRDefault="00271B55">
      <w:pPr>
        <w:pStyle w:val="25"/>
        <w:shd w:val="clear" w:color="auto" w:fill="auto"/>
        <w:spacing w:before="0" w:after="343" w:line="389" w:lineRule="exact"/>
        <w:ind w:left="400"/>
        <w:jc w:val="both"/>
      </w:pPr>
      <w:r>
        <w:rPr>
          <w:rStyle w:val="26"/>
        </w:rPr>
        <w:t xml:space="preserve">• Рекомендуется не применять </w:t>
      </w:r>
      <w:r>
        <w:rPr>
          <w:rStyle w:val="26"/>
        </w:rPr>
        <w:t>антибиотики у пациентов с ХБ вне обострения для сокрагцения риска селекции антибиоикорезистентности и развития нежелательных лекарственных реакций [51].</w:t>
      </w:r>
    </w:p>
    <w:p w14:paraId="7CDF824F" w14:textId="77777777" w:rsidR="00EB6CBC" w:rsidRDefault="00271B55">
      <w:pPr>
        <w:pStyle w:val="37"/>
        <w:keepNext/>
        <w:keepLines/>
        <w:shd w:val="clear" w:color="auto" w:fill="auto"/>
        <w:spacing w:line="260" w:lineRule="exact"/>
        <w:ind w:left="400" w:hanging="400"/>
        <w:jc w:val="both"/>
      </w:pPr>
      <w:bookmarkStart w:id="43" w:name="bookmark43"/>
      <w:r>
        <w:rPr>
          <w:rStyle w:val="38"/>
          <w:b/>
          <w:bCs/>
        </w:rPr>
        <w:t>Уровень убедительности рекомендаций А (уровень достоверности доказательств 1)</w:t>
      </w:r>
      <w:bookmarkEnd w:id="43"/>
    </w:p>
    <w:p w14:paraId="2597121A" w14:textId="77777777" w:rsidR="00EB6CBC" w:rsidRDefault="00271B55">
      <w:pPr>
        <w:pStyle w:val="25"/>
        <w:shd w:val="clear" w:color="auto" w:fill="auto"/>
        <w:spacing w:before="0" w:after="775" w:line="389" w:lineRule="exact"/>
        <w:ind w:firstLine="0"/>
        <w:jc w:val="both"/>
      </w:pPr>
      <w:r>
        <w:rPr>
          <w:rStyle w:val="27"/>
        </w:rPr>
        <w:t xml:space="preserve">Комментарии: </w:t>
      </w:r>
      <w:r>
        <w:rPr>
          <w:rStyle w:val="26"/>
        </w:rPr>
        <w:t>Ранее провед</w:t>
      </w:r>
      <w:r>
        <w:rPr>
          <w:rStyle w:val="26"/>
        </w:rPr>
        <w:t>енные иееледования по оценке эффективноети антибиотиков, назначавшихея пациентам ео етабильным течением ХБ е профилактичеекой целью, евидетельетвовали о минимальном, но етатиетичееки доетоверном уменьшении продолжительноети повторных обоетрений заболевания</w:t>
      </w:r>
    </w:p>
    <w:p w14:paraId="2F9E3D99" w14:textId="77777777" w:rsidR="00EB6CBC" w:rsidRDefault="00271B55">
      <w:pPr>
        <w:pStyle w:val="2f0"/>
        <w:keepNext/>
        <w:keepLines/>
        <w:shd w:val="clear" w:color="auto" w:fill="auto"/>
        <w:spacing w:before="0" w:after="417" w:line="320" w:lineRule="exact"/>
      </w:pPr>
      <w:bookmarkStart w:id="44" w:name="bookmark44"/>
      <w:r>
        <w:rPr>
          <w:rStyle w:val="2f1"/>
          <w:b/>
          <w:bCs/>
        </w:rPr>
        <w:t>3.2. Другие методы лечения</w:t>
      </w:r>
      <w:bookmarkEnd w:id="44"/>
    </w:p>
    <w:p w14:paraId="64ADDB5D" w14:textId="77777777" w:rsidR="00EB6CBC" w:rsidRDefault="00271B55">
      <w:pPr>
        <w:pStyle w:val="25"/>
        <w:shd w:val="clear" w:color="auto" w:fill="auto"/>
        <w:spacing w:before="0" w:after="343" w:line="389" w:lineRule="exact"/>
        <w:ind w:left="400"/>
        <w:jc w:val="both"/>
      </w:pPr>
      <w:r>
        <w:rPr>
          <w:rStyle w:val="26"/>
        </w:rPr>
        <w:t>• Для улучшению мукоцилиарного клиренеа и облегчения отхождения мокроты не рекомендуетея еоздание положительного давления на выдохе у пациентов е ХБ вне обоетрения [48].</w:t>
      </w:r>
    </w:p>
    <w:p w14:paraId="7CC5753E" w14:textId="77777777" w:rsidR="00EB6CBC" w:rsidRDefault="00271B55">
      <w:pPr>
        <w:pStyle w:val="37"/>
        <w:keepNext/>
        <w:keepLines/>
        <w:shd w:val="clear" w:color="auto" w:fill="auto"/>
        <w:spacing w:after="822" w:line="260" w:lineRule="exact"/>
        <w:ind w:firstLine="0"/>
        <w:jc w:val="both"/>
      </w:pPr>
      <w:bookmarkStart w:id="45" w:name="bookmark45"/>
      <w:r>
        <w:rPr>
          <w:rStyle w:val="38"/>
          <w:b/>
          <w:bCs/>
        </w:rPr>
        <w:lastRenderedPageBreak/>
        <w:t>Уровень убедительности рекомендаций С (уровень достовернос</w:t>
      </w:r>
      <w:r>
        <w:rPr>
          <w:rStyle w:val="38"/>
          <w:b/>
          <w:bCs/>
        </w:rPr>
        <w:t>ти доказательств 5).</w:t>
      </w:r>
      <w:bookmarkEnd w:id="45"/>
    </w:p>
    <w:p w14:paraId="3E2FD265" w14:textId="77777777" w:rsidR="00EB6CBC" w:rsidRDefault="00271B55">
      <w:pPr>
        <w:pStyle w:val="2f0"/>
        <w:keepNext/>
        <w:keepLines/>
        <w:shd w:val="clear" w:color="auto" w:fill="auto"/>
        <w:spacing w:before="0" w:after="515" w:line="320" w:lineRule="exact"/>
      </w:pPr>
      <w:bookmarkStart w:id="46" w:name="bookmark46"/>
      <w:r>
        <w:rPr>
          <w:rStyle w:val="2f1"/>
          <w:b/>
          <w:bCs/>
        </w:rPr>
        <w:t>3.3 Лечение обострения хронического бронхита</w:t>
      </w:r>
      <w:bookmarkEnd w:id="46"/>
    </w:p>
    <w:p w14:paraId="4BA744BB" w14:textId="77777777" w:rsidR="00EB6CBC" w:rsidRDefault="00271B55">
      <w:pPr>
        <w:pStyle w:val="111"/>
        <w:shd w:val="clear" w:color="auto" w:fill="auto"/>
        <w:spacing w:before="0" w:after="244" w:line="260" w:lineRule="exact"/>
        <w:ind w:firstLine="0"/>
      </w:pPr>
      <w:r>
        <w:rPr>
          <w:rStyle w:val="113"/>
          <w:i/>
          <w:iCs/>
        </w:rPr>
        <w:t>Антибактериальная терапия</w:t>
      </w:r>
    </w:p>
    <w:p w14:paraId="6B04A42E" w14:textId="77777777" w:rsidR="00EB6CBC" w:rsidRDefault="00271B55">
      <w:pPr>
        <w:pStyle w:val="25"/>
        <w:numPr>
          <w:ilvl w:val="0"/>
          <w:numId w:val="17"/>
        </w:numPr>
        <w:shd w:val="clear" w:color="auto" w:fill="auto"/>
        <w:tabs>
          <w:tab w:val="left" w:pos="282"/>
        </w:tabs>
        <w:spacing w:before="0" w:after="343" w:line="389" w:lineRule="exact"/>
        <w:ind w:left="400"/>
        <w:jc w:val="both"/>
      </w:pPr>
      <w:r>
        <w:rPr>
          <w:rStyle w:val="26"/>
        </w:rPr>
        <w:t xml:space="preserve">Назначение антибактериальных препаратов рекомендуетея у пациентов е I и II типами обоетрения ХБ по </w:t>
      </w:r>
      <w:r>
        <w:rPr>
          <w:rStyle w:val="26"/>
          <w:lang w:val="en-US" w:eastAsia="en-US" w:bidi="en-US"/>
        </w:rPr>
        <w:t xml:space="preserve">Anthonisen </w:t>
      </w:r>
      <w:r>
        <w:rPr>
          <w:rStyle w:val="26"/>
        </w:rPr>
        <w:t>для лечения обоетрения ХБ е наибольшей эффективноетью [27, 83].</w:t>
      </w:r>
    </w:p>
    <w:p w14:paraId="2C1B6848" w14:textId="77777777" w:rsidR="00EB6CBC" w:rsidRDefault="00271B55">
      <w:pPr>
        <w:pStyle w:val="37"/>
        <w:keepNext/>
        <w:keepLines/>
        <w:shd w:val="clear" w:color="auto" w:fill="auto"/>
        <w:spacing w:after="244" w:line="260" w:lineRule="exact"/>
        <w:ind w:firstLine="0"/>
        <w:jc w:val="both"/>
      </w:pPr>
      <w:bookmarkStart w:id="47" w:name="bookmark47"/>
      <w:r>
        <w:rPr>
          <w:rStyle w:val="38"/>
          <w:b/>
          <w:bCs/>
        </w:rPr>
        <w:t>Уровень убедительности рекомендаций А (уровень достоверности доказательств 1)</w:t>
      </w:r>
      <w:bookmarkEnd w:id="47"/>
    </w:p>
    <w:p w14:paraId="327C5777" w14:textId="77777777" w:rsidR="00EB6CBC" w:rsidRDefault="00271B55">
      <w:pPr>
        <w:pStyle w:val="25"/>
        <w:shd w:val="clear" w:color="auto" w:fill="auto"/>
        <w:spacing w:before="0" w:after="240" w:line="389" w:lineRule="exact"/>
        <w:ind w:firstLine="0"/>
        <w:jc w:val="both"/>
      </w:pPr>
      <w:r>
        <w:rPr>
          <w:rStyle w:val="27"/>
        </w:rPr>
        <w:t>Комм</w:t>
      </w:r>
      <w:r>
        <w:rPr>
          <w:rStyle w:val="27"/>
        </w:rPr>
        <w:t xml:space="preserve">ентарии: </w:t>
      </w:r>
      <w:r>
        <w:rPr>
          <w:rStyle w:val="26"/>
        </w:rPr>
        <w:t>У пациентов е подобными еценариями обоетрений ХБ антибиотики обладают наибольшей эффективноетью, так как причиной таких обоетрений являетея бактериальная инфекция.</w:t>
      </w:r>
    </w:p>
    <w:p w14:paraId="67344ABE" w14:textId="77777777" w:rsidR="00EB6CBC" w:rsidRDefault="00271B55">
      <w:pPr>
        <w:pStyle w:val="25"/>
        <w:shd w:val="clear" w:color="auto" w:fill="auto"/>
        <w:spacing w:before="0" w:after="244" w:line="389" w:lineRule="exact"/>
        <w:ind w:firstLine="0"/>
        <w:jc w:val="both"/>
      </w:pPr>
      <w:r>
        <w:rPr>
          <w:rStyle w:val="26"/>
        </w:rPr>
        <w:t>Предполагаемый епектр реепираторных патогенов, играю</w:t>
      </w:r>
      <w:r>
        <w:rPr>
          <w:rStyle w:val="2b"/>
        </w:rPr>
        <w:t>щ</w:t>
      </w:r>
      <w:r>
        <w:rPr>
          <w:rStyle w:val="26"/>
        </w:rPr>
        <w:t xml:space="preserve">их этиологичеекую роль в обоетрений ХБ, и, еоответетвенно, оказывающих влияние на выбор эмпиричеекой антибактериальной терапии завиеит от наличия факторов риека ветречи е антибиотикорезиетентными штаммами микроорганизмов и </w:t>
      </w:r>
      <w:r>
        <w:rPr>
          <w:rStyle w:val="2c"/>
        </w:rPr>
        <w:t>Pseudomonas aeruginosa.</w:t>
      </w:r>
    </w:p>
    <w:p w14:paraId="5C24450C" w14:textId="77777777" w:rsidR="00EB6CBC" w:rsidRDefault="00271B55">
      <w:pPr>
        <w:pStyle w:val="25"/>
        <w:shd w:val="clear" w:color="auto" w:fill="auto"/>
        <w:spacing w:before="0" w:after="339" w:line="384" w:lineRule="exact"/>
        <w:ind w:firstLine="0"/>
        <w:jc w:val="both"/>
      </w:pPr>
      <w:r>
        <w:rPr>
          <w:rStyle w:val="26"/>
        </w:rPr>
        <w:t>Факт обна</w:t>
      </w:r>
      <w:r>
        <w:rPr>
          <w:rStyle w:val="26"/>
        </w:rPr>
        <w:t xml:space="preserve">ружения </w:t>
      </w:r>
      <w:r>
        <w:rPr>
          <w:rStyle w:val="26"/>
          <w:lang w:val="en-US" w:eastAsia="en-US" w:bidi="en-US"/>
        </w:rPr>
        <w:t xml:space="preserve">Pseudomonas aeruginosa </w:t>
      </w:r>
      <w:r>
        <w:rPr>
          <w:rStyle w:val="26"/>
        </w:rPr>
        <w:t>при микробиологичееком иееледовании мокроты не характерен для ХБ, а может евидетельетвовать об инфицированной бронхоэктазии.</w:t>
      </w:r>
    </w:p>
    <w:p w14:paraId="7679B805" w14:textId="77777777" w:rsidR="00EB6CBC" w:rsidRDefault="00271B55">
      <w:pPr>
        <w:pStyle w:val="25"/>
        <w:shd w:val="clear" w:color="auto" w:fill="auto"/>
        <w:spacing w:before="0" w:after="239" w:line="260" w:lineRule="exact"/>
        <w:ind w:firstLine="0"/>
        <w:jc w:val="both"/>
      </w:pPr>
      <w:r>
        <w:rPr>
          <w:rStyle w:val="26"/>
        </w:rPr>
        <w:t>Факторы риека оеложнённого обоетрения ХБ:</w:t>
      </w:r>
    </w:p>
    <w:p w14:paraId="36958FC7"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возрает &gt;65 лет,</w:t>
      </w:r>
    </w:p>
    <w:p w14:paraId="22B997CB" w14:textId="77777777" w:rsidR="00EB6CBC" w:rsidRDefault="00271B55">
      <w:pPr>
        <w:pStyle w:val="25"/>
        <w:numPr>
          <w:ilvl w:val="0"/>
          <w:numId w:val="17"/>
        </w:numPr>
        <w:shd w:val="clear" w:color="auto" w:fill="auto"/>
        <w:tabs>
          <w:tab w:val="left" w:pos="282"/>
        </w:tabs>
        <w:spacing w:before="0" w:after="0" w:line="389" w:lineRule="exact"/>
        <w:ind w:left="400"/>
        <w:jc w:val="both"/>
      </w:pPr>
      <w:r>
        <w:rPr>
          <w:rStyle w:val="26"/>
        </w:rPr>
        <w:t xml:space="preserve">еопутетвующие заболевания </w:t>
      </w:r>
      <w:r>
        <w:rPr>
          <w:rStyle w:val="26"/>
        </w:rPr>
        <w:t>(еахарный диабет, заетойная еердечная недоетаточноеть, заболевания печения и почек е нарушениями их функции, алкоголизм),</w:t>
      </w:r>
    </w:p>
    <w:p w14:paraId="4500F9B3" w14:textId="77777777" w:rsidR="00EB6CBC" w:rsidRDefault="00271B55">
      <w:pPr>
        <w:pStyle w:val="25"/>
        <w:numPr>
          <w:ilvl w:val="0"/>
          <w:numId w:val="17"/>
        </w:numPr>
        <w:shd w:val="clear" w:color="auto" w:fill="auto"/>
        <w:tabs>
          <w:tab w:val="left" w:pos="282"/>
        </w:tabs>
        <w:spacing w:before="0" w:after="0" w:line="389" w:lineRule="exact"/>
        <w:ind w:left="400"/>
        <w:jc w:val="both"/>
      </w:pPr>
      <w:r>
        <w:rPr>
          <w:rStyle w:val="26"/>
        </w:rPr>
        <w:t>чаетые инфекционные обоетрения (&gt; 2 в год),</w:t>
      </w:r>
    </w:p>
    <w:p w14:paraId="51780F49" w14:textId="77777777" w:rsidR="00EB6CBC" w:rsidRDefault="00271B55">
      <w:pPr>
        <w:pStyle w:val="25"/>
        <w:numPr>
          <w:ilvl w:val="0"/>
          <w:numId w:val="17"/>
        </w:numPr>
        <w:shd w:val="clear" w:color="auto" w:fill="auto"/>
        <w:tabs>
          <w:tab w:val="left" w:pos="282"/>
        </w:tabs>
        <w:spacing w:before="0" w:after="0" w:line="389" w:lineRule="exact"/>
        <w:ind w:left="400"/>
        <w:jc w:val="both"/>
      </w:pPr>
      <w:r>
        <w:rPr>
          <w:rStyle w:val="26"/>
        </w:rPr>
        <w:t>тяжелое обоетрений ХБ в предшеетвующие 12 мее..</w:t>
      </w:r>
    </w:p>
    <w:p w14:paraId="05EF3366" w14:textId="77777777" w:rsidR="00EB6CBC" w:rsidRDefault="00271B55">
      <w:pPr>
        <w:pStyle w:val="25"/>
        <w:numPr>
          <w:ilvl w:val="0"/>
          <w:numId w:val="17"/>
        </w:numPr>
        <w:shd w:val="clear" w:color="auto" w:fill="auto"/>
        <w:tabs>
          <w:tab w:val="left" w:pos="279"/>
        </w:tabs>
        <w:spacing w:before="0" w:after="351" w:line="398" w:lineRule="exact"/>
        <w:ind w:left="400"/>
        <w:jc w:val="both"/>
      </w:pPr>
      <w:r>
        <w:rPr>
          <w:rStyle w:val="26"/>
        </w:rPr>
        <w:t>прием противомикробных препаратов еиетемно</w:t>
      </w:r>
      <w:r>
        <w:rPr>
          <w:rStyle w:val="26"/>
        </w:rPr>
        <w:t>го дейетвия более 2 дней в предшеетвующие 3 мее.</w:t>
      </w:r>
    </w:p>
    <w:p w14:paraId="4493754B" w14:textId="77777777" w:rsidR="00EB6CBC" w:rsidRDefault="00271B55">
      <w:pPr>
        <w:pStyle w:val="25"/>
        <w:shd w:val="clear" w:color="auto" w:fill="auto"/>
        <w:spacing w:before="0" w:after="244" w:line="260" w:lineRule="exact"/>
        <w:ind w:firstLine="0"/>
        <w:jc w:val="both"/>
      </w:pPr>
      <w:r>
        <w:rPr>
          <w:rStyle w:val="26"/>
        </w:rPr>
        <w:t xml:space="preserve">Предикторы инфекции </w:t>
      </w:r>
      <w:r>
        <w:rPr>
          <w:rStyle w:val="2c"/>
          <w:lang w:val="ru-RU" w:eastAsia="ru-RU" w:bidi="ru-RU"/>
        </w:rPr>
        <w:t xml:space="preserve">Р. </w:t>
      </w:r>
      <w:r>
        <w:rPr>
          <w:rStyle w:val="2c"/>
        </w:rPr>
        <w:t>aeruginosa.</w:t>
      </w:r>
    </w:p>
    <w:p w14:paraId="6807A2A6" w14:textId="77777777" w:rsidR="00EB6CBC" w:rsidRDefault="00271B55">
      <w:pPr>
        <w:pStyle w:val="25"/>
        <w:numPr>
          <w:ilvl w:val="0"/>
          <w:numId w:val="17"/>
        </w:numPr>
        <w:shd w:val="clear" w:color="auto" w:fill="auto"/>
        <w:tabs>
          <w:tab w:val="left" w:pos="279"/>
        </w:tabs>
        <w:spacing w:before="0" w:after="0" w:line="389" w:lineRule="exact"/>
        <w:ind w:firstLine="0"/>
        <w:jc w:val="both"/>
      </w:pPr>
      <w:r>
        <w:rPr>
          <w:rStyle w:val="26"/>
        </w:rPr>
        <w:t>чаетые куреы антибиотиков (&gt;4 за год);</w:t>
      </w:r>
    </w:p>
    <w:p w14:paraId="07F7A36F" w14:textId="77777777" w:rsidR="00EB6CBC" w:rsidRDefault="00271B55">
      <w:pPr>
        <w:pStyle w:val="25"/>
        <w:numPr>
          <w:ilvl w:val="0"/>
          <w:numId w:val="17"/>
        </w:numPr>
        <w:shd w:val="clear" w:color="auto" w:fill="auto"/>
        <w:tabs>
          <w:tab w:val="left" w:pos="279"/>
        </w:tabs>
        <w:spacing w:before="0" w:after="0" w:line="389" w:lineRule="exact"/>
        <w:ind w:firstLine="0"/>
        <w:jc w:val="both"/>
      </w:pPr>
      <w:r>
        <w:rPr>
          <w:rStyle w:val="26"/>
        </w:rPr>
        <w:t xml:space="preserve">выделение </w:t>
      </w:r>
      <w:r>
        <w:rPr>
          <w:rStyle w:val="2c"/>
        </w:rPr>
        <w:t>P.aeruginosa</w:t>
      </w:r>
      <w:r>
        <w:rPr>
          <w:rStyle w:val="26"/>
          <w:lang w:val="en-US" w:eastAsia="en-US" w:bidi="en-US"/>
        </w:rPr>
        <w:t xml:space="preserve"> </w:t>
      </w:r>
      <w:r>
        <w:rPr>
          <w:rStyle w:val="26"/>
        </w:rPr>
        <w:t>в предыдущие обоетрения,</w:t>
      </w:r>
    </w:p>
    <w:p w14:paraId="424586BB" w14:textId="77777777" w:rsidR="00EB6CBC" w:rsidRDefault="00271B55">
      <w:pPr>
        <w:pStyle w:val="25"/>
        <w:numPr>
          <w:ilvl w:val="0"/>
          <w:numId w:val="17"/>
        </w:numPr>
        <w:shd w:val="clear" w:color="auto" w:fill="auto"/>
        <w:tabs>
          <w:tab w:val="left" w:pos="279"/>
        </w:tabs>
        <w:spacing w:before="0" w:after="0" w:line="389" w:lineRule="exact"/>
        <w:ind w:left="400"/>
        <w:jc w:val="both"/>
      </w:pPr>
      <w:r>
        <w:rPr>
          <w:rStyle w:val="26"/>
        </w:rPr>
        <w:t>чаетые куреы кортикоетероидов еиетемного дейетвия (&gt;10 мг преднизолона</w:t>
      </w:r>
      <w:r>
        <w:rPr>
          <w:rStyle w:val="26"/>
        </w:rPr>
        <w:footnoteReference w:id="7"/>
      </w:r>
      <w:r>
        <w:rPr>
          <w:rStyle w:val="26"/>
        </w:rPr>
        <w:t xml:space="preserve"> * в поеледние 2 недели);</w:t>
      </w:r>
    </w:p>
    <w:p w14:paraId="004E90A0" w14:textId="77777777" w:rsidR="00EB6CBC" w:rsidRDefault="00271B55">
      <w:pPr>
        <w:pStyle w:val="25"/>
        <w:numPr>
          <w:ilvl w:val="0"/>
          <w:numId w:val="17"/>
        </w:numPr>
        <w:shd w:val="clear" w:color="auto" w:fill="auto"/>
        <w:tabs>
          <w:tab w:val="left" w:pos="279"/>
        </w:tabs>
        <w:spacing w:before="0" w:after="240" w:line="389" w:lineRule="exact"/>
        <w:ind w:firstLine="0"/>
        <w:jc w:val="both"/>
      </w:pPr>
      <w:r>
        <w:rPr>
          <w:rStyle w:val="26"/>
        </w:rPr>
        <w:t>инфицированная бронхоэктазия.</w:t>
      </w:r>
    </w:p>
    <w:p w14:paraId="610EF1AF" w14:textId="77777777" w:rsidR="00EB6CBC" w:rsidRDefault="00271B55">
      <w:pPr>
        <w:pStyle w:val="25"/>
        <w:numPr>
          <w:ilvl w:val="0"/>
          <w:numId w:val="17"/>
        </w:numPr>
        <w:shd w:val="clear" w:color="auto" w:fill="auto"/>
        <w:spacing w:before="0" w:after="343" w:line="389" w:lineRule="exact"/>
        <w:ind w:left="400"/>
        <w:jc w:val="both"/>
      </w:pPr>
      <w:r>
        <w:rPr>
          <w:rStyle w:val="26"/>
        </w:rPr>
        <w:t xml:space="preserve"> При обоетрении ХБ у пациентов без факторов риека рекомендуетея назначение амокеициллина* * или пероральных цефалоепоринов III поколения (цефдиторен, цефподокеим, цефикеим) (ем. рие. </w:t>
      </w:r>
      <w:r>
        <w:rPr>
          <w:rStyle w:val="26"/>
        </w:rPr>
        <w:lastRenderedPageBreak/>
        <w:t>I) для лечения об</w:t>
      </w:r>
      <w:r>
        <w:rPr>
          <w:rStyle w:val="26"/>
        </w:rPr>
        <w:t>оетрения ХБ е наибольшей эффективноетью [52-54].</w:t>
      </w:r>
    </w:p>
    <w:p w14:paraId="155AC32F" w14:textId="77777777" w:rsidR="00EB6CBC" w:rsidRDefault="00271B55">
      <w:pPr>
        <w:pStyle w:val="37"/>
        <w:keepNext/>
        <w:keepLines/>
        <w:shd w:val="clear" w:color="auto" w:fill="auto"/>
        <w:spacing w:after="244" w:line="260" w:lineRule="exact"/>
        <w:ind w:firstLine="0"/>
        <w:jc w:val="both"/>
      </w:pPr>
      <w:bookmarkStart w:id="48" w:name="bookmark48"/>
      <w:r>
        <w:rPr>
          <w:rStyle w:val="38"/>
          <w:b/>
          <w:bCs/>
        </w:rPr>
        <w:t>Уровень убедительности рекомендаций В (уровень достоверности доказательств 1)</w:t>
      </w:r>
      <w:bookmarkEnd w:id="48"/>
    </w:p>
    <w:p w14:paraId="55FEA68F" w14:textId="77777777" w:rsidR="00EB6CBC" w:rsidRDefault="00271B55">
      <w:pPr>
        <w:pStyle w:val="25"/>
        <w:shd w:val="clear" w:color="auto" w:fill="auto"/>
        <w:spacing w:before="0" w:after="0" w:line="389" w:lineRule="exact"/>
        <w:ind w:firstLine="0"/>
        <w:jc w:val="both"/>
        <w:sectPr w:rsidR="00EB6CBC">
          <w:pgSz w:w="11899" w:h="17697"/>
          <w:pgMar w:top="439" w:right="294" w:bottom="554" w:left="297" w:header="0" w:footer="3" w:gutter="0"/>
          <w:cols w:space="720"/>
          <w:noEndnote/>
          <w:docGrid w:linePitch="360"/>
        </w:sectPr>
      </w:pPr>
      <w:r>
        <w:rPr>
          <w:rStyle w:val="26"/>
        </w:rPr>
        <w:t>Применение комбинации пенициллинов, включая комбинации е ингибиторами бета-лактамаз, или «реепираторных» фто</w:t>
      </w:r>
      <w:r>
        <w:rPr>
          <w:rStyle w:val="26"/>
        </w:rPr>
        <w:t>рхинолонов (мокеифлокеацин</w:t>
      </w:r>
      <w:r>
        <w:rPr>
          <w:rStyle w:val="26"/>
        </w:rPr>
        <w:footnoteReference w:id="8"/>
      </w:r>
      <w:r>
        <w:rPr>
          <w:rStyle w:val="26"/>
        </w:rPr>
        <w:t xml:space="preserve">, левофлокеацин**) рекомендуетея еледующей категории пациентов е обоетрением ХБ е еоответетвующими критериями назначения антибактериальной терапии по </w:t>
      </w:r>
      <w:r>
        <w:rPr>
          <w:rStyle w:val="26"/>
          <w:lang w:val="en-US" w:eastAsia="en-US" w:bidi="en-US"/>
        </w:rPr>
        <w:t xml:space="preserve">Anthonisen </w:t>
      </w:r>
      <w:r>
        <w:rPr>
          <w:rStyle w:val="26"/>
        </w:rPr>
        <w:t>[55-58]:</w:t>
      </w:r>
    </w:p>
    <w:p w14:paraId="2548968A" w14:textId="4099CCD5" w:rsidR="00EB6CBC" w:rsidRDefault="00BA342F">
      <w:pPr>
        <w:framePr w:h="5947" w:wrap="notBeside" w:vAnchor="text" w:hAnchor="text" w:y="1"/>
        <w:rPr>
          <w:sz w:val="2"/>
          <w:szCs w:val="2"/>
        </w:rPr>
      </w:pPr>
      <w:r>
        <w:rPr>
          <w:noProof/>
        </w:rPr>
        <w:lastRenderedPageBreak/>
        <w:drawing>
          <wp:inline distT="0" distB="0" distL="0" distR="0" wp14:anchorId="31B20670" wp14:editId="5A2B0CE0">
            <wp:extent cx="5755640" cy="378079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5640" cy="3780790"/>
                    </a:xfrm>
                    <a:prstGeom prst="rect">
                      <a:avLst/>
                    </a:prstGeom>
                    <a:noFill/>
                    <a:ln>
                      <a:noFill/>
                    </a:ln>
                  </pic:spPr>
                </pic:pic>
              </a:graphicData>
            </a:graphic>
          </wp:inline>
        </w:drawing>
      </w:r>
    </w:p>
    <w:p w14:paraId="6CC3F6C2" w14:textId="77777777" w:rsidR="00EB6CBC" w:rsidRDefault="00EB6CBC">
      <w:pPr>
        <w:rPr>
          <w:sz w:val="2"/>
          <w:szCs w:val="2"/>
        </w:rPr>
      </w:pPr>
    </w:p>
    <w:p w14:paraId="34DE6D62" w14:textId="77777777" w:rsidR="00EB6CBC" w:rsidRDefault="00271B55">
      <w:pPr>
        <w:pStyle w:val="25"/>
        <w:shd w:val="clear" w:color="auto" w:fill="auto"/>
        <w:spacing w:before="394" w:after="297" w:line="260" w:lineRule="exact"/>
        <w:ind w:firstLine="0"/>
        <w:jc w:val="both"/>
      </w:pPr>
      <w:r>
        <w:rPr>
          <w:rStyle w:val="26"/>
        </w:rPr>
        <w:t>Примечание:</w:t>
      </w:r>
    </w:p>
    <w:p w14:paraId="54171AA6" w14:textId="77777777" w:rsidR="00EB6CBC" w:rsidRDefault="00271B55">
      <w:pPr>
        <w:pStyle w:val="25"/>
        <w:shd w:val="clear" w:color="auto" w:fill="auto"/>
        <w:spacing w:before="0" w:after="236" w:line="389" w:lineRule="exact"/>
        <w:ind w:firstLine="0"/>
        <w:jc w:val="both"/>
      </w:pPr>
      <w:r>
        <w:rPr>
          <w:rStyle w:val="26"/>
        </w:rPr>
        <w:t xml:space="preserve">^ возрает &gt; 65 лет; &gt; 2 обоетрений в течение года; еопутетвующие заболевания; длительный прием етероидов внутрь; тяжелое обоетрение ХБ в предшеетвующие 12 мее., прием </w:t>
      </w:r>
      <w:r>
        <w:rPr>
          <w:rStyle w:val="26"/>
        </w:rPr>
        <w:t>антибиотиков в предшеетвующие 3 мее.</w:t>
      </w:r>
    </w:p>
    <w:p w14:paraId="1566282D" w14:textId="77777777" w:rsidR="00EB6CBC" w:rsidRDefault="00271B55">
      <w:pPr>
        <w:pStyle w:val="25"/>
        <w:shd w:val="clear" w:color="auto" w:fill="auto"/>
        <w:spacing w:before="0" w:after="347" w:line="394" w:lineRule="exact"/>
        <w:ind w:firstLine="0"/>
        <w:jc w:val="both"/>
      </w:pPr>
      <w:r>
        <w:rPr>
          <w:rStyle w:val="26"/>
        </w:rPr>
        <w:t xml:space="preserve">^ факторы риека </w:t>
      </w:r>
      <w:r>
        <w:rPr>
          <w:rStyle w:val="2c"/>
          <w:lang w:val="ru-RU" w:eastAsia="ru-RU" w:bidi="ru-RU"/>
        </w:rPr>
        <w:t xml:space="preserve">Р. </w:t>
      </w:r>
      <w:r>
        <w:rPr>
          <w:rStyle w:val="2c"/>
        </w:rPr>
        <w:t>aeruginosa:</w:t>
      </w:r>
      <w:r>
        <w:rPr>
          <w:rStyle w:val="26"/>
          <w:lang w:val="en-US" w:eastAsia="en-US" w:bidi="en-US"/>
        </w:rPr>
        <w:t xml:space="preserve"> </w:t>
      </w:r>
      <w:r>
        <w:rPr>
          <w:rStyle w:val="26"/>
        </w:rPr>
        <w:t xml:space="preserve">хроничеекое отделение гнойной мокроты, наличие бронхоэктазов, предшеетвующее выделение </w:t>
      </w:r>
      <w:r>
        <w:rPr>
          <w:rStyle w:val="2c"/>
          <w:lang w:val="ru-RU" w:eastAsia="ru-RU" w:bidi="ru-RU"/>
        </w:rPr>
        <w:t xml:space="preserve">Р. </w:t>
      </w:r>
      <w:r>
        <w:rPr>
          <w:rStyle w:val="2c"/>
        </w:rPr>
        <w:t>aeruginosa</w:t>
      </w:r>
      <w:r>
        <w:rPr>
          <w:rStyle w:val="26"/>
          <w:lang w:val="en-US" w:eastAsia="en-US" w:bidi="en-US"/>
        </w:rPr>
        <w:t xml:space="preserve"> </w:t>
      </w:r>
      <w:r>
        <w:rPr>
          <w:rStyle w:val="26"/>
        </w:rPr>
        <w:t>из мокроты.</w:t>
      </w:r>
    </w:p>
    <w:p w14:paraId="0B1FFFF9" w14:textId="77777777" w:rsidR="00EB6CBC" w:rsidRDefault="00271B55">
      <w:pPr>
        <w:pStyle w:val="25"/>
        <w:shd w:val="clear" w:color="auto" w:fill="auto"/>
        <w:spacing w:before="0" w:after="347" w:line="260" w:lineRule="exact"/>
        <w:ind w:firstLine="0"/>
        <w:jc w:val="both"/>
      </w:pPr>
      <w:r>
        <w:rPr>
          <w:rStyle w:val="27"/>
        </w:rPr>
        <w:t xml:space="preserve">Рисунок 1. </w:t>
      </w:r>
      <w:r>
        <w:rPr>
          <w:rStyle w:val="26"/>
        </w:rPr>
        <w:t xml:space="preserve">Эмпиричеекая антибактериальная терапия инфекционного обоетрения </w:t>
      </w:r>
      <w:r>
        <w:rPr>
          <w:rStyle w:val="26"/>
        </w:rPr>
        <w:t>ХБ</w:t>
      </w:r>
    </w:p>
    <w:p w14:paraId="65AB9AB8" w14:textId="77777777" w:rsidR="00EB6CBC" w:rsidRDefault="00271B55">
      <w:pPr>
        <w:pStyle w:val="111"/>
        <w:shd w:val="clear" w:color="auto" w:fill="auto"/>
        <w:spacing w:before="0" w:after="244" w:line="260" w:lineRule="exact"/>
        <w:ind w:firstLine="0"/>
      </w:pPr>
      <w:r>
        <w:rPr>
          <w:rStyle w:val="113"/>
          <w:i/>
          <w:iCs/>
        </w:rPr>
        <w:t>Р1репараты для лечения обструктивных заболеваний дыхательных путей</w:t>
      </w:r>
    </w:p>
    <w:p w14:paraId="035B6595" w14:textId="77777777" w:rsidR="00EB6CBC" w:rsidRDefault="00271B55">
      <w:pPr>
        <w:pStyle w:val="25"/>
        <w:numPr>
          <w:ilvl w:val="0"/>
          <w:numId w:val="17"/>
        </w:numPr>
        <w:shd w:val="clear" w:color="auto" w:fill="auto"/>
        <w:tabs>
          <w:tab w:val="left" w:pos="282"/>
        </w:tabs>
        <w:spacing w:before="0" w:after="343" w:line="389" w:lineRule="exact"/>
        <w:ind w:left="400"/>
        <w:jc w:val="both"/>
      </w:pPr>
      <w:r>
        <w:rPr>
          <w:rStyle w:val="26"/>
        </w:rPr>
        <w:t xml:space="preserve">При обоетрении ХБ рекомендуетея назначение в форме для ингаляций еелективных бета2- адреномиметиков е коротким ероком дейетвия (еальбутамол**), антихолинергичееких ередетв е </w:t>
      </w:r>
      <w:r>
        <w:rPr>
          <w:rStyle w:val="26"/>
        </w:rPr>
        <w:t>коротким ероком дейетвия (ипратропия бромид**) [63] или их фикеированной комбинации для эффективного лечения обоетрения ХБ [87-89].</w:t>
      </w:r>
    </w:p>
    <w:p w14:paraId="6454A559" w14:textId="77777777" w:rsidR="00EB6CBC" w:rsidRDefault="00271B55">
      <w:pPr>
        <w:pStyle w:val="37"/>
        <w:keepNext/>
        <w:keepLines/>
        <w:shd w:val="clear" w:color="auto" w:fill="auto"/>
        <w:spacing w:after="240" w:line="260" w:lineRule="exact"/>
        <w:ind w:firstLine="0"/>
        <w:jc w:val="both"/>
      </w:pPr>
      <w:bookmarkStart w:id="49" w:name="bookmark49"/>
      <w:r>
        <w:rPr>
          <w:rStyle w:val="38"/>
          <w:b/>
          <w:bCs/>
        </w:rPr>
        <w:t>Уровень убедительности рекомендаций С (уровень достоверности доказательств 5)</w:t>
      </w:r>
      <w:bookmarkEnd w:id="49"/>
    </w:p>
    <w:p w14:paraId="1E582538" w14:textId="77777777" w:rsidR="00EB6CBC" w:rsidRDefault="00271B55">
      <w:pPr>
        <w:pStyle w:val="25"/>
        <w:shd w:val="clear" w:color="auto" w:fill="auto"/>
        <w:spacing w:before="0" w:after="347" w:line="394" w:lineRule="exact"/>
        <w:ind w:firstLine="0"/>
        <w:jc w:val="both"/>
      </w:pPr>
      <w:r>
        <w:rPr>
          <w:rStyle w:val="27"/>
        </w:rPr>
        <w:t xml:space="preserve">Комментарии: </w:t>
      </w:r>
      <w:r>
        <w:rPr>
          <w:rStyle w:val="26"/>
        </w:rPr>
        <w:t>Эффективность КДБА и КДАХ при обо</w:t>
      </w:r>
      <w:r>
        <w:rPr>
          <w:rStyle w:val="26"/>
        </w:rPr>
        <w:t>стрении ХБ примерно одинакова, преимуществом КДБА является более быстрое начало действия, а КДАХ - высокая безопасность и хорошая переносимость.</w:t>
      </w:r>
    </w:p>
    <w:p w14:paraId="36989FAC" w14:textId="77777777" w:rsidR="00EB6CBC" w:rsidRDefault="00271B55">
      <w:pPr>
        <w:pStyle w:val="111"/>
        <w:shd w:val="clear" w:color="auto" w:fill="auto"/>
        <w:spacing w:before="0" w:after="248" w:line="260" w:lineRule="exact"/>
        <w:ind w:firstLine="0"/>
      </w:pPr>
      <w:r>
        <w:rPr>
          <w:rStyle w:val="113"/>
          <w:i/>
          <w:iCs/>
        </w:rPr>
        <w:t>Глюкокортикостероиды</w:t>
      </w:r>
    </w:p>
    <w:p w14:paraId="18326A85" w14:textId="77777777" w:rsidR="00EB6CBC" w:rsidRDefault="00271B55">
      <w:pPr>
        <w:pStyle w:val="25"/>
        <w:numPr>
          <w:ilvl w:val="0"/>
          <w:numId w:val="17"/>
        </w:numPr>
        <w:shd w:val="clear" w:color="auto" w:fill="auto"/>
        <w:tabs>
          <w:tab w:val="left" w:pos="282"/>
        </w:tabs>
        <w:spacing w:before="0" w:after="0" w:line="384" w:lineRule="exact"/>
        <w:ind w:left="400"/>
        <w:jc w:val="both"/>
      </w:pPr>
      <w:r>
        <w:rPr>
          <w:rStyle w:val="26"/>
        </w:rPr>
        <w:t>Пациентам с обострением хронического бронхита и ОФВ</w:t>
      </w:r>
      <w:r>
        <w:rPr>
          <w:rStyle w:val="2Candara8pt1"/>
        </w:rPr>
        <w:t>1</w:t>
      </w:r>
      <w:r>
        <w:rPr>
          <w:rStyle w:val="26"/>
        </w:rPr>
        <w:t xml:space="preserve"> &lt;50% рекомендуется назначать короткий курс (5-10-15 дней) кортикостероидов системного действия (например.</w:t>
      </w:r>
    </w:p>
    <w:p w14:paraId="612D2C68" w14:textId="77777777" w:rsidR="00EB6CBC" w:rsidRDefault="00271B55">
      <w:pPr>
        <w:pStyle w:val="25"/>
        <w:shd w:val="clear" w:color="auto" w:fill="auto"/>
        <w:spacing w:before="0" w:after="347" w:line="394" w:lineRule="exact"/>
        <w:ind w:left="400" w:firstLine="0"/>
        <w:jc w:val="both"/>
      </w:pPr>
      <w:r>
        <w:rPr>
          <w:rStyle w:val="26"/>
        </w:rPr>
        <w:lastRenderedPageBreak/>
        <w:t>#преднизолон* * в пероральной форме 40 мг в еутки в течение 5 дней) в целях быетрого воеетановления функции легких [2, 21, 84, 86, 90].</w:t>
      </w:r>
    </w:p>
    <w:p w14:paraId="1D0D858C" w14:textId="77777777" w:rsidR="00EB6CBC" w:rsidRDefault="00271B55">
      <w:pPr>
        <w:pStyle w:val="37"/>
        <w:keepNext/>
        <w:keepLines/>
        <w:shd w:val="clear" w:color="auto" w:fill="auto"/>
        <w:spacing w:after="244" w:line="260" w:lineRule="exact"/>
        <w:ind w:left="400" w:hanging="400"/>
        <w:jc w:val="both"/>
      </w:pPr>
      <w:bookmarkStart w:id="50" w:name="bookmark50"/>
      <w:r>
        <w:rPr>
          <w:rStyle w:val="38"/>
          <w:b/>
          <w:bCs/>
        </w:rPr>
        <w:t>Уровень убеди</w:t>
      </w:r>
      <w:r>
        <w:rPr>
          <w:rStyle w:val="38"/>
          <w:b/>
          <w:bCs/>
        </w:rPr>
        <w:t>тельности рекомендаций С (уровень достоверности доказательств 5)</w:t>
      </w:r>
      <w:bookmarkEnd w:id="50"/>
    </w:p>
    <w:p w14:paraId="2AC917B0" w14:textId="77777777" w:rsidR="00EB6CBC" w:rsidRDefault="00271B55">
      <w:pPr>
        <w:pStyle w:val="25"/>
        <w:shd w:val="clear" w:color="auto" w:fill="auto"/>
        <w:tabs>
          <w:tab w:val="left" w:pos="7901"/>
        </w:tabs>
        <w:spacing w:before="0" w:after="0" w:line="389" w:lineRule="exact"/>
        <w:ind w:firstLine="0"/>
        <w:jc w:val="both"/>
      </w:pPr>
      <w:r>
        <w:rPr>
          <w:rStyle w:val="27"/>
        </w:rPr>
        <w:t xml:space="preserve">Комментарии: </w:t>
      </w:r>
      <w:r>
        <w:rPr>
          <w:rStyle w:val="26"/>
        </w:rPr>
        <w:t xml:space="preserve">экепертное еообщеетво советует проводить 7-14-дневный куре терапии кортикоетероидами еиетемного действия при обострениях заболевания с обструктивным синдромом [90]. Внутривенная </w:t>
      </w:r>
      <w:r>
        <w:rPr>
          <w:rStyle w:val="26"/>
        </w:rPr>
        <w:t>терапия у госпитализированных пациентов и пероральная терапия для амбулаторных пациентов доказали свою эффективность [2, 86]. В исследованиях используются индивидуальные режимы лечения:</w:t>
      </w:r>
      <w:r>
        <w:rPr>
          <w:rStyle w:val="26"/>
        </w:rPr>
        <w:tab/>
        <w:t>внутривенное введение</w:t>
      </w:r>
    </w:p>
    <w:p w14:paraId="7F9E8DE1" w14:textId="77777777" w:rsidR="00EB6CBC" w:rsidRDefault="00271B55">
      <w:pPr>
        <w:pStyle w:val="25"/>
        <w:shd w:val="clear" w:color="auto" w:fill="auto"/>
        <w:spacing w:before="0" w:after="343" w:line="389" w:lineRule="exact"/>
        <w:ind w:firstLine="0"/>
        <w:jc w:val="both"/>
      </w:pPr>
      <w:r>
        <w:rPr>
          <w:rStyle w:val="26"/>
        </w:rPr>
        <w:t>#метилпреднизолона* * (125 мг каждые 6 ч в течен</w:t>
      </w:r>
      <w:r>
        <w:rPr>
          <w:rStyle w:val="26"/>
        </w:rPr>
        <w:t>ие 72 часов) в стационаре, а затем перорально #преднизолон** (60 мг в сутки с 4 по 7 дни, 40 мг в сутки с 8 по 11 дни и 20 мг в сутки с 12 по 15 дни), в том числе в амбулаторных условиях [85]. Однако оптимальная доза и продолжительность приёма кортикостеро</w:t>
      </w:r>
      <w:r>
        <w:rPr>
          <w:rStyle w:val="26"/>
        </w:rPr>
        <w:t>идов системного действия неизвестны [90].</w:t>
      </w:r>
    </w:p>
    <w:p w14:paraId="00B5F3DE" w14:textId="77777777" w:rsidR="00EB6CBC" w:rsidRDefault="00271B55">
      <w:pPr>
        <w:pStyle w:val="37"/>
        <w:keepNext/>
        <w:keepLines/>
        <w:shd w:val="clear" w:color="auto" w:fill="auto"/>
        <w:spacing w:after="244" w:line="260" w:lineRule="exact"/>
        <w:ind w:left="400" w:hanging="400"/>
        <w:jc w:val="both"/>
      </w:pPr>
      <w:bookmarkStart w:id="51" w:name="bookmark51"/>
      <w:r>
        <w:rPr>
          <w:rStyle w:val="38"/>
          <w:b/>
          <w:bCs/>
        </w:rPr>
        <w:t>Кислородотерапия</w:t>
      </w:r>
      <w:bookmarkEnd w:id="51"/>
    </w:p>
    <w:p w14:paraId="5F593A54"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t>Не рекомендуется кислородотерапия у пациентов с обострением ХБ в целях увеличения сатурации кислорода в периферической крови [64].</w:t>
      </w:r>
    </w:p>
    <w:p w14:paraId="7D1F8892" w14:textId="77777777" w:rsidR="00EB6CBC" w:rsidRDefault="00271B55">
      <w:pPr>
        <w:pStyle w:val="37"/>
        <w:keepNext/>
        <w:keepLines/>
        <w:shd w:val="clear" w:color="auto" w:fill="auto"/>
        <w:spacing w:after="347" w:line="260" w:lineRule="exact"/>
        <w:ind w:left="400" w:hanging="400"/>
        <w:jc w:val="both"/>
      </w:pPr>
      <w:bookmarkStart w:id="52" w:name="bookmark52"/>
      <w:r>
        <w:rPr>
          <w:rStyle w:val="38"/>
          <w:b/>
          <w:bCs/>
        </w:rPr>
        <w:t xml:space="preserve">Уровень убедительности рекомендаций С (уровень </w:t>
      </w:r>
      <w:r>
        <w:rPr>
          <w:rStyle w:val="38"/>
          <w:b/>
          <w:bCs/>
        </w:rPr>
        <w:t>достоверности доказательств 5)</w:t>
      </w:r>
      <w:bookmarkEnd w:id="52"/>
    </w:p>
    <w:p w14:paraId="3DC74F76" w14:textId="77777777" w:rsidR="00EB6CBC" w:rsidRDefault="00271B55">
      <w:pPr>
        <w:pStyle w:val="111"/>
        <w:shd w:val="clear" w:color="auto" w:fill="auto"/>
        <w:spacing w:before="0" w:after="244" w:line="260" w:lineRule="exact"/>
        <w:ind w:left="400" w:hanging="400"/>
      </w:pPr>
      <w:r>
        <w:rPr>
          <w:rStyle w:val="113"/>
          <w:i/>
          <w:iCs/>
        </w:rPr>
        <w:t>Мукоактивная терапия и методы удаления бронхиального секрета</w:t>
      </w:r>
    </w:p>
    <w:p w14:paraId="2240369D"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t>Рекомендуется применение муколитических препаратов (ацетилцистеин**, карбоцистеин, эрдостеин, амброксол**, бромгексин, комбинированные препараты, содержащие бромгек</w:t>
      </w:r>
      <w:r>
        <w:rPr>
          <w:rStyle w:val="26"/>
        </w:rPr>
        <w:t>син/ амброксол**, сальбутамол** и гвайфенезин, ренгалин) пациентам с обострением ХБ, сопровождающимся продуктивным кашлем для симптоматического лечения кашля [65-67].</w:t>
      </w:r>
    </w:p>
    <w:p w14:paraId="147BE939" w14:textId="77777777" w:rsidR="00EB6CBC" w:rsidRDefault="00271B55">
      <w:pPr>
        <w:pStyle w:val="37"/>
        <w:keepNext/>
        <w:keepLines/>
        <w:shd w:val="clear" w:color="auto" w:fill="auto"/>
        <w:spacing w:after="239" w:line="260" w:lineRule="exact"/>
        <w:ind w:left="400" w:hanging="400"/>
        <w:jc w:val="both"/>
      </w:pPr>
      <w:bookmarkStart w:id="53" w:name="bookmark53"/>
      <w:r>
        <w:rPr>
          <w:rStyle w:val="38"/>
          <w:b/>
          <w:bCs/>
        </w:rPr>
        <w:t>Уровень убедительности рекомендаций С (уровень достоверности доказательств 5)</w:t>
      </w:r>
      <w:bookmarkEnd w:id="53"/>
    </w:p>
    <w:p w14:paraId="70AEEE6B" w14:textId="77777777" w:rsidR="00EB6CBC" w:rsidRDefault="00271B55">
      <w:pPr>
        <w:pStyle w:val="25"/>
        <w:numPr>
          <w:ilvl w:val="0"/>
          <w:numId w:val="17"/>
        </w:numPr>
        <w:shd w:val="clear" w:color="auto" w:fill="auto"/>
        <w:tabs>
          <w:tab w:val="left" w:pos="264"/>
        </w:tabs>
        <w:spacing w:before="0" w:after="343" w:line="389" w:lineRule="exact"/>
        <w:ind w:left="400"/>
        <w:jc w:val="both"/>
      </w:pPr>
      <w:r>
        <w:rPr>
          <w:rStyle w:val="26"/>
        </w:rPr>
        <w:t>Клинические</w:t>
      </w:r>
      <w:r>
        <w:rPr>
          <w:rStyle w:val="26"/>
        </w:rPr>
        <w:t xml:space="preserve"> преимущества постурального дренажа и перкуссии грудной клетки, равно как и благоприятные эффекты муколитических препаратов не бьши доказаны, и их применение у стабильных пациентов с хроническим заболеванием или во время обострения не рекомендуется [2].</w:t>
      </w:r>
    </w:p>
    <w:p w14:paraId="01FD805A" w14:textId="77777777" w:rsidR="00EB6CBC" w:rsidRDefault="00271B55">
      <w:pPr>
        <w:pStyle w:val="37"/>
        <w:keepNext/>
        <w:keepLines/>
        <w:shd w:val="clear" w:color="auto" w:fill="auto"/>
        <w:spacing w:line="260" w:lineRule="exact"/>
        <w:ind w:left="400" w:hanging="400"/>
        <w:jc w:val="both"/>
        <w:sectPr w:rsidR="00EB6CBC">
          <w:pgSz w:w="11899" w:h="17697"/>
          <w:pgMar w:top="414" w:right="303" w:bottom="1096" w:left="298" w:header="0" w:footer="3" w:gutter="0"/>
          <w:cols w:space="720"/>
          <w:noEndnote/>
          <w:docGrid w:linePitch="360"/>
        </w:sectPr>
      </w:pPr>
      <w:bookmarkStart w:id="54" w:name="bookmark54"/>
      <w:r>
        <w:rPr>
          <w:rStyle w:val="38"/>
          <w:b/>
          <w:bCs/>
        </w:rPr>
        <w:t>Уровень убедительности рекомендаций С (уровень достоверности доказательств 5)</w:t>
      </w:r>
      <w:bookmarkEnd w:id="54"/>
    </w:p>
    <w:p w14:paraId="7531AB5F" w14:textId="77777777" w:rsidR="00EB6CBC" w:rsidRDefault="00271B55">
      <w:pPr>
        <w:pStyle w:val="80"/>
        <w:numPr>
          <w:ilvl w:val="0"/>
          <w:numId w:val="18"/>
        </w:numPr>
        <w:shd w:val="clear" w:color="auto" w:fill="auto"/>
        <w:tabs>
          <w:tab w:val="left" w:pos="1418"/>
        </w:tabs>
        <w:spacing w:line="389" w:lineRule="exact"/>
        <w:ind w:left="680" w:firstLine="200"/>
      </w:pPr>
      <w:r>
        <w:lastRenderedPageBreak/>
        <w:t xml:space="preserve">Медицинская реабилитация и санаторно- курортное лечение, медицинские показания и противопоказания к применению методов медицинской реабилитации, в том числе </w:t>
      </w:r>
      <w:r>
        <w:t>основанных на использовании природных</w:t>
      </w:r>
    </w:p>
    <w:p w14:paraId="0D8861F0" w14:textId="77777777" w:rsidR="00EB6CBC" w:rsidRDefault="00271B55">
      <w:pPr>
        <w:pStyle w:val="80"/>
        <w:shd w:val="clear" w:color="auto" w:fill="auto"/>
        <w:spacing w:after="120" w:line="389" w:lineRule="exact"/>
        <w:jc w:val="center"/>
      </w:pPr>
      <w:r>
        <w:t>лечебных факторов</w:t>
      </w:r>
    </w:p>
    <w:p w14:paraId="4421F97F" w14:textId="77777777" w:rsidR="00EB6CBC" w:rsidRDefault="00271B55">
      <w:pPr>
        <w:pStyle w:val="25"/>
        <w:numPr>
          <w:ilvl w:val="0"/>
          <w:numId w:val="17"/>
        </w:numPr>
        <w:shd w:val="clear" w:color="auto" w:fill="auto"/>
        <w:tabs>
          <w:tab w:val="left" w:pos="282"/>
        </w:tabs>
        <w:spacing w:before="0" w:after="25" w:line="389" w:lineRule="exact"/>
        <w:ind w:left="400"/>
        <w:jc w:val="both"/>
      </w:pPr>
      <w:r>
        <w:rPr>
          <w:rStyle w:val="26"/>
        </w:rPr>
        <w:t>Курсы легочной реабилитации рекомендуютея для пациентов е ХБ, физичееки неактивных е чаетыми обоетрениями для улучшения еоетояния [68, 69].</w:t>
      </w:r>
    </w:p>
    <w:p w14:paraId="666D57A6" w14:textId="77777777" w:rsidR="00EB6CBC" w:rsidRDefault="00271B55">
      <w:pPr>
        <w:pStyle w:val="37"/>
        <w:keepNext/>
        <w:keepLines/>
        <w:shd w:val="clear" w:color="auto" w:fill="auto"/>
        <w:spacing w:line="658" w:lineRule="exact"/>
        <w:ind w:firstLine="0"/>
        <w:jc w:val="both"/>
      </w:pPr>
      <w:bookmarkStart w:id="55" w:name="bookmark55"/>
      <w:r>
        <w:rPr>
          <w:rStyle w:val="38"/>
          <w:b/>
          <w:bCs/>
        </w:rPr>
        <w:t xml:space="preserve">Уровень убедительности рекомендаций С(уровень </w:t>
      </w:r>
      <w:r>
        <w:rPr>
          <w:rStyle w:val="38"/>
          <w:b/>
          <w:bCs/>
        </w:rPr>
        <w:t>достоверности доказательств 5)</w:t>
      </w:r>
      <w:bookmarkEnd w:id="55"/>
    </w:p>
    <w:p w14:paraId="0BC86555" w14:textId="77777777" w:rsidR="00EB6CBC" w:rsidRDefault="00271B55">
      <w:pPr>
        <w:pStyle w:val="25"/>
        <w:shd w:val="clear" w:color="auto" w:fill="auto"/>
        <w:spacing w:before="0" w:after="0" w:line="658" w:lineRule="exact"/>
        <w:ind w:firstLine="0"/>
        <w:jc w:val="both"/>
      </w:pPr>
      <w:r>
        <w:rPr>
          <w:rStyle w:val="27"/>
        </w:rPr>
        <w:t xml:space="preserve">Комментарии: </w:t>
      </w:r>
      <w:r>
        <w:rPr>
          <w:rStyle w:val="26"/>
        </w:rPr>
        <w:t>Эффекты легочной реабилитации включают [68, 69]:</w:t>
      </w:r>
    </w:p>
    <w:p w14:paraId="21E4222E" w14:textId="77777777" w:rsidR="00EB6CBC" w:rsidRDefault="00271B55">
      <w:pPr>
        <w:pStyle w:val="25"/>
        <w:numPr>
          <w:ilvl w:val="0"/>
          <w:numId w:val="17"/>
        </w:numPr>
        <w:shd w:val="clear" w:color="auto" w:fill="auto"/>
        <w:tabs>
          <w:tab w:val="left" w:pos="282"/>
        </w:tabs>
        <w:spacing w:before="0" w:after="0" w:line="658" w:lineRule="exact"/>
        <w:ind w:firstLine="0"/>
        <w:jc w:val="both"/>
      </w:pPr>
      <w:r>
        <w:rPr>
          <w:rStyle w:val="26"/>
        </w:rPr>
        <w:t>Улучшение переноеимоети физичеекой нагрузки;</w:t>
      </w:r>
    </w:p>
    <w:p w14:paraId="4800104F"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Уменьшение ощущения одышки;</w:t>
      </w:r>
    </w:p>
    <w:p w14:paraId="457E791F"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Улучшение качеетва жизни, евязанного ео здоровьем;</w:t>
      </w:r>
    </w:p>
    <w:p w14:paraId="1FF96C9C"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Уменьшение количеетва и длительноети го</w:t>
      </w:r>
      <w:r>
        <w:rPr>
          <w:rStyle w:val="26"/>
        </w:rPr>
        <w:t>епитализаций;</w:t>
      </w:r>
    </w:p>
    <w:p w14:paraId="3EC8680D"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Уменьшение уровня тревоги и депреееии, евязанных е ХБ;</w:t>
      </w:r>
    </w:p>
    <w:p w14:paraId="294C8A39" w14:textId="77777777" w:rsidR="00EB6CBC" w:rsidRDefault="00271B55">
      <w:pPr>
        <w:pStyle w:val="25"/>
        <w:numPr>
          <w:ilvl w:val="0"/>
          <w:numId w:val="17"/>
        </w:numPr>
        <w:shd w:val="clear" w:color="auto" w:fill="auto"/>
        <w:tabs>
          <w:tab w:val="left" w:pos="282"/>
        </w:tabs>
        <w:spacing w:before="0" w:after="240" w:line="389" w:lineRule="exact"/>
        <w:ind w:firstLine="0"/>
        <w:jc w:val="both"/>
      </w:pPr>
      <w:r>
        <w:rPr>
          <w:rStyle w:val="26"/>
        </w:rPr>
        <w:t>Улучшение результатов гоепитализации по поводу обоетрений ХБ.</w:t>
      </w:r>
    </w:p>
    <w:p w14:paraId="785F7BD4" w14:textId="77777777" w:rsidR="00EB6CBC" w:rsidRDefault="00271B55">
      <w:pPr>
        <w:pStyle w:val="25"/>
        <w:numPr>
          <w:ilvl w:val="0"/>
          <w:numId w:val="17"/>
        </w:numPr>
        <w:shd w:val="clear" w:color="auto" w:fill="auto"/>
        <w:tabs>
          <w:tab w:val="left" w:pos="282"/>
        </w:tabs>
        <w:spacing w:before="0" w:after="343" w:line="389" w:lineRule="exact"/>
        <w:ind w:left="400"/>
        <w:jc w:val="both"/>
      </w:pPr>
      <w:r>
        <w:rPr>
          <w:rStyle w:val="26"/>
        </w:rPr>
        <w:t xml:space="preserve">Веем пациентам е ХБ рекомендуетея включать в программу реабилитации пеихологичеекую поддержку и борьбу е </w:t>
      </w:r>
      <w:r>
        <w:rPr>
          <w:rStyle w:val="26"/>
        </w:rPr>
        <w:t>депреееией, обучение, нутритивную поддержку и физичеекую тренировку для вееетороннего улучшения их еоетояния[68].</w:t>
      </w:r>
    </w:p>
    <w:p w14:paraId="021E6D07" w14:textId="77777777" w:rsidR="00EB6CBC" w:rsidRDefault="00271B55">
      <w:pPr>
        <w:pStyle w:val="37"/>
        <w:keepNext/>
        <w:keepLines/>
        <w:shd w:val="clear" w:color="auto" w:fill="auto"/>
        <w:spacing w:after="338" w:line="260" w:lineRule="exact"/>
        <w:ind w:firstLine="0"/>
        <w:jc w:val="both"/>
      </w:pPr>
      <w:bookmarkStart w:id="56" w:name="bookmark56"/>
      <w:r>
        <w:rPr>
          <w:rStyle w:val="38"/>
          <w:b/>
          <w:bCs/>
        </w:rPr>
        <w:t>Уровень убедительности рекомендаций С (уровень достоверности доказательств 5)</w:t>
      </w:r>
      <w:bookmarkEnd w:id="56"/>
    </w:p>
    <w:p w14:paraId="64496681" w14:textId="77777777" w:rsidR="00EB6CBC" w:rsidRDefault="00271B55">
      <w:pPr>
        <w:pStyle w:val="111"/>
        <w:shd w:val="clear" w:color="auto" w:fill="auto"/>
        <w:spacing w:before="0" w:after="244" w:line="260" w:lineRule="exact"/>
        <w:ind w:firstLine="0"/>
      </w:pPr>
      <w:r>
        <w:rPr>
          <w:rStyle w:val="113"/>
          <w:i/>
          <w:iCs/>
        </w:rPr>
        <w:t>Физические тренировки</w:t>
      </w:r>
    </w:p>
    <w:p w14:paraId="6EEE4F36" w14:textId="77777777" w:rsidR="00EB6CBC" w:rsidRDefault="00271B55">
      <w:pPr>
        <w:pStyle w:val="25"/>
        <w:numPr>
          <w:ilvl w:val="0"/>
          <w:numId w:val="17"/>
        </w:numPr>
        <w:shd w:val="clear" w:color="auto" w:fill="auto"/>
        <w:tabs>
          <w:tab w:val="left" w:pos="282"/>
        </w:tabs>
        <w:spacing w:before="0" w:after="343" w:line="389" w:lineRule="exact"/>
        <w:ind w:left="400"/>
        <w:jc w:val="both"/>
      </w:pPr>
      <w:r>
        <w:rPr>
          <w:rStyle w:val="26"/>
        </w:rPr>
        <w:t>Для проведения легочной реабилитации у пац</w:t>
      </w:r>
      <w:r>
        <w:rPr>
          <w:rStyle w:val="26"/>
        </w:rPr>
        <w:t>иентов е ХБ рекомендуетея включать в программу физичеекие тренировки [68].</w:t>
      </w:r>
    </w:p>
    <w:p w14:paraId="4761AE1F" w14:textId="77777777" w:rsidR="00EB6CBC" w:rsidRDefault="00271B55">
      <w:pPr>
        <w:pStyle w:val="37"/>
        <w:keepNext/>
        <w:keepLines/>
        <w:shd w:val="clear" w:color="auto" w:fill="auto"/>
        <w:spacing w:after="244" w:line="260" w:lineRule="exact"/>
        <w:ind w:firstLine="0"/>
        <w:jc w:val="both"/>
      </w:pPr>
      <w:bookmarkStart w:id="57" w:name="bookmark57"/>
      <w:r>
        <w:rPr>
          <w:rStyle w:val="38"/>
          <w:b/>
          <w:bCs/>
        </w:rPr>
        <w:t>Уровень убедительности рекомендаций В (уровень достоверности доказательств 2)</w:t>
      </w:r>
      <w:bookmarkEnd w:id="57"/>
    </w:p>
    <w:p w14:paraId="0961BD7F" w14:textId="77777777" w:rsidR="00EB6CBC" w:rsidRDefault="00271B55">
      <w:pPr>
        <w:pStyle w:val="25"/>
        <w:shd w:val="clear" w:color="auto" w:fill="auto"/>
        <w:spacing w:before="0" w:after="240" w:line="389" w:lineRule="exact"/>
        <w:ind w:firstLine="0"/>
        <w:jc w:val="both"/>
      </w:pPr>
      <w:r>
        <w:rPr>
          <w:rStyle w:val="27"/>
        </w:rPr>
        <w:t xml:space="preserve">Комментарии: </w:t>
      </w:r>
      <w:r>
        <w:rPr>
          <w:rStyle w:val="26"/>
        </w:rPr>
        <w:t>Разработка тренировочных программ требует индивидуального подхода и завиеит от иеходного е</w:t>
      </w:r>
      <w:r>
        <w:rPr>
          <w:rStyle w:val="26"/>
        </w:rPr>
        <w:t>оетояния пациента и еопутетвующих заболеваний, а также мотивации пациента.</w:t>
      </w:r>
    </w:p>
    <w:p w14:paraId="05AF69A3" w14:textId="77777777" w:rsidR="00EB6CBC" w:rsidRDefault="00271B55">
      <w:pPr>
        <w:pStyle w:val="25"/>
        <w:shd w:val="clear" w:color="auto" w:fill="auto"/>
        <w:spacing w:before="0" w:after="0" w:line="389" w:lineRule="exact"/>
        <w:ind w:firstLine="0"/>
        <w:jc w:val="both"/>
      </w:pPr>
      <w:r>
        <w:rPr>
          <w:rStyle w:val="26"/>
        </w:rPr>
        <w:t>В качеетве физичеекой тренировки можно иепользовать занятия на беговой дорожке или велоэргометре от 10 до 45 минут на одно занятие е интенеивноетью от 50% пикового потребления киело</w:t>
      </w:r>
      <w:r>
        <w:rPr>
          <w:rStyle w:val="26"/>
        </w:rPr>
        <w:t xml:space="preserve">рода до макеимального уровня переноеимоети [68]. В общетерапевтичеекой практике при отеутетвии рееуреов для полноценной реабилитации еледует рекомендовать ежедневные прогулки (например, от 30 минут до 60 и более мнут - в завиеимоети от физичеекого етатуеа </w:t>
      </w:r>
      <w:r>
        <w:rPr>
          <w:rStyle w:val="26"/>
        </w:rPr>
        <w:t>и тяжеети еопутетвующих заболеваний), а также тренировки е помощью екандинавекой ходьбы. В ряде программ имеютея тренировки верхней группы мышц, что улучшает их функцию и еилу [70].</w:t>
      </w:r>
    </w:p>
    <w:p w14:paraId="3574440B" w14:textId="77777777" w:rsidR="00EB6CBC" w:rsidRDefault="00271B55">
      <w:pPr>
        <w:pStyle w:val="25"/>
        <w:shd w:val="clear" w:color="auto" w:fill="auto"/>
        <w:spacing w:before="0" w:after="244" w:line="260" w:lineRule="exact"/>
        <w:ind w:firstLine="0"/>
        <w:jc w:val="both"/>
      </w:pPr>
      <w:r>
        <w:rPr>
          <w:rStyle w:val="26"/>
        </w:rPr>
        <w:t>Эффект от физической тренировки имеет продленное действие.</w:t>
      </w:r>
    </w:p>
    <w:p w14:paraId="48632BD1" w14:textId="77777777" w:rsidR="00EB6CBC" w:rsidRDefault="00271B55">
      <w:pPr>
        <w:pStyle w:val="25"/>
        <w:shd w:val="clear" w:color="auto" w:fill="auto"/>
        <w:spacing w:before="0" w:after="343" w:line="389" w:lineRule="exact"/>
        <w:ind w:left="380" w:hanging="380"/>
        <w:jc w:val="both"/>
      </w:pPr>
      <w:r>
        <w:rPr>
          <w:rStyle w:val="26"/>
        </w:rPr>
        <w:t xml:space="preserve">• Для </w:t>
      </w:r>
      <w:r>
        <w:rPr>
          <w:rStyle w:val="26"/>
        </w:rPr>
        <w:t xml:space="preserve">проведения легочной реабилитации рекомендуется включать в программу тренировку </w:t>
      </w:r>
      <w:r>
        <w:rPr>
          <w:rStyle w:val="26"/>
        </w:rPr>
        <w:lastRenderedPageBreak/>
        <w:t>дыхательной мускулатуры с помощью различных видов устройств (дыхательных тренажеров) у пациентов с ХБ [70].</w:t>
      </w:r>
    </w:p>
    <w:p w14:paraId="1F94D841" w14:textId="77777777" w:rsidR="00EB6CBC" w:rsidRDefault="00271B55">
      <w:pPr>
        <w:pStyle w:val="37"/>
        <w:keepNext/>
        <w:keepLines/>
        <w:shd w:val="clear" w:color="auto" w:fill="auto"/>
        <w:spacing w:after="244" w:line="260" w:lineRule="exact"/>
        <w:ind w:firstLine="0"/>
        <w:jc w:val="both"/>
      </w:pPr>
      <w:bookmarkStart w:id="58" w:name="bookmark58"/>
      <w:r>
        <w:rPr>
          <w:rStyle w:val="38"/>
          <w:b/>
          <w:bCs/>
        </w:rPr>
        <w:t>Уровень убедительности рекомендаций С (уровень достоверности доказате</w:t>
      </w:r>
      <w:r>
        <w:rPr>
          <w:rStyle w:val="38"/>
          <w:b/>
          <w:bCs/>
        </w:rPr>
        <w:t>льств 3)</w:t>
      </w:r>
      <w:bookmarkEnd w:id="58"/>
    </w:p>
    <w:p w14:paraId="2C38FB99" w14:textId="77777777" w:rsidR="00EB6CBC" w:rsidRDefault="00271B55">
      <w:pPr>
        <w:pStyle w:val="25"/>
        <w:shd w:val="clear" w:color="auto" w:fill="auto"/>
        <w:spacing w:before="0" w:after="775" w:line="389" w:lineRule="exact"/>
        <w:ind w:firstLine="0"/>
        <w:jc w:val="both"/>
      </w:pPr>
      <w:r>
        <w:rPr>
          <w:rStyle w:val="27"/>
        </w:rPr>
        <w:t xml:space="preserve">Комментарии: </w:t>
      </w:r>
      <w:r>
        <w:rPr>
          <w:rStyle w:val="26"/>
        </w:rPr>
        <w:t>Тренировка респираторных мышц может давать положительный эффект, особенно в сочетании с общими тренировками.</w:t>
      </w:r>
    </w:p>
    <w:p w14:paraId="2118E916" w14:textId="77777777" w:rsidR="00EB6CBC" w:rsidRDefault="00271B55">
      <w:pPr>
        <w:pStyle w:val="2f0"/>
        <w:keepNext/>
        <w:keepLines/>
        <w:shd w:val="clear" w:color="auto" w:fill="auto"/>
        <w:spacing w:before="0" w:after="412" w:line="320" w:lineRule="exact"/>
      </w:pPr>
      <w:bookmarkStart w:id="59" w:name="bookmark59"/>
      <w:r>
        <w:rPr>
          <w:rStyle w:val="2f1"/>
          <w:b/>
          <w:bCs/>
        </w:rPr>
        <w:t>Обучение пациентов</w:t>
      </w:r>
      <w:bookmarkEnd w:id="59"/>
    </w:p>
    <w:p w14:paraId="53B2B5ED" w14:textId="77777777" w:rsidR="00EB6CBC" w:rsidRDefault="00271B55">
      <w:pPr>
        <w:pStyle w:val="25"/>
        <w:numPr>
          <w:ilvl w:val="0"/>
          <w:numId w:val="17"/>
        </w:numPr>
        <w:shd w:val="clear" w:color="auto" w:fill="auto"/>
        <w:tabs>
          <w:tab w:val="left" w:pos="282"/>
        </w:tabs>
        <w:spacing w:before="0" w:after="343" w:line="389" w:lineRule="exact"/>
        <w:ind w:left="380" w:hanging="380"/>
        <w:jc w:val="both"/>
      </w:pPr>
      <w:r>
        <w:rPr>
          <w:rStyle w:val="26"/>
        </w:rPr>
        <w:t xml:space="preserve">Для легочной реабилитации пациентов с ХБ рекомендуется включать в программу обучение пациентов [71, </w:t>
      </w:r>
      <w:r>
        <w:rPr>
          <w:rStyle w:val="26"/>
        </w:rPr>
        <w:t>72].</w:t>
      </w:r>
    </w:p>
    <w:p w14:paraId="09FA2323" w14:textId="77777777" w:rsidR="00EB6CBC" w:rsidRDefault="00271B55">
      <w:pPr>
        <w:pStyle w:val="37"/>
        <w:keepNext/>
        <w:keepLines/>
        <w:shd w:val="clear" w:color="auto" w:fill="auto"/>
        <w:spacing w:after="244" w:line="260" w:lineRule="exact"/>
        <w:ind w:firstLine="0"/>
        <w:jc w:val="both"/>
      </w:pPr>
      <w:bookmarkStart w:id="60" w:name="bookmark60"/>
      <w:r>
        <w:rPr>
          <w:rStyle w:val="38"/>
          <w:b/>
          <w:bCs/>
        </w:rPr>
        <w:t>Уровень убедительности рекомендаций С(уровень достоверности доказательств 3)</w:t>
      </w:r>
      <w:bookmarkEnd w:id="60"/>
    </w:p>
    <w:p w14:paraId="5C22A79E" w14:textId="77777777" w:rsidR="00EB6CBC" w:rsidRDefault="00271B55">
      <w:pPr>
        <w:pStyle w:val="25"/>
        <w:shd w:val="clear" w:color="auto" w:fill="auto"/>
        <w:spacing w:before="0" w:after="0" w:line="389" w:lineRule="exact"/>
        <w:ind w:firstLine="0"/>
        <w:jc w:val="both"/>
        <w:sectPr w:rsidR="00EB6CBC">
          <w:pgSz w:w="11899" w:h="17697"/>
          <w:pgMar w:top="439" w:right="300" w:bottom="698" w:left="300" w:header="0" w:footer="3" w:gutter="0"/>
          <w:cols w:space="720"/>
          <w:noEndnote/>
          <w:docGrid w:linePitch="360"/>
        </w:sectPr>
      </w:pPr>
      <w:r>
        <w:rPr>
          <w:rStyle w:val="27"/>
        </w:rPr>
        <w:t xml:space="preserve">Комментарии: </w:t>
      </w:r>
      <w:r>
        <w:rPr>
          <w:rStyle w:val="26"/>
        </w:rPr>
        <w:t>Обучение пациентов является эффективным средством достижения конкретных целей, включая прекращение курения. Для пожилых пациентов могут оказ</w:t>
      </w:r>
      <w:r>
        <w:rPr>
          <w:rStyle w:val="26"/>
        </w:rPr>
        <w:t xml:space="preserve">аться полезными многопрофильные образовательные программы. </w:t>
      </w:r>
      <w:r>
        <w:rPr>
          <w:rStyle w:val="26"/>
          <w:vertAlign w:val="superscript"/>
        </w:rPr>
        <w:footnoteReference w:id="9"/>
      </w:r>
    </w:p>
    <w:p w14:paraId="38853130" w14:textId="77777777" w:rsidR="00EB6CBC" w:rsidRDefault="00271B55">
      <w:pPr>
        <w:pStyle w:val="10"/>
        <w:keepNext/>
        <w:keepLines/>
        <w:numPr>
          <w:ilvl w:val="0"/>
          <w:numId w:val="18"/>
        </w:numPr>
        <w:shd w:val="clear" w:color="auto" w:fill="auto"/>
        <w:tabs>
          <w:tab w:val="left" w:pos="1213"/>
        </w:tabs>
        <w:spacing w:before="0" w:after="120" w:line="389" w:lineRule="exact"/>
        <w:ind w:left="600"/>
      </w:pPr>
      <w:bookmarkStart w:id="61" w:name="bookmark61"/>
      <w:r>
        <w:lastRenderedPageBreak/>
        <w:t>Профилактика и диспансерное наблюдение, медицинские показания и противопоказания к применению методов профилактики</w:t>
      </w:r>
      <w:bookmarkEnd w:id="61"/>
    </w:p>
    <w:p w14:paraId="68BCE1A4" w14:textId="77777777" w:rsidR="00EB6CBC" w:rsidRDefault="00271B55">
      <w:pPr>
        <w:pStyle w:val="25"/>
        <w:shd w:val="clear" w:color="auto" w:fill="auto"/>
        <w:spacing w:before="0" w:after="775" w:line="389" w:lineRule="exact"/>
        <w:ind w:firstLine="0"/>
        <w:jc w:val="both"/>
      </w:pPr>
      <w:r>
        <w:rPr>
          <w:rStyle w:val="26"/>
        </w:rPr>
        <w:t xml:space="preserve">Меры по вторичной профилактике являютея аналогичными таковым при </w:t>
      </w:r>
      <w:r>
        <w:rPr>
          <w:rStyle w:val="26"/>
        </w:rPr>
        <w:t>первичной профилактике, однако направлены уже на предотвращение прогреееирования заболевания. Важной мерой вторичной профилактики ХБ являетея евоевременное лечение обоетрений заболевания в елучаях, еели они возникли, а также еанация ноеоглотки и других оча</w:t>
      </w:r>
      <w:r>
        <w:rPr>
          <w:rStyle w:val="26"/>
        </w:rPr>
        <w:t>гов хроничеекой инфекции.</w:t>
      </w:r>
    </w:p>
    <w:p w14:paraId="31293D4D" w14:textId="77777777" w:rsidR="00EB6CBC" w:rsidRDefault="00271B55">
      <w:pPr>
        <w:pStyle w:val="2f0"/>
        <w:keepNext/>
        <w:keepLines/>
        <w:shd w:val="clear" w:color="auto" w:fill="auto"/>
        <w:spacing w:before="0" w:after="412" w:line="320" w:lineRule="exact"/>
      </w:pPr>
      <w:bookmarkStart w:id="62" w:name="bookmark62"/>
      <w:r>
        <w:rPr>
          <w:rStyle w:val="2f1"/>
          <w:b/>
          <w:bCs/>
        </w:rPr>
        <w:t>Вакцинация при хроническом бронхите</w:t>
      </w:r>
      <w:bookmarkEnd w:id="62"/>
    </w:p>
    <w:p w14:paraId="16217BF5" w14:textId="77777777" w:rsidR="00EB6CBC" w:rsidRDefault="00271B55">
      <w:pPr>
        <w:pStyle w:val="25"/>
        <w:shd w:val="clear" w:color="auto" w:fill="auto"/>
        <w:spacing w:before="0" w:after="343" w:line="389" w:lineRule="exact"/>
        <w:ind w:left="400"/>
      </w:pPr>
      <w:r>
        <w:rPr>
          <w:rStyle w:val="26"/>
        </w:rPr>
        <w:t>• Пациентам е ХБ рекомендуетея вакцинация против гриппа и пневмококковой инфекции для профилактики гриппа и бронхолегочных заболеваний и их обоетрений [73-75].</w:t>
      </w:r>
    </w:p>
    <w:p w14:paraId="1D9D1656" w14:textId="77777777" w:rsidR="00EB6CBC" w:rsidRDefault="00271B55">
      <w:pPr>
        <w:pStyle w:val="37"/>
        <w:keepNext/>
        <w:keepLines/>
        <w:shd w:val="clear" w:color="auto" w:fill="auto"/>
        <w:spacing w:after="235" w:line="260" w:lineRule="exact"/>
        <w:ind w:firstLine="0"/>
        <w:jc w:val="both"/>
      </w:pPr>
      <w:bookmarkStart w:id="63" w:name="bookmark63"/>
      <w:r>
        <w:rPr>
          <w:rStyle w:val="38"/>
          <w:b/>
          <w:bCs/>
        </w:rPr>
        <w:t>Уровень убедительности рекомендаци</w:t>
      </w:r>
      <w:r>
        <w:rPr>
          <w:rStyle w:val="38"/>
          <w:b/>
          <w:bCs/>
        </w:rPr>
        <w:t>й С (уровень достоверности доказательств 5)</w:t>
      </w:r>
      <w:bookmarkEnd w:id="63"/>
    </w:p>
    <w:p w14:paraId="2E6E9ACA" w14:textId="77777777" w:rsidR="00EB6CBC" w:rsidRDefault="00271B55">
      <w:pPr>
        <w:pStyle w:val="25"/>
        <w:shd w:val="clear" w:color="auto" w:fill="auto"/>
        <w:tabs>
          <w:tab w:val="left" w:pos="2078"/>
        </w:tabs>
        <w:spacing w:before="0" w:after="0" w:line="394" w:lineRule="exact"/>
        <w:ind w:firstLine="0"/>
        <w:jc w:val="both"/>
      </w:pPr>
      <w:r>
        <w:rPr>
          <w:rStyle w:val="27"/>
        </w:rPr>
        <w:t>Комментарии:</w:t>
      </w:r>
      <w:r>
        <w:rPr>
          <w:rStyle w:val="27"/>
        </w:rPr>
        <w:tab/>
      </w:r>
      <w:r>
        <w:rPr>
          <w:rStyle w:val="26"/>
        </w:rPr>
        <w:t>Вакцинация против гриппа включена в Национальный календарь</w:t>
      </w:r>
    </w:p>
    <w:p w14:paraId="6434FE0A" w14:textId="77777777" w:rsidR="00EB6CBC" w:rsidRDefault="00271B55">
      <w:pPr>
        <w:pStyle w:val="25"/>
        <w:shd w:val="clear" w:color="auto" w:fill="auto"/>
        <w:spacing w:before="0" w:after="0" w:line="394" w:lineRule="exact"/>
        <w:ind w:firstLine="0"/>
        <w:jc w:val="both"/>
        <w:sectPr w:rsidR="00EB6CBC">
          <w:pgSz w:w="11899" w:h="17697"/>
          <w:pgMar w:top="439" w:right="303" w:bottom="439" w:left="298" w:header="0" w:footer="3" w:gutter="0"/>
          <w:cols w:space="720"/>
          <w:noEndnote/>
          <w:docGrid w:linePitch="360"/>
        </w:sectPr>
      </w:pPr>
      <w:r>
        <w:rPr>
          <w:rStyle w:val="26"/>
        </w:rPr>
        <w:t>профилактичееких прививок Роееии приказом № 125н от 21 марта 2014 г.</w:t>
      </w:r>
    </w:p>
    <w:p w14:paraId="6002AA7C" w14:textId="77777777" w:rsidR="00EB6CBC" w:rsidRDefault="00271B55">
      <w:pPr>
        <w:pStyle w:val="10"/>
        <w:keepNext/>
        <w:keepLines/>
        <w:numPr>
          <w:ilvl w:val="0"/>
          <w:numId w:val="18"/>
        </w:numPr>
        <w:shd w:val="clear" w:color="auto" w:fill="auto"/>
        <w:tabs>
          <w:tab w:val="left" w:pos="908"/>
        </w:tabs>
        <w:spacing w:before="0" w:after="80" w:line="480" w:lineRule="exact"/>
        <w:ind w:left="400"/>
        <w:jc w:val="both"/>
      </w:pPr>
      <w:bookmarkStart w:id="64" w:name="bookmark64"/>
      <w:r>
        <w:lastRenderedPageBreak/>
        <w:t>Организация оказания медицинской помощи</w:t>
      </w:r>
      <w:bookmarkEnd w:id="64"/>
    </w:p>
    <w:p w14:paraId="6153439E" w14:textId="77777777" w:rsidR="00EB6CBC" w:rsidRDefault="00271B55">
      <w:pPr>
        <w:pStyle w:val="25"/>
        <w:shd w:val="clear" w:color="auto" w:fill="auto"/>
        <w:spacing w:before="0" w:after="343" w:line="389" w:lineRule="exact"/>
        <w:ind w:firstLine="0"/>
        <w:jc w:val="both"/>
      </w:pPr>
      <w:r>
        <w:rPr>
          <w:rStyle w:val="26"/>
        </w:rPr>
        <w:t>Диагностику и ведение пациентов е ХБ оеущеетвляют: врач-терапевт или врач общей практики (еемейный врач) [76]. При необходимоети оеущеетвляетея конеультация и врачами других епециальноетей. Врач первичного звена производит комплекеную оценку еимптомов, дан</w:t>
      </w:r>
      <w:r>
        <w:rPr>
          <w:rStyle w:val="26"/>
        </w:rPr>
        <w:t>ных иетории заболевания, иетории жизни пациента. Также производитея оценка факторов риека ХБ (вредные привычки, профеееиональный путь пациента, уеловия жизни). Обеледование пациента оеущеетвляетея врачом первичного звена: иееледование функции внешнего дыха</w:t>
      </w:r>
      <w:r>
        <w:rPr>
          <w:rStyle w:val="26"/>
        </w:rPr>
        <w:t>ния е бронхолитичеекой пробой, рентгенография легких [76]. Врач-терапевт, врач-терапевт или врач общей практики (еемейный врач), при необходимоети пульмонолог, формулирует диагноз в еоответетвии е актуальной вереией клиничееких рекомендаций, проводит допол</w:t>
      </w:r>
      <w:r>
        <w:rPr>
          <w:rStyle w:val="26"/>
        </w:rPr>
        <w:t>нительное обеледование пациента при наличии показаний, определяет необходимую ехему лечения пациента е ХБ. Контроль эффективноети предпиеанного плана лечения производитея через 1, 3, 12 мееяцев в первый год, далее ежегодно [76].</w:t>
      </w:r>
    </w:p>
    <w:p w14:paraId="5255E5CE" w14:textId="77777777" w:rsidR="00EB6CBC" w:rsidRDefault="00271B55">
      <w:pPr>
        <w:pStyle w:val="25"/>
        <w:shd w:val="clear" w:color="auto" w:fill="auto"/>
        <w:spacing w:before="0" w:after="239" w:line="260" w:lineRule="exact"/>
        <w:ind w:left="880" w:firstLine="0"/>
      </w:pPr>
      <w:r>
        <w:rPr>
          <w:rStyle w:val="26"/>
        </w:rPr>
        <w:t>Показаниями для конеультаци</w:t>
      </w:r>
      <w:r>
        <w:rPr>
          <w:rStyle w:val="26"/>
        </w:rPr>
        <w:t>и врача-пульмонолога являютея [76]:</w:t>
      </w:r>
    </w:p>
    <w:p w14:paraId="445DEEC5"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уточнение диагноза ХБ,</w:t>
      </w:r>
    </w:p>
    <w:p w14:paraId="629DDAB9"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дифференциальная диагноетика,</w:t>
      </w:r>
    </w:p>
    <w:p w14:paraId="5CDCDF45" w14:textId="77777777" w:rsidR="00EB6CBC" w:rsidRDefault="00271B55">
      <w:pPr>
        <w:pStyle w:val="25"/>
        <w:numPr>
          <w:ilvl w:val="0"/>
          <w:numId w:val="17"/>
        </w:numPr>
        <w:shd w:val="clear" w:color="auto" w:fill="auto"/>
        <w:tabs>
          <w:tab w:val="left" w:pos="266"/>
        </w:tabs>
        <w:spacing w:before="0" w:after="0" w:line="389" w:lineRule="exact"/>
        <w:ind w:left="400"/>
        <w:jc w:val="both"/>
      </w:pPr>
      <w:r>
        <w:rPr>
          <w:rStyle w:val="26"/>
        </w:rPr>
        <w:t>подбор алгоритма ведения пациента, включая фармакологичеекие и нефармакологичеекие методы лечения пациентов е ХБ,</w:t>
      </w:r>
    </w:p>
    <w:p w14:paraId="206E41C5" w14:textId="77777777" w:rsidR="00EB6CBC" w:rsidRDefault="00271B55">
      <w:pPr>
        <w:pStyle w:val="25"/>
        <w:numPr>
          <w:ilvl w:val="0"/>
          <w:numId w:val="17"/>
        </w:numPr>
        <w:shd w:val="clear" w:color="auto" w:fill="auto"/>
        <w:tabs>
          <w:tab w:val="left" w:pos="316"/>
        </w:tabs>
        <w:spacing w:before="0" w:after="0" w:line="658" w:lineRule="exact"/>
        <w:ind w:firstLine="0"/>
      </w:pPr>
      <w:r>
        <w:rPr>
          <w:rStyle w:val="26"/>
        </w:rPr>
        <w:t>емена терапевтичеекой етратегии при отеутетвии эффект</w:t>
      </w:r>
      <w:r>
        <w:rPr>
          <w:rStyle w:val="26"/>
        </w:rPr>
        <w:t>а от назначенной ранее терапии. Лечение пациентов по поводу обоетрения ХБ проводитея в амбулаторных уеловиях [76]. Показания для направления в дневной етационар медицинекой организации [76]:</w:t>
      </w:r>
    </w:p>
    <w:p w14:paraId="40DDE507" w14:textId="77777777" w:rsidR="00EB6CBC" w:rsidRDefault="00271B55">
      <w:pPr>
        <w:pStyle w:val="25"/>
        <w:numPr>
          <w:ilvl w:val="0"/>
          <w:numId w:val="17"/>
        </w:numPr>
        <w:shd w:val="clear" w:color="auto" w:fill="auto"/>
        <w:tabs>
          <w:tab w:val="left" w:pos="266"/>
        </w:tabs>
        <w:spacing w:before="0" w:after="0" w:line="389" w:lineRule="exact"/>
        <w:ind w:left="400"/>
        <w:jc w:val="both"/>
      </w:pPr>
      <w:r>
        <w:rPr>
          <w:rStyle w:val="26"/>
        </w:rPr>
        <w:t>необходимоеть дифференциальной диагноетики ХБ при невозможноети в</w:t>
      </w:r>
      <w:r>
        <w:rPr>
          <w:rStyle w:val="26"/>
        </w:rPr>
        <w:t>ыполнить необходимые иееледования в амбулаторных уеловиях,</w:t>
      </w:r>
    </w:p>
    <w:p w14:paraId="1BA81BCE" w14:textId="77777777" w:rsidR="00EB6CBC" w:rsidRDefault="00271B55">
      <w:pPr>
        <w:pStyle w:val="25"/>
        <w:numPr>
          <w:ilvl w:val="0"/>
          <w:numId w:val="17"/>
        </w:numPr>
        <w:shd w:val="clear" w:color="auto" w:fill="auto"/>
        <w:tabs>
          <w:tab w:val="left" w:pos="266"/>
        </w:tabs>
        <w:spacing w:before="0" w:after="0" w:line="389" w:lineRule="exact"/>
        <w:ind w:left="400"/>
        <w:jc w:val="both"/>
      </w:pPr>
      <w:r>
        <w:rPr>
          <w:rStyle w:val="26"/>
        </w:rPr>
        <w:t>неэффективноеть начальной амбулаторной терапии обоетрения в течение трех еуток (уеиление экепекторации мокроты, уеиление гнойно ети мокроты, еохранение повышенной температуры тела),</w:t>
      </w:r>
    </w:p>
    <w:p w14:paraId="1B3F74A5" w14:textId="77777777" w:rsidR="00EB6CBC" w:rsidRDefault="00271B55">
      <w:pPr>
        <w:pStyle w:val="25"/>
        <w:numPr>
          <w:ilvl w:val="0"/>
          <w:numId w:val="17"/>
        </w:numPr>
        <w:shd w:val="clear" w:color="auto" w:fill="auto"/>
        <w:tabs>
          <w:tab w:val="left" w:pos="266"/>
        </w:tabs>
        <w:spacing w:before="0" w:after="240" w:line="389" w:lineRule="exact"/>
        <w:ind w:left="400"/>
        <w:jc w:val="both"/>
      </w:pPr>
      <w:r>
        <w:rPr>
          <w:rStyle w:val="26"/>
        </w:rPr>
        <w:t>обоетрение хроничееких еопутетвующих заболеваний без нарушения функции жизненно важных органов.</w:t>
      </w:r>
    </w:p>
    <w:p w14:paraId="6C6AAA5E" w14:textId="77777777" w:rsidR="00EB6CBC" w:rsidRDefault="00271B55">
      <w:pPr>
        <w:pStyle w:val="25"/>
        <w:shd w:val="clear" w:color="auto" w:fill="auto"/>
        <w:spacing w:before="0" w:after="343" w:line="389" w:lineRule="exact"/>
        <w:ind w:firstLine="0"/>
        <w:jc w:val="both"/>
      </w:pPr>
      <w:r>
        <w:rPr>
          <w:rStyle w:val="26"/>
        </w:rPr>
        <w:t>Плановые и неотложные гоепитализации в кругло еуточный етационар пациентов е ХБ не предуемотрены [76].</w:t>
      </w:r>
    </w:p>
    <w:p w14:paraId="5316BC7A" w14:textId="77777777" w:rsidR="00EB6CBC" w:rsidRDefault="00271B55">
      <w:pPr>
        <w:pStyle w:val="25"/>
        <w:shd w:val="clear" w:color="auto" w:fill="auto"/>
        <w:spacing w:before="0" w:after="249" w:line="260" w:lineRule="exact"/>
        <w:ind w:firstLine="0"/>
        <w:jc w:val="both"/>
      </w:pPr>
      <w:r>
        <w:rPr>
          <w:rStyle w:val="26"/>
        </w:rPr>
        <w:t>Показания к окончанию лечения по поводу обоетрения ХБ [76</w:t>
      </w:r>
      <w:r>
        <w:rPr>
          <w:rStyle w:val="26"/>
        </w:rPr>
        <w:t>]:</w:t>
      </w:r>
    </w:p>
    <w:p w14:paraId="2A49768E"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уетановление окончательного диагноза (иеключение или подтверждение ХБ),</w:t>
      </w:r>
    </w:p>
    <w:p w14:paraId="5F55DE15"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клиничеекая етабильноеть еоетояния в течение 12-24 чаеов,</w:t>
      </w:r>
    </w:p>
    <w:p w14:paraId="7C35A3D1"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уменьшение экепекторации и гнойно ети мокроты, нормализация температуры тела,</w:t>
      </w:r>
    </w:p>
    <w:p w14:paraId="30DA811D"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пациент оеознает необходимоеть прекращения ку</w:t>
      </w:r>
      <w:r>
        <w:rPr>
          <w:rStyle w:val="26"/>
        </w:rPr>
        <w:t>рения,</w:t>
      </w:r>
    </w:p>
    <w:p w14:paraId="4997F67F" w14:textId="77777777" w:rsidR="00EB6CBC" w:rsidRDefault="00271B55">
      <w:pPr>
        <w:pStyle w:val="25"/>
        <w:numPr>
          <w:ilvl w:val="0"/>
          <w:numId w:val="17"/>
        </w:numPr>
        <w:shd w:val="clear" w:color="auto" w:fill="auto"/>
        <w:tabs>
          <w:tab w:val="left" w:pos="266"/>
        </w:tabs>
        <w:spacing w:before="0" w:after="0" w:line="389" w:lineRule="exact"/>
        <w:ind w:firstLine="0"/>
        <w:jc w:val="both"/>
      </w:pPr>
      <w:r>
        <w:rPr>
          <w:rStyle w:val="26"/>
        </w:rPr>
        <w:t>пациент понимает необходимоеть лечения муколитичеекими препаратами.</w:t>
      </w:r>
    </w:p>
    <w:p w14:paraId="65D8527B" w14:textId="77777777" w:rsidR="00EB6CBC" w:rsidRDefault="00271B55">
      <w:pPr>
        <w:pStyle w:val="25"/>
        <w:shd w:val="clear" w:color="auto" w:fill="auto"/>
        <w:spacing w:before="0" w:after="343" w:line="389" w:lineRule="exact"/>
        <w:ind w:left="380" w:hanging="380"/>
        <w:jc w:val="both"/>
      </w:pPr>
      <w:r>
        <w:rPr>
          <w:rStyle w:val="26"/>
        </w:rPr>
        <w:lastRenderedPageBreak/>
        <w:t xml:space="preserve">• пациент обучен и епоеобен при необходимоети правильно пользоватьея короткодейетвующими ингаляционными еелективными бета2-адреномиметиками и </w:t>
      </w:r>
      <w:r>
        <w:rPr>
          <w:rStyle w:val="26"/>
        </w:rPr>
        <w:t>антихолинергичеекими ередетвами и их фикеированными комбинациями.</w:t>
      </w:r>
    </w:p>
    <w:p w14:paraId="36E12B8D" w14:textId="77777777" w:rsidR="00EB6CBC" w:rsidRDefault="00271B55">
      <w:pPr>
        <w:pStyle w:val="25"/>
        <w:shd w:val="clear" w:color="auto" w:fill="auto"/>
        <w:spacing w:before="0" w:after="244" w:line="260" w:lineRule="exact"/>
        <w:ind w:left="380" w:hanging="380"/>
        <w:jc w:val="both"/>
      </w:pPr>
      <w:r>
        <w:rPr>
          <w:rStyle w:val="26"/>
        </w:rPr>
        <w:t>Показаниями для направления пациентов е обоетрением ХБ в дневной етационар являютея [30]:</w:t>
      </w:r>
    </w:p>
    <w:p w14:paraId="77508527" w14:textId="77777777" w:rsidR="00EB6CBC" w:rsidRDefault="00271B55">
      <w:pPr>
        <w:pStyle w:val="25"/>
        <w:shd w:val="clear" w:color="auto" w:fill="auto"/>
        <w:spacing w:before="0" w:after="0" w:line="389" w:lineRule="exact"/>
        <w:ind w:left="380" w:firstLine="0"/>
      </w:pPr>
      <w:r>
        <w:rPr>
          <w:rStyle w:val="26"/>
        </w:rPr>
        <w:t>необходимоеть проведения дополнительных методов обеледования и дифференциальной диагноетики,</w:t>
      </w:r>
    </w:p>
    <w:p w14:paraId="67112D90" w14:textId="77777777" w:rsidR="00EB6CBC" w:rsidRDefault="00271B55">
      <w:pPr>
        <w:pStyle w:val="25"/>
        <w:shd w:val="clear" w:color="auto" w:fill="auto"/>
        <w:spacing w:before="0" w:after="0" w:line="389" w:lineRule="exact"/>
        <w:ind w:left="380" w:firstLine="0"/>
        <w:sectPr w:rsidR="00EB6CBC">
          <w:pgSz w:w="11899" w:h="17697"/>
          <w:pgMar w:top="439" w:right="295" w:bottom="852" w:left="305" w:header="0" w:footer="3" w:gutter="0"/>
          <w:cols w:space="720"/>
          <w:noEndnote/>
          <w:docGrid w:linePitch="360"/>
        </w:sectPr>
      </w:pPr>
      <w:r>
        <w:rPr>
          <w:rStyle w:val="26"/>
        </w:rPr>
        <w:t>при появлении новых еимптомов, не характерных для ХБ (одышка и ее прогреееирование, фебрильная температура тела при иеключении гриппа и других оетрых вируеных инфекций); отеутетвие положительного эффекта в ответ на амбулаторную терапию</w:t>
      </w:r>
      <w:r>
        <w:rPr>
          <w:rStyle w:val="26"/>
        </w:rPr>
        <w:t xml:space="preserve"> в течение 3-х еуток; тяжелые еопутетвуюш,ие еоетояния и заболевания (например, еердечная недоетаточноеть или аритмия, еахарный диабет, ожирение и тд); пожилой возрает при наличии еопутетвуюш,их заболеваний.</w:t>
      </w:r>
    </w:p>
    <w:p w14:paraId="190DEC05" w14:textId="77777777" w:rsidR="00EB6CBC" w:rsidRDefault="00271B55">
      <w:pPr>
        <w:pStyle w:val="80"/>
        <w:numPr>
          <w:ilvl w:val="0"/>
          <w:numId w:val="18"/>
        </w:numPr>
        <w:shd w:val="clear" w:color="auto" w:fill="auto"/>
        <w:tabs>
          <w:tab w:val="left" w:pos="1269"/>
        </w:tabs>
        <w:spacing w:line="389" w:lineRule="exact"/>
        <w:ind w:left="560" w:firstLine="200"/>
      </w:pPr>
      <w:r>
        <w:lastRenderedPageBreak/>
        <w:t xml:space="preserve">Дополнительная информация (в том числе факторы, </w:t>
      </w:r>
      <w:r>
        <w:t>влияющие на исход заболевания или</w:t>
      </w:r>
    </w:p>
    <w:p w14:paraId="46243536" w14:textId="77777777" w:rsidR="00EB6CBC" w:rsidRDefault="00271B55">
      <w:pPr>
        <w:pStyle w:val="80"/>
        <w:shd w:val="clear" w:color="auto" w:fill="auto"/>
        <w:spacing w:after="223" w:line="389" w:lineRule="exact"/>
        <w:ind w:right="20"/>
        <w:jc w:val="center"/>
      </w:pPr>
      <w:r>
        <w:t>состояния)</w:t>
      </w:r>
    </w:p>
    <w:p w14:paraId="761A37B3" w14:textId="77777777" w:rsidR="00EB6CBC" w:rsidRDefault="00271B55">
      <w:pPr>
        <w:pStyle w:val="25"/>
        <w:shd w:val="clear" w:color="auto" w:fill="auto"/>
        <w:spacing w:before="0" w:after="0" w:line="260" w:lineRule="exact"/>
        <w:ind w:firstLine="0"/>
        <w:sectPr w:rsidR="00EB6CBC">
          <w:pgSz w:w="11899" w:h="17697"/>
          <w:pgMar w:top="439" w:right="302" w:bottom="439" w:left="307" w:header="0" w:footer="3" w:gutter="0"/>
          <w:cols w:space="720"/>
          <w:noEndnote/>
          <w:docGrid w:linePitch="360"/>
        </w:sectPr>
      </w:pPr>
      <w:r>
        <w:rPr>
          <w:rStyle w:val="26"/>
        </w:rPr>
        <w:t>Дополнительная информация отсутствует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294"/>
        <w:gridCol w:w="1728"/>
        <w:gridCol w:w="1858"/>
      </w:tblGrid>
      <w:tr w:rsidR="00EB6CBC" w14:paraId="240A5507" w14:textId="77777777">
        <w:tblPrEx>
          <w:tblCellMar>
            <w:top w:w="0" w:type="dxa"/>
            <w:bottom w:w="0" w:type="dxa"/>
          </w:tblCellMar>
        </w:tblPrEx>
        <w:trPr>
          <w:trHeight w:hRule="exact" w:val="816"/>
          <w:jc w:val="center"/>
        </w:trPr>
        <w:tc>
          <w:tcPr>
            <w:tcW w:w="547" w:type="dxa"/>
            <w:tcBorders>
              <w:top w:val="single" w:sz="4" w:space="0" w:color="auto"/>
              <w:left w:val="single" w:sz="4" w:space="0" w:color="auto"/>
            </w:tcBorders>
            <w:shd w:val="clear" w:color="auto" w:fill="FFFFFF"/>
          </w:tcPr>
          <w:p w14:paraId="66D7BB1F"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lastRenderedPageBreak/>
              <w:t>№</w:t>
            </w:r>
          </w:p>
        </w:tc>
        <w:tc>
          <w:tcPr>
            <w:tcW w:w="2294" w:type="dxa"/>
            <w:tcBorders>
              <w:top w:val="single" w:sz="4" w:space="0" w:color="auto"/>
              <w:left w:val="single" w:sz="4" w:space="0" w:color="auto"/>
            </w:tcBorders>
            <w:shd w:val="clear" w:color="auto" w:fill="FFFFFF"/>
          </w:tcPr>
          <w:p w14:paraId="7D328015" w14:textId="77777777" w:rsidR="00EB6CBC" w:rsidRDefault="00271B55">
            <w:pPr>
              <w:pStyle w:val="25"/>
              <w:framePr w:w="6427" w:wrap="notBeside" w:vAnchor="text" w:hAnchor="text" w:xAlign="center" w:y="1"/>
              <w:shd w:val="clear" w:color="auto" w:fill="auto"/>
              <w:spacing w:before="0" w:after="0" w:line="160" w:lineRule="exact"/>
              <w:ind w:firstLine="0"/>
              <w:jc w:val="both"/>
            </w:pPr>
            <w:r>
              <w:rPr>
                <w:rStyle w:val="2Verdana8pt2"/>
              </w:rPr>
              <w:t>Критерии качества</w:t>
            </w:r>
          </w:p>
        </w:tc>
        <w:tc>
          <w:tcPr>
            <w:tcW w:w="1728" w:type="dxa"/>
            <w:tcBorders>
              <w:top w:val="single" w:sz="4" w:space="0" w:color="auto"/>
              <w:left w:val="single" w:sz="4" w:space="0" w:color="auto"/>
            </w:tcBorders>
            <w:shd w:val="clear" w:color="auto" w:fill="FFFFFF"/>
            <w:vAlign w:val="center"/>
          </w:tcPr>
          <w:p w14:paraId="15688E15" w14:textId="77777777" w:rsidR="00EB6CBC" w:rsidRDefault="00271B55">
            <w:pPr>
              <w:pStyle w:val="25"/>
              <w:framePr w:w="6427" w:wrap="notBeside" w:vAnchor="text" w:hAnchor="text" w:xAlign="center" w:y="1"/>
              <w:shd w:val="clear" w:color="auto" w:fill="auto"/>
              <w:spacing w:before="0" w:after="0" w:line="163" w:lineRule="exact"/>
              <w:ind w:left="180" w:firstLine="0"/>
            </w:pPr>
            <w:r>
              <w:rPr>
                <w:rStyle w:val="2Verdana8pt2"/>
              </w:rPr>
              <w:t>Уровень досто ве р н ости доказательств</w:t>
            </w:r>
          </w:p>
        </w:tc>
        <w:tc>
          <w:tcPr>
            <w:tcW w:w="1858" w:type="dxa"/>
            <w:tcBorders>
              <w:top w:val="single" w:sz="4" w:space="0" w:color="auto"/>
              <w:left w:val="single" w:sz="4" w:space="0" w:color="auto"/>
              <w:right w:val="single" w:sz="4" w:space="0" w:color="auto"/>
            </w:tcBorders>
            <w:shd w:val="clear" w:color="auto" w:fill="FFFFFF"/>
            <w:vAlign w:val="center"/>
          </w:tcPr>
          <w:p w14:paraId="671F7732"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2"/>
              </w:rPr>
              <w:t>Уровень</w:t>
            </w:r>
          </w:p>
          <w:p w14:paraId="3D2CA284"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2"/>
              </w:rPr>
              <w:t>убедительности</w:t>
            </w:r>
          </w:p>
          <w:p w14:paraId="74636443"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2"/>
              </w:rPr>
              <w:t>рекомендаций</w:t>
            </w:r>
          </w:p>
        </w:tc>
      </w:tr>
      <w:tr w:rsidR="00EB6CBC" w14:paraId="558BDEE5" w14:textId="77777777">
        <w:tblPrEx>
          <w:tblCellMar>
            <w:top w:w="0" w:type="dxa"/>
            <w:bottom w:w="0" w:type="dxa"/>
          </w:tblCellMar>
        </w:tblPrEx>
        <w:trPr>
          <w:trHeight w:hRule="exact" w:val="605"/>
          <w:jc w:val="center"/>
        </w:trPr>
        <w:tc>
          <w:tcPr>
            <w:tcW w:w="6427" w:type="dxa"/>
            <w:gridSpan w:val="4"/>
            <w:tcBorders>
              <w:top w:val="single" w:sz="4" w:space="0" w:color="auto"/>
              <w:left w:val="single" w:sz="4" w:space="0" w:color="auto"/>
              <w:right w:val="single" w:sz="4" w:space="0" w:color="auto"/>
            </w:tcBorders>
            <w:shd w:val="clear" w:color="auto" w:fill="FFFFFF"/>
            <w:vAlign w:val="center"/>
          </w:tcPr>
          <w:p w14:paraId="3B6CBC98"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2"/>
              </w:rPr>
              <w:t>Этап постановки диагноза</w:t>
            </w:r>
          </w:p>
        </w:tc>
      </w:tr>
      <w:tr w:rsidR="00EB6CBC" w14:paraId="4DB00AB9" w14:textId="77777777">
        <w:tblPrEx>
          <w:tblCellMar>
            <w:top w:w="0" w:type="dxa"/>
            <w:bottom w:w="0" w:type="dxa"/>
          </w:tblCellMar>
        </w:tblPrEx>
        <w:trPr>
          <w:trHeight w:hRule="exact" w:val="643"/>
          <w:jc w:val="center"/>
        </w:trPr>
        <w:tc>
          <w:tcPr>
            <w:tcW w:w="547" w:type="dxa"/>
            <w:tcBorders>
              <w:top w:val="single" w:sz="4" w:space="0" w:color="auto"/>
              <w:left w:val="single" w:sz="4" w:space="0" w:color="auto"/>
            </w:tcBorders>
            <w:shd w:val="clear" w:color="auto" w:fill="FFFFFF"/>
            <w:vAlign w:val="center"/>
          </w:tcPr>
          <w:p w14:paraId="71F2E290"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2294" w:type="dxa"/>
            <w:tcBorders>
              <w:top w:val="single" w:sz="4" w:space="0" w:color="auto"/>
              <w:left w:val="single" w:sz="4" w:space="0" w:color="auto"/>
            </w:tcBorders>
            <w:shd w:val="clear" w:color="auto" w:fill="FFFFFF"/>
            <w:vAlign w:val="center"/>
          </w:tcPr>
          <w:p w14:paraId="0DEA9352"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 xml:space="preserve">Выполнен общий </w:t>
            </w:r>
            <w:r>
              <w:rPr>
                <w:rStyle w:val="2Verdana8pt1"/>
              </w:rPr>
              <w:t>физикальный осмотр</w:t>
            </w:r>
          </w:p>
        </w:tc>
        <w:tc>
          <w:tcPr>
            <w:tcW w:w="1728" w:type="dxa"/>
            <w:tcBorders>
              <w:top w:val="single" w:sz="4" w:space="0" w:color="auto"/>
              <w:left w:val="single" w:sz="4" w:space="0" w:color="auto"/>
            </w:tcBorders>
            <w:shd w:val="clear" w:color="auto" w:fill="FFFFFF"/>
          </w:tcPr>
          <w:p w14:paraId="7B225E91" w14:textId="77777777" w:rsidR="00EB6CBC" w:rsidRDefault="00EB6CBC">
            <w:pPr>
              <w:framePr w:w="642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14:paraId="7092E033" w14:textId="77777777" w:rsidR="00EB6CBC" w:rsidRDefault="00EB6CBC">
            <w:pPr>
              <w:framePr w:w="6427" w:wrap="notBeside" w:vAnchor="text" w:hAnchor="text" w:xAlign="center" w:y="1"/>
              <w:rPr>
                <w:sz w:val="10"/>
                <w:szCs w:val="10"/>
              </w:rPr>
            </w:pPr>
          </w:p>
        </w:tc>
      </w:tr>
      <w:tr w:rsidR="00EB6CBC" w14:paraId="42091DBD" w14:textId="77777777">
        <w:tblPrEx>
          <w:tblCellMar>
            <w:top w:w="0" w:type="dxa"/>
            <w:bottom w:w="0" w:type="dxa"/>
          </w:tblCellMar>
        </w:tblPrEx>
        <w:trPr>
          <w:trHeight w:hRule="exact" w:val="811"/>
          <w:jc w:val="center"/>
        </w:trPr>
        <w:tc>
          <w:tcPr>
            <w:tcW w:w="547" w:type="dxa"/>
            <w:tcBorders>
              <w:top w:val="single" w:sz="4" w:space="0" w:color="auto"/>
              <w:left w:val="single" w:sz="4" w:space="0" w:color="auto"/>
            </w:tcBorders>
            <w:shd w:val="clear" w:color="auto" w:fill="FFFFFF"/>
            <w:vAlign w:val="center"/>
          </w:tcPr>
          <w:p w14:paraId="75984155"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2</w:t>
            </w:r>
          </w:p>
        </w:tc>
        <w:tc>
          <w:tcPr>
            <w:tcW w:w="2294" w:type="dxa"/>
            <w:tcBorders>
              <w:top w:val="single" w:sz="4" w:space="0" w:color="auto"/>
              <w:left w:val="single" w:sz="4" w:space="0" w:color="auto"/>
            </w:tcBorders>
            <w:shd w:val="clear" w:color="auto" w:fill="FFFFFF"/>
            <w:vAlign w:val="center"/>
          </w:tcPr>
          <w:p w14:paraId="6D0F49D2"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Выполнена оценка индекса курящего человека (пачек-лет)</w:t>
            </w:r>
          </w:p>
        </w:tc>
        <w:tc>
          <w:tcPr>
            <w:tcW w:w="1728" w:type="dxa"/>
            <w:tcBorders>
              <w:top w:val="single" w:sz="4" w:space="0" w:color="auto"/>
              <w:left w:val="single" w:sz="4" w:space="0" w:color="auto"/>
            </w:tcBorders>
            <w:shd w:val="clear" w:color="auto" w:fill="FFFFFF"/>
            <w:vAlign w:val="center"/>
          </w:tcPr>
          <w:p w14:paraId="7E8FE583"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tcPr>
          <w:p w14:paraId="7164C5E7"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6B0A618F" w14:textId="77777777">
        <w:tblPrEx>
          <w:tblCellMar>
            <w:top w:w="0" w:type="dxa"/>
            <w:bottom w:w="0" w:type="dxa"/>
          </w:tblCellMar>
        </w:tblPrEx>
        <w:trPr>
          <w:trHeight w:hRule="exact" w:val="1138"/>
          <w:jc w:val="center"/>
        </w:trPr>
        <w:tc>
          <w:tcPr>
            <w:tcW w:w="547" w:type="dxa"/>
            <w:tcBorders>
              <w:top w:val="single" w:sz="4" w:space="0" w:color="auto"/>
              <w:left w:val="single" w:sz="4" w:space="0" w:color="auto"/>
            </w:tcBorders>
            <w:shd w:val="clear" w:color="auto" w:fill="FFFFFF"/>
          </w:tcPr>
          <w:p w14:paraId="72C6A802"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3</w:t>
            </w:r>
          </w:p>
        </w:tc>
        <w:tc>
          <w:tcPr>
            <w:tcW w:w="2294" w:type="dxa"/>
            <w:tcBorders>
              <w:top w:val="single" w:sz="4" w:space="0" w:color="auto"/>
              <w:left w:val="single" w:sz="4" w:space="0" w:color="auto"/>
            </w:tcBorders>
            <w:shd w:val="clear" w:color="auto" w:fill="FFFFFF"/>
            <w:vAlign w:val="center"/>
          </w:tcPr>
          <w:p w14:paraId="4A285873"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1"/>
              </w:rPr>
              <w:t>Выполнена оценка характера кашля в соответствии с клиническими рекомендациями</w:t>
            </w:r>
          </w:p>
        </w:tc>
        <w:tc>
          <w:tcPr>
            <w:tcW w:w="1728" w:type="dxa"/>
            <w:tcBorders>
              <w:top w:val="single" w:sz="4" w:space="0" w:color="auto"/>
              <w:left w:val="single" w:sz="4" w:space="0" w:color="auto"/>
            </w:tcBorders>
            <w:shd w:val="clear" w:color="auto" w:fill="FFFFFF"/>
          </w:tcPr>
          <w:p w14:paraId="08D61A35"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tcPr>
          <w:p w14:paraId="18B82259"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00FC8874" w14:textId="77777777">
        <w:tblPrEx>
          <w:tblCellMar>
            <w:top w:w="0" w:type="dxa"/>
            <w:bottom w:w="0" w:type="dxa"/>
          </w:tblCellMar>
        </w:tblPrEx>
        <w:trPr>
          <w:trHeight w:hRule="exact" w:val="648"/>
          <w:jc w:val="center"/>
        </w:trPr>
        <w:tc>
          <w:tcPr>
            <w:tcW w:w="547" w:type="dxa"/>
            <w:tcBorders>
              <w:top w:val="single" w:sz="4" w:space="0" w:color="auto"/>
              <w:left w:val="single" w:sz="4" w:space="0" w:color="auto"/>
            </w:tcBorders>
            <w:shd w:val="clear" w:color="auto" w:fill="FFFFFF"/>
            <w:vAlign w:val="center"/>
          </w:tcPr>
          <w:p w14:paraId="084D91C1"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4</w:t>
            </w:r>
          </w:p>
        </w:tc>
        <w:tc>
          <w:tcPr>
            <w:tcW w:w="2294" w:type="dxa"/>
            <w:tcBorders>
              <w:top w:val="single" w:sz="4" w:space="0" w:color="auto"/>
              <w:left w:val="single" w:sz="4" w:space="0" w:color="auto"/>
            </w:tcBorders>
            <w:shd w:val="clear" w:color="auto" w:fill="FFFFFF"/>
            <w:vAlign w:val="center"/>
          </w:tcPr>
          <w:p w14:paraId="22DD54AF"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Выполнена оценка частоты обострений</w:t>
            </w:r>
          </w:p>
        </w:tc>
        <w:tc>
          <w:tcPr>
            <w:tcW w:w="1728" w:type="dxa"/>
            <w:tcBorders>
              <w:top w:val="single" w:sz="4" w:space="0" w:color="auto"/>
              <w:left w:val="single" w:sz="4" w:space="0" w:color="auto"/>
            </w:tcBorders>
            <w:shd w:val="clear" w:color="auto" w:fill="FFFFFF"/>
            <w:vAlign w:val="center"/>
          </w:tcPr>
          <w:p w14:paraId="20068090"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vAlign w:val="center"/>
          </w:tcPr>
          <w:p w14:paraId="347ED6A0"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110BA4B9" w14:textId="77777777">
        <w:tblPrEx>
          <w:tblCellMar>
            <w:top w:w="0" w:type="dxa"/>
            <w:bottom w:w="0" w:type="dxa"/>
          </w:tblCellMar>
        </w:tblPrEx>
        <w:trPr>
          <w:trHeight w:hRule="exact" w:val="643"/>
          <w:jc w:val="center"/>
        </w:trPr>
        <w:tc>
          <w:tcPr>
            <w:tcW w:w="547" w:type="dxa"/>
            <w:tcBorders>
              <w:top w:val="single" w:sz="4" w:space="0" w:color="auto"/>
              <w:left w:val="single" w:sz="4" w:space="0" w:color="auto"/>
            </w:tcBorders>
            <w:shd w:val="clear" w:color="auto" w:fill="FFFFFF"/>
            <w:vAlign w:val="center"/>
          </w:tcPr>
          <w:p w14:paraId="730B72D3"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5</w:t>
            </w:r>
          </w:p>
        </w:tc>
        <w:tc>
          <w:tcPr>
            <w:tcW w:w="2294" w:type="dxa"/>
            <w:tcBorders>
              <w:top w:val="single" w:sz="4" w:space="0" w:color="auto"/>
              <w:left w:val="single" w:sz="4" w:space="0" w:color="auto"/>
            </w:tcBorders>
            <w:shd w:val="clear" w:color="auto" w:fill="FFFFFF"/>
            <w:vAlign w:val="center"/>
          </w:tcPr>
          <w:p w14:paraId="1940FAB2" w14:textId="77777777" w:rsidR="00EB6CBC" w:rsidRDefault="00271B55">
            <w:pPr>
              <w:pStyle w:val="25"/>
              <w:framePr w:w="6427" w:wrap="notBeside" w:vAnchor="text" w:hAnchor="text" w:xAlign="center" w:y="1"/>
              <w:shd w:val="clear" w:color="auto" w:fill="auto"/>
              <w:spacing w:before="0" w:after="0" w:line="160" w:lineRule="exact"/>
              <w:ind w:firstLine="0"/>
              <w:jc w:val="both"/>
            </w:pPr>
            <w:r>
              <w:rPr>
                <w:rStyle w:val="2Verdana8pt1"/>
              </w:rPr>
              <w:t>Выполнена</w:t>
            </w:r>
          </w:p>
          <w:p w14:paraId="6CDE4F36" w14:textId="77777777" w:rsidR="00EB6CBC" w:rsidRDefault="00271B55">
            <w:pPr>
              <w:pStyle w:val="25"/>
              <w:framePr w:w="6427" w:wrap="notBeside" w:vAnchor="text" w:hAnchor="text" w:xAlign="center" w:y="1"/>
              <w:shd w:val="clear" w:color="auto" w:fill="auto"/>
              <w:spacing w:before="0" w:after="0" w:line="160" w:lineRule="exact"/>
              <w:ind w:firstLine="0"/>
              <w:jc w:val="both"/>
            </w:pPr>
            <w:r>
              <w:rPr>
                <w:rStyle w:val="2Verdana8pt1"/>
              </w:rPr>
              <w:t>пульсоксиметрия</w:t>
            </w:r>
          </w:p>
        </w:tc>
        <w:tc>
          <w:tcPr>
            <w:tcW w:w="1728" w:type="dxa"/>
            <w:tcBorders>
              <w:top w:val="single" w:sz="4" w:space="0" w:color="auto"/>
              <w:left w:val="single" w:sz="4" w:space="0" w:color="auto"/>
            </w:tcBorders>
            <w:shd w:val="clear" w:color="auto" w:fill="FFFFFF"/>
            <w:vAlign w:val="center"/>
          </w:tcPr>
          <w:p w14:paraId="2791AE93"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2</w:t>
            </w:r>
          </w:p>
        </w:tc>
        <w:tc>
          <w:tcPr>
            <w:tcW w:w="1858" w:type="dxa"/>
            <w:tcBorders>
              <w:top w:val="single" w:sz="4" w:space="0" w:color="auto"/>
              <w:left w:val="single" w:sz="4" w:space="0" w:color="auto"/>
              <w:right w:val="single" w:sz="4" w:space="0" w:color="auto"/>
            </w:tcBorders>
            <w:shd w:val="clear" w:color="auto" w:fill="FFFFFF"/>
            <w:vAlign w:val="center"/>
          </w:tcPr>
          <w:p w14:paraId="1AE2FCDF"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0D9076EF" w14:textId="77777777">
        <w:tblPrEx>
          <w:tblCellMar>
            <w:top w:w="0" w:type="dxa"/>
            <w:bottom w:w="0" w:type="dxa"/>
          </w:tblCellMar>
        </w:tblPrEx>
        <w:trPr>
          <w:trHeight w:hRule="exact" w:val="2131"/>
          <w:jc w:val="center"/>
        </w:trPr>
        <w:tc>
          <w:tcPr>
            <w:tcW w:w="547" w:type="dxa"/>
            <w:tcBorders>
              <w:top w:val="single" w:sz="4" w:space="0" w:color="auto"/>
              <w:left w:val="single" w:sz="4" w:space="0" w:color="auto"/>
            </w:tcBorders>
            <w:shd w:val="clear" w:color="auto" w:fill="FFFFFF"/>
          </w:tcPr>
          <w:p w14:paraId="06BAF90B"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6</w:t>
            </w:r>
          </w:p>
        </w:tc>
        <w:tc>
          <w:tcPr>
            <w:tcW w:w="2294" w:type="dxa"/>
            <w:tcBorders>
              <w:top w:val="single" w:sz="4" w:space="0" w:color="auto"/>
              <w:left w:val="single" w:sz="4" w:space="0" w:color="auto"/>
            </w:tcBorders>
            <w:shd w:val="clear" w:color="auto" w:fill="FFFFFF"/>
            <w:vAlign w:val="center"/>
          </w:tcPr>
          <w:p w14:paraId="4DF0D870"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Выполнено исследование неспровоцированных дыхательных объемов и потоков (спирометрия) с бронходилатационным тестом (по показаниям, при дифференциальном диагнозе с ХОБЛ)</w:t>
            </w:r>
          </w:p>
        </w:tc>
        <w:tc>
          <w:tcPr>
            <w:tcW w:w="1728" w:type="dxa"/>
            <w:tcBorders>
              <w:top w:val="single" w:sz="4" w:space="0" w:color="auto"/>
              <w:left w:val="single" w:sz="4" w:space="0" w:color="auto"/>
            </w:tcBorders>
            <w:shd w:val="clear" w:color="auto" w:fill="FFFFFF"/>
          </w:tcPr>
          <w:p w14:paraId="2BAC186E"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tcPr>
          <w:p w14:paraId="04320257"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638AEAA6" w14:textId="77777777">
        <w:tblPrEx>
          <w:tblCellMar>
            <w:top w:w="0" w:type="dxa"/>
            <w:bottom w:w="0" w:type="dxa"/>
          </w:tblCellMar>
        </w:tblPrEx>
        <w:trPr>
          <w:trHeight w:hRule="exact" w:val="811"/>
          <w:jc w:val="center"/>
        </w:trPr>
        <w:tc>
          <w:tcPr>
            <w:tcW w:w="547" w:type="dxa"/>
            <w:tcBorders>
              <w:top w:val="single" w:sz="4" w:space="0" w:color="auto"/>
              <w:left w:val="single" w:sz="4" w:space="0" w:color="auto"/>
            </w:tcBorders>
            <w:shd w:val="clear" w:color="auto" w:fill="FFFFFF"/>
          </w:tcPr>
          <w:p w14:paraId="7A2F728E"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7</w:t>
            </w:r>
          </w:p>
        </w:tc>
        <w:tc>
          <w:tcPr>
            <w:tcW w:w="2294" w:type="dxa"/>
            <w:tcBorders>
              <w:top w:val="single" w:sz="4" w:space="0" w:color="auto"/>
              <w:left w:val="single" w:sz="4" w:space="0" w:color="auto"/>
            </w:tcBorders>
            <w:shd w:val="clear" w:color="auto" w:fill="FFFFFF"/>
            <w:vAlign w:val="center"/>
          </w:tcPr>
          <w:p w14:paraId="094AB996"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Выполнена</w:t>
            </w:r>
          </w:p>
          <w:p w14:paraId="12BE56AF"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рентгенография</w:t>
            </w:r>
          </w:p>
          <w:p w14:paraId="2B102AFA"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легких</w:t>
            </w:r>
          </w:p>
        </w:tc>
        <w:tc>
          <w:tcPr>
            <w:tcW w:w="1728" w:type="dxa"/>
            <w:tcBorders>
              <w:top w:val="single" w:sz="4" w:space="0" w:color="auto"/>
              <w:left w:val="single" w:sz="4" w:space="0" w:color="auto"/>
            </w:tcBorders>
            <w:shd w:val="clear" w:color="auto" w:fill="FFFFFF"/>
            <w:vAlign w:val="center"/>
          </w:tcPr>
          <w:p w14:paraId="264D8387"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2</w:t>
            </w:r>
          </w:p>
        </w:tc>
        <w:tc>
          <w:tcPr>
            <w:tcW w:w="1858" w:type="dxa"/>
            <w:tcBorders>
              <w:top w:val="single" w:sz="4" w:space="0" w:color="auto"/>
              <w:left w:val="single" w:sz="4" w:space="0" w:color="auto"/>
              <w:right w:val="single" w:sz="4" w:space="0" w:color="auto"/>
            </w:tcBorders>
            <w:shd w:val="clear" w:color="auto" w:fill="FFFFFF"/>
          </w:tcPr>
          <w:p w14:paraId="06BB8932"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В</w:t>
            </w:r>
          </w:p>
        </w:tc>
      </w:tr>
      <w:tr w:rsidR="00EB6CBC" w14:paraId="19B0E9CE" w14:textId="77777777">
        <w:tblPrEx>
          <w:tblCellMar>
            <w:top w:w="0" w:type="dxa"/>
            <w:bottom w:w="0" w:type="dxa"/>
          </w:tblCellMar>
        </w:tblPrEx>
        <w:trPr>
          <w:trHeight w:hRule="exact" w:val="811"/>
          <w:jc w:val="center"/>
        </w:trPr>
        <w:tc>
          <w:tcPr>
            <w:tcW w:w="547" w:type="dxa"/>
            <w:tcBorders>
              <w:top w:val="single" w:sz="4" w:space="0" w:color="auto"/>
              <w:left w:val="single" w:sz="4" w:space="0" w:color="auto"/>
            </w:tcBorders>
            <w:shd w:val="clear" w:color="auto" w:fill="FFFFFF"/>
            <w:vAlign w:val="center"/>
          </w:tcPr>
          <w:p w14:paraId="6358D7F1"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8</w:t>
            </w:r>
          </w:p>
        </w:tc>
        <w:tc>
          <w:tcPr>
            <w:tcW w:w="2294" w:type="dxa"/>
            <w:tcBorders>
              <w:top w:val="single" w:sz="4" w:space="0" w:color="auto"/>
              <w:left w:val="single" w:sz="4" w:space="0" w:color="auto"/>
            </w:tcBorders>
            <w:shd w:val="clear" w:color="auto" w:fill="FFFFFF"/>
            <w:vAlign w:val="center"/>
          </w:tcPr>
          <w:p w14:paraId="62611922"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 xml:space="preserve">Выполнен общий (клинический) анализ </w:t>
            </w:r>
            <w:r>
              <w:rPr>
                <w:rStyle w:val="2Verdana8pt1"/>
              </w:rPr>
              <w:t>крови, развернутый</w:t>
            </w:r>
          </w:p>
        </w:tc>
        <w:tc>
          <w:tcPr>
            <w:tcW w:w="1728" w:type="dxa"/>
            <w:tcBorders>
              <w:top w:val="single" w:sz="4" w:space="0" w:color="auto"/>
              <w:left w:val="single" w:sz="4" w:space="0" w:color="auto"/>
            </w:tcBorders>
            <w:shd w:val="clear" w:color="auto" w:fill="FFFFFF"/>
          </w:tcPr>
          <w:p w14:paraId="420E0C5C"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3</w:t>
            </w:r>
          </w:p>
        </w:tc>
        <w:tc>
          <w:tcPr>
            <w:tcW w:w="1858" w:type="dxa"/>
            <w:tcBorders>
              <w:top w:val="single" w:sz="4" w:space="0" w:color="auto"/>
              <w:left w:val="single" w:sz="4" w:space="0" w:color="auto"/>
              <w:right w:val="single" w:sz="4" w:space="0" w:color="auto"/>
            </w:tcBorders>
            <w:shd w:val="clear" w:color="auto" w:fill="FFFFFF"/>
          </w:tcPr>
          <w:p w14:paraId="2FFD0B8D"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С</w:t>
            </w:r>
          </w:p>
        </w:tc>
      </w:tr>
      <w:tr w:rsidR="00EB6CBC" w14:paraId="46087F1F" w14:textId="77777777">
        <w:tblPrEx>
          <w:tblCellMar>
            <w:top w:w="0" w:type="dxa"/>
            <w:bottom w:w="0" w:type="dxa"/>
          </w:tblCellMar>
        </w:tblPrEx>
        <w:trPr>
          <w:trHeight w:hRule="exact" w:val="1306"/>
          <w:jc w:val="center"/>
        </w:trPr>
        <w:tc>
          <w:tcPr>
            <w:tcW w:w="547" w:type="dxa"/>
            <w:tcBorders>
              <w:top w:val="single" w:sz="4" w:space="0" w:color="auto"/>
              <w:left w:val="single" w:sz="4" w:space="0" w:color="auto"/>
            </w:tcBorders>
            <w:shd w:val="clear" w:color="auto" w:fill="FFFFFF"/>
          </w:tcPr>
          <w:p w14:paraId="3306458D"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9</w:t>
            </w:r>
          </w:p>
        </w:tc>
        <w:tc>
          <w:tcPr>
            <w:tcW w:w="2294" w:type="dxa"/>
            <w:tcBorders>
              <w:top w:val="single" w:sz="4" w:space="0" w:color="auto"/>
              <w:left w:val="single" w:sz="4" w:space="0" w:color="auto"/>
            </w:tcBorders>
            <w:shd w:val="clear" w:color="auto" w:fill="FFFFFF"/>
            <w:vAlign w:val="center"/>
          </w:tcPr>
          <w:p w14:paraId="12A6F12A"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1"/>
              </w:rPr>
              <w:t>Проведена регистрация электрока рдиограммы пациентам с ХБ нестабильного течения</w:t>
            </w:r>
          </w:p>
        </w:tc>
        <w:tc>
          <w:tcPr>
            <w:tcW w:w="1728" w:type="dxa"/>
            <w:tcBorders>
              <w:top w:val="single" w:sz="4" w:space="0" w:color="auto"/>
              <w:left w:val="single" w:sz="4" w:space="0" w:color="auto"/>
            </w:tcBorders>
            <w:shd w:val="clear" w:color="auto" w:fill="FFFFFF"/>
          </w:tcPr>
          <w:p w14:paraId="297EA1EA"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3</w:t>
            </w:r>
          </w:p>
        </w:tc>
        <w:tc>
          <w:tcPr>
            <w:tcW w:w="1858" w:type="dxa"/>
            <w:tcBorders>
              <w:top w:val="single" w:sz="4" w:space="0" w:color="auto"/>
              <w:left w:val="single" w:sz="4" w:space="0" w:color="auto"/>
              <w:right w:val="single" w:sz="4" w:space="0" w:color="auto"/>
            </w:tcBorders>
            <w:shd w:val="clear" w:color="auto" w:fill="FFFFFF"/>
          </w:tcPr>
          <w:p w14:paraId="7A1656AF"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С</w:t>
            </w:r>
          </w:p>
        </w:tc>
      </w:tr>
      <w:tr w:rsidR="00EB6CBC" w14:paraId="18B33CBA" w14:textId="77777777">
        <w:tblPrEx>
          <w:tblCellMar>
            <w:top w:w="0" w:type="dxa"/>
            <w:bottom w:w="0" w:type="dxa"/>
          </w:tblCellMar>
        </w:tblPrEx>
        <w:trPr>
          <w:trHeight w:hRule="exact" w:val="1138"/>
          <w:jc w:val="center"/>
        </w:trPr>
        <w:tc>
          <w:tcPr>
            <w:tcW w:w="547" w:type="dxa"/>
            <w:tcBorders>
              <w:top w:val="single" w:sz="4" w:space="0" w:color="auto"/>
              <w:left w:val="single" w:sz="4" w:space="0" w:color="auto"/>
            </w:tcBorders>
            <w:shd w:val="clear" w:color="auto" w:fill="FFFFFF"/>
          </w:tcPr>
          <w:p w14:paraId="4F01925D"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10</w:t>
            </w:r>
          </w:p>
        </w:tc>
        <w:tc>
          <w:tcPr>
            <w:tcW w:w="2294" w:type="dxa"/>
            <w:tcBorders>
              <w:top w:val="single" w:sz="4" w:space="0" w:color="auto"/>
              <w:left w:val="single" w:sz="4" w:space="0" w:color="auto"/>
            </w:tcBorders>
            <w:shd w:val="clear" w:color="auto" w:fill="FFFFFF"/>
            <w:vAlign w:val="center"/>
          </w:tcPr>
          <w:p w14:paraId="0A58EC47"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Выполнено</w:t>
            </w:r>
          </w:p>
          <w:p w14:paraId="106D2840"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исследование уровня С-реактивного белка в сыворотке крови (при обострении ХБ)</w:t>
            </w:r>
          </w:p>
        </w:tc>
        <w:tc>
          <w:tcPr>
            <w:tcW w:w="1728" w:type="dxa"/>
            <w:tcBorders>
              <w:top w:val="single" w:sz="4" w:space="0" w:color="auto"/>
              <w:left w:val="single" w:sz="4" w:space="0" w:color="auto"/>
            </w:tcBorders>
            <w:shd w:val="clear" w:color="auto" w:fill="FFFFFF"/>
          </w:tcPr>
          <w:p w14:paraId="46ADEB87"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2</w:t>
            </w:r>
          </w:p>
        </w:tc>
        <w:tc>
          <w:tcPr>
            <w:tcW w:w="1858" w:type="dxa"/>
            <w:tcBorders>
              <w:top w:val="single" w:sz="4" w:space="0" w:color="auto"/>
              <w:left w:val="single" w:sz="4" w:space="0" w:color="auto"/>
              <w:right w:val="single" w:sz="4" w:space="0" w:color="auto"/>
            </w:tcBorders>
            <w:shd w:val="clear" w:color="auto" w:fill="FFFFFF"/>
          </w:tcPr>
          <w:p w14:paraId="19317070"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В</w:t>
            </w:r>
          </w:p>
        </w:tc>
      </w:tr>
      <w:tr w:rsidR="00EB6CBC" w14:paraId="7A3CA5AF" w14:textId="77777777">
        <w:tblPrEx>
          <w:tblCellMar>
            <w:top w:w="0" w:type="dxa"/>
            <w:bottom w:w="0" w:type="dxa"/>
          </w:tblCellMar>
        </w:tblPrEx>
        <w:trPr>
          <w:trHeight w:hRule="exact" w:val="480"/>
          <w:jc w:val="center"/>
        </w:trPr>
        <w:tc>
          <w:tcPr>
            <w:tcW w:w="6427" w:type="dxa"/>
            <w:gridSpan w:val="4"/>
            <w:tcBorders>
              <w:top w:val="single" w:sz="4" w:space="0" w:color="auto"/>
              <w:left w:val="single" w:sz="4" w:space="0" w:color="auto"/>
              <w:right w:val="single" w:sz="4" w:space="0" w:color="auto"/>
            </w:tcBorders>
            <w:shd w:val="clear" w:color="auto" w:fill="FFFFFF"/>
            <w:vAlign w:val="center"/>
          </w:tcPr>
          <w:p w14:paraId="2F2D5C5A"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2"/>
              </w:rPr>
              <w:t xml:space="preserve">Лечение стабильного течения </w:t>
            </w:r>
            <w:r>
              <w:rPr>
                <w:rStyle w:val="2Verdana8pt2"/>
              </w:rPr>
              <w:t>хронического бронхита</w:t>
            </w:r>
          </w:p>
        </w:tc>
      </w:tr>
      <w:tr w:rsidR="00EB6CBC" w14:paraId="4A185B22" w14:textId="77777777">
        <w:tblPrEx>
          <w:tblCellMar>
            <w:top w:w="0" w:type="dxa"/>
            <w:bottom w:w="0" w:type="dxa"/>
          </w:tblCellMar>
        </w:tblPrEx>
        <w:trPr>
          <w:trHeight w:hRule="exact" w:val="648"/>
          <w:jc w:val="center"/>
        </w:trPr>
        <w:tc>
          <w:tcPr>
            <w:tcW w:w="547" w:type="dxa"/>
            <w:tcBorders>
              <w:top w:val="single" w:sz="4" w:space="0" w:color="auto"/>
              <w:left w:val="single" w:sz="4" w:space="0" w:color="auto"/>
            </w:tcBorders>
            <w:shd w:val="clear" w:color="auto" w:fill="FFFFFF"/>
            <w:vAlign w:val="center"/>
          </w:tcPr>
          <w:p w14:paraId="03AD253C"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2294" w:type="dxa"/>
            <w:tcBorders>
              <w:top w:val="single" w:sz="4" w:space="0" w:color="auto"/>
              <w:left w:val="single" w:sz="4" w:space="0" w:color="auto"/>
            </w:tcBorders>
            <w:shd w:val="clear" w:color="auto" w:fill="FFFFFF"/>
            <w:vAlign w:val="center"/>
          </w:tcPr>
          <w:p w14:paraId="247A2F9D"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Даны рекомендации по отказу от курения</w:t>
            </w:r>
          </w:p>
        </w:tc>
        <w:tc>
          <w:tcPr>
            <w:tcW w:w="1728" w:type="dxa"/>
            <w:tcBorders>
              <w:top w:val="single" w:sz="4" w:space="0" w:color="auto"/>
              <w:left w:val="single" w:sz="4" w:space="0" w:color="auto"/>
            </w:tcBorders>
            <w:shd w:val="clear" w:color="auto" w:fill="FFFFFF"/>
            <w:vAlign w:val="center"/>
          </w:tcPr>
          <w:p w14:paraId="7E815214"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vAlign w:val="center"/>
          </w:tcPr>
          <w:p w14:paraId="4236C45F"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31975B91" w14:textId="77777777">
        <w:tblPrEx>
          <w:tblCellMar>
            <w:top w:w="0" w:type="dxa"/>
            <w:bottom w:w="0" w:type="dxa"/>
          </w:tblCellMar>
        </w:tblPrEx>
        <w:trPr>
          <w:trHeight w:hRule="exact" w:val="1800"/>
          <w:jc w:val="center"/>
        </w:trPr>
        <w:tc>
          <w:tcPr>
            <w:tcW w:w="547" w:type="dxa"/>
            <w:tcBorders>
              <w:top w:val="single" w:sz="4" w:space="0" w:color="auto"/>
              <w:left w:val="single" w:sz="4" w:space="0" w:color="auto"/>
            </w:tcBorders>
            <w:shd w:val="clear" w:color="auto" w:fill="FFFFFF"/>
          </w:tcPr>
          <w:p w14:paraId="236D1366"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2</w:t>
            </w:r>
          </w:p>
        </w:tc>
        <w:tc>
          <w:tcPr>
            <w:tcW w:w="2294" w:type="dxa"/>
            <w:tcBorders>
              <w:top w:val="single" w:sz="4" w:space="0" w:color="auto"/>
              <w:left w:val="single" w:sz="4" w:space="0" w:color="auto"/>
            </w:tcBorders>
            <w:shd w:val="clear" w:color="auto" w:fill="FFFFFF"/>
            <w:vAlign w:val="center"/>
          </w:tcPr>
          <w:p w14:paraId="2A8E070C"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Назначены</w:t>
            </w:r>
          </w:p>
          <w:p w14:paraId="25B12CC8" w14:textId="77777777" w:rsidR="00EB6CBC" w:rsidRDefault="00271B55">
            <w:pPr>
              <w:pStyle w:val="25"/>
              <w:framePr w:w="6427" w:wrap="notBeside" w:vAnchor="text" w:hAnchor="text" w:xAlign="center" w:y="1"/>
              <w:shd w:val="clear" w:color="auto" w:fill="auto"/>
              <w:spacing w:before="0" w:after="0" w:line="163" w:lineRule="exact"/>
              <w:ind w:firstLine="0"/>
              <w:jc w:val="both"/>
            </w:pPr>
            <w:r>
              <w:rPr>
                <w:rStyle w:val="2Verdana8pt1"/>
              </w:rPr>
              <w:t>селективные бета2- адреномиметики и/ или</w:t>
            </w:r>
          </w:p>
          <w:p w14:paraId="190FAAD5"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1"/>
              </w:rPr>
              <w:t>антихолинергические средства с коротким периодом действия для применения по потребности</w:t>
            </w:r>
          </w:p>
        </w:tc>
        <w:tc>
          <w:tcPr>
            <w:tcW w:w="1728" w:type="dxa"/>
            <w:tcBorders>
              <w:top w:val="single" w:sz="4" w:space="0" w:color="auto"/>
              <w:left w:val="single" w:sz="4" w:space="0" w:color="auto"/>
            </w:tcBorders>
            <w:shd w:val="clear" w:color="auto" w:fill="FFFFFF"/>
          </w:tcPr>
          <w:p w14:paraId="09196D5F"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tcPr>
          <w:p w14:paraId="2F858DA2"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65A28287" w14:textId="77777777">
        <w:tblPrEx>
          <w:tblCellMar>
            <w:top w:w="0" w:type="dxa"/>
            <w:bottom w:w="0" w:type="dxa"/>
          </w:tblCellMar>
        </w:tblPrEx>
        <w:trPr>
          <w:trHeight w:hRule="exact" w:val="974"/>
          <w:jc w:val="center"/>
        </w:trPr>
        <w:tc>
          <w:tcPr>
            <w:tcW w:w="547" w:type="dxa"/>
            <w:tcBorders>
              <w:top w:val="single" w:sz="4" w:space="0" w:color="auto"/>
              <w:left w:val="single" w:sz="4" w:space="0" w:color="auto"/>
            </w:tcBorders>
            <w:shd w:val="clear" w:color="auto" w:fill="FFFFFF"/>
          </w:tcPr>
          <w:p w14:paraId="16A089BE"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3</w:t>
            </w:r>
          </w:p>
        </w:tc>
        <w:tc>
          <w:tcPr>
            <w:tcW w:w="2294" w:type="dxa"/>
            <w:tcBorders>
              <w:top w:val="single" w:sz="4" w:space="0" w:color="auto"/>
              <w:left w:val="single" w:sz="4" w:space="0" w:color="auto"/>
            </w:tcBorders>
            <w:shd w:val="clear" w:color="auto" w:fill="FFFFFF"/>
            <w:vAlign w:val="center"/>
          </w:tcPr>
          <w:p w14:paraId="27D0FD1D"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1"/>
              </w:rPr>
              <w:t xml:space="preserve">Назначена терапия, </w:t>
            </w:r>
            <w:r>
              <w:rPr>
                <w:rStyle w:val="2Verdana8pt1"/>
              </w:rPr>
              <w:t>соответствующая клиническим рекомендациям</w:t>
            </w:r>
          </w:p>
        </w:tc>
        <w:tc>
          <w:tcPr>
            <w:tcW w:w="1728" w:type="dxa"/>
            <w:tcBorders>
              <w:top w:val="single" w:sz="4" w:space="0" w:color="auto"/>
              <w:left w:val="single" w:sz="4" w:space="0" w:color="auto"/>
            </w:tcBorders>
            <w:shd w:val="clear" w:color="auto" w:fill="FFFFFF"/>
          </w:tcPr>
          <w:p w14:paraId="178B1921"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tcPr>
          <w:p w14:paraId="4E4FC76D"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r w:rsidR="00EB6CBC" w14:paraId="79F5C896" w14:textId="77777777">
        <w:tblPrEx>
          <w:tblCellMar>
            <w:top w:w="0" w:type="dxa"/>
            <w:bottom w:w="0" w:type="dxa"/>
          </w:tblCellMar>
        </w:tblPrEx>
        <w:trPr>
          <w:trHeight w:hRule="exact" w:val="821"/>
          <w:jc w:val="center"/>
        </w:trPr>
        <w:tc>
          <w:tcPr>
            <w:tcW w:w="547" w:type="dxa"/>
            <w:tcBorders>
              <w:top w:val="single" w:sz="4" w:space="0" w:color="auto"/>
              <w:left w:val="single" w:sz="4" w:space="0" w:color="auto"/>
            </w:tcBorders>
            <w:shd w:val="clear" w:color="auto" w:fill="FFFFFF"/>
          </w:tcPr>
          <w:p w14:paraId="26765E65"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4</w:t>
            </w:r>
          </w:p>
        </w:tc>
        <w:tc>
          <w:tcPr>
            <w:tcW w:w="2294" w:type="dxa"/>
            <w:tcBorders>
              <w:top w:val="single" w:sz="4" w:space="0" w:color="auto"/>
              <w:left w:val="single" w:sz="4" w:space="0" w:color="auto"/>
            </w:tcBorders>
            <w:shd w:val="clear" w:color="auto" w:fill="FFFFFF"/>
            <w:vAlign w:val="center"/>
          </w:tcPr>
          <w:p w14:paraId="26100B01" w14:textId="77777777" w:rsidR="00EB6CBC" w:rsidRDefault="00271B55">
            <w:pPr>
              <w:pStyle w:val="25"/>
              <w:framePr w:w="6427" w:wrap="notBeside" w:vAnchor="text" w:hAnchor="text" w:xAlign="center" w:y="1"/>
              <w:shd w:val="clear" w:color="auto" w:fill="auto"/>
              <w:spacing w:before="0" w:after="0" w:line="163" w:lineRule="exact"/>
              <w:ind w:left="160" w:firstLine="0"/>
            </w:pPr>
            <w:r>
              <w:rPr>
                <w:rStyle w:val="2Verdana8pt1"/>
              </w:rPr>
              <w:t>Рекомендована вакцинация против гриппа и</w:t>
            </w:r>
          </w:p>
        </w:tc>
        <w:tc>
          <w:tcPr>
            <w:tcW w:w="1728" w:type="dxa"/>
            <w:tcBorders>
              <w:top w:val="single" w:sz="4" w:space="0" w:color="auto"/>
              <w:left w:val="single" w:sz="4" w:space="0" w:color="auto"/>
            </w:tcBorders>
            <w:shd w:val="clear" w:color="auto" w:fill="FFFFFF"/>
            <w:vAlign w:val="center"/>
          </w:tcPr>
          <w:p w14:paraId="5082F5B0" w14:textId="77777777" w:rsidR="00EB6CBC" w:rsidRDefault="00271B55">
            <w:pPr>
              <w:pStyle w:val="25"/>
              <w:framePr w:w="6427" w:wrap="notBeside" w:vAnchor="text" w:hAnchor="text" w:xAlign="center" w:y="1"/>
              <w:shd w:val="clear" w:color="auto" w:fill="auto"/>
              <w:spacing w:before="0" w:after="0" w:line="160" w:lineRule="exact"/>
              <w:ind w:left="180" w:firstLine="0"/>
            </w:pPr>
            <w:r>
              <w:rPr>
                <w:rStyle w:val="2Verdana8pt1"/>
              </w:rPr>
              <w:t>1</w:t>
            </w:r>
          </w:p>
        </w:tc>
        <w:tc>
          <w:tcPr>
            <w:tcW w:w="1858" w:type="dxa"/>
            <w:tcBorders>
              <w:top w:val="single" w:sz="4" w:space="0" w:color="auto"/>
              <w:left w:val="single" w:sz="4" w:space="0" w:color="auto"/>
              <w:right w:val="single" w:sz="4" w:space="0" w:color="auto"/>
            </w:tcBorders>
            <w:shd w:val="clear" w:color="auto" w:fill="FFFFFF"/>
          </w:tcPr>
          <w:p w14:paraId="4B182FFD" w14:textId="77777777" w:rsidR="00EB6CBC" w:rsidRDefault="00271B55">
            <w:pPr>
              <w:pStyle w:val="25"/>
              <w:framePr w:w="6427" w:wrap="notBeside" w:vAnchor="text" w:hAnchor="text" w:xAlign="center" w:y="1"/>
              <w:shd w:val="clear" w:color="auto" w:fill="auto"/>
              <w:spacing w:before="0" w:after="0" w:line="160" w:lineRule="exact"/>
              <w:ind w:left="160" w:firstLine="0"/>
            </w:pPr>
            <w:r>
              <w:rPr>
                <w:rStyle w:val="2Verdana8pt1"/>
              </w:rPr>
              <w:t>А</w:t>
            </w:r>
          </w:p>
        </w:tc>
      </w:tr>
    </w:tbl>
    <w:p w14:paraId="651D0DDD" w14:textId="77777777" w:rsidR="00EB6CBC" w:rsidRDefault="00EB6CBC">
      <w:pPr>
        <w:framePr w:w="6427" w:wrap="notBeside" w:vAnchor="text" w:hAnchor="text" w:xAlign="center" w:y="1"/>
        <w:rPr>
          <w:sz w:val="2"/>
          <w:szCs w:val="2"/>
        </w:rPr>
      </w:pPr>
    </w:p>
    <w:p w14:paraId="26A9BC5E" w14:textId="77777777" w:rsidR="00EB6CBC" w:rsidRDefault="00EB6CBC">
      <w:pPr>
        <w:rPr>
          <w:sz w:val="2"/>
          <w:szCs w:val="2"/>
        </w:rPr>
      </w:pPr>
    </w:p>
    <w:p w14:paraId="58AC16E6" w14:textId="77777777" w:rsidR="00EB6CBC" w:rsidRDefault="00EB6CBC">
      <w:pPr>
        <w:rPr>
          <w:sz w:val="2"/>
          <w:szCs w:val="2"/>
        </w:rPr>
        <w:sectPr w:rsidR="00EB6CBC">
          <w:headerReference w:type="even" r:id="rId37"/>
          <w:headerReference w:type="default" r:id="rId38"/>
          <w:pgSz w:w="11899" w:h="17697"/>
          <w:pgMar w:top="989" w:right="302" w:bottom="375" w:left="307" w:header="0" w:footer="3" w:gutter="0"/>
          <w:cols w:space="720"/>
          <w:noEndnote/>
          <w:docGrid w:linePitch="360"/>
        </w:sectPr>
      </w:pPr>
    </w:p>
    <w:p w14:paraId="5CF74A99" w14:textId="39714489" w:rsidR="00EB6CBC" w:rsidRDefault="00BA342F">
      <w:pPr>
        <w:spacing w:line="360" w:lineRule="exact"/>
      </w:pPr>
      <w:r>
        <w:rPr>
          <w:noProof/>
        </w:rPr>
        <w:lastRenderedPageBreak/>
        <mc:AlternateContent>
          <mc:Choice Requires="wps">
            <w:drawing>
              <wp:anchor distT="0" distB="0" distL="63500" distR="63500" simplePos="0" relativeHeight="251657735" behindDoc="0" locked="0" layoutInCell="1" allowOverlap="1" wp14:anchorId="15ADB269" wp14:editId="61D81382">
                <wp:simplePos x="0" y="0"/>
                <wp:positionH relativeFrom="margin">
                  <wp:posOffset>841375</wp:posOffset>
                </wp:positionH>
                <wp:positionV relativeFrom="paragraph">
                  <wp:posOffset>0</wp:posOffset>
                </wp:positionV>
                <wp:extent cx="4081145" cy="869950"/>
                <wp:effectExtent l="635" t="0" r="4445" b="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294"/>
                              <w:gridCol w:w="1728"/>
                              <w:gridCol w:w="1858"/>
                            </w:tblGrid>
                            <w:tr w:rsidR="00EB6CBC" w14:paraId="7C69239A" w14:textId="77777777">
                              <w:tblPrEx>
                                <w:tblCellMar>
                                  <w:top w:w="0" w:type="dxa"/>
                                  <w:bottom w:w="0" w:type="dxa"/>
                                </w:tblCellMar>
                              </w:tblPrEx>
                              <w:trPr>
                                <w:trHeight w:hRule="exact" w:val="490"/>
                                <w:jc w:val="center"/>
                              </w:trPr>
                              <w:tc>
                                <w:tcPr>
                                  <w:tcW w:w="547" w:type="dxa"/>
                                  <w:tcBorders>
                                    <w:left w:val="single" w:sz="4" w:space="0" w:color="auto"/>
                                  </w:tcBorders>
                                  <w:shd w:val="clear" w:color="auto" w:fill="FFFFFF"/>
                                </w:tcPr>
                                <w:p w14:paraId="4F21AF87" w14:textId="77777777" w:rsidR="00EB6CBC" w:rsidRDefault="00EB6CBC">
                                  <w:pPr>
                                    <w:rPr>
                                      <w:sz w:val="10"/>
                                      <w:szCs w:val="10"/>
                                    </w:rPr>
                                  </w:pPr>
                                </w:p>
                              </w:tc>
                              <w:tc>
                                <w:tcPr>
                                  <w:tcW w:w="2294" w:type="dxa"/>
                                  <w:tcBorders>
                                    <w:left w:val="single" w:sz="4" w:space="0" w:color="auto"/>
                                  </w:tcBorders>
                                  <w:shd w:val="clear" w:color="auto" w:fill="FFFFFF"/>
                                </w:tcPr>
                                <w:p w14:paraId="5A57A149" w14:textId="77777777" w:rsidR="00EB6CBC" w:rsidRDefault="00271B55">
                                  <w:pPr>
                                    <w:pStyle w:val="25"/>
                                    <w:shd w:val="clear" w:color="auto" w:fill="auto"/>
                                    <w:spacing w:before="0" w:after="0" w:line="160" w:lineRule="exact"/>
                                    <w:ind w:firstLine="0"/>
                                    <w:jc w:val="both"/>
                                  </w:pPr>
                                  <w:r>
                                    <w:rPr>
                                      <w:rStyle w:val="2Verdana8pt1"/>
                                    </w:rPr>
                                    <w:t>пневмококковой</w:t>
                                  </w:r>
                                </w:p>
                                <w:p w14:paraId="6ED36627" w14:textId="77777777" w:rsidR="00EB6CBC" w:rsidRDefault="00271B55">
                                  <w:pPr>
                                    <w:pStyle w:val="25"/>
                                    <w:shd w:val="clear" w:color="auto" w:fill="auto"/>
                                    <w:spacing w:before="0" w:after="0" w:line="160" w:lineRule="exact"/>
                                    <w:ind w:firstLine="0"/>
                                    <w:jc w:val="both"/>
                                  </w:pPr>
                                  <w:r>
                                    <w:rPr>
                                      <w:rStyle w:val="2Verdana8pt1"/>
                                    </w:rPr>
                                    <w:t>инфекции</w:t>
                                  </w:r>
                                </w:p>
                              </w:tc>
                              <w:tc>
                                <w:tcPr>
                                  <w:tcW w:w="1728" w:type="dxa"/>
                                  <w:tcBorders>
                                    <w:left w:val="single" w:sz="4" w:space="0" w:color="auto"/>
                                  </w:tcBorders>
                                  <w:shd w:val="clear" w:color="auto" w:fill="FFFFFF"/>
                                </w:tcPr>
                                <w:p w14:paraId="3F02D0F1" w14:textId="77777777" w:rsidR="00EB6CBC" w:rsidRDefault="00EB6CBC">
                                  <w:pPr>
                                    <w:rPr>
                                      <w:sz w:val="10"/>
                                      <w:szCs w:val="10"/>
                                    </w:rPr>
                                  </w:pPr>
                                </w:p>
                              </w:tc>
                              <w:tc>
                                <w:tcPr>
                                  <w:tcW w:w="1858" w:type="dxa"/>
                                  <w:tcBorders>
                                    <w:left w:val="single" w:sz="4" w:space="0" w:color="auto"/>
                                    <w:right w:val="single" w:sz="4" w:space="0" w:color="auto"/>
                                  </w:tcBorders>
                                  <w:shd w:val="clear" w:color="auto" w:fill="FFFFFF"/>
                                </w:tcPr>
                                <w:p w14:paraId="6A16813E" w14:textId="77777777" w:rsidR="00EB6CBC" w:rsidRDefault="00EB6CBC">
                                  <w:pPr>
                                    <w:rPr>
                                      <w:sz w:val="10"/>
                                      <w:szCs w:val="10"/>
                                    </w:rPr>
                                  </w:pPr>
                                </w:p>
                              </w:tc>
                            </w:tr>
                            <w:tr w:rsidR="00EB6CBC" w14:paraId="73A2448C" w14:textId="77777777">
                              <w:tblPrEx>
                                <w:tblCellMar>
                                  <w:top w:w="0" w:type="dxa"/>
                                  <w:bottom w:w="0" w:type="dxa"/>
                                </w:tblCellMar>
                              </w:tblPrEx>
                              <w:trPr>
                                <w:trHeight w:hRule="exact" w:val="835"/>
                                <w:jc w:val="center"/>
                              </w:trPr>
                              <w:tc>
                                <w:tcPr>
                                  <w:tcW w:w="547" w:type="dxa"/>
                                  <w:tcBorders>
                                    <w:top w:val="single" w:sz="4" w:space="0" w:color="auto"/>
                                    <w:left w:val="single" w:sz="4" w:space="0" w:color="auto"/>
                                    <w:bottom w:val="single" w:sz="4" w:space="0" w:color="auto"/>
                                  </w:tcBorders>
                                  <w:shd w:val="clear" w:color="auto" w:fill="FFFFFF"/>
                                </w:tcPr>
                                <w:p w14:paraId="6887C35A" w14:textId="77777777" w:rsidR="00EB6CBC" w:rsidRDefault="00271B55">
                                  <w:pPr>
                                    <w:pStyle w:val="25"/>
                                    <w:shd w:val="clear" w:color="auto" w:fill="auto"/>
                                    <w:spacing w:before="0" w:after="0" w:line="160" w:lineRule="exact"/>
                                    <w:ind w:left="180" w:firstLine="0"/>
                                  </w:pPr>
                                  <w:r>
                                    <w:rPr>
                                      <w:rStyle w:val="2Verdana8pt1"/>
                                    </w:rPr>
                                    <w:t>5</w:t>
                                  </w:r>
                                </w:p>
                              </w:tc>
                              <w:tc>
                                <w:tcPr>
                                  <w:tcW w:w="2294" w:type="dxa"/>
                                  <w:tcBorders>
                                    <w:top w:val="single" w:sz="4" w:space="0" w:color="auto"/>
                                    <w:left w:val="single" w:sz="4" w:space="0" w:color="auto"/>
                                    <w:bottom w:val="single" w:sz="4" w:space="0" w:color="auto"/>
                                  </w:tcBorders>
                                  <w:shd w:val="clear" w:color="auto" w:fill="FFFFFF"/>
                                  <w:vAlign w:val="center"/>
                                </w:tcPr>
                                <w:p w14:paraId="3B5E5001" w14:textId="77777777" w:rsidR="00EB6CBC" w:rsidRDefault="00271B55">
                                  <w:pPr>
                                    <w:pStyle w:val="25"/>
                                    <w:shd w:val="clear" w:color="auto" w:fill="auto"/>
                                    <w:spacing w:before="0" w:after="0" w:line="163" w:lineRule="exact"/>
                                    <w:ind w:firstLine="0"/>
                                    <w:jc w:val="both"/>
                                  </w:pPr>
                                  <w:r>
                                    <w:rPr>
                                      <w:rStyle w:val="2Verdana8pt1"/>
                                    </w:rPr>
                                    <w:t>Проведена оценка симптомов через 3 месяца</w:t>
                                  </w:r>
                                </w:p>
                              </w:tc>
                              <w:tc>
                                <w:tcPr>
                                  <w:tcW w:w="1728" w:type="dxa"/>
                                  <w:tcBorders>
                                    <w:top w:val="single" w:sz="4" w:space="0" w:color="auto"/>
                                    <w:left w:val="single" w:sz="4" w:space="0" w:color="auto"/>
                                    <w:bottom w:val="single" w:sz="4" w:space="0" w:color="auto"/>
                                  </w:tcBorders>
                                  <w:shd w:val="clear" w:color="auto" w:fill="FFFFFF"/>
                                </w:tcPr>
                                <w:p w14:paraId="2C2FF6F4" w14:textId="77777777" w:rsidR="00EB6CBC" w:rsidRDefault="00271B55">
                                  <w:pPr>
                                    <w:pStyle w:val="25"/>
                                    <w:shd w:val="clear" w:color="auto" w:fill="auto"/>
                                    <w:spacing w:before="0" w:after="0" w:line="160" w:lineRule="exact"/>
                                    <w:ind w:left="160" w:firstLine="0"/>
                                  </w:pPr>
                                  <w:r>
                                    <w:rPr>
                                      <w:rStyle w:val="2Verdana8pt1"/>
                                    </w:rPr>
                                    <w:t>3</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4721B825" w14:textId="77777777" w:rsidR="00EB6CBC" w:rsidRDefault="00271B55">
                                  <w:pPr>
                                    <w:pStyle w:val="25"/>
                                    <w:shd w:val="clear" w:color="auto" w:fill="auto"/>
                                    <w:spacing w:before="0" w:after="0" w:line="160" w:lineRule="exact"/>
                                    <w:ind w:left="160" w:firstLine="0"/>
                                  </w:pPr>
                                  <w:r>
                                    <w:rPr>
                                      <w:rStyle w:val="2Verdana8pt1"/>
                                    </w:rPr>
                                    <w:t>С</w:t>
                                  </w:r>
                                </w:p>
                              </w:tc>
                            </w:tr>
                          </w:tbl>
                          <w:p w14:paraId="332C9849" w14:textId="77777777" w:rsidR="00EB6CBC" w:rsidRDefault="00EB6CB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DB269" id="Text Box 36" o:spid="_x0000_s1041" type="#_x0000_t202" style="position:absolute;margin-left:66.25pt;margin-top:0;width:321.35pt;height:68.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2294"/>
                        <w:gridCol w:w="1728"/>
                        <w:gridCol w:w="1858"/>
                      </w:tblGrid>
                      <w:tr w:rsidR="00EB6CBC" w14:paraId="7C69239A" w14:textId="77777777">
                        <w:tblPrEx>
                          <w:tblCellMar>
                            <w:top w:w="0" w:type="dxa"/>
                            <w:bottom w:w="0" w:type="dxa"/>
                          </w:tblCellMar>
                        </w:tblPrEx>
                        <w:trPr>
                          <w:trHeight w:hRule="exact" w:val="490"/>
                          <w:jc w:val="center"/>
                        </w:trPr>
                        <w:tc>
                          <w:tcPr>
                            <w:tcW w:w="547" w:type="dxa"/>
                            <w:tcBorders>
                              <w:left w:val="single" w:sz="4" w:space="0" w:color="auto"/>
                            </w:tcBorders>
                            <w:shd w:val="clear" w:color="auto" w:fill="FFFFFF"/>
                          </w:tcPr>
                          <w:p w14:paraId="4F21AF87" w14:textId="77777777" w:rsidR="00EB6CBC" w:rsidRDefault="00EB6CBC">
                            <w:pPr>
                              <w:rPr>
                                <w:sz w:val="10"/>
                                <w:szCs w:val="10"/>
                              </w:rPr>
                            </w:pPr>
                          </w:p>
                        </w:tc>
                        <w:tc>
                          <w:tcPr>
                            <w:tcW w:w="2294" w:type="dxa"/>
                            <w:tcBorders>
                              <w:left w:val="single" w:sz="4" w:space="0" w:color="auto"/>
                            </w:tcBorders>
                            <w:shd w:val="clear" w:color="auto" w:fill="FFFFFF"/>
                          </w:tcPr>
                          <w:p w14:paraId="5A57A149" w14:textId="77777777" w:rsidR="00EB6CBC" w:rsidRDefault="00271B55">
                            <w:pPr>
                              <w:pStyle w:val="25"/>
                              <w:shd w:val="clear" w:color="auto" w:fill="auto"/>
                              <w:spacing w:before="0" w:after="0" w:line="160" w:lineRule="exact"/>
                              <w:ind w:firstLine="0"/>
                              <w:jc w:val="both"/>
                            </w:pPr>
                            <w:r>
                              <w:rPr>
                                <w:rStyle w:val="2Verdana8pt1"/>
                              </w:rPr>
                              <w:t>пневмококковой</w:t>
                            </w:r>
                          </w:p>
                          <w:p w14:paraId="6ED36627" w14:textId="77777777" w:rsidR="00EB6CBC" w:rsidRDefault="00271B55">
                            <w:pPr>
                              <w:pStyle w:val="25"/>
                              <w:shd w:val="clear" w:color="auto" w:fill="auto"/>
                              <w:spacing w:before="0" w:after="0" w:line="160" w:lineRule="exact"/>
                              <w:ind w:firstLine="0"/>
                              <w:jc w:val="both"/>
                            </w:pPr>
                            <w:r>
                              <w:rPr>
                                <w:rStyle w:val="2Verdana8pt1"/>
                              </w:rPr>
                              <w:t>инфекции</w:t>
                            </w:r>
                          </w:p>
                        </w:tc>
                        <w:tc>
                          <w:tcPr>
                            <w:tcW w:w="1728" w:type="dxa"/>
                            <w:tcBorders>
                              <w:left w:val="single" w:sz="4" w:space="0" w:color="auto"/>
                            </w:tcBorders>
                            <w:shd w:val="clear" w:color="auto" w:fill="FFFFFF"/>
                          </w:tcPr>
                          <w:p w14:paraId="3F02D0F1" w14:textId="77777777" w:rsidR="00EB6CBC" w:rsidRDefault="00EB6CBC">
                            <w:pPr>
                              <w:rPr>
                                <w:sz w:val="10"/>
                                <w:szCs w:val="10"/>
                              </w:rPr>
                            </w:pPr>
                          </w:p>
                        </w:tc>
                        <w:tc>
                          <w:tcPr>
                            <w:tcW w:w="1858" w:type="dxa"/>
                            <w:tcBorders>
                              <w:left w:val="single" w:sz="4" w:space="0" w:color="auto"/>
                              <w:right w:val="single" w:sz="4" w:space="0" w:color="auto"/>
                            </w:tcBorders>
                            <w:shd w:val="clear" w:color="auto" w:fill="FFFFFF"/>
                          </w:tcPr>
                          <w:p w14:paraId="6A16813E" w14:textId="77777777" w:rsidR="00EB6CBC" w:rsidRDefault="00EB6CBC">
                            <w:pPr>
                              <w:rPr>
                                <w:sz w:val="10"/>
                                <w:szCs w:val="10"/>
                              </w:rPr>
                            </w:pPr>
                          </w:p>
                        </w:tc>
                      </w:tr>
                      <w:tr w:rsidR="00EB6CBC" w14:paraId="73A2448C" w14:textId="77777777">
                        <w:tblPrEx>
                          <w:tblCellMar>
                            <w:top w:w="0" w:type="dxa"/>
                            <w:bottom w:w="0" w:type="dxa"/>
                          </w:tblCellMar>
                        </w:tblPrEx>
                        <w:trPr>
                          <w:trHeight w:hRule="exact" w:val="835"/>
                          <w:jc w:val="center"/>
                        </w:trPr>
                        <w:tc>
                          <w:tcPr>
                            <w:tcW w:w="547" w:type="dxa"/>
                            <w:tcBorders>
                              <w:top w:val="single" w:sz="4" w:space="0" w:color="auto"/>
                              <w:left w:val="single" w:sz="4" w:space="0" w:color="auto"/>
                              <w:bottom w:val="single" w:sz="4" w:space="0" w:color="auto"/>
                            </w:tcBorders>
                            <w:shd w:val="clear" w:color="auto" w:fill="FFFFFF"/>
                          </w:tcPr>
                          <w:p w14:paraId="6887C35A" w14:textId="77777777" w:rsidR="00EB6CBC" w:rsidRDefault="00271B55">
                            <w:pPr>
                              <w:pStyle w:val="25"/>
                              <w:shd w:val="clear" w:color="auto" w:fill="auto"/>
                              <w:spacing w:before="0" w:after="0" w:line="160" w:lineRule="exact"/>
                              <w:ind w:left="180" w:firstLine="0"/>
                            </w:pPr>
                            <w:r>
                              <w:rPr>
                                <w:rStyle w:val="2Verdana8pt1"/>
                              </w:rPr>
                              <w:t>5</w:t>
                            </w:r>
                          </w:p>
                        </w:tc>
                        <w:tc>
                          <w:tcPr>
                            <w:tcW w:w="2294" w:type="dxa"/>
                            <w:tcBorders>
                              <w:top w:val="single" w:sz="4" w:space="0" w:color="auto"/>
                              <w:left w:val="single" w:sz="4" w:space="0" w:color="auto"/>
                              <w:bottom w:val="single" w:sz="4" w:space="0" w:color="auto"/>
                            </w:tcBorders>
                            <w:shd w:val="clear" w:color="auto" w:fill="FFFFFF"/>
                            <w:vAlign w:val="center"/>
                          </w:tcPr>
                          <w:p w14:paraId="3B5E5001" w14:textId="77777777" w:rsidR="00EB6CBC" w:rsidRDefault="00271B55">
                            <w:pPr>
                              <w:pStyle w:val="25"/>
                              <w:shd w:val="clear" w:color="auto" w:fill="auto"/>
                              <w:spacing w:before="0" w:after="0" w:line="163" w:lineRule="exact"/>
                              <w:ind w:firstLine="0"/>
                              <w:jc w:val="both"/>
                            </w:pPr>
                            <w:r>
                              <w:rPr>
                                <w:rStyle w:val="2Verdana8pt1"/>
                              </w:rPr>
                              <w:t>Проведена оценка симптомов через 3 месяца</w:t>
                            </w:r>
                          </w:p>
                        </w:tc>
                        <w:tc>
                          <w:tcPr>
                            <w:tcW w:w="1728" w:type="dxa"/>
                            <w:tcBorders>
                              <w:top w:val="single" w:sz="4" w:space="0" w:color="auto"/>
                              <w:left w:val="single" w:sz="4" w:space="0" w:color="auto"/>
                              <w:bottom w:val="single" w:sz="4" w:space="0" w:color="auto"/>
                            </w:tcBorders>
                            <w:shd w:val="clear" w:color="auto" w:fill="FFFFFF"/>
                          </w:tcPr>
                          <w:p w14:paraId="2C2FF6F4" w14:textId="77777777" w:rsidR="00EB6CBC" w:rsidRDefault="00271B55">
                            <w:pPr>
                              <w:pStyle w:val="25"/>
                              <w:shd w:val="clear" w:color="auto" w:fill="auto"/>
                              <w:spacing w:before="0" w:after="0" w:line="160" w:lineRule="exact"/>
                              <w:ind w:left="160" w:firstLine="0"/>
                            </w:pPr>
                            <w:r>
                              <w:rPr>
                                <w:rStyle w:val="2Verdana8pt1"/>
                              </w:rPr>
                              <w:t>3</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4721B825" w14:textId="77777777" w:rsidR="00EB6CBC" w:rsidRDefault="00271B55">
                            <w:pPr>
                              <w:pStyle w:val="25"/>
                              <w:shd w:val="clear" w:color="auto" w:fill="auto"/>
                              <w:spacing w:before="0" w:after="0" w:line="160" w:lineRule="exact"/>
                              <w:ind w:left="160" w:firstLine="0"/>
                            </w:pPr>
                            <w:r>
                              <w:rPr>
                                <w:rStyle w:val="2Verdana8pt1"/>
                              </w:rPr>
                              <w:t>С</w:t>
                            </w:r>
                          </w:p>
                        </w:tc>
                      </w:tr>
                    </w:tbl>
                    <w:p w14:paraId="332C9849" w14:textId="77777777" w:rsidR="00EB6CBC" w:rsidRDefault="00EB6CBC">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43A210B4" wp14:editId="7A72FE55">
                <wp:simplePos x="0" y="0"/>
                <wp:positionH relativeFrom="margin">
                  <wp:posOffset>635</wp:posOffset>
                </wp:positionH>
                <wp:positionV relativeFrom="paragraph">
                  <wp:posOffset>816610</wp:posOffset>
                </wp:positionV>
                <wp:extent cx="5760720" cy="3786505"/>
                <wp:effectExtent l="0" t="0" r="3810" b="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78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4742"/>
                              <w:gridCol w:w="1742"/>
                              <w:gridCol w:w="1886"/>
                            </w:tblGrid>
                            <w:tr w:rsidR="00EB6CBC" w14:paraId="4CA85329" w14:textId="77777777">
                              <w:tblPrEx>
                                <w:tblCellMar>
                                  <w:top w:w="0" w:type="dxa"/>
                                  <w:bottom w:w="0" w:type="dxa"/>
                                </w:tblCellMar>
                              </w:tblPrEx>
                              <w:trPr>
                                <w:trHeight w:hRule="exact" w:val="509"/>
                                <w:jc w:val="center"/>
                              </w:trPr>
                              <w:tc>
                                <w:tcPr>
                                  <w:tcW w:w="9071" w:type="dxa"/>
                                  <w:gridSpan w:val="4"/>
                                  <w:tcBorders>
                                    <w:top w:val="single" w:sz="4" w:space="0" w:color="auto"/>
                                    <w:left w:val="single" w:sz="4" w:space="0" w:color="auto"/>
                                    <w:right w:val="single" w:sz="4" w:space="0" w:color="auto"/>
                                  </w:tcBorders>
                                  <w:shd w:val="clear" w:color="auto" w:fill="FFFFFF"/>
                                  <w:vAlign w:val="center"/>
                                </w:tcPr>
                                <w:p w14:paraId="7A7DF18B" w14:textId="77777777" w:rsidR="00EB6CBC" w:rsidRDefault="00271B55">
                                  <w:pPr>
                                    <w:pStyle w:val="25"/>
                                    <w:shd w:val="clear" w:color="auto" w:fill="auto"/>
                                    <w:spacing w:before="0" w:after="0" w:line="160" w:lineRule="exact"/>
                                    <w:ind w:left="180" w:firstLine="0"/>
                                  </w:pPr>
                                  <w:r>
                                    <w:rPr>
                                      <w:rStyle w:val="2Verdana8pt2"/>
                                    </w:rPr>
                                    <w:t>Этап обострения хронического бронхита</w:t>
                                  </w:r>
                                </w:p>
                              </w:tc>
                            </w:tr>
                            <w:tr w:rsidR="00EB6CBC" w14:paraId="00C9FF3E" w14:textId="77777777">
                              <w:tblPrEx>
                                <w:tblCellMar>
                                  <w:top w:w="0" w:type="dxa"/>
                                  <w:bottom w:w="0" w:type="dxa"/>
                                </w:tblCellMar>
                              </w:tblPrEx>
                              <w:trPr>
                                <w:trHeight w:hRule="exact" w:val="701"/>
                                <w:jc w:val="center"/>
                              </w:trPr>
                              <w:tc>
                                <w:tcPr>
                                  <w:tcW w:w="701" w:type="dxa"/>
                                  <w:tcBorders>
                                    <w:top w:val="single" w:sz="4" w:space="0" w:color="auto"/>
                                    <w:left w:val="single" w:sz="4" w:space="0" w:color="auto"/>
                                  </w:tcBorders>
                                  <w:shd w:val="clear" w:color="auto" w:fill="FFFFFF"/>
                                  <w:vAlign w:val="center"/>
                                </w:tcPr>
                                <w:p w14:paraId="708B3ADC" w14:textId="77777777" w:rsidR="00EB6CBC" w:rsidRDefault="00271B55">
                                  <w:pPr>
                                    <w:pStyle w:val="25"/>
                                    <w:shd w:val="clear" w:color="auto" w:fill="auto"/>
                                    <w:spacing w:before="0" w:after="0" w:line="150" w:lineRule="exact"/>
                                    <w:ind w:left="180" w:firstLine="0"/>
                                  </w:pPr>
                                  <w:r>
                                    <w:rPr>
                                      <w:rStyle w:val="2Verdana75pt0"/>
                                    </w:rPr>
                                    <w:t>1</w:t>
                                  </w:r>
                                </w:p>
                              </w:tc>
                              <w:tc>
                                <w:tcPr>
                                  <w:tcW w:w="4742" w:type="dxa"/>
                                  <w:tcBorders>
                                    <w:top w:val="single" w:sz="4" w:space="0" w:color="auto"/>
                                    <w:left w:val="single" w:sz="4" w:space="0" w:color="auto"/>
                                  </w:tcBorders>
                                  <w:shd w:val="clear" w:color="auto" w:fill="FFFFFF"/>
                                </w:tcPr>
                                <w:p w14:paraId="285E0A80" w14:textId="77777777" w:rsidR="00EB6CBC" w:rsidRDefault="00271B55">
                                  <w:pPr>
                                    <w:pStyle w:val="25"/>
                                    <w:shd w:val="clear" w:color="auto" w:fill="auto"/>
                                    <w:spacing w:before="0" w:after="0" w:line="160" w:lineRule="exact"/>
                                    <w:ind w:firstLine="0"/>
                                    <w:jc w:val="both"/>
                                  </w:pPr>
                                  <w:r>
                                    <w:rPr>
                                      <w:rStyle w:val="2Verdana8pt1"/>
                                    </w:rPr>
                                    <w:t>Выполнена пульсоксиметрия</w:t>
                                  </w:r>
                                </w:p>
                              </w:tc>
                              <w:tc>
                                <w:tcPr>
                                  <w:tcW w:w="1742" w:type="dxa"/>
                                  <w:tcBorders>
                                    <w:top w:val="single" w:sz="4" w:space="0" w:color="auto"/>
                                    <w:left w:val="single" w:sz="4" w:space="0" w:color="auto"/>
                                  </w:tcBorders>
                                  <w:shd w:val="clear" w:color="auto" w:fill="FFFFFF"/>
                                </w:tcPr>
                                <w:p w14:paraId="3AC59EA7" w14:textId="77777777" w:rsidR="00EB6CBC" w:rsidRDefault="00271B55">
                                  <w:pPr>
                                    <w:pStyle w:val="25"/>
                                    <w:shd w:val="clear" w:color="auto" w:fill="auto"/>
                                    <w:spacing w:before="0" w:after="0" w:line="150" w:lineRule="exact"/>
                                    <w:ind w:left="180" w:firstLine="0"/>
                                  </w:pPr>
                                  <w:r>
                                    <w:rPr>
                                      <w:rStyle w:val="2Verdana75pt0"/>
                                    </w:rPr>
                                    <w:t>3</w:t>
                                  </w:r>
                                </w:p>
                              </w:tc>
                              <w:tc>
                                <w:tcPr>
                                  <w:tcW w:w="1886" w:type="dxa"/>
                                  <w:tcBorders>
                                    <w:top w:val="single" w:sz="4" w:space="0" w:color="auto"/>
                                    <w:left w:val="single" w:sz="4" w:space="0" w:color="auto"/>
                                    <w:right w:val="single" w:sz="4" w:space="0" w:color="auto"/>
                                  </w:tcBorders>
                                  <w:shd w:val="clear" w:color="auto" w:fill="FFFFFF"/>
                                </w:tcPr>
                                <w:p w14:paraId="4A643174" w14:textId="77777777" w:rsidR="00EB6CBC" w:rsidRDefault="00271B55">
                                  <w:pPr>
                                    <w:pStyle w:val="25"/>
                                    <w:shd w:val="clear" w:color="auto" w:fill="auto"/>
                                    <w:spacing w:before="0" w:after="0" w:line="160" w:lineRule="exact"/>
                                    <w:ind w:left="160" w:firstLine="0"/>
                                  </w:pPr>
                                  <w:r>
                                    <w:rPr>
                                      <w:rStyle w:val="2Verdana8pt1"/>
                                    </w:rPr>
                                    <w:t>С</w:t>
                                  </w:r>
                                </w:p>
                              </w:tc>
                            </w:tr>
                            <w:tr w:rsidR="00EB6CBC" w14:paraId="70BFE8CF" w14:textId="77777777">
                              <w:tblPrEx>
                                <w:tblCellMar>
                                  <w:top w:w="0" w:type="dxa"/>
                                  <w:bottom w:w="0" w:type="dxa"/>
                                </w:tblCellMar>
                              </w:tblPrEx>
                              <w:trPr>
                                <w:trHeight w:hRule="exact" w:val="648"/>
                                <w:jc w:val="center"/>
                              </w:trPr>
                              <w:tc>
                                <w:tcPr>
                                  <w:tcW w:w="701" w:type="dxa"/>
                                  <w:tcBorders>
                                    <w:top w:val="single" w:sz="4" w:space="0" w:color="auto"/>
                                    <w:left w:val="single" w:sz="4" w:space="0" w:color="auto"/>
                                  </w:tcBorders>
                                  <w:shd w:val="clear" w:color="auto" w:fill="FFFFFF"/>
                                  <w:vAlign w:val="center"/>
                                </w:tcPr>
                                <w:p w14:paraId="6051A7AB" w14:textId="77777777" w:rsidR="00EB6CBC" w:rsidRDefault="00271B55">
                                  <w:pPr>
                                    <w:pStyle w:val="25"/>
                                    <w:shd w:val="clear" w:color="auto" w:fill="auto"/>
                                    <w:spacing w:before="0" w:after="0" w:line="160" w:lineRule="exact"/>
                                    <w:ind w:left="180" w:firstLine="0"/>
                                  </w:pPr>
                                  <w:r>
                                    <w:rPr>
                                      <w:rStyle w:val="2Verdana8pt1"/>
                                    </w:rPr>
                                    <w:t>2</w:t>
                                  </w:r>
                                </w:p>
                              </w:tc>
                              <w:tc>
                                <w:tcPr>
                                  <w:tcW w:w="4742" w:type="dxa"/>
                                  <w:tcBorders>
                                    <w:top w:val="single" w:sz="4" w:space="0" w:color="auto"/>
                                    <w:left w:val="single" w:sz="4" w:space="0" w:color="auto"/>
                                  </w:tcBorders>
                                  <w:shd w:val="clear" w:color="auto" w:fill="FFFFFF"/>
                                  <w:vAlign w:val="center"/>
                                </w:tcPr>
                                <w:p w14:paraId="379A232A" w14:textId="77777777" w:rsidR="00EB6CBC" w:rsidRDefault="00271B55">
                                  <w:pPr>
                                    <w:pStyle w:val="25"/>
                                    <w:shd w:val="clear" w:color="auto" w:fill="auto"/>
                                    <w:spacing w:before="0" w:after="0" w:line="163" w:lineRule="exact"/>
                                    <w:ind w:firstLine="0"/>
                                    <w:jc w:val="both"/>
                                  </w:pPr>
                                  <w:r>
                                    <w:rPr>
                                      <w:rStyle w:val="2Verdana8pt1"/>
                                    </w:rPr>
                                    <w:t>Выполнен общий (клинический) анализ крови развернутый</w:t>
                                  </w:r>
                                </w:p>
                              </w:tc>
                              <w:tc>
                                <w:tcPr>
                                  <w:tcW w:w="1742" w:type="dxa"/>
                                  <w:tcBorders>
                                    <w:top w:val="single" w:sz="4" w:space="0" w:color="auto"/>
                                    <w:left w:val="single" w:sz="4" w:space="0" w:color="auto"/>
                                  </w:tcBorders>
                                  <w:shd w:val="clear" w:color="auto" w:fill="FFFFFF"/>
                                  <w:vAlign w:val="center"/>
                                </w:tcPr>
                                <w:p w14:paraId="2F43D19C" w14:textId="77777777" w:rsidR="00EB6CBC" w:rsidRDefault="00271B55">
                                  <w:pPr>
                                    <w:pStyle w:val="25"/>
                                    <w:shd w:val="clear" w:color="auto" w:fill="auto"/>
                                    <w:spacing w:before="0" w:after="0" w:line="160" w:lineRule="exact"/>
                                    <w:ind w:left="180" w:firstLine="0"/>
                                  </w:pPr>
                                  <w:r>
                                    <w:rPr>
                                      <w:rStyle w:val="2Verdana8pt1"/>
                                    </w:rPr>
                                    <w:t>2</w:t>
                                  </w:r>
                                </w:p>
                              </w:tc>
                              <w:tc>
                                <w:tcPr>
                                  <w:tcW w:w="1886" w:type="dxa"/>
                                  <w:tcBorders>
                                    <w:top w:val="single" w:sz="4" w:space="0" w:color="auto"/>
                                    <w:left w:val="single" w:sz="4" w:space="0" w:color="auto"/>
                                    <w:right w:val="single" w:sz="4" w:space="0" w:color="auto"/>
                                  </w:tcBorders>
                                  <w:shd w:val="clear" w:color="auto" w:fill="FFFFFF"/>
                                  <w:vAlign w:val="center"/>
                                </w:tcPr>
                                <w:p w14:paraId="57CD0EDC" w14:textId="77777777" w:rsidR="00EB6CBC" w:rsidRDefault="00271B55">
                                  <w:pPr>
                                    <w:pStyle w:val="25"/>
                                    <w:shd w:val="clear" w:color="auto" w:fill="auto"/>
                                    <w:spacing w:before="0" w:after="0" w:line="160" w:lineRule="exact"/>
                                    <w:ind w:left="160" w:firstLine="0"/>
                                  </w:pPr>
                                  <w:r>
                                    <w:rPr>
                                      <w:rStyle w:val="2Verdana8pt1"/>
                                    </w:rPr>
                                    <w:t>В</w:t>
                                  </w:r>
                                </w:p>
                              </w:tc>
                            </w:tr>
                            <w:tr w:rsidR="00EB6CBC" w14:paraId="2C5A6139" w14:textId="77777777">
                              <w:tblPrEx>
                                <w:tblCellMar>
                                  <w:top w:w="0" w:type="dxa"/>
                                  <w:bottom w:w="0" w:type="dxa"/>
                                </w:tblCellMar>
                              </w:tblPrEx>
                              <w:trPr>
                                <w:trHeight w:hRule="exact" w:val="643"/>
                                <w:jc w:val="center"/>
                              </w:trPr>
                              <w:tc>
                                <w:tcPr>
                                  <w:tcW w:w="701" w:type="dxa"/>
                                  <w:tcBorders>
                                    <w:top w:val="single" w:sz="4" w:space="0" w:color="auto"/>
                                    <w:left w:val="single" w:sz="4" w:space="0" w:color="auto"/>
                                  </w:tcBorders>
                                  <w:shd w:val="clear" w:color="auto" w:fill="FFFFFF"/>
                                  <w:vAlign w:val="center"/>
                                </w:tcPr>
                                <w:p w14:paraId="0D5333B4" w14:textId="77777777" w:rsidR="00EB6CBC" w:rsidRDefault="00271B55">
                                  <w:pPr>
                                    <w:pStyle w:val="25"/>
                                    <w:shd w:val="clear" w:color="auto" w:fill="auto"/>
                                    <w:spacing w:before="0" w:after="0" w:line="150" w:lineRule="exact"/>
                                    <w:ind w:left="180" w:firstLine="0"/>
                                  </w:pPr>
                                  <w:r>
                                    <w:rPr>
                                      <w:rStyle w:val="2Verdana75pt0"/>
                                    </w:rPr>
                                    <w:t>3</w:t>
                                  </w:r>
                                </w:p>
                              </w:tc>
                              <w:tc>
                                <w:tcPr>
                                  <w:tcW w:w="4742" w:type="dxa"/>
                                  <w:tcBorders>
                                    <w:top w:val="single" w:sz="4" w:space="0" w:color="auto"/>
                                    <w:left w:val="single" w:sz="4" w:space="0" w:color="auto"/>
                                  </w:tcBorders>
                                  <w:shd w:val="clear" w:color="auto" w:fill="FFFFFF"/>
                                  <w:vAlign w:val="center"/>
                                </w:tcPr>
                                <w:p w14:paraId="4BF34673" w14:textId="77777777" w:rsidR="00EB6CBC" w:rsidRDefault="00271B55">
                                  <w:pPr>
                                    <w:pStyle w:val="25"/>
                                    <w:shd w:val="clear" w:color="auto" w:fill="auto"/>
                                    <w:spacing w:before="0" w:after="0" w:line="163" w:lineRule="exact"/>
                                    <w:ind w:firstLine="0"/>
                                    <w:jc w:val="both"/>
                                  </w:pPr>
                                  <w:r>
                                    <w:rPr>
                                      <w:rStyle w:val="2Verdana8pt1"/>
                                    </w:rPr>
                                    <w:t xml:space="preserve">Выполнено исследование уровня С-реактивного белка в сыворотке </w:t>
                                  </w:r>
                                  <w:r>
                                    <w:rPr>
                                      <w:rStyle w:val="2Verdana8pt1"/>
                                    </w:rPr>
                                    <w:t>крови</w:t>
                                  </w:r>
                                </w:p>
                              </w:tc>
                              <w:tc>
                                <w:tcPr>
                                  <w:tcW w:w="1742" w:type="dxa"/>
                                  <w:tcBorders>
                                    <w:top w:val="single" w:sz="4" w:space="0" w:color="auto"/>
                                    <w:left w:val="single" w:sz="4" w:space="0" w:color="auto"/>
                                  </w:tcBorders>
                                  <w:shd w:val="clear" w:color="auto" w:fill="FFFFFF"/>
                                  <w:vAlign w:val="center"/>
                                </w:tcPr>
                                <w:p w14:paraId="4EE27D3F" w14:textId="77777777" w:rsidR="00EB6CBC" w:rsidRDefault="00271B55">
                                  <w:pPr>
                                    <w:pStyle w:val="25"/>
                                    <w:shd w:val="clear" w:color="auto" w:fill="auto"/>
                                    <w:spacing w:before="0" w:after="0" w:line="160" w:lineRule="exact"/>
                                    <w:ind w:left="180" w:firstLine="0"/>
                                  </w:pPr>
                                  <w:r>
                                    <w:rPr>
                                      <w:rStyle w:val="2Verdana8pt1"/>
                                    </w:rPr>
                                    <w:t>2</w:t>
                                  </w:r>
                                </w:p>
                              </w:tc>
                              <w:tc>
                                <w:tcPr>
                                  <w:tcW w:w="1886" w:type="dxa"/>
                                  <w:tcBorders>
                                    <w:top w:val="single" w:sz="4" w:space="0" w:color="auto"/>
                                    <w:left w:val="single" w:sz="4" w:space="0" w:color="auto"/>
                                    <w:right w:val="single" w:sz="4" w:space="0" w:color="auto"/>
                                  </w:tcBorders>
                                  <w:shd w:val="clear" w:color="auto" w:fill="FFFFFF"/>
                                  <w:vAlign w:val="center"/>
                                </w:tcPr>
                                <w:p w14:paraId="61EBC110" w14:textId="77777777" w:rsidR="00EB6CBC" w:rsidRDefault="00271B55">
                                  <w:pPr>
                                    <w:pStyle w:val="25"/>
                                    <w:shd w:val="clear" w:color="auto" w:fill="auto"/>
                                    <w:spacing w:before="0" w:after="0" w:line="150" w:lineRule="exact"/>
                                    <w:ind w:left="160" w:firstLine="0"/>
                                  </w:pPr>
                                  <w:r>
                                    <w:rPr>
                                      <w:rStyle w:val="2Verdana75pt0"/>
                                    </w:rPr>
                                    <w:t>в</w:t>
                                  </w:r>
                                </w:p>
                              </w:tc>
                            </w:tr>
                            <w:tr w:rsidR="00EB6CBC" w14:paraId="69EE50E7" w14:textId="77777777">
                              <w:tblPrEx>
                                <w:tblCellMar>
                                  <w:top w:w="0" w:type="dxa"/>
                                  <w:bottom w:w="0" w:type="dxa"/>
                                </w:tblCellMar>
                              </w:tblPrEx>
                              <w:trPr>
                                <w:trHeight w:hRule="exact" w:val="480"/>
                                <w:jc w:val="center"/>
                              </w:trPr>
                              <w:tc>
                                <w:tcPr>
                                  <w:tcW w:w="701" w:type="dxa"/>
                                  <w:tcBorders>
                                    <w:top w:val="single" w:sz="4" w:space="0" w:color="auto"/>
                                    <w:left w:val="single" w:sz="4" w:space="0" w:color="auto"/>
                                  </w:tcBorders>
                                  <w:shd w:val="clear" w:color="auto" w:fill="FFFFFF"/>
                                  <w:vAlign w:val="center"/>
                                </w:tcPr>
                                <w:p w14:paraId="22509C74" w14:textId="77777777" w:rsidR="00EB6CBC" w:rsidRDefault="00271B55">
                                  <w:pPr>
                                    <w:pStyle w:val="25"/>
                                    <w:shd w:val="clear" w:color="auto" w:fill="auto"/>
                                    <w:spacing w:before="0" w:after="0" w:line="160" w:lineRule="exact"/>
                                    <w:ind w:left="180" w:firstLine="0"/>
                                  </w:pPr>
                                  <w:r>
                                    <w:rPr>
                                      <w:rStyle w:val="2Verdana8pt1"/>
                                    </w:rPr>
                                    <w:t>4</w:t>
                                  </w:r>
                                </w:p>
                              </w:tc>
                              <w:tc>
                                <w:tcPr>
                                  <w:tcW w:w="4742" w:type="dxa"/>
                                  <w:tcBorders>
                                    <w:top w:val="single" w:sz="4" w:space="0" w:color="auto"/>
                                    <w:left w:val="single" w:sz="4" w:space="0" w:color="auto"/>
                                  </w:tcBorders>
                                  <w:shd w:val="clear" w:color="auto" w:fill="FFFFFF"/>
                                  <w:vAlign w:val="center"/>
                                </w:tcPr>
                                <w:p w14:paraId="098ED254" w14:textId="77777777" w:rsidR="00EB6CBC" w:rsidRDefault="00271B55">
                                  <w:pPr>
                                    <w:pStyle w:val="25"/>
                                    <w:shd w:val="clear" w:color="auto" w:fill="auto"/>
                                    <w:spacing w:before="0" w:after="0" w:line="160" w:lineRule="exact"/>
                                    <w:ind w:firstLine="0"/>
                                    <w:jc w:val="both"/>
                                  </w:pPr>
                                  <w:r>
                                    <w:rPr>
                                      <w:rStyle w:val="2Verdana8pt1"/>
                                    </w:rPr>
                                    <w:t>Выполнена рентгенография легких</w:t>
                                  </w:r>
                                </w:p>
                              </w:tc>
                              <w:tc>
                                <w:tcPr>
                                  <w:tcW w:w="1742" w:type="dxa"/>
                                  <w:tcBorders>
                                    <w:top w:val="single" w:sz="4" w:space="0" w:color="auto"/>
                                    <w:left w:val="single" w:sz="4" w:space="0" w:color="auto"/>
                                  </w:tcBorders>
                                  <w:shd w:val="clear" w:color="auto" w:fill="FFFFFF"/>
                                  <w:vAlign w:val="center"/>
                                </w:tcPr>
                                <w:p w14:paraId="47279F3B" w14:textId="77777777" w:rsidR="00EB6CBC" w:rsidRDefault="00271B55">
                                  <w:pPr>
                                    <w:pStyle w:val="25"/>
                                    <w:shd w:val="clear" w:color="auto" w:fill="auto"/>
                                    <w:spacing w:before="0" w:after="0" w:line="150" w:lineRule="exact"/>
                                    <w:ind w:left="180" w:firstLine="0"/>
                                  </w:pPr>
                                  <w:r>
                                    <w:rPr>
                                      <w:rStyle w:val="2Verdana75pt0"/>
                                    </w:rPr>
                                    <w:t>3</w:t>
                                  </w:r>
                                </w:p>
                              </w:tc>
                              <w:tc>
                                <w:tcPr>
                                  <w:tcW w:w="1886" w:type="dxa"/>
                                  <w:tcBorders>
                                    <w:top w:val="single" w:sz="4" w:space="0" w:color="auto"/>
                                    <w:left w:val="single" w:sz="4" w:space="0" w:color="auto"/>
                                    <w:right w:val="single" w:sz="4" w:space="0" w:color="auto"/>
                                  </w:tcBorders>
                                  <w:shd w:val="clear" w:color="auto" w:fill="FFFFFF"/>
                                  <w:vAlign w:val="center"/>
                                </w:tcPr>
                                <w:p w14:paraId="5614758C" w14:textId="77777777" w:rsidR="00EB6CBC" w:rsidRDefault="00271B55">
                                  <w:pPr>
                                    <w:pStyle w:val="25"/>
                                    <w:shd w:val="clear" w:color="auto" w:fill="auto"/>
                                    <w:spacing w:before="0" w:after="0" w:line="150" w:lineRule="exact"/>
                                    <w:ind w:left="160" w:firstLine="0"/>
                                  </w:pPr>
                                  <w:r>
                                    <w:rPr>
                                      <w:rStyle w:val="2Verdana75pt0"/>
                                    </w:rPr>
                                    <w:t>с</w:t>
                                  </w:r>
                                </w:p>
                              </w:tc>
                            </w:tr>
                            <w:tr w:rsidR="00EB6CBC" w14:paraId="7D506F98" w14:textId="77777777">
                              <w:tblPrEx>
                                <w:tblCellMar>
                                  <w:top w:w="0" w:type="dxa"/>
                                  <w:bottom w:w="0" w:type="dxa"/>
                                </w:tblCellMar>
                              </w:tblPrEx>
                              <w:trPr>
                                <w:trHeight w:hRule="exact" w:val="979"/>
                                <w:jc w:val="center"/>
                              </w:trPr>
                              <w:tc>
                                <w:tcPr>
                                  <w:tcW w:w="701" w:type="dxa"/>
                                  <w:tcBorders>
                                    <w:top w:val="single" w:sz="4" w:space="0" w:color="auto"/>
                                    <w:left w:val="single" w:sz="4" w:space="0" w:color="auto"/>
                                  </w:tcBorders>
                                  <w:shd w:val="clear" w:color="auto" w:fill="FFFFFF"/>
                                </w:tcPr>
                                <w:p w14:paraId="76A28DF9" w14:textId="77777777" w:rsidR="00EB6CBC" w:rsidRDefault="00271B55">
                                  <w:pPr>
                                    <w:pStyle w:val="25"/>
                                    <w:shd w:val="clear" w:color="auto" w:fill="auto"/>
                                    <w:spacing w:before="0" w:after="0" w:line="150" w:lineRule="exact"/>
                                    <w:ind w:left="180" w:firstLine="0"/>
                                  </w:pPr>
                                  <w:r>
                                    <w:rPr>
                                      <w:rStyle w:val="2Verdana75pt0"/>
                                    </w:rPr>
                                    <w:t>5</w:t>
                                  </w:r>
                                </w:p>
                              </w:tc>
                              <w:tc>
                                <w:tcPr>
                                  <w:tcW w:w="4742" w:type="dxa"/>
                                  <w:tcBorders>
                                    <w:top w:val="single" w:sz="4" w:space="0" w:color="auto"/>
                                    <w:left w:val="single" w:sz="4" w:space="0" w:color="auto"/>
                                  </w:tcBorders>
                                  <w:shd w:val="clear" w:color="auto" w:fill="FFFFFF"/>
                                  <w:vAlign w:val="center"/>
                                </w:tcPr>
                                <w:p w14:paraId="552D846A" w14:textId="77777777" w:rsidR="00EB6CBC" w:rsidRDefault="00271B55">
                                  <w:pPr>
                                    <w:pStyle w:val="25"/>
                                    <w:shd w:val="clear" w:color="auto" w:fill="auto"/>
                                    <w:spacing w:before="0" w:after="0" w:line="163" w:lineRule="exact"/>
                                    <w:ind w:firstLine="0"/>
                                    <w:jc w:val="both"/>
                                  </w:pPr>
                                  <w:r>
                                    <w:rPr>
                                      <w:rStyle w:val="2Verdana8pt1"/>
                                    </w:rPr>
                                    <w:t>Проведена терапия лекарственными препаратами группы селективные бета2-адреномиметики и/или антихолинергические средства с коротким периодом действия</w:t>
                                  </w:r>
                                </w:p>
                              </w:tc>
                              <w:tc>
                                <w:tcPr>
                                  <w:tcW w:w="1742" w:type="dxa"/>
                                  <w:tcBorders>
                                    <w:top w:val="single" w:sz="4" w:space="0" w:color="auto"/>
                                    <w:left w:val="single" w:sz="4" w:space="0" w:color="auto"/>
                                  </w:tcBorders>
                                  <w:shd w:val="clear" w:color="auto" w:fill="FFFFFF"/>
                                </w:tcPr>
                                <w:p w14:paraId="4E3DB332" w14:textId="77777777" w:rsidR="00EB6CBC" w:rsidRDefault="00271B55">
                                  <w:pPr>
                                    <w:pStyle w:val="25"/>
                                    <w:shd w:val="clear" w:color="auto" w:fill="auto"/>
                                    <w:spacing w:before="0" w:after="0" w:line="150" w:lineRule="exact"/>
                                    <w:ind w:left="180" w:firstLine="0"/>
                                  </w:pPr>
                                  <w:r>
                                    <w:rPr>
                                      <w:rStyle w:val="2Verdana75pt0"/>
                                    </w:rPr>
                                    <w:t>1</w:t>
                                  </w:r>
                                </w:p>
                              </w:tc>
                              <w:tc>
                                <w:tcPr>
                                  <w:tcW w:w="1886" w:type="dxa"/>
                                  <w:tcBorders>
                                    <w:top w:val="single" w:sz="4" w:space="0" w:color="auto"/>
                                    <w:left w:val="single" w:sz="4" w:space="0" w:color="auto"/>
                                    <w:right w:val="single" w:sz="4" w:space="0" w:color="auto"/>
                                  </w:tcBorders>
                                  <w:shd w:val="clear" w:color="auto" w:fill="FFFFFF"/>
                                </w:tcPr>
                                <w:p w14:paraId="30105317" w14:textId="77777777" w:rsidR="00EB6CBC" w:rsidRDefault="00271B55">
                                  <w:pPr>
                                    <w:pStyle w:val="25"/>
                                    <w:shd w:val="clear" w:color="auto" w:fill="auto"/>
                                    <w:spacing w:before="0" w:after="0" w:line="160" w:lineRule="exact"/>
                                    <w:ind w:left="160" w:firstLine="0"/>
                                  </w:pPr>
                                  <w:r>
                                    <w:rPr>
                                      <w:rStyle w:val="2Verdana8pt1"/>
                                    </w:rPr>
                                    <w:t>А</w:t>
                                  </w:r>
                                </w:p>
                              </w:tc>
                            </w:tr>
                            <w:tr w:rsidR="00EB6CBC" w14:paraId="66D76730" w14:textId="77777777">
                              <w:tblPrEx>
                                <w:tblCellMar>
                                  <w:top w:w="0" w:type="dxa"/>
                                  <w:bottom w:w="0" w:type="dxa"/>
                                </w:tblCellMar>
                              </w:tblPrEx>
                              <w:trPr>
                                <w:trHeight w:hRule="exact" w:val="974"/>
                                <w:jc w:val="center"/>
                              </w:trPr>
                              <w:tc>
                                <w:tcPr>
                                  <w:tcW w:w="701" w:type="dxa"/>
                                  <w:tcBorders>
                                    <w:top w:val="single" w:sz="4" w:space="0" w:color="auto"/>
                                    <w:left w:val="single" w:sz="4" w:space="0" w:color="auto"/>
                                  </w:tcBorders>
                                  <w:shd w:val="clear" w:color="auto" w:fill="FFFFFF"/>
                                </w:tcPr>
                                <w:p w14:paraId="11D61D0C" w14:textId="77777777" w:rsidR="00EB6CBC" w:rsidRDefault="00271B55">
                                  <w:pPr>
                                    <w:pStyle w:val="25"/>
                                    <w:shd w:val="clear" w:color="auto" w:fill="auto"/>
                                    <w:spacing w:before="0" w:after="0" w:line="150" w:lineRule="exact"/>
                                    <w:ind w:left="180" w:firstLine="0"/>
                                  </w:pPr>
                                  <w:r>
                                    <w:rPr>
                                      <w:rStyle w:val="2Verdana75pt0"/>
                                    </w:rPr>
                                    <w:t>6</w:t>
                                  </w:r>
                                </w:p>
                              </w:tc>
                              <w:tc>
                                <w:tcPr>
                                  <w:tcW w:w="4742" w:type="dxa"/>
                                  <w:tcBorders>
                                    <w:top w:val="single" w:sz="4" w:space="0" w:color="auto"/>
                                    <w:left w:val="single" w:sz="4" w:space="0" w:color="auto"/>
                                  </w:tcBorders>
                                  <w:shd w:val="clear" w:color="auto" w:fill="FFFFFF"/>
                                  <w:vAlign w:val="center"/>
                                </w:tcPr>
                                <w:p w14:paraId="5E250E87" w14:textId="77777777" w:rsidR="00EB6CBC" w:rsidRDefault="00271B55">
                                  <w:pPr>
                                    <w:pStyle w:val="25"/>
                                    <w:shd w:val="clear" w:color="auto" w:fill="auto"/>
                                    <w:spacing w:before="0" w:after="0" w:line="163" w:lineRule="exact"/>
                                    <w:ind w:firstLine="0"/>
                                    <w:jc w:val="both"/>
                                  </w:pPr>
                                  <w:r>
                                    <w:rPr>
                                      <w:rStyle w:val="2Verdana8pt1"/>
                                    </w:rPr>
                                    <w:t xml:space="preserve">Проведена соответствующая терапия </w:t>
                                  </w:r>
                                  <w:r>
                                    <w:rPr>
                                      <w:rStyle w:val="2Verdana8pt1"/>
                                    </w:rPr>
                                    <w:t>антибактериальными лекарственными препаратами пациентам с факторами риска осложненного течения обострения ХБ.</w:t>
                                  </w:r>
                                </w:p>
                              </w:tc>
                              <w:tc>
                                <w:tcPr>
                                  <w:tcW w:w="1742" w:type="dxa"/>
                                  <w:tcBorders>
                                    <w:top w:val="single" w:sz="4" w:space="0" w:color="auto"/>
                                    <w:left w:val="single" w:sz="4" w:space="0" w:color="auto"/>
                                  </w:tcBorders>
                                  <w:shd w:val="clear" w:color="auto" w:fill="FFFFFF"/>
                                </w:tcPr>
                                <w:p w14:paraId="4EAB4196" w14:textId="77777777" w:rsidR="00EB6CBC" w:rsidRDefault="00271B55">
                                  <w:pPr>
                                    <w:pStyle w:val="25"/>
                                    <w:shd w:val="clear" w:color="auto" w:fill="auto"/>
                                    <w:spacing w:before="0" w:after="0" w:line="150" w:lineRule="exact"/>
                                    <w:ind w:left="180" w:firstLine="0"/>
                                  </w:pPr>
                                  <w:r>
                                    <w:rPr>
                                      <w:rStyle w:val="2Verdana75pt0"/>
                                    </w:rPr>
                                    <w:t>1</w:t>
                                  </w:r>
                                </w:p>
                              </w:tc>
                              <w:tc>
                                <w:tcPr>
                                  <w:tcW w:w="1886" w:type="dxa"/>
                                  <w:tcBorders>
                                    <w:top w:val="single" w:sz="4" w:space="0" w:color="auto"/>
                                    <w:left w:val="single" w:sz="4" w:space="0" w:color="auto"/>
                                    <w:right w:val="single" w:sz="4" w:space="0" w:color="auto"/>
                                  </w:tcBorders>
                                  <w:shd w:val="clear" w:color="auto" w:fill="FFFFFF"/>
                                </w:tcPr>
                                <w:p w14:paraId="1AFFEA97" w14:textId="77777777" w:rsidR="00EB6CBC" w:rsidRDefault="00271B55">
                                  <w:pPr>
                                    <w:pStyle w:val="25"/>
                                    <w:shd w:val="clear" w:color="auto" w:fill="auto"/>
                                    <w:spacing w:before="0" w:after="0" w:line="160" w:lineRule="exact"/>
                                    <w:ind w:left="160" w:firstLine="0"/>
                                  </w:pPr>
                                  <w:r>
                                    <w:rPr>
                                      <w:rStyle w:val="2Verdana8pt1"/>
                                    </w:rPr>
                                    <w:t>А</w:t>
                                  </w:r>
                                </w:p>
                              </w:tc>
                            </w:tr>
                            <w:tr w:rsidR="00EB6CBC" w14:paraId="7750EF6C" w14:textId="77777777">
                              <w:tblPrEx>
                                <w:tblCellMar>
                                  <w:top w:w="0" w:type="dxa"/>
                                  <w:bottom w:w="0" w:type="dxa"/>
                                </w:tblCellMar>
                              </w:tblPrEx>
                              <w:trPr>
                                <w:trHeight w:hRule="exact" w:val="984"/>
                                <w:jc w:val="center"/>
                              </w:trPr>
                              <w:tc>
                                <w:tcPr>
                                  <w:tcW w:w="701" w:type="dxa"/>
                                  <w:tcBorders>
                                    <w:top w:val="single" w:sz="4" w:space="0" w:color="auto"/>
                                    <w:left w:val="single" w:sz="4" w:space="0" w:color="auto"/>
                                    <w:bottom w:val="single" w:sz="4" w:space="0" w:color="auto"/>
                                  </w:tcBorders>
                                  <w:shd w:val="clear" w:color="auto" w:fill="FFFFFF"/>
                                </w:tcPr>
                                <w:p w14:paraId="709E8F73" w14:textId="77777777" w:rsidR="00EB6CBC" w:rsidRDefault="00271B55">
                                  <w:pPr>
                                    <w:pStyle w:val="25"/>
                                    <w:shd w:val="clear" w:color="auto" w:fill="auto"/>
                                    <w:spacing w:before="0" w:after="0" w:line="160" w:lineRule="exact"/>
                                    <w:ind w:left="180" w:firstLine="0"/>
                                  </w:pPr>
                                  <w:r>
                                    <w:rPr>
                                      <w:rStyle w:val="2Verdana8pt1"/>
                                    </w:rPr>
                                    <w:t>7</w:t>
                                  </w:r>
                                </w:p>
                              </w:tc>
                              <w:tc>
                                <w:tcPr>
                                  <w:tcW w:w="4742" w:type="dxa"/>
                                  <w:tcBorders>
                                    <w:top w:val="single" w:sz="4" w:space="0" w:color="auto"/>
                                    <w:left w:val="single" w:sz="4" w:space="0" w:color="auto"/>
                                    <w:bottom w:val="single" w:sz="4" w:space="0" w:color="auto"/>
                                  </w:tcBorders>
                                  <w:shd w:val="clear" w:color="auto" w:fill="FFFFFF"/>
                                  <w:vAlign w:val="center"/>
                                </w:tcPr>
                                <w:p w14:paraId="0DF22804" w14:textId="77777777" w:rsidR="00EB6CBC" w:rsidRDefault="00271B55">
                                  <w:pPr>
                                    <w:pStyle w:val="25"/>
                                    <w:shd w:val="clear" w:color="auto" w:fill="auto"/>
                                    <w:spacing w:before="0" w:after="0" w:line="163" w:lineRule="exact"/>
                                    <w:ind w:firstLine="0"/>
                                    <w:jc w:val="both"/>
                                  </w:pPr>
                                  <w:r>
                                    <w:rPr>
                                      <w:rStyle w:val="2Verdana8pt1"/>
                                    </w:rPr>
                                    <w:t xml:space="preserve">Проведена соответствующая терапия антибактериальными лекарственными препаратами пациентам без факторов риска осложненного течения </w:t>
                                  </w:r>
                                  <w:r>
                                    <w:rPr>
                                      <w:rStyle w:val="2Verdana8pt1"/>
                                    </w:rPr>
                                    <w:t>обострения ХБ.</w:t>
                                  </w:r>
                                </w:p>
                              </w:tc>
                              <w:tc>
                                <w:tcPr>
                                  <w:tcW w:w="1742" w:type="dxa"/>
                                  <w:tcBorders>
                                    <w:top w:val="single" w:sz="4" w:space="0" w:color="auto"/>
                                    <w:left w:val="single" w:sz="4" w:space="0" w:color="auto"/>
                                    <w:bottom w:val="single" w:sz="4" w:space="0" w:color="auto"/>
                                  </w:tcBorders>
                                  <w:shd w:val="clear" w:color="auto" w:fill="FFFFFF"/>
                                </w:tcPr>
                                <w:p w14:paraId="1DF5D109" w14:textId="77777777" w:rsidR="00EB6CBC" w:rsidRDefault="00271B55">
                                  <w:pPr>
                                    <w:pStyle w:val="25"/>
                                    <w:shd w:val="clear" w:color="auto" w:fill="auto"/>
                                    <w:spacing w:before="0" w:after="0" w:line="150" w:lineRule="exact"/>
                                    <w:ind w:left="180" w:firstLine="0"/>
                                  </w:pPr>
                                  <w:r>
                                    <w:rPr>
                                      <w:rStyle w:val="2Verdana75pt0"/>
                                    </w:rPr>
                                    <w:t>1</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7A6106DB" w14:textId="77777777" w:rsidR="00EB6CBC" w:rsidRDefault="00271B55">
                                  <w:pPr>
                                    <w:pStyle w:val="25"/>
                                    <w:shd w:val="clear" w:color="auto" w:fill="auto"/>
                                    <w:spacing w:before="0" w:after="0" w:line="160" w:lineRule="exact"/>
                                    <w:ind w:left="160" w:firstLine="0"/>
                                  </w:pPr>
                                  <w:r>
                                    <w:rPr>
                                      <w:rStyle w:val="2Verdana8pt1"/>
                                    </w:rPr>
                                    <w:t>В</w:t>
                                  </w:r>
                                </w:p>
                              </w:tc>
                            </w:tr>
                          </w:tbl>
                          <w:p w14:paraId="76FE09C7" w14:textId="77777777" w:rsidR="00EB6CBC" w:rsidRDefault="00EB6CB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210B4" id="Text Box 37" o:spid="_x0000_s1042" type="#_x0000_t202" style="position:absolute;margin-left:.05pt;margin-top:64.3pt;width:453.6pt;height:298.1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4742"/>
                        <w:gridCol w:w="1742"/>
                        <w:gridCol w:w="1886"/>
                      </w:tblGrid>
                      <w:tr w:rsidR="00EB6CBC" w14:paraId="4CA85329" w14:textId="77777777">
                        <w:tblPrEx>
                          <w:tblCellMar>
                            <w:top w:w="0" w:type="dxa"/>
                            <w:bottom w:w="0" w:type="dxa"/>
                          </w:tblCellMar>
                        </w:tblPrEx>
                        <w:trPr>
                          <w:trHeight w:hRule="exact" w:val="509"/>
                          <w:jc w:val="center"/>
                        </w:trPr>
                        <w:tc>
                          <w:tcPr>
                            <w:tcW w:w="9071" w:type="dxa"/>
                            <w:gridSpan w:val="4"/>
                            <w:tcBorders>
                              <w:top w:val="single" w:sz="4" w:space="0" w:color="auto"/>
                              <w:left w:val="single" w:sz="4" w:space="0" w:color="auto"/>
                              <w:right w:val="single" w:sz="4" w:space="0" w:color="auto"/>
                            </w:tcBorders>
                            <w:shd w:val="clear" w:color="auto" w:fill="FFFFFF"/>
                            <w:vAlign w:val="center"/>
                          </w:tcPr>
                          <w:p w14:paraId="7A7DF18B" w14:textId="77777777" w:rsidR="00EB6CBC" w:rsidRDefault="00271B55">
                            <w:pPr>
                              <w:pStyle w:val="25"/>
                              <w:shd w:val="clear" w:color="auto" w:fill="auto"/>
                              <w:spacing w:before="0" w:after="0" w:line="160" w:lineRule="exact"/>
                              <w:ind w:left="180" w:firstLine="0"/>
                            </w:pPr>
                            <w:r>
                              <w:rPr>
                                <w:rStyle w:val="2Verdana8pt2"/>
                              </w:rPr>
                              <w:t>Этап обострения хронического бронхита</w:t>
                            </w:r>
                          </w:p>
                        </w:tc>
                      </w:tr>
                      <w:tr w:rsidR="00EB6CBC" w14:paraId="00C9FF3E" w14:textId="77777777">
                        <w:tblPrEx>
                          <w:tblCellMar>
                            <w:top w:w="0" w:type="dxa"/>
                            <w:bottom w:w="0" w:type="dxa"/>
                          </w:tblCellMar>
                        </w:tblPrEx>
                        <w:trPr>
                          <w:trHeight w:hRule="exact" w:val="701"/>
                          <w:jc w:val="center"/>
                        </w:trPr>
                        <w:tc>
                          <w:tcPr>
                            <w:tcW w:w="701" w:type="dxa"/>
                            <w:tcBorders>
                              <w:top w:val="single" w:sz="4" w:space="0" w:color="auto"/>
                              <w:left w:val="single" w:sz="4" w:space="0" w:color="auto"/>
                            </w:tcBorders>
                            <w:shd w:val="clear" w:color="auto" w:fill="FFFFFF"/>
                            <w:vAlign w:val="center"/>
                          </w:tcPr>
                          <w:p w14:paraId="708B3ADC" w14:textId="77777777" w:rsidR="00EB6CBC" w:rsidRDefault="00271B55">
                            <w:pPr>
                              <w:pStyle w:val="25"/>
                              <w:shd w:val="clear" w:color="auto" w:fill="auto"/>
                              <w:spacing w:before="0" w:after="0" w:line="150" w:lineRule="exact"/>
                              <w:ind w:left="180" w:firstLine="0"/>
                            </w:pPr>
                            <w:r>
                              <w:rPr>
                                <w:rStyle w:val="2Verdana75pt0"/>
                              </w:rPr>
                              <w:t>1</w:t>
                            </w:r>
                          </w:p>
                        </w:tc>
                        <w:tc>
                          <w:tcPr>
                            <w:tcW w:w="4742" w:type="dxa"/>
                            <w:tcBorders>
                              <w:top w:val="single" w:sz="4" w:space="0" w:color="auto"/>
                              <w:left w:val="single" w:sz="4" w:space="0" w:color="auto"/>
                            </w:tcBorders>
                            <w:shd w:val="clear" w:color="auto" w:fill="FFFFFF"/>
                          </w:tcPr>
                          <w:p w14:paraId="285E0A80" w14:textId="77777777" w:rsidR="00EB6CBC" w:rsidRDefault="00271B55">
                            <w:pPr>
                              <w:pStyle w:val="25"/>
                              <w:shd w:val="clear" w:color="auto" w:fill="auto"/>
                              <w:spacing w:before="0" w:after="0" w:line="160" w:lineRule="exact"/>
                              <w:ind w:firstLine="0"/>
                              <w:jc w:val="both"/>
                            </w:pPr>
                            <w:r>
                              <w:rPr>
                                <w:rStyle w:val="2Verdana8pt1"/>
                              </w:rPr>
                              <w:t>Выполнена пульсоксиметрия</w:t>
                            </w:r>
                          </w:p>
                        </w:tc>
                        <w:tc>
                          <w:tcPr>
                            <w:tcW w:w="1742" w:type="dxa"/>
                            <w:tcBorders>
                              <w:top w:val="single" w:sz="4" w:space="0" w:color="auto"/>
                              <w:left w:val="single" w:sz="4" w:space="0" w:color="auto"/>
                            </w:tcBorders>
                            <w:shd w:val="clear" w:color="auto" w:fill="FFFFFF"/>
                          </w:tcPr>
                          <w:p w14:paraId="3AC59EA7" w14:textId="77777777" w:rsidR="00EB6CBC" w:rsidRDefault="00271B55">
                            <w:pPr>
                              <w:pStyle w:val="25"/>
                              <w:shd w:val="clear" w:color="auto" w:fill="auto"/>
                              <w:spacing w:before="0" w:after="0" w:line="150" w:lineRule="exact"/>
                              <w:ind w:left="180" w:firstLine="0"/>
                            </w:pPr>
                            <w:r>
                              <w:rPr>
                                <w:rStyle w:val="2Verdana75pt0"/>
                              </w:rPr>
                              <w:t>3</w:t>
                            </w:r>
                          </w:p>
                        </w:tc>
                        <w:tc>
                          <w:tcPr>
                            <w:tcW w:w="1886" w:type="dxa"/>
                            <w:tcBorders>
                              <w:top w:val="single" w:sz="4" w:space="0" w:color="auto"/>
                              <w:left w:val="single" w:sz="4" w:space="0" w:color="auto"/>
                              <w:right w:val="single" w:sz="4" w:space="0" w:color="auto"/>
                            </w:tcBorders>
                            <w:shd w:val="clear" w:color="auto" w:fill="FFFFFF"/>
                          </w:tcPr>
                          <w:p w14:paraId="4A643174" w14:textId="77777777" w:rsidR="00EB6CBC" w:rsidRDefault="00271B55">
                            <w:pPr>
                              <w:pStyle w:val="25"/>
                              <w:shd w:val="clear" w:color="auto" w:fill="auto"/>
                              <w:spacing w:before="0" w:after="0" w:line="160" w:lineRule="exact"/>
                              <w:ind w:left="160" w:firstLine="0"/>
                            </w:pPr>
                            <w:r>
                              <w:rPr>
                                <w:rStyle w:val="2Verdana8pt1"/>
                              </w:rPr>
                              <w:t>С</w:t>
                            </w:r>
                          </w:p>
                        </w:tc>
                      </w:tr>
                      <w:tr w:rsidR="00EB6CBC" w14:paraId="70BFE8CF" w14:textId="77777777">
                        <w:tblPrEx>
                          <w:tblCellMar>
                            <w:top w:w="0" w:type="dxa"/>
                            <w:bottom w:w="0" w:type="dxa"/>
                          </w:tblCellMar>
                        </w:tblPrEx>
                        <w:trPr>
                          <w:trHeight w:hRule="exact" w:val="648"/>
                          <w:jc w:val="center"/>
                        </w:trPr>
                        <w:tc>
                          <w:tcPr>
                            <w:tcW w:w="701" w:type="dxa"/>
                            <w:tcBorders>
                              <w:top w:val="single" w:sz="4" w:space="0" w:color="auto"/>
                              <w:left w:val="single" w:sz="4" w:space="0" w:color="auto"/>
                            </w:tcBorders>
                            <w:shd w:val="clear" w:color="auto" w:fill="FFFFFF"/>
                            <w:vAlign w:val="center"/>
                          </w:tcPr>
                          <w:p w14:paraId="6051A7AB" w14:textId="77777777" w:rsidR="00EB6CBC" w:rsidRDefault="00271B55">
                            <w:pPr>
                              <w:pStyle w:val="25"/>
                              <w:shd w:val="clear" w:color="auto" w:fill="auto"/>
                              <w:spacing w:before="0" w:after="0" w:line="160" w:lineRule="exact"/>
                              <w:ind w:left="180" w:firstLine="0"/>
                            </w:pPr>
                            <w:r>
                              <w:rPr>
                                <w:rStyle w:val="2Verdana8pt1"/>
                              </w:rPr>
                              <w:t>2</w:t>
                            </w:r>
                          </w:p>
                        </w:tc>
                        <w:tc>
                          <w:tcPr>
                            <w:tcW w:w="4742" w:type="dxa"/>
                            <w:tcBorders>
                              <w:top w:val="single" w:sz="4" w:space="0" w:color="auto"/>
                              <w:left w:val="single" w:sz="4" w:space="0" w:color="auto"/>
                            </w:tcBorders>
                            <w:shd w:val="clear" w:color="auto" w:fill="FFFFFF"/>
                            <w:vAlign w:val="center"/>
                          </w:tcPr>
                          <w:p w14:paraId="379A232A" w14:textId="77777777" w:rsidR="00EB6CBC" w:rsidRDefault="00271B55">
                            <w:pPr>
                              <w:pStyle w:val="25"/>
                              <w:shd w:val="clear" w:color="auto" w:fill="auto"/>
                              <w:spacing w:before="0" w:after="0" w:line="163" w:lineRule="exact"/>
                              <w:ind w:firstLine="0"/>
                              <w:jc w:val="both"/>
                            </w:pPr>
                            <w:r>
                              <w:rPr>
                                <w:rStyle w:val="2Verdana8pt1"/>
                              </w:rPr>
                              <w:t>Выполнен общий (клинический) анализ крови развернутый</w:t>
                            </w:r>
                          </w:p>
                        </w:tc>
                        <w:tc>
                          <w:tcPr>
                            <w:tcW w:w="1742" w:type="dxa"/>
                            <w:tcBorders>
                              <w:top w:val="single" w:sz="4" w:space="0" w:color="auto"/>
                              <w:left w:val="single" w:sz="4" w:space="0" w:color="auto"/>
                            </w:tcBorders>
                            <w:shd w:val="clear" w:color="auto" w:fill="FFFFFF"/>
                            <w:vAlign w:val="center"/>
                          </w:tcPr>
                          <w:p w14:paraId="2F43D19C" w14:textId="77777777" w:rsidR="00EB6CBC" w:rsidRDefault="00271B55">
                            <w:pPr>
                              <w:pStyle w:val="25"/>
                              <w:shd w:val="clear" w:color="auto" w:fill="auto"/>
                              <w:spacing w:before="0" w:after="0" w:line="160" w:lineRule="exact"/>
                              <w:ind w:left="180" w:firstLine="0"/>
                            </w:pPr>
                            <w:r>
                              <w:rPr>
                                <w:rStyle w:val="2Verdana8pt1"/>
                              </w:rPr>
                              <w:t>2</w:t>
                            </w:r>
                          </w:p>
                        </w:tc>
                        <w:tc>
                          <w:tcPr>
                            <w:tcW w:w="1886" w:type="dxa"/>
                            <w:tcBorders>
                              <w:top w:val="single" w:sz="4" w:space="0" w:color="auto"/>
                              <w:left w:val="single" w:sz="4" w:space="0" w:color="auto"/>
                              <w:right w:val="single" w:sz="4" w:space="0" w:color="auto"/>
                            </w:tcBorders>
                            <w:shd w:val="clear" w:color="auto" w:fill="FFFFFF"/>
                            <w:vAlign w:val="center"/>
                          </w:tcPr>
                          <w:p w14:paraId="57CD0EDC" w14:textId="77777777" w:rsidR="00EB6CBC" w:rsidRDefault="00271B55">
                            <w:pPr>
                              <w:pStyle w:val="25"/>
                              <w:shd w:val="clear" w:color="auto" w:fill="auto"/>
                              <w:spacing w:before="0" w:after="0" w:line="160" w:lineRule="exact"/>
                              <w:ind w:left="160" w:firstLine="0"/>
                            </w:pPr>
                            <w:r>
                              <w:rPr>
                                <w:rStyle w:val="2Verdana8pt1"/>
                              </w:rPr>
                              <w:t>В</w:t>
                            </w:r>
                          </w:p>
                        </w:tc>
                      </w:tr>
                      <w:tr w:rsidR="00EB6CBC" w14:paraId="2C5A6139" w14:textId="77777777">
                        <w:tblPrEx>
                          <w:tblCellMar>
                            <w:top w:w="0" w:type="dxa"/>
                            <w:bottom w:w="0" w:type="dxa"/>
                          </w:tblCellMar>
                        </w:tblPrEx>
                        <w:trPr>
                          <w:trHeight w:hRule="exact" w:val="643"/>
                          <w:jc w:val="center"/>
                        </w:trPr>
                        <w:tc>
                          <w:tcPr>
                            <w:tcW w:w="701" w:type="dxa"/>
                            <w:tcBorders>
                              <w:top w:val="single" w:sz="4" w:space="0" w:color="auto"/>
                              <w:left w:val="single" w:sz="4" w:space="0" w:color="auto"/>
                            </w:tcBorders>
                            <w:shd w:val="clear" w:color="auto" w:fill="FFFFFF"/>
                            <w:vAlign w:val="center"/>
                          </w:tcPr>
                          <w:p w14:paraId="0D5333B4" w14:textId="77777777" w:rsidR="00EB6CBC" w:rsidRDefault="00271B55">
                            <w:pPr>
                              <w:pStyle w:val="25"/>
                              <w:shd w:val="clear" w:color="auto" w:fill="auto"/>
                              <w:spacing w:before="0" w:after="0" w:line="150" w:lineRule="exact"/>
                              <w:ind w:left="180" w:firstLine="0"/>
                            </w:pPr>
                            <w:r>
                              <w:rPr>
                                <w:rStyle w:val="2Verdana75pt0"/>
                              </w:rPr>
                              <w:t>3</w:t>
                            </w:r>
                          </w:p>
                        </w:tc>
                        <w:tc>
                          <w:tcPr>
                            <w:tcW w:w="4742" w:type="dxa"/>
                            <w:tcBorders>
                              <w:top w:val="single" w:sz="4" w:space="0" w:color="auto"/>
                              <w:left w:val="single" w:sz="4" w:space="0" w:color="auto"/>
                            </w:tcBorders>
                            <w:shd w:val="clear" w:color="auto" w:fill="FFFFFF"/>
                            <w:vAlign w:val="center"/>
                          </w:tcPr>
                          <w:p w14:paraId="4BF34673" w14:textId="77777777" w:rsidR="00EB6CBC" w:rsidRDefault="00271B55">
                            <w:pPr>
                              <w:pStyle w:val="25"/>
                              <w:shd w:val="clear" w:color="auto" w:fill="auto"/>
                              <w:spacing w:before="0" w:after="0" w:line="163" w:lineRule="exact"/>
                              <w:ind w:firstLine="0"/>
                              <w:jc w:val="both"/>
                            </w:pPr>
                            <w:r>
                              <w:rPr>
                                <w:rStyle w:val="2Verdana8pt1"/>
                              </w:rPr>
                              <w:t xml:space="preserve">Выполнено исследование уровня С-реактивного белка в сыворотке </w:t>
                            </w:r>
                            <w:r>
                              <w:rPr>
                                <w:rStyle w:val="2Verdana8pt1"/>
                              </w:rPr>
                              <w:t>крови</w:t>
                            </w:r>
                          </w:p>
                        </w:tc>
                        <w:tc>
                          <w:tcPr>
                            <w:tcW w:w="1742" w:type="dxa"/>
                            <w:tcBorders>
                              <w:top w:val="single" w:sz="4" w:space="0" w:color="auto"/>
                              <w:left w:val="single" w:sz="4" w:space="0" w:color="auto"/>
                            </w:tcBorders>
                            <w:shd w:val="clear" w:color="auto" w:fill="FFFFFF"/>
                            <w:vAlign w:val="center"/>
                          </w:tcPr>
                          <w:p w14:paraId="4EE27D3F" w14:textId="77777777" w:rsidR="00EB6CBC" w:rsidRDefault="00271B55">
                            <w:pPr>
                              <w:pStyle w:val="25"/>
                              <w:shd w:val="clear" w:color="auto" w:fill="auto"/>
                              <w:spacing w:before="0" w:after="0" w:line="160" w:lineRule="exact"/>
                              <w:ind w:left="180" w:firstLine="0"/>
                            </w:pPr>
                            <w:r>
                              <w:rPr>
                                <w:rStyle w:val="2Verdana8pt1"/>
                              </w:rPr>
                              <w:t>2</w:t>
                            </w:r>
                          </w:p>
                        </w:tc>
                        <w:tc>
                          <w:tcPr>
                            <w:tcW w:w="1886" w:type="dxa"/>
                            <w:tcBorders>
                              <w:top w:val="single" w:sz="4" w:space="0" w:color="auto"/>
                              <w:left w:val="single" w:sz="4" w:space="0" w:color="auto"/>
                              <w:right w:val="single" w:sz="4" w:space="0" w:color="auto"/>
                            </w:tcBorders>
                            <w:shd w:val="clear" w:color="auto" w:fill="FFFFFF"/>
                            <w:vAlign w:val="center"/>
                          </w:tcPr>
                          <w:p w14:paraId="61EBC110" w14:textId="77777777" w:rsidR="00EB6CBC" w:rsidRDefault="00271B55">
                            <w:pPr>
                              <w:pStyle w:val="25"/>
                              <w:shd w:val="clear" w:color="auto" w:fill="auto"/>
                              <w:spacing w:before="0" w:after="0" w:line="150" w:lineRule="exact"/>
                              <w:ind w:left="160" w:firstLine="0"/>
                            </w:pPr>
                            <w:r>
                              <w:rPr>
                                <w:rStyle w:val="2Verdana75pt0"/>
                              </w:rPr>
                              <w:t>в</w:t>
                            </w:r>
                          </w:p>
                        </w:tc>
                      </w:tr>
                      <w:tr w:rsidR="00EB6CBC" w14:paraId="69EE50E7" w14:textId="77777777">
                        <w:tblPrEx>
                          <w:tblCellMar>
                            <w:top w:w="0" w:type="dxa"/>
                            <w:bottom w:w="0" w:type="dxa"/>
                          </w:tblCellMar>
                        </w:tblPrEx>
                        <w:trPr>
                          <w:trHeight w:hRule="exact" w:val="480"/>
                          <w:jc w:val="center"/>
                        </w:trPr>
                        <w:tc>
                          <w:tcPr>
                            <w:tcW w:w="701" w:type="dxa"/>
                            <w:tcBorders>
                              <w:top w:val="single" w:sz="4" w:space="0" w:color="auto"/>
                              <w:left w:val="single" w:sz="4" w:space="0" w:color="auto"/>
                            </w:tcBorders>
                            <w:shd w:val="clear" w:color="auto" w:fill="FFFFFF"/>
                            <w:vAlign w:val="center"/>
                          </w:tcPr>
                          <w:p w14:paraId="22509C74" w14:textId="77777777" w:rsidR="00EB6CBC" w:rsidRDefault="00271B55">
                            <w:pPr>
                              <w:pStyle w:val="25"/>
                              <w:shd w:val="clear" w:color="auto" w:fill="auto"/>
                              <w:spacing w:before="0" w:after="0" w:line="160" w:lineRule="exact"/>
                              <w:ind w:left="180" w:firstLine="0"/>
                            </w:pPr>
                            <w:r>
                              <w:rPr>
                                <w:rStyle w:val="2Verdana8pt1"/>
                              </w:rPr>
                              <w:t>4</w:t>
                            </w:r>
                          </w:p>
                        </w:tc>
                        <w:tc>
                          <w:tcPr>
                            <w:tcW w:w="4742" w:type="dxa"/>
                            <w:tcBorders>
                              <w:top w:val="single" w:sz="4" w:space="0" w:color="auto"/>
                              <w:left w:val="single" w:sz="4" w:space="0" w:color="auto"/>
                            </w:tcBorders>
                            <w:shd w:val="clear" w:color="auto" w:fill="FFFFFF"/>
                            <w:vAlign w:val="center"/>
                          </w:tcPr>
                          <w:p w14:paraId="098ED254" w14:textId="77777777" w:rsidR="00EB6CBC" w:rsidRDefault="00271B55">
                            <w:pPr>
                              <w:pStyle w:val="25"/>
                              <w:shd w:val="clear" w:color="auto" w:fill="auto"/>
                              <w:spacing w:before="0" w:after="0" w:line="160" w:lineRule="exact"/>
                              <w:ind w:firstLine="0"/>
                              <w:jc w:val="both"/>
                            </w:pPr>
                            <w:r>
                              <w:rPr>
                                <w:rStyle w:val="2Verdana8pt1"/>
                              </w:rPr>
                              <w:t>Выполнена рентгенография легких</w:t>
                            </w:r>
                          </w:p>
                        </w:tc>
                        <w:tc>
                          <w:tcPr>
                            <w:tcW w:w="1742" w:type="dxa"/>
                            <w:tcBorders>
                              <w:top w:val="single" w:sz="4" w:space="0" w:color="auto"/>
                              <w:left w:val="single" w:sz="4" w:space="0" w:color="auto"/>
                            </w:tcBorders>
                            <w:shd w:val="clear" w:color="auto" w:fill="FFFFFF"/>
                            <w:vAlign w:val="center"/>
                          </w:tcPr>
                          <w:p w14:paraId="47279F3B" w14:textId="77777777" w:rsidR="00EB6CBC" w:rsidRDefault="00271B55">
                            <w:pPr>
                              <w:pStyle w:val="25"/>
                              <w:shd w:val="clear" w:color="auto" w:fill="auto"/>
                              <w:spacing w:before="0" w:after="0" w:line="150" w:lineRule="exact"/>
                              <w:ind w:left="180" w:firstLine="0"/>
                            </w:pPr>
                            <w:r>
                              <w:rPr>
                                <w:rStyle w:val="2Verdana75pt0"/>
                              </w:rPr>
                              <w:t>3</w:t>
                            </w:r>
                          </w:p>
                        </w:tc>
                        <w:tc>
                          <w:tcPr>
                            <w:tcW w:w="1886" w:type="dxa"/>
                            <w:tcBorders>
                              <w:top w:val="single" w:sz="4" w:space="0" w:color="auto"/>
                              <w:left w:val="single" w:sz="4" w:space="0" w:color="auto"/>
                              <w:right w:val="single" w:sz="4" w:space="0" w:color="auto"/>
                            </w:tcBorders>
                            <w:shd w:val="clear" w:color="auto" w:fill="FFFFFF"/>
                            <w:vAlign w:val="center"/>
                          </w:tcPr>
                          <w:p w14:paraId="5614758C" w14:textId="77777777" w:rsidR="00EB6CBC" w:rsidRDefault="00271B55">
                            <w:pPr>
                              <w:pStyle w:val="25"/>
                              <w:shd w:val="clear" w:color="auto" w:fill="auto"/>
                              <w:spacing w:before="0" w:after="0" w:line="150" w:lineRule="exact"/>
                              <w:ind w:left="160" w:firstLine="0"/>
                            </w:pPr>
                            <w:r>
                              <w:rPr>
                                <w:rStyle w:val="2Verdana75pt0"/>
                              </w:rPr>
                              <w:t>с</w:t>
                            </w:r>
                          </w:p>
                        </w:tc>
                      </w:tr>
                      <w:tr w:rsidR="00EB6CBC" w14:paraId="7D506F98" w14:textId="77777777">
                        <w:tblPrEx>
                          <w:tblCellMar>
                            <w:top w:w="0" w:type="dxa"/>
                            <w:bottom w:w="0" w:type="dxa"/>
                          </w:tblCellMar>
                        </w:tblPrEx>
                        <w:trPr>
                          <w:trHeight w:hRule="exact" w:val="979"/>
                          <w:jc w:val="center"/>
                        </w:trPr>
                        <w:tc>
                          <w:tcPr>
                            <w:tcW w:w="701" w:type="dxa"/>
                            <w:tcBorders>
                              <w:top w:val="single" w:sz="4" w:space="0" w:color="auto"/>
                              <w:left w:val="single" w:sz="4" w:space="0" w:color="auto"/>
                            </w:tcBorders>
                            <w:shd w:val="clear" w:color="auto" w:fill="FFFFFF"/>
                          </w:tcPr>
                          <w:p w14:paraId="76A28DF9" w14:textId="77777777" w:rsidR="00EB6CBC" w:rsidRDefault="00271B55">
                            <w:pPr>
                              <w:pStyle w:val="25"/>
                              <w:shd w:val="clear" w:color="auto" w:fill="auto"/>
                              <w:spacing w:before="0" w:after="0" w:line="150" w:lineRule="exact"/>
                              <w:ind w:left="180" w:firstLine="0"/>
                            </w:pPr>
                            <w:r>
                              <w:rPr>
                                <w:rStyle w:val="2Verdana75pt0"/>
                              </w:rPr>
                              <w:t>5</w:t>
                            </w:r>
                          </w:p>
                        </w:tc>
                        <w:tc>
                          <w:tcPr>
                            <w:tcW w:w="4742" w:type="dxa"/>
                            <w:tcBorders>
                              <w:top w:val="single" w:sz="4" w:space="0" w:color="auto"/>
                              <w:left w:val="single" w:sz="4" w:space="0" w:color="auto"/>
                            </w:tcBorders>
                            <w:shd w:val="clear" w:color="auto" w:fill="FFFFFF"/>
                            <w:vAlign w:val="center"/>
                          </w:tcPr>
                          <w:p w14:paraId="552D846A" w14:textId="77777777" w:rsidR="00EB6CBC" w:rsidRDefault="00271B55">
                            <w:pPr>
                              <w:pStyle w:val="25"/>
                              <w:shd w:val="clear" w:color="auto" w:fill="auto"/>
                              <w:spacing w:before="0" w:after="0" w:line="163" w:lineRule="exact"/>
                              <w:ind w:firstLine="0"/>
                              <w:jc w:val="both"/>
                            </w:pPr>
                            <w:r>
                              <w:rPr>
                                <w:rStyle w:val="2Verdana8pt1"/>
                              </w:rPr>
                              <w:t>Проведена терапия лекарственными препаратами группы селективные бета2-адреномиметики и/или антихолинергические средства с коротким периодом действия</w:t>
                            </w:r>
                          </w:p>
                        </w:tc>
                        <w:tc>
                          <w:tcPr>
                            <w:tcW w:w="1742" w:type="dxa"/>
                            <w:tcBorders>
                              <w:top w:val="single" w:sz="4" w:space="0" w:color="auto"/>
                              <w:left w:val="single" w:sz="4" w:space="0" w:color="auto"/>
                            </w:tcBorders>
                            <w:shd w:val="clear" w:color="auto" w:fill="FFFFFF"/>
                          </w:tcPr>
                          <w:p w14:paraId="4E3DB332" w14:textId="77777777" w:rsidR="00EB6CBC" w:rsidRDefault="00271B55">
                            <w:pPr>
                              <w:pStyle w:val="25"/>
                              <w:shd w:val="clear" w:color="auto" w:fill="auto"/>
                              <w:spacing w:before="0" w:after="0" w:line="150" w:lineRule="exact"/>
                              <w:ind w:left="180" w:firstLine="0"/>
                            </w:pPr>
                            <w:r>
                              <w:rPr>
                                <w:rStyle w:val="2Verdana75pt0"/>
                              </w:rPr>
                              <w:t>1</w:t>
                            </w:r>
                          </w:p>
                        </w:tc>
                        <w:tc>
                          <w:tcPr>
                            <w:tcW w:w="1886" w:type="dxa"/>
                            <w:tcBorders>
                              <w:top w:val="single" w:sz="4" w:space="0" w:color="auto"/>
                              <w:left w:val="single" w:sz="4" w:space="0" w:color="auto"/>
                              <w:right w:val="single" w:sz="4" w:space="0" w:color="auto"/>
                            </w:tcBorders>
                            <w:shd w:val="clear" w:color="auto" w:fill="FFFFFF"/>
                          </w:tcPr>
                          <w:p w14:paraId="30105317" w14:textId="77777777" w:rsidR="00EB6CBC" w:rsidRDefault="00271B55">
                            <w:pPr>
                              <w:pStyle w:val="25"/>
                              <w:shd w:val="clear" w:color="auto" w:fill="auto"/>
                              <w:spacing w:before="0" w:after="0" w:line="160" w:lineRule="exact"/>
                              <w:ind w:left="160" w:firstLine="0"/>
                            </w:pPr>
                            <w:r>
                              <w:rPr>
                                <w:rStyle w:val="2Verdana8pt1"/>
                              </w:rPr>
                              <w:t>А</w:t>
                            </w:r>
                          </w:p>
                        </w:tc>
                      </w:tr>
                      <w:tr w:rsidR="00EB6CBC" w14:paraId="66D76730" w14:textId="77777777">
                        <w:tblPrEx>
                          <w:tblCellMar>
                            <w:top w:w="0" w:type="dxa"/>
                            <w:bottom w:w="0" w:type="dxa"/>
                          </w:tblCellMar>
                        </w:tblPrEx>
                        <w:trPr>
                          <w:trHeight w:hRule="exact" w:val="974"/>
                          <w:jc w:val="center"/>
                        </w:trPr>
                        <w:tc>
                          <w:tcPr>
                            <w:tcW w:w="701" w:type="dxa"/>
                            <w:tcBorders>
                              <w:top w:val="single" w:sz="4" w:space="0" w:color="auto"/>
                              <w:left w:val="single" w:sz="4" w:space="0" w:color="auto"/>
                            </w:tcBorders>
                            <w:shd w:val="clear" w:color="auto" w:fill="FFFFFF"/>
                          </w:tcPr>
                          <w:p w14:paraId="11D61D0C" w14:textId="77777777" w:rsidR="00EB6CBC" w:rsidRDefault="00271B55">
                            <w:pPr>
                              <w:pStyle w:val="25"/>
                              <w:shd w:val="clear" w:color="auto" w:fill="auto"/>
                              <w:spacing w:before="0" w:after="0" w:line="150" w:lineRule="exact"/>
                              <w:ind w:left="180" w:firstLine="0"/>
                            </w:pPr>
                            <w:r>
                              <w:rPr>
                                <w:rStyle w:val="2Verdana75pt0"/>
                              </w:rPr>
                              <w:t>6</w:t>
                            </w:r>
                          </w:p>
                        </w:tc>
                        <w:tc>
                          <w:tcPr>
                            <w:tcW w:w="4742" w:type="dxa"/>
                            <w:tcBorders>
                              <w:top w:val="single" w:sz="4" w:space="0" w:color="auto"/>
                              <w:left w:val="single" w:sz="4" w:space="0" w:color="auto"/>
                            </w:tcBorders>
                            <w:shd w:val="clear" w:color="auto" w:fill="FFFFFF"/>
                            <w:vAlign w:val="center"/>
                          </w:tcPr>
                          <w:p w14:paraId="5E250E87" w14:textId="77777777" w:rsidR="00EB6CBC" w:rsidRDefault="00271B55">
                            <w:pPr>
                              <w:pStyle w:val="25"/>
                              <w:shd w:val="clear" w:color="auto" w:fill="auto"/>
                              <w:spacing w:before="0" w:after="0" w:line="163" w:lineRule="exact"/>
                              <w:ind w:firstLine="0"/>
                              <w:jc w:val="both"/>
                            </w:pPr>
                            <w:r>
                              <w:rPr>
                                <w:rStyle w:val="2Verdana8pt1"/>
                              </w:rPr>
                              <w:t xml:space="preserve">Проведена соответствующая терапия </w:t>
                            </w:r>
                            <w:r>
                              <w:rPr>
                                <w:rStyle w:val="2Verdana8pt1"/>
                              </w:rPr>
                              <w:t>антибактериальными лекарственными препаратами пациентам с факторами риска осложненного течения обострения ХБ.</w:t>
                            </w:r>
                          </w:p>
                        </w:tc>
                        <w:tc>
                          <w:tcPr>
                            <w:tcW w:w="1742" w:type="dxa"/>
                            <w:tcBorders>
                              <w:top w:val="single" w:sz="4" w:space="0" w:color="auto"/>
                              <w:left w:val="single" w:sz="4" w:space="0" w:color="auto"/>
                            </w:tcBorders>
                            <w:shd w:val="clear" w:color="auto" w:fill="FFFFFF"/>
                          </w:tcPr>
                          <w:p w14:paraId="4EAB4196" w14:textId="77777777" w:rsidR="00EB6CBC" w:rsidRDefault="00271B55">
                            <w:pPr>
                              <w:pStyle w:val="25"/>
                              <w:shd w:val="clear" w:color="auto" w:fill="auto"/>
                              <w:spacing w:before="0" w:after="0" w:line="150" w:lineRule="exact"/>
                              <w:ind w:left="180" w:firstLine="0"/>
                            </w:pPr>
                            <w:r>
                              <w:rPr>
                                <w:rStyle w:val="2Verdana75pt0"/>
                              </w:rPr>
                              <w:t>1</w:t>
                            </w:r>
                          </w:p>
                        </w:tc>
                        <w:tc>
                          <w:tcPr>
                            <w:tcW w:w="1886" w:type="dxa"/>
                            <w:tcBorders>
                              <w:top w:val="single" w:sz="4" w:space="0" w:color="auto"/>
                              <w:left w:val="single" w:sz="4" w:space="0" w:color="auto"/>
                              <w:right w:val="single" w:sz="4" w:space="0" w:color="auto"/>
                            </w:tcBorders>
                            <w:shd w:val="clear" w:color="auto" w:fill="FFFFFF"/>
                          </w:tcPr>
                          <w:p w14:paraId="1AFFEA97" w14:textId="77777777" w:rsidR="00EB6CBC" w:rsidRDefault="00271B55">
                            <w:pPr>
                              <w:pStyle w:val="25"/>
                              <w:shd w:val="clear" w:color="auto" w:fill="auto"/>
                              <w:spacing w:before="0" w:after="0" w:line="160" w:lineRule="exact"/>
                              <w:ind w:left="160" w:firstLine="0"/>
                            </w:pPr>
                            <w:r>
                              <w:rPr>
                                <w:rStyle w:val="2Verdana8pt1"/>
                              </w:rPr>
                              <w:t>А</w:t>
                            </w:r>
                          </w:p>
                        </w:tc>
                      </w:tr>
                      <w:tr w:rsidR="00EB6CBC" w14:paraId="7750EF6C" w14:textId="77777777">
                        <w:tblPrEx>
                          <w:tblCellMar>
                            <w:top w:w="0" w:type="dxa"/>
                            <w:bottom w:w="0" w:type="dxa"/>
                          </w:tblCellMar>
                        </w:tblPrEx>
                        <w:trPr>
                          <w:trHeight w:hRule="exact" w:val="984"/>
                          <w:jc w:val="center"/>
                        </w:trPr>
                        <w:tc>
                          <w:tcPr>
                            <w:tcW w:w="701" w:type="dxa"/>
                            <w:tcBorders>
                              <w:top w:val="single" w:sz="4" w:space="0" w:color="auto"/>
                              <w:left w:val="single" w:sz="4" w:space="0" w:color="auto"/>
                              <w:bottom w:val="single" w:sz="4" w:space="0" w:color="auto"/>
                            </w:tcBorders>
                            <w:shd w:val="clear" w:color="auto" w:fill="FFFFFF"/>
                          </w:tcPr>
                          <w:p w14:paraId="709E8F73" w14:textId="77777777" w:rsidR="00EB6CBC" w:rsidRDefault="00271B55">
                            <w:pPr>
                              <w:pStyle w:val="25"/>
                              <w:shd w:val="clear" w:color="auto" w:fill="auto"/>
                              <w:spacing w:before="0" w:after="0" w:line="160" w:lineRule="exact"/>
                              <w:ind w:left="180" w:firstLine="0"/>
                            </w:pPr>
                            <w:r>
                              <w:rPr>
                                <w:rStyle w:val="2Verdana8pt1"/>
                              </w:rPr>
                              <w:t>7</w:t>
                            </w:r>
                          </w:p>
                        </w:tc>
                        <w:tc>
                          <w:tcPr>
                            <w:tcW w:w="4742" w:type="dxa"/>
                            <w:tcBorders>
                              <w:top w:val="single" w:sz="4" w:space="0" w:color="auto"/>
                              <w:left w:val="single" w:sz="4" w:space="0" w:color="auto"/>
                              <w:bottom w:val="single" w:sz="4" w:space="0" w:color="auto"/>
                            </w:tcBorders>
                            <w:shd w:val="clear" w:color="auto" w:fill="FFFFFF"/>
                            <w:vAlign w:val="center"/>
                          </w:tcPr>
                          <w:p w14:paraId="0DF22804" w14:textId="77777777" w:rsidR="00EB6CBC" w:rsidRDefault="00271B55">
                            <w:pPr>
                              <w:pStyle w:val="25"/>
                              <w:shd w:val="clear" w:color="auto" w:fill="auto"/>
                              <w:spacing w:before="0" w:after="0" w:line="163" w:lineRule="exact"/>
                              <w:ind w:firstLine="0"/>
                              <w:jc w:val="both"/>
                            </w:pPr>
                            <w:r>
                              <w:rPr>
                                <w:rStyle w:val="2Verdana8pt1"/>
                              </w:rPr>
                              <w:t xml:space="preserve">Проведена соответствующая терапия антибактериальными лекарственными препаратами пациентам без факторов риска осложненного течения </w:t>
                            </w:r>
                            <w:r>
                              <w:rPr>
                                <w:rStyle w:val="2Verdana8pt1"/>
                              </w:rPr>
                              <w:t>обострения ХБ.</w:t>
                            </w:r>
                          </w:p>
                        </w:tc>
                        <w:tc>
                          <w:tcPr>
                            <w:tcW w:w="1742" w:type="dxa"/>
                            <w:tcBorders>
                              <w:top w:val="single" w:sz="4" w:space="0" w:color="auto"/>
                              <w:left w:val="single" w:sz="4" w:space="0" w:color="auto"/>
                              <w:bottom w:val="single" w:sz="4" w:space="0" w:color="auto"/>
                            </w:tcBorders>
                            <w:shd w:val="clear" w:color="auto" w:fill="FFFFFF"/>
                          </w:tcPr>
                          <w:p w14:paraId="1DF5D109" w14:textId="77777777" w:rsidR="00EB6CBC" w:rsidRDefault="00271B55">
                            <w:pPr>
                              <w:pStyle w:val="25"/>
                              <w:shd w:val="clear" w:color="auto" w:fill="auto"/>
                              <w:spacing w:before="0" w:after="0" w:line="150" w:lineRule="exact"/>
                              <w:ind w:left="180" w:firstLine="0"/>
                            </w:pPr>
                            <w:r>
                              <w:rPr>
                                <w:rStyle w:val="2Verdana75pt0"/>
                              </w:rPr>
                              <w:t>1</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7A6106DB" w14:textId="77777777" w:rsidR="00EB6CBC" w:rsidRDefault="00271B55">
                            <w:pPr>
                              <w:pStyle w:val="25"/>
                              <w:shd w:val="clear" w:color="auto" w:fill="auto"/>
                              <w:spacing w:before="0" w:after="0" w:line="160" w:lineRule="exact"/>
                              <w:ind w:left="160" w:firstLine="0"/>
                            </w:pPr>
                            <w:r>
                              <w:rPr>
                                <w:rStyle w:val="2Verdana8pt1"/>
                              </w:rPr>
                              <w:t>В</w:t>
                            </w:r>
                          </w:p>
                        </w:tc>
                      </w:tr>
                    </w:tbl>
                    <w:p w14:paraId="76FE09C7" w14:textId="77777777" w:rsidR="00EB6CBC" w:rsidRDefault="00EB6CBC">
                      <w:pPr>
                        <w:rPr>
                          <w:sz w:val="2"/>
                          <w:szCs w:val="2"/>
                        </w:rPr>
                      </w:pPr>
                    </w:p>
                  </w:txbxContent>
                </v:textbox>
                <w10:wrap anchorx="margin"/>
              </v:shape>
            </w:pict>
          </mc:Fallback>
        </mc:AlternateContent>
      </w:r>
    </w:p>
    <w:p w14:paraId="15F5AFA5" w14:textId="77777777" w:rsidR="00EB6CBC" w:rsidRDefault="00EB6CBC">
      <w:pPr>
        <w:spacing w:line="360" w:lineRule="exact"/>
      </w:pPr>
    </w:p>
    <w:p w14:paraId="0D5FFB2D" w14:textId="77777777" w:rsidR="00EB6CBC" w:rsidRDefault="00EB6CBC">
      <w:pPr>
        <w:spacing w:line="360" w:lineRule="exact"/>
      </w:pPr>
    </w:p>
    <w:p w14:paraId="3633A399" w14:textId="77777777" w:rsidR="00EB6CBC" w:rsidRDefault="00EB6CBC">
      <w:pPr>
        <w:spacing w:line="360" w:lineRule="exact"/>
      </w:pPr>
    </w:p>
    <w:p w14:paraId="7617EB89" w14:textId="77777777" w:rsidR="00EB6CBC" w:rsidRDefault="00EB6CBC">
      <w:pPr>
        <w:spacing w:line="360" w:lineRule="exact"/>
      </w:pPr>
    </w:p>
    <w:p w14:paraId="0EB3E780" w14:textId="77777777" w:rsidR="00EB6CBC" w:rsidRDefault="00EB6CBC">
      <w:pPr>
        <w:spacing w:line="360" w:lineRule="exact"/>
      </w:pPr>
    </w:p>
    <w:p w14:paraId="26C4CF60" w14:textId="77777777" w:rsidR="00EB6CBC" w:rsidRDefault="00EB6CBC">
      <w:pPr>
        <w:spacing w:line="360" w:lineRule="exact"/>
      </w:pPr>
    </w:p>
    <w:p w14:paraId="6754605A" w14:textId="77777777" w:rsidR="00EB6CBC" w:rsidRDefault="00EB6CBC">
      <w:pPr>
        <w:spacing w:line="360" w:lineRule="exact"/>
      </w:pPr>
    </w:p>
    <w:p w14:paraId="2B014BAA" w14:textId="77777777" w:rsidR="00EB6CBC" w:rsidRDefault="00EB6CBC">
      <w:pPr>
        <w:spacing w:line="360" w:lineRule="exact"/>
      </w:pPr>
    </w:p>
    <w:p w14:paraId="6BC092F8" w14:textId="77777777" w:rsidR="00EB6CBC" w:rsidRDefault="00EB6CBC">
      <w:pPr>
        <w:spacing w:line="360" w:lineRule="exact"/>
      </w:pPr>
    </w:p>
    <w:p w14:paraId="55D3289B" w14:textId="77777777" w:rsidR="00EB6CBC" w:rsidRDefault="00EB6CBC">
      <w:pPr>
        <w:spacing w:line="360" w:lineRule="exact"/>
      </w:pPr>
    </w:p>
    <w:p w14:paraId="20C9AD89" w14:textId="77777777" w:rsidR="00EB6CBC" w:rsidRDefault="00EB6CBC">
      <w:pPr>
        <w:spacing w:line="360" w:lineRule="exact"/>
      </w:pPr>
    </w:p>
    <w:p w14:paraId="74131178" w14:textId="77777777" w:rsidR="00EB6CBC" w:rsidRDefault="00EB6CBC">
      <w:pPr>
        <w:spacing w:line="360" w:lineRule="exact"/>
      </w:pPr>
    </w:p>
    <w:p w14:paraId="1A922B59" w14:textId="77777777" w:rsidR="00EB6CBC" w:rsidRDefault="00EB6CBC">
      <w:pPr>
        <w:spacing w:line="360" w:lineRule="exact"/>
      </w:pPr>
    </w:p>
    <w:p w14:paraId="7495A775" w14:textId="77777777" w:rsidR="00EB6CBC" w:rsidRDefault="00EB6CBC">
      <w:pPr>
        <w:spacing w:line="360" w:lineRule="exact"/>
      </w:pPr>
    </w:p>
    <w:p w14:paraId="2C462133" w14:textId="77777777" w:rsidR="00EB6CBC" w:rsidRDefault="00EB6CBC">
      <w:pPr>
        <w:spacing w:line="360" w:lineRule="exact"/>
      </w:pPr>
    </w:p>
    <w:p w14:paraId="1974785F" w14:textId="77777777" w:rsidR="00EB6CBC" w:rsidRDefault="00EB6CBC">
      <w:pPr>
        <w:spacing w:line="360" w:lineRule="exact"/>
      </w:pPr>
    </w:p>
    <w:p w14:paraId="243A9BFF" w14:textId="77777777" w:rsidR="00EB6CBC" w:rsidRDefault="00EB6CBC">
      <w:pPr>
        <w:spacing w:line="360" w:lineRule="exact"/>
      </w:pPr>
    </w:p>
    <w:p w14:paraId="777F440D" w14:textId="77777777" w:rsidR="00EB6CBC" w:rsidRDefault="00EB6CBC">
      <w:pPr>
        <w:spacing w:line="717" w:lineRule="exact"/>
      </w:pPr>
    </w:p>
    <w:p w14:paraId="68628C53" w14:textId="77777777" w:rsidR="00EB6CBC" w:rsidRDefault="00EB6CBC">
      <w:pPr>
        <w:rPr>
          <w:sz w:val="2"/>
          <w:szCs w:val="2"/>
        </w:rPr>
        <w:sectPr w:rsidR="00EB6CBC">
          <w:headerReference w:type="even" r:id="rId39"/>
          <w:headerReference w:type="default" r:id="rId40"/>
          <w:pgSz w:w="11899" w:h="17697"/>
          <w:pgMar w:top="374" w:right="1407" w:bottom="374" w:left="1421" w:header="0" w:footer="3" w:gutter="0"/>
          <w:cols w:space="720"/>
          <w:noEndnote/>
          <w:docGrid w:linePitch="360"/>
        </w:sectPr>
      </w:pPr>
    </w:p>
    <w:p w14:paraId="27AE31AF" w14:textId="77777777" w:rsidR="00EB6CBC" w:rsidRDefault="00271B55">
      <w:pPr>
        <w:pStyle w:val="10"/>
        <w:keepNext/>
        <w:keepLines/>
        <w:shd w:val="clear" w:color="auto" w:fill="auto"/>
        <w:spacing w:before="0" w:after="80" w:line="480" w:lineRule="exact"/>
        <w:ind w:right="20"/>
        <w:jc w:val="center"/>
      </w:pPr>
      <w:bookmarkStart w:id="65" w:name="bookmark65"/>
      <w:r>
        <w:lastRenderedPageBreak/>
        <w:t>Список литературы</w:t>
      </w:r>
      <w:bookmarkEnd w:id="65"/>
    </w:p>
    <w:p w14:paraId="60B4BEC5" w14:textId="77777777" w:rsidR="00EB6CBC" w:rsidRDefault="00271B55">
      <w:pPr>
        <w:pStyle w:val="25"/>
        <w:numPr>
          <w:ilvl w:val="0"/>
          <w:numId w:val="19"/>
        </w:numPr>
        <w:shd w:val="clear" w:color="auto" w:fill="auto"/>
        <w:tabs>
          <w:tab w:val="left" w:pos="497"/>
        </w:tabs>
        <w:spacing w:before="0" w:after="0" w:line="389" w:lineRule="exact"/>
        <w:ind w:left="460" w:hanging="280"/>
        <w:jc w:val="both"/>
      </w:pPr>
      <w:r>
        <w:rPr>
          <w:rStyle w:val="26"/>
          <w:lang w:val="en-US" w:eastAsia="en-US" w:bidi="en-US"/>
        </w:rPr>
        <w:t xml:space="preserve">Stuart-Harris </w:t>
      </w:r>
      <w:r>
        <w:rPr>
          <w:rStyle w:val="26"/>
        </w:rPr>
        <w:t xml:space="preserve">С.Н. </w:t>
      </w:r>
      <w:r>
        <w:rPr>
          <w:rStyle w:val="26"/>
          <w:lang w:val="en-US" w:eastAsia="en-US" w:bidi="en-US"/>
        </w:rPr>
        <w:t>(chairman), Crofton J., Gilson J.C., Gough J. et al. Definition and Classification of Chronic Bronchitis. Lancet 10 April 1965; 775-779.</w:t>
      </w:r>
    </w:p>
    <w:p w14:paraId="11076E40"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 xml:space="preserve">Braman S.S. </w:t>
      </w:r>
      <w:r>
        <w:rPr>
          <w:rStyle w:val="26"/>
          <w:lang w:val="en-US" w:eastAsia="en-US" w:bidi="en-US"/>
        </w:rPr>
        <w:t>Chronic Cough Due to Chronic Bronchitis. ACCP Evidence-Based Clinical Practice Guidelines. Chest 2006; 129:104S-115S.</w:t>
      </w:r>
    </w:p>
    <w:p w14:paraId="651D4931"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rPr>
        <w:t xml:space="preserve">Черняев А.Л. Патоморфология хронического обструктивного бронхита. РМЖ 1997: 17Т; 3- </w:t>
      </w:r>
      <w:r>
        <w:rPr>
          <w:rStyle w:val="2f3"/>
        </w:rPr>
        <w:t>10</w:t>
      </w:r>
      <w:r>
        <w:rPr>
          <w:rStyle w:val="2LucidaSansUnicode8pt"/>
        </w:rPr>
        <w:t>.</w:t>
      </w:r>
    </w:p>
    <w:p w14:paraId="2F8DC2A1"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 xml:space="preserve">Pallasaho </w:t>
      </w:r>
      <w:r>
        <w:rPr>
          <w:rStyle w:val="26"/>
        </w:rPr>
        <w:t xml:space="preserve">Р, </w:t>
      </w:r>
      <w:r>
        <w:rPr>
          <w:rStyle w:val="26"/>
          <w:lang w:val="en-US" w:eastAsia="en-US" w:bidi="en-US"/>
        </w:rPr>
        <w:t xml:space="preserve">Lundback </w:t>
      </w:r>
      <w:r>
        <w:rPr>
          <w:rStyle w:val="26"/>
        </w:rPr>
        <w:t xml:space="preserve">В, </w:t>
      </w:r>
      <w:r>
        <w:rPr>
          <w:rStyle w:val="26"/>
          <w:lang w:val="en-US" w:eastAsia="en-US" w:bidi="en-US"/>
        </w:rPr>
        <w:t xml:space="preserve">Laspa SL. et al. Increasing prevalence of asthma but not of chronic bronchitis in Finland? Report from the FinEsS-Helsinki Study. </w:t>
      </w:r>
      <w:r>
        <w:rPr>
          <w:rStyle w:val="2c"/>
        </w:rPr>
        <w:t>Respir. Med.</w:t>
      </w:r>
      <w:r>
        <w:rPr>
          <w:rStyle w:val="26"/>
          <w:lang w:val="en-US" w:eastAsia="en-US" w:bidi="en-US"/>
        </w:rPr>
        <w:t xml:space="preserve"> </w:t>
      </w:r>
      <w:r>
        <w:rPr>
          <w:rStyle w:val="26"/>
          <w:lang w:val="en-US" w:eastAsia="en-US" w:bidi="en-US"/>
        </w:rPr>
        <w:t>1999;93:798-809.</w:t>
      </w:r>
    </w:p>
    <w:p w14:paraId="6C706E8E"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 xml:space="preserve">Sobradillo V, Miravitlles M, Jimenez CA. et al. Epidemiological study of chronic obstructive pulmonary disease in Spain (IBERPOC): prevalence of chronic respiratory symptoms and airflow </w:t>
      </w:r>
      <w:r>
        <w:rPr>
          <w:rStyle w:val="2c"/>
        </w:rPr>
        <w:t>\imiiaiion. Arch Bronconeumol</w:t>
      </w:r>
      <w:r>
        <w:rPr>
          <w:rStyle w:val="26"/>
          <w:lang w:val="en-US" w:eastAsia="en-US" w:bidi="en-US"/>
        </w:rPr>
        <w:t xml:space="preserve"> 1999;35:159-166. </w:t>
      </w:r>
      <w:r>
        <w:rPr>
          <w:rStyle w:val="2f4"/>
        </w:rPr>
        <w:t>[</w:t>
      </w:r>
      <w:r>
        <w:rPr>
          <w:rStyle w:val="2f5"/>
        </w:rPr>
        <w:t>PubMe</w:t>
      </w:r>
      <w:r>
        <w:rPr>
          <w:rStyle w:val="2f5"/>
        </w:rPr>
        <w:t>d</w:t>
      </w:r>
      <w:r>
        <w:rPr>
          <w:rStyle w:val="2f4"/>
        </w:rPr>
        <w:t xml:space="preserve">] </w:t>
      </w:r>
      <w:r>
        <w:rPr>
          <w:rStyle w:val="26"/>
          <w:lang w:val="en-US" w:eastAsia="en-US" w:bidi="en-US"/>
        </w:rPr>
        <w:t>[Google Scholar].</w:t>
      </w:r>
    </w:p>
    <w:p w14:paraId="304E3626"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 xml:space="preserve">Cerveri 1, Accordini S, Verlato G. et al. European Community Respiratory Health Survey (ECRHS) Study Group. Variations in the prevalence across countries of chronic bronchitis and smoking habits in young adults. </w:t>
      </w:r>
      <w:r>
        <w:rPr>
          <w:rStyle w:val="2c"/>
        </w:rPr>
        <w:t>Eur Respir J 2QQ\-,\^:^</w:t>
      </w:r>
      <w:r>
        <w:rPr>
          <w:rStyle w:val="2c"/>
        </w:rPr>
        <w:t>5-92.</w:t>
      </w:r>
      <w:r>
        <w:rPr>
          <w:rStyle w:val="26"/>
          <w:lang w:val="en-US" w:eastAsia="en-US" w:bidi="en-US"/>
        </w:rPr>
        <w:t xml:space="preserve">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p>
    <w:p w14:paraId="43800D52"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 xml:space="preserve">Janson C, Chinn S, Jarvis D, Bumey P. Determinants of cough in young adults participating in the European Community Respiratory Health Survey. </w:t>
      </w:r>
      <w:r>
        <w:rPr>
          <w:rStyle w:val="2c"/>
        </w:rPr>
        <w:t>Eur Respir J</w:t>
      </w:r>
      <w:r>
        <w:rPr>
          <w:rStyle w:val="26"/>
          <w:lang w:val="en-US" w:eastAsia="en-US" w:bidi="en-US"/>
        </w:rPr>
        <w:t xml:space="preserve"> 2001;18:647-654.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r>
        <w:rPr>
          <w:rStyle w:val="26"/>
          <w:lang w:val="en-US" w:eastAsia="en-US" w:bidi="en-US"/>
        </w:rPr>
        <w:t>.</w:t>
      </w:r>
    </w:p>
    <w:p w14:paraId="228BE180"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 xml:space="preserve">Huchon GJ, Vergnenegre </w:t>
      </w:r>
      <w:r>
        <w:rPr>
          <w:rStyle w:val="26"/>
          <w:lang w:val="en-US" w:eastAsia="en-US" w:bidi="en-US"/>
        </w:rPr>
        <w:t xml:space="preserve">A, Neukirch F. et al. Chronic bronchitis among French adults: high prevalence and underdiagnosis. </w:t>
      </w:r>
      <w:r>
        <w:rPr>
          <w:rStyle w:val="2c"/>
        </w:rPr>
        <w:t>Eur Respir J 2992-,29:^96-^\2.</w:t>
      </w:r>
      <w:r>
        <w:rPr>
          <w:rStyle w:val="26"/>
          <w:lang w:val="en-US" w:eastAsia="en-US" w:bidi="en-US"/>
        </w:rPr>
        <w:t xml:space="preserve">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p>
    <w:p w14:paraId="6B56B5C0" w14:textId="77777777" w:rsidR="00EB6CBC" w:rsidRDefault="00271B55">
      <w:pPr>
        <w:pStyle w:val="25"/>
        <w:numPr>
          <w:ilvl w:val="0"/>
          <w:numId w:val="19"/>
        </w:numPr>
        <w:shd w:val="clear" w:color="auto" w:fill="auto"/>
        <w:tabs>
          <w:tab w:val="left" w:pos="526"/>
        </w:tabs>
        <w:spacing w:before="0" w:after="0" w:line="389" w:lineRule="exact"/>
        <w:ind w:left="460" w:hanging="280"/>
        <w:jc w:val="both"/>
      </w:pPr>
      <w:r>
        <w:rPr>
          <w:rStyle w:val="26"/>
          <w:lang w:val="en-US" w:eastAsia="en-US" w:bidi="en-US"/>
        </w:rPr>
        <w:t>Miravitlles M, de la Roza C, Morera J. et al. Chronic respiratory symptoms, spirometry and knowledge</w:t>
      </w:r>
      <w:r>
        <w:rPr>
          <w:rStyle w:val="26"/>
          <w:lang w:val="en-US" w:eastAsia="en-US" w:bidi="en-US"/>
        </w:rPr>
        <w:t xml:space="preserve"> of COPD among general population. </w:t>
      </w:r>
      <w:r>
        <w:rPr>
          <w:rStyle w:val="2c"/>
        </w:rPr>
        <w:t>Respir Med</w:t>
      </w:r>
      <w:r>
        <w:rPr>
          <w:rStyle w:val="26"/>
          <w:lang w:val="en-US" w:eastAsia="en-US" w:bidi="en-US"/>
        </w:rPr>
        <w:t xml:space="preserve"> 2006;100:1973-1980.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r>
        <w:rPr>
          <w:rStyle w:val="26"/>
          <w:lang w:val="en-US" w:eastAsia="en-US" w:bidi="en-US"/>
        </w:rPr>
        <w:t>.</w:t>
      </w:r>
    </w:p>
    <w:p w14:paraId="7887872D"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lang w:val="en-US" w:eastAsia="en-US" w:bidi="en-US"/>
        </w:rPr>
        <w:t>Pelkonen M, Notkola IE, Nissinen A. et al. Thirty-year cumulative incidence of chronic bronchitis and COPD in relation to 30-year pulmonary function and 40-year mo</w:t>
      </w:r>
      <w:r>
        <w:rPr>
          <w:rStyle w:val="26"/>
          <w:lang w:val="en-US" w:eastAsia="en-US" w:bidi="en-US"/>
        </w:rPr>
        <w:t xml:space="preserve">rtality: a follow-up in middle-aged rural men. 2006; 130:1129-1137.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p>
    <w:p w14:paraId="0259B014"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lang w:val="en-US" w:eastAsia="en-US" w:bidi="en-US"/>
        </w:rPr>
        <w:t>de Marco R, Accordini S, Cerveri 1. et al. Incidence of chronic obstructive pulmonary disease in a cohort of young adults according to the presence of chronic co</w:t>
      </w:r>
      <w:r>
        <w:rPr>
          <w:rStyle w:val="26"/>
          <w:lang w:val="en-US" w:eastAsia="en-US" w:bidi="en-US"/>
        </w:rPr>
        <w:t xml:space="preserve">ugh and phlegm. </w:t>
      </w:r>
      <w:r>
        <w:rPr>
          <w:rStyle w:val="2c"/>
        </w:rPr>
        <w:t xml:space="preserve">Am J Respir Crit </w:t>
      </w:r>
      <w:r>
        <w:rPr>
          <w:rStyle w:val="26"/>
          <w:lang w:val="en-US" w:eastAsia="en-US" w:bidi="en-US"/>
        </w:rPr>
        <w:t xml:space="preserve">Care </w:t>
      </w:r>
      <w:r>
        <w:rPr>
          <w:rStyle w:val="26"/>
        </w:rPr>
        <w:t xml:space="preserve">Мей? </w:t>
      </w:r>
      <w:r>
        <w:rPr>
          <w:rStyle w:val="26"/>
          <w:lang w:val="en-US" w:eastAsia="en-US" w:bidi="en-US"/>
        </w:rPr>
        <w:t xml:space="preserve">2007; 175:32-39.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p>
    <w:p w14:paraId="45C4A3F1"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lang w:val="en-US" w:eastAsia="en-US" w:bidi="en-US"/>
        </w:rPr>
        <w:t xml:space="preserve">Miravitlles M, Soriano JB, Garcia-Rio F. et al. Prevalence of COPD in Spain: impact of undiagnosed COPD on quality of life and daily life activities. </w:t>
      </w:r>
      <w:r>
        <w:rPr>
          <w:rStyle w:val="2c"/>
        </w:rPr>
        <w:t>Thorax</w:t>
      </w:r>
      <w:r>
        <w:rPr>
          <w:rStyle w:val="26"/>
          <w:lang w:val="en-US" w:eastAsia="en-US" w:bidi="en-US"/>
        </w:rPr>
        <w:t xml:space="preserve"> </w:t>
      </w:r>
      <w:r>
        <w:rPr>
          <w:rStyle w:val="26"/>
        </w:rPr>
        <w:t xml:space="preserve">2009;64:863-868. </w:t>
      </w:r>
      <w:r>
        <w:rPr>
          <w:rStyle w:val="2f4"/>
        </w:rPr>
        <w:t>[</w:t>
      </w:r>
      <w:r>
        <w:rPr>
          <w:rStyle w:val="2f5"/>
        </w:rPr>
        <w:t>PubMed</w:t>
      </w:r>
      <w:r>
        <w:rPr>
          <w:rStyle w:val="2f4"/>
        </w:rPr>
        <w:t>] [</w:t>
      </w:r>
      <w:r>
        <w:rPr>
          <w:rStyle w:val="2f5"/>
        </w:rPr>
        <w:t>Goo</w:t>
      </w:r>
      <w:r>
        <w:rPr>
          <w:rStyle w:val="2f4"/>
        </w:rPr>
        <w:t>g</w:t>
      </w:r>
      <w:r>
        <w:rPr>
          <w:rStyle w:val="2f5"/>
        </w:rPr>
        <w:t>le Scholar</w:t>
      </w:r>
      <w:r>
        <w:rPr>
          <w:rStyle w:val="2f4"/>
        </w:rPr>
        <w:t>]</w:t>
      </w:r>
      <w:r>
        <w:rPr>
          <w:rStyle w:val="26"/>
          <w:lang w:val="en-US" w:eastAsia="en-US" w:bidi="en-US"/>
        </w:rPr>
        <w:t>.</w:t>
      </w:r>
    </w:p>
    <w:p w14:paraId="23D222A1"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lang w:val="en-US" w:eastAsia="en-US" w:bidi="en-US"/>
        </w:rPr>
        <w:t xml:space="preserve">Martinez C, Chen Y, Kazerooni E. et al. Non-obstructive chronic bronchitis in the COPDGene cohort [abstract]. </w:t>
      </w:r>
      <w:r>
        <w:rPr>
          <w:rStyle w:val="2c"/>
        </w:rPr>
        <w:t>Am J Respir Crit Care Med</w:t>
      </w:r>
      <w:r>
        <w:rPr>
          <w:rStyle w:val="26"/>
          <w:lang w:val="en-US" w:eastAsia="en-US" w:bidi="en-US"/>
        </w:rPr>
        <w:t xml:space="preserve"> 2012;185:A6622. </w:t>
      </w:r>
      <w:r>
        <w:rPr>
          <w:rStyle w:val="2f4"/>
        </w:rPr>
        <w:t>[</w:t>
      </w:r>
      <w:r>
        <w:rPr>
          <w:rStyle w:val="2f5"/>
        </w:rPr>
        <w:t>Goo</w:t>
      </w:r>
      <w:r>
        <w:rPr>
          <w:rStyle w:val="2f4"/>
        </w:rPr>
        <w:t>g</w:t>
      </w:r>
      <w:r>
        <w:rPr>
          <w:rStyle w:val="2f5"/>
        </w:rPr>
        <w:t>le Scholar</w:t>
      </w:r>
      <w:r>
        <w:rPr>
          <w:rStyle w:val="2f4"/>
        </w:rPr>
        <w:t>].</w:t>
      </w:r>
    </w:p>
    <w:p w14:paraId="4F874F4E"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rPr>
        <w:t>Косарев В.В., Бабанов С.А. Социальные аспе</w:t>
      </w:r>
      <w:r>
        <w:rPr>
          <w:rStyle w:val="26"/>
        </w:rPr>
        <w:t xml:space="preserve">кты хронического бронхита по данным эпидемиологического исследования. Экология человека. 2005. </w:t>
      </w:r>
      <w:r>
        <w:rPr>
          <w:rStyle w:val="26"/>
          <w:lang w:val="en-US" w:eastAsia="en-US" w:bidi="en-US"/>
        </w:rPr>
        <w:t xml:space="preserve">-JTol2. </w:t>
      </w:r>
      <w:r>
        <w:rPr>
          <w:rStyle w:val="26"/>
        </w:rPr>
        <w:t>-С.46-49.</w:t>
      </w:r>
    </w:p>
    <w:p w14:paraId="14FA54DB"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rPr>
        <w:t xml:space="preserve">Международная классификация болезней 10-го пересмотра, </w:t>
      </w:r>
      <w:hyperlink r:id="rId41" w:history="1">
        <w:r>
          <w:rPr>
            <w:rStyle w:val="a3"/>
          </w:rPr>
          <w:t>https://mkb-10.com/</w:t>
        </w:r>
      </w:hyperlink>
      <w:r>
        <w:rPr>
          <w:rStyle w:val="2f5"/>
        </w:rPr>
        <w:t>.</w:t>
      </w:r>
    </w:p>
    <w:p w14:paraId="62961027"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lang w:val="en-US" w:eastAsia="en-US" w:bidi="en-US"/>
        </w:rPr>
        <w:t>Braman S.S.Chronic cough due to c</w:t>
      </w:r>
      <w:r>
        <w:rPr>
          <w:rStyle w:val="26"/>
          <w:lang w:val="en-US" w:eastAsia="en-US" w:bidi="en-US"/>
        </w:rPr>
        <w:t>hronic bronchitis. ACCP evidence-based clinical practice guidelines. Chest 2006; 129 (Suppl 1): 104S-115S.</w:t>
      </w:r>
    </w:p>
    <w:p w14:paraId="31F683A8" w14:textId="77777777" w:rsidR="00EB6CBC" w:rsidRDefault="00271B55">
      <w:pPr>
        <w:pStyle w:val="25"/>
        <w:numPr>
          <w:ilvl w:val="0"/>
          <w:numId w:val="19"/>
        </w:numPr>
        <w:shd w:val="clear" w:color="auto" w:fill="auto"/>
        <w:tabs>
          <w:tab w:val="left" w:pos="451"/>
        </w:tabs>
        <w:spacing w:before="0" w:after="0" w:line="389" w:lineRule="exact"/>
        <w:ind w:left="460" w:hanging="460"/>
        <w:jc w:val="both"/>
      </w:pPr>
      <w:r>
        <w:rPr>
          <w:rStyle w:val="26"/>
          <w:lang w:val="en-US" w:eastAsia="en-US" w:bidi="en-US"/>
        </w:rPr>
        <w:t>Celli B, MacNee W, ATS/ERS Task Force: Standards for the diagnosis and treatment of patients with COPD: a summary of the ATS/ ERS position paper. Eur</w:t>
      </w:r>
      <w:r>
        <w:rPr>
          <w:rStyle w:val="26"/>
          <w:lang w:val="en-US" w:eastAsia="en-US" w:bidi="en-US"/>
        </w:rPr>
        <w:t xml:space="preserve"> Respir J 2004; 23: 932-946.</w:t>
      </w:r>
    </w:p>
    <w:p w14:paraId="5925958D" w14:textId="77777777" w:rsidR="00EB6CBC" w:rsidRDefault="00271B55">
      <w:pPr>
        <w:pStyle w:val="25"/>
        <w:numPr>
          <w:ilvl w:val="0"/>
          <w:numId w:val="19"/>
        </w:numPr>
        <w:shd w:val="clear" w:color="auto" w:fill="auto"/>
        <w:tabs>
          <w:tab w:val="left" w:pos="459"/>
        </w:tabs>
        <w:spacing w:before="0" w:after="0" w:line="389" w:lineRule="exact"/>
        <w:ind w:left="480" w:hanging="480"/>
        <w:jc w:val="both"/>
      </w:pPr>
      <w:r>
        <w:rPr>
          <w:rStyle w:val="26"/>
        </w:rPr>
        <w:t>Синопальников А.И., Клячкина И.Л. Кашель. Карманные рекомендации. М.: ООО «Группа РЕМЕДИУМ», 2013.</w:t>
      </w:r>
    </w:p>
    <w:p w14:paraId="11E7340B" w14:textId="77777777" w:rsidR="00EB6CBC" w:rsidRDefault="00271B55">
      <w:pPr>
        <w:pStyle w:val="25"/>
        <w:numPr>
          <w:ilvl w:val="0"/>
          <w:numId w:val="19"/>
        </w:numPr>
        <w:shd w:val="clear" w:color="auto" w:fill="auto"/>
        <w:tabs>
          <w:tab w:val="left" w:pos="459"/>
        </w:tabs>
        <w:spacing w:before="0" w:after="0" w:line="389" w:lineRule="exact"/>
        <w:ind w:left="480" w:hanging="480"/>
        <w:jc w:val="both"/>
      </w:pPr>
      <w:r>
        <w:rPr>
          <w:rStyle w:val="26"/>
          <w:lang w:val="en-US" w:eastAsia="en-US" w:bidi="en-US"/>
        </w:rPr>
        <w:t xml:space="preserve">Irwin R.S., French </w:t>
      </w:r>
      <w:r>
        <w:rPr>
          <w:rStyle w:val="26"/>
        </w:rPr>
        <w:t xml:space="preserve">С.Г, </w:t>
      </w:r>
      <w:r>
        <w:rPr>
          <w:rStyle w:val="26"/>
          <w:lang w:val="en-US" w:eastAsia="en-US" w:bidi="en-US"/>
        </w:rPr>
        <w:t xml:space="preserve">Chang A.B.et. al. Classification of Cough as a Symptom in Adults and Management Algorithms. CHEST </w:t>
      </w:r>
      <w:r>
        <w:rPr>
          <w:rStyle w:val="26"/>
          <w:lang w:val="en-US" w:eastAsia="en-US" w:bidi="en-US"/>
        </w:rPr>
        <w:t>Guideline and Expert Panel Report 2018; 153(1): 196-209.</w:t>
      </w:r>
    </w:p>
    <w:p w14:paraId="6DC43A19"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rPr>
        <w:lastRenderedPageBreak/>
        <w:t>Шепеленко А.Ф. Хронический бронхит. Трудный пациент. 2009; 7(3) : 33-38.</w:t>
      </w:r>
    </w:p>
    <w:p w14:paraId="1BF5C273"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Global Initiative for Chronic Obstructive Eung Disease (GOED). Global Strategy for the Diagnosis, Management, and Prevention o</w:t>
      </w:r>
      <w:r>
        <w:rPr>
          <w:rStyle w:val="26"/>
          <w:lang w:val="en-US" w:eastAsia="en-US" w:bidi="en-US"/>
        </w:rPr>
        <w:t xml:space="preserve">f Chronic Obstructive Pulmonary Disease (2020 Report). Available at: </w:t>
      </w:r>
      <w:hyperlink r:id="rId42" w:history="1">
        <w:r>
          <w:rPr>
            <w:rStyle w:val="a3"/>
            <w:lang w:val="en-US" w:eastAsia="en-US" w:bidi="en-US"/>
          </w:rPr>
          <w:t>https://goldcopd.or</w:t>
        </w:r>
      </w:hyperlink>
      <w:r>
        <w:rPr>
          <w:rStyle w:val="26"/>
          <w:lang w:val="en-US" w:eastAsia="en-US" w:bidi="en-US"/>
        </w:rPr>
        <w:t>g</w:t>
      </w:r>
    </w:p>
    <w:p w14:paraId="3E3188E0"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Smith J.A., Woodcock A. Chronic cough. N Engl J Med 2016; 375: 1544-1551.</w:t>
      </w:r>
    </w:p>
    <w:p w14:paraId="0D5CBDB7"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Terasaki G., Paauw D.S. Evaluation and treatment of chroni</w:t>
      </w:r>
      <w:r>
        <w:rPr>
          <w:rStyle w:val="26"/>
          <w:lang w:val="en-US" w:eastAsia="en-US" w:bidi="en-US"/>
        </w:rPr>
        <w:t>c cough. Med. Clin. N. Am. 2014; 98: 91-403.</w:t>
      </w:r>
    </w:p>
    <w:p w14:paraId="39E6BBC5"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Achilleos A. Evidence-based evaluation and management of chronic cough. Med. Clin. N. Am. 2016; 100:1033-1045.</w:t>
      </w:r>
    </w:p>
    <w:p w14:paraId="63BE476F"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Dicpinigaitis P.V.. Angiotensin-converting enzyme inhibitor-induced cough:ACCP evidence-based clinic</w:t>
      </w:r>
      <w:r>
        <w:rPr>
          <w:rStyle w:val="26"/>
          <w:lang w:val="en-US" w:eastAsia="en-US" w:bidi="en-US"/>
        </w:rPr>
        <w:t>al practice guidelines. Chest 2006; 129(Suppl 1): 169S-173S.</w:t>
      </w:r>
    </w:p>
    <w:p w14:paraId="15C7697C"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Pratter M.R.. Overview of common causes of chronic cough. ACCP evidence-based clinical practice guidelines. Chest 2006; 129(Suppl 1): 59S-62S.</w:t>
      </w:r>
    </w:p>
    <w:p w14:paraId="1E266CB3"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Eai K„ Shen H., Zhou X. et al. Clinical practice gui</w:t>
      </w:r>
      <w:r>
        <w:rPr>
          <w:rStyle w:val="26"/>
          <w:lang w:val="en-US" w:eastAsia="en-US" w:bidi="en-US"/>
        </w:rPr>
        <w:t>delines for diagnosis and management of cough: Chinese Thoracic Society (CTS) Asthma Consortium. J Thorac Dis 2018; 10: 6314-6351.</w:t>
      </w:r>
    </w:p>
    <w:p w14:paraId="4324E0C6"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 xml:space="preserve">Irwin R.S. Chronic Cough Due to Gastroesophageal Reflux Disease ACCP evidence-based clinical practice guidelines Chest 2006; </w:t>
      </w:r>
      <w:r>
        <w:rPr>
          <w:rStyle w:val="26"/>
          <w:lang w:val="en-US" w:eastAsia="en-US" w:bidi="en-US"/>
        </w:rPr>
        <w:t>129(Suppl 1): 59S-62S).</w:t>
      </w:r>
    </w:p>
    <w:p w14:paraId="78CFEC49"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 xml:space="preserve">Anthonisen NR, Manfreda J, Warren CP et al. Antibiotic therapy in exacerbations of chronic obstructive pulmonary disease </w:t>
      </w:r>
      <w:r>
        <w:rPr>
          <w:rStyle w:val="26"/>
        </w:rPr>
        <w:t xml:space="preserve">// </w:t>
      </w:r>
      <w:r>
        <w:rPr>
          <w:rStyle w:val="26"/>
          <w:lang w:val="en-US" w:eastAsia="en-US" w:bidi="en-US"/>
        </w:rPr>
        <w:t>Ann Intern Med 1987; 106 (2): 196-204.</w:t>
      </w:r>
    </w:p>
    <w:p w14:paraId="5BA89CFC"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Woodhead M., Blasi R, Ewig S., et al. New guidelines for the manageme</w:t>
      </w:r>
      <w:r>
        <w:rPr>
          <w:rStyle w:val="26"/>
          <w:lang w:val="en-US" w:eastAsia="en-US" w:bidi="en-US"/>
        </w:rPr>
        <w:t>nt of adult lover respiratory tract infections. Clin Microbiol Infect 2011; 17 (6): 1-59.</w:t>
      </w:r>
    </w:p>
    <w:p w14:paraId="6E9B621C"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Weis N, Almdal T C-reactive protein - can it be used as a marker of infection in patients with exacerbationof chronic obstructive pulmonary disease. Eur. J. Intern. M</w:t>
      </w:r>
      <w:r>
        <w:rPr>
          <w:rStyle w:val="26"/>
          <w:lang w:val="en-US" w:eastAsia="en-US" w:bidi="en-US"/>
        </w:rPr>
        <w:t>ed. 2006; 17: 88-91.</w:t>
      </w:r>
    </w:p>
    <w:p w14:paraId="5A0FC1F5"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Dev D, Sankaran EWR, Cunnife J et al. Value of C-reactive protein in exacerbation of chronic obstructive pulmonary disease. Respir. Med. 1998; 92: 664-667.</w:t>
      </w:r>
    </w:p>
    <w:p w14:paraId="2990C286"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Wynder E., Kaufinan P, Eerrer R., et al. A short term follow up study on ex-cig</w:t>
      </w:r>
      <w:r>
        <w:rPr>
          <w:rStyle w:val="26"/>
          <w:lang w:val="en-US" w:eastAsia="en-US" w:bidi="en-US"/>
        </w:rPr>
        <w:t>arette smokers: with special emphasis on persistent cough and weight gain. Am Rev Respir Dis 1967; 96: 645- 655.</w:t>
      </w:r>
    </w:p>
    <w:p w14:paraId="31836573"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Chandler M.A., Rennard S.T: Smoking cessation. Chest 2010; 137: 428-435.</w:t>
      </w:r>
    </w:p>
    <w:p w14:paraId="18D7AD4B"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Hukkinen M, Korhonen T, Broms U, et al. Eong-Term Smoking Behavior Pat</w:t>
      </w:r>
      <w:r>
        <w:rPr>
          <w:rStyle w:val="26"/>
          <w:lang w:val="en-US" w:eastAsia="en-US" w:bidi="en-US"/>
        </w:rPr>
        <w:t>terns Predicting Self- Reported Chronic Bronchitis. J COPD 2009; 6:242-249.</w:t>
      </w:r>
    </w:p>
    <w:p w14:paraId="251FD8C9"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Jorenby D.E., Eeischow S.J., Nides M.A., Rennard S.T, Johnston J.A., Hughes A.R., Smith S.S., Muramoto M.E., Daughton D.M., Doan K., Fiore M.C., Baker T.B.: A controlled trial of s</w:t>
      </w:r>
      <w:r>
        <w:rPr>
          <w:rStyle w:val="26"/>
          <w:lang w:val="en-US" w:eastAsia="en-US" w:bidi="en-US"/>
        </w:rPr>
        <w:t>ustained- release bupropion, a nicotine patch, or both for smoking cessation. N Engl J Med 1999; 340: 685- 691.</w:t>
      </w:r>
    </w:p>
    <w:p w14:paraId="51CC55E2"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Faessel H., Ravva P, Williams K.: Pharmacokinetics, safety, and tolerability of varenicline in healthy adolescent smokers: a multicenter, random</w:t>
      </w:r>
      <w:r>
        <w:rPr>
          <w:rStyle w:val="26"/>
          <w:lang w:val="en-US" w:eastAsia="en-US" w:bidi="en-US"/>
        </w:rPr>
        <w:t>ized, double-blind, placebocontrolled, parallel- group study. Clin Ther 2009; 31: 177-189.</w:t>
      </w:r>
    </w:p>
    <w:p w14:paraId="2707A827" w14:textId="77777777" w:rsidR="00EB6CBC" w:rsidRDefault="00271B55">
      <w:pPr>
        <w:pStyle w:val="25"/>
        <w:numPr>
          <w:ilvl w:val="0"/>
          <w:numId w:val="19"/>
        </w:numPr>
        <w:shd w:val="clear" w:color="auto" w:fill="auto"/>
        <w:tabs>
          <w:tab w:val="left" w:pos="462"/>
        </w:tabs>
        <w:spacing w:before="0" w:after="0" w:line="389" w:lineRule="exact"/>
        <w:ind w:left="480" w:hanging="480"/>
        <w:jc w:val="both"/>
      </w:pPr>
      <w:r>
        <w:rPr>
          <w:rStyle w:val="26"/>
          <w:lang w:val="en-US" w:eastAsia="en-US" w:bidi="en-US"/>
        </w:rPr>
        <w:t xml:space="preserve">Willemse BWM, Postma DS, Timens W, ten Hacken NHT. The impaet of smoking eessation on respiratory symptoms, lung fimetion, airway </w:t>
      </w:r>
      <w:r>
        <w:rPr>
          <w:rStyle w:val="26"/>
          <w:lang w:val="en-US" w:eastAsia="en-US" w:bidi="en-US"/>
        </w:rPr>
        <w:t>hyperresponsiveness and inflammation. Eur Respir J 2004; 23: 464-476.</w:t>
      </w:r>
    </w:p>
    <w:p w14:paraId="6BCAACF8" w14:textId="77777777" w:rsidR="00EB6CBC" w:rsidRDefault="00271B55">
      <w:pPr>
        <w:pStyle w:val="25"/>
        <w:numPr>
          <w:ilvl w:val="0"/>
          <w:numId w:val="19"/>
        </w:numPr>
        <w:shd w:val="clear" w:color="auto" w:fill="auto"/>
        <w:tabs>
          <w:tab w:val="left" w:pos="462"/>
        </w:tabs>
        <w:spacing w:before="0" w:after="0" w:line="389" w:lineRule="exact"/>
        <w:ind w:left="480" w:hanging="480"/>
        <w:jc w:val="both"/>
      </w:pPr>
      <w:r>
        <w:rPr>
          <w:rStyle w:val="26"/>
          <w:lang w:val="en-US" w:eastAsia="en-US" w:bidi="en-US"/>
        </w:rPr>
        <w:t>Anthonisen N.R., Connett J.E., Kiley J.P., Altose M.D., Bailey W.C., Buist A.S., Conway W.A. Jr., Enright P.E., Kanner R.E., O’Hara P: Effeets of smoking intervention and the use of an i</w:t>
      </w:r>
      <w:r>
        <w:rPr>
          <w:rStyle w:val="26"/>
          <w:lang w:val="en-US" w:eastAsia="en-US" w:bidi="en-US"/>
        </w:rPr>
        <w:t xml:space="preserve">nhaled antieholinergie bronehodilator on the rate of deeline of FEV 1. The Eung Health Study. JAMA 1994; </w:t>
      </w:r>
      <w:r>
        <w:rPr>
          <w:rStyle w:val="26"/>
          <w:lang w:val="en-US" w:eastAsia="en-US" w:bidi="en-US"/>
        </w:rPr>
        <w:lastRenderedPageBreak/>
        <w:t>272: 1497-1505.</w:t>
      </w:r>
    </w:p>
    <w:p w14:paraId="595A86E6"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Kardos P, Berek H., Fuehs K.H., et al. Guidelines of the German respiratory soeiety for diagnosis and treatment of adults suffering fro</w:t>
      </w:r>
      <w:r>
        <w:rPr>
          <w:rStyle w:val="26"/>
          <w:lang w:val="en-US" w:eastAsia="en-US" w:bidi="en-US"/>
        </w:rPr>
        <w:t>m aeute or ehronie eough. Pneumologie. 2010; 64: 701-711;</w:t>
      </w:r>
    </w:p>
    <w:p w14:paraId="00F61979"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Kardos P, Dinh Q.T, Fuehs K.H. et al. Guidelines of the German Respiratory Soeiety for Diagnosis and Treatment of Adults Suffering from Aeute, Subaeute and Chronie Cough Pneumologie 2019; 73: 143-18</w:t>
      </w:r>
      <w:r>
        <w:rPr>
          <w:rStyle w:val="26"/>
          <w:lang w:val="en-US" w:eastAsia="en-US" w:bidi="en-US"/>
        </w:rPr>
        <w:t>0.</w:t>
      </w:r>
    </w:p>
    <w:p w14:paraId="7C3BEA5B"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Poole P, Blaek PN. Mueolytie agents for ehronie bronehitis or ehronie obstruetive pulmonary disease. Coehrane Database Syst. Rev 2010; 2: CD001287.</w:t>
      </w:r>
    </w:p>
    <w:p w14:paraId="219A9621"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Sevelius H., MeCoy J.F., Colmore J.P Dose response to eodeine in patients with ehronie eough. Clin Pharma</w:t>
      </w:r>
      <w:r>
        <w:rPr>
          <w:rStyle w:val="26"/>
          <w:lang w:val="en-US" w:eastAsia="en-US" w:bidi="en-US"/>
        </w:rPr>
        <w:t>eol Ther 1971; 12:449-455.</w:t>
      </w:r>
    </w:p>
    <w:p w14:paraId="427E32C0"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Poole P, Sathananthan K, Forteseue R. Mueolytie agents versus plaeebo for ehronie bronehitis or ehronie obstruetive pulmonary disease. Coehrane Database Syst. Rev 2019 May 20; 5(5): CD001287.</w:t>
      </w:r>
    </w:p>
    <w:p w14:paraId="7E6DC384"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Aylward M., Maddoek J., Davies D.E. e</w:t>
      </w:r>
      <w:r>
        <w:rPr>
          <w:rStyle w:val="26"/>
          <w:lang w:val="en-US" w:eastAsia="en-US" w:bidi="en-US"/>
        </w:rPr>
        <w:t>t al. Dextromethorphan and eodeine: eomparison of plasma kineties and antitussive effeets. Eur J Respir Dis 1984; 65:283-291.</w:t>
      </w:r>
    </w:p>
    <w:p w14:paraId="53F2A200"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Melloni B., Germouty J. The influenee of a new beta agonist formoterol on mueoeiliary fimetion. Rev Mai Respir 1992; 9: 503-507.</w:t>
      </w:r>
    </w:p>
    <w:p w14:paraId="1E3DCE5E"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G</w:t>
      </w:r>
      <w:r>
        <w:rPr>
          <w:rStyle w:val="26"/>
          <w:lang w:val="en-US" w:eastAsia="en-US" w:bidi="en-US"/>
        </w:rPr>
        <w:t>hafouri R., Patil K., Kass 1. Sputum ehanges assoeiated with the use of ipratropium bromide. Chest 1984; 86: 387-393.</w:t>
      </w:r>
    </w:p>
    <w:p w14:paraId="4422A2FF"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 xml:space="preserve">Casaburi R., Mahler D., Jones P, et al. A long-term evaluation of onee-daily inhaled tiotropium in ehronie obstruetive pulmonary disease. </w:t>
      </w:r>
      <w:r>
        <w:rPr>
          <w:rStyle w:val="26"/>
          <w:lang w:val="en-US" w:eastAsia="en-US" w:bidi="en-US"/>
        </w:rPr>
        <w:t>Eur Respir J 2002; 19:217-224.</w:t>
      </w:r>
    </w:p>
    <w:p w14:paraId="7FD3E8F9"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Ram F., Jones P, Castro A. et al. Oral theophylline for ehronie obstruetive pulmonary disease. Coehrane Database Syst Rev (database online). Issue 4, 2004.</w:t>
      </w:r>
    </w:p>
    <w:p w14:paraId="7F9D9E93"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Eai K, Shen H, Zhou X, et al. Clinieal Praetiee Guidelines for Diagno</w:t>
      </w:r>
      <w:r>
        <w:rPr>
          <w:rStyle w:val="26"/>
          <w:lang w:val="en-US" w:eastAsia="en-US" w:bidi="en-US"/>
        </w:rPr>
        <w:t>sis and Management of Cough-Chinese Thoraeie Soeiety (CTS) Asthma Consortium. J Thorae Dis 2018; 10: 6314-6351.</w:t>
      </w:r>
    </w:p>
    <w:p w14:paraId="5CD97300"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 xml:space="preserve">Staykova T., Blaek P, Chaeko E. et al. Prophylaetie antibiotie therapy for bronehitis. Coehrane Database Syst. Rev. (database online). Issue 4, </w:t>
      </w:r>
      <w:r>
        <w:rPr>
          <w:rStyle w:val="26"/>
          <w:lang w:val="en-US" w:eastAsia="en-US" w:bidi="en-US"/>
        </w:rPr>
        <w:t>2004.</w:t>
      </w:r>
    </w:p>
    <w:p w14:paraId="1D1D9BBF"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Adams S, Euther M. Antibioties are assoeiated with lower relapse rates in outpatients with aeute exaeerbations of ehronie obstruetive pulmonary diseasem Chest 2000; 117: 1345-1352.</w:t>
      </w:r>
    </w:p>
    <w:p w14:paraId="13ECB293"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 xml:space="preserve">Dimopoulos G., Siempos </w:t>
      </w:r>
      <w:r>
        <w:rPr>
          <w:rStyle w:val="26"/>
        </w:rPr>
        <w:t xml:space="preserve">1.1., </w:t>
      </w:r>
      <w:r>
        <w:rPr>
          <w:rStyle w:val="26"/>
          <w:lang w:val="en-US" w:eastAsia="en-US" w:bidi="en-US"/>
        </w:rPr>
        <w:t xml:space="preserve">Korbila l.P. et al. Comparison of first </w:t>
      </w:r>
      <w:r>
        <w:rPr>
          <w:rStyle w:val="26"/>
          <w:lang w:val="en-US" w:eastAsia="en-US" w:bidi="en-US"/>
        </w:rPr>
        <w:t>line with seeondline antibioties for aeute exaeerba tions of ehronie bronehitis: a meta-analysis of randomized eontrolled trials. Chest 2007; 132: 447-455.</w:t>
      </w:r>
    </w:p>
    <w:p w14:paraId="7A8B701D"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Gimenez M., et al. Revisiting eefditoren for the treatment of eommunity-aequired infeetions eaused b</w:t>
      </w:r>
      <w:r>
        <w:rPr>
          <w:rStyle w:val="26"/>
          <w:lang w:val="en-US" w:eastAsia="en-US" w:bidi="en-US"/>
        </w:rPr>
        <w:t>y human-adapted respiratory pathogens in adults. Multidiseip Respir Med. 2018 Nov 2;13:40.</w:t>
      </w:r>
    </w:p>
    <w:p w14:paraId="52590A03" w14:textId="77777777" w:rsidR="00EB6CBC" w:rsidRDefault="00271B55">
      <w:pPr>
        <w:pStyle w:val="25"/>
        <w:numPr>
          <w:ilvl w:val="0"/>
          <w:numId w:val="19"/>
        </w:numPr>
        <w:shd w:val="clear" w:color="auto" w:fill="auto"/>
        <w:tabs>
          <w:tab w:val="left" w:pos="466"/>
        </w:tabs>
        <w:spacing w:before="0" w:after="0" w:line="389" w:lineRule="exact"/>
        <w:ind w:left="480" w:hanging="480"/>
        <w:jc w:val="both"/>
      </w:pPr>
      <w:r>
        <w:rPr>
          <w:rStyle w:val="26"/>
          <w:lang w:val="en-US" w:eastAsia="en-US" w:bidi="en-US"/>
        </w:rPr>
        <w:t>Miravitlles M, Espinosa C, Femandez-Easo E et al. Relationship between baeterial flora in sputum and funetional impairment in patients with aeute exaeerbations of CO</w:t>
      </w:r>
      <w:r>
        <w:rPr>
          <w:rStyle w:val="26"/>
          <w:lang w:val="en-US" w:eastAsia="en-US" w:bidi="en-US"/>
        </w:rPr>
        <w:t>PD. Study Group of</w:t>
      </w:r>
    </w:p>
    <w:p w14:paraId="3CE1EA22" w14:textId="77777777" w:rsidR="00EB6CBC" w:rsidRDefault="00271B55">
      <w:pPr>
        <w:pStyle w:val="25"/>
        <w:shd w:val="clear" w:color="auto" w:fill="auto"/>
        <w:spacing w:before="0" w:after="0" w:line="389" w:lineRule="exact"/>
        <w:ind w:left="480" w:firstLine="0"/>
        <w:jc w:val="both"/>
      </w:pPr>
      <w:r>
        <w:rPr>
          <w:rStyle w:val="26"/>
          <w:lang w:val="en-US" w:eastAsia="en-US" w:bidi="en-US"/>
        </w:rPr>
        <w:t>Bacterial Infection in COPD. Chest 1999; 116 (1): 40-46.</w:t>
      </w:r>
    </w:p>
    <w:p w14:paraId="41DFFA69" w14:textId="77777777" w:rsidR="00EB6CBC" w:rsidRDefault="00271B55">
      <w:pPr>
        <w:pStyle w:val="25"/>
        <w:numPr>
          <w:ilvl w:val="0"/>
          <w:numId w:val="19"/>
        </w:numPr>
        <w:shd w:val="clear" w:color="auto" w:fill="auto"/>
        <w:tabs>
          <w:tab w:val="left" w:pos="482"/>
        </w:tabs>
        <w:spacing w:before="0" w:after="0" w:line="389" w:lineRule="exact"/>
        <w:ind w:left="480" w:hanging="480"/>
        <w:jc w:val="both"/>
      </w:pPr>
      <w:r>
        <w:rPr>
          <w:rStyle w:val="26"/>
        </w:rPr>
        <w:t xml:space="preserve">Синопальников </w:t>
      </w:r>
      <w:r>
        <w:rPr>
          <w:rStyle w:val="26"/>
          <w:lang w:val="en-US" w:eastAsia="en-US" w:bidi="en-US"/>
        </w:rPr>
        <w:t>A.</w:t>
      </w:r>
      <w:r>
        <w:rPr>
          <w:rStyle w:val="26"/>
        </w:rPr>
        <w:t xml:space="preserve">И., Зайцев </w:t>
      </w:r>
      <w:r>
        <w:rPr>
          <w:rStyle w:val="26"/>
          <w:lang w:val="en-US" w:eastAsia="en-US" w:bidi="en-US"/>
        </w:rPr>
        <w:t xml:space="preserve">A.A. </w:t>
      </w:r>
      <w:r>
        <w:rPr>
          <w:rStyle w:val="26"/>
        </w:rPr>
        <w:t xml:space="preserve">Антибактериальная терапия при обострении хронической обструктивной болезни легких: фокус на длительность «безынфекционного» периода. </w:t>
      </w:r>
      <w:r>
        <w:rPr>
          <w:rStyle w:val="26"/>
          <w:lang w:val="en-US" w:eastAsia="en-US" w:bidi="en-US"/>
        </w:rPr>
        <w:t xml:space="preserve">Consilium Medicum. </w:t>
      </w:r>
      <w:r>
        <w:rPr>
          <w:rStyle w:val="26"/>
        </w:rPr>
        <w:t>- 2012. - Т. 14. - № 3. - С. 74-78.</w:t>
      </w:r>
    </w:p>
    <w:p w14:paraId="489662BD" w14:textId="77777777" w:rsidR="00EB6CBC" w:rsidRDefault="00271B55">
      <w:pPr>
        <w:pStyle w:val="25"/>
        <w:numPr>
          <w:ilvl w:val="0"/>
          <w:numId w:val="19"/>
        </w:numPr>
        <w:shd w:val="clear" w:color="auto" w:fill="auto"/>
        <w:tabs>
          <w:tab w:val="left" w:pos="482"/>
        </w:tabs>
        <w:spacing w:before="0" w:after="0" w:line="389" w:lineRule="exact"/>
        <w:ind w:left="480" w:hanging="480"/>
        <w:jc w:val="both"/>
      </w:pPr>
      <w:r>
        <w:rPr>
          <w:rStyle w:val="26"/>
          <w:lang w:val="en-US" w:eastAsia="en-US" w:bidi="en-US"/>
        </w:rPr>
        <w:t xml:space="preserve">Siempos </w:t>
      </w:r>
      <w:r>
        <w:rPr>
          <w:rStyle w:val="26"/>
        </w:rPr>
        <w:t xml:space="preserve">II, </w:t>
      </w:r>
      <w:r>
        <w:rPr>
          <w:rStyle w:val="26"/>
          <w:lang w:val="en-US" w:eastAsia="en-US" w:bidi="en-US"/>
        </w:rPr>
        <w:t>Dimopoulos G, Korbila IP, Manta K, Falagas ME. Macrolide</w:t>
      </w:r>
      <w:r>
        <w:rPr>
          <w:rStyle w:val="26"/>
          <w:lang w:val="en-US" w:eastAsia="en-US" w:bidi="en-US"/>
        </w:rPr>
        <w:t>s, quinolones and</w:t>
      </w:r>
    </w:p>
    <w:p w14:paraId="4C56C945" w14:textId="77777777" w:rsidR="00EB6CBC" w:rsidRDefault="00271B55">
      <w:pPr>
        <w:pStyle w:val="25"/>
        <w:shd w:val="clear" w:color="auto" w:fill="auto"/>
        <w:tabs>
          <w:tab w:val="left" w:pos="6355"/>
        </w:tabs>
        <w:spacing w:before="0" w:after="0" w:line="389" w:lineRule="exact"/>
        <w:ind w:left="480" w:firstLine="0"/>
        <w:jc w:val="both"/>
      </w:pPr>
      <w:r>
        <w:rPr>
          <w:rStyle w:val="26"/>
          <w:lang w:val="en-US" w:eastAsia="en-US" w:bidi="en-US"/>
        </w:rPr>
        <w:t>amoxicillin/clavulanate for chronic bronchitis:</w:t>
      </w:r>
      <w:r>
        <w:rPr>
          <w:rStyle w:val="26"/>
          <w:lang w:val="en-US" w:eastAsia="en-US" w:bidi="en-US"/>
        </w:rPr>
        <w:tab/>
        <w:t>a meta-analysis. Eur Respir J. 2007</w:t>
      </w:r>
    </w:p>
    <w:p w14:paraId="38744963" w14:textId="77777777" w:rsidR="00EB6CBC" w:rsidRDefault="00271B55">
      <w:pPr>
        <w:pStyle w:val="25"/>
        <w:shd w:val="clear" w:color="auto" w:fill="auto"/>
        <w:spacing w:before="0" w:after="0" w:line="389" w:lineRule="exact"/>
        <w:ind w:left="480" w:firstLine="0"/>
        <w:jc w:val="both"/>
      </w:pPr>
      <w:r>
        <w:rPr>
          <w:rStyle w:val="26"/>
          <w:lang w:val="en-US" w:eastAsia="en-US" w:bidi="en-US"/>
        </w:rPr>
        <w:t xml:space="preserve">Jun;29(6): 1127-37. doi: </w:t>
      </w:r>
      <w:r>
        <w:rPr>
          <w:rStyle w:val="26"/>
        </w:rPr>
        <w:t xml:space="preserve">10.1183/09031936.00147806. </w:t>
      </w:r>
      <w:r>
        <w:rPr>
          <w:rStyle w:val="26"/>
          <w:lang w:val="en-US" w:eastAsia="en-US" w:bidi="en-US"/>
        </w:rPr>
        <w:t>Epub 2007 Feb 14. PMID: 17301097.</w:t>
      </w:r>
    </w:p>
    <w:p w14:paraId="60303554" w14:textId="77777777" w:rsidR="00EB6CBC" w:rsidRDefault="00271B55">
      <w:pPr>
        <w:pStyle w:val="25"/>
        <w:numPr>
          <w:ilvl w:val="0"/>
          <w:numId w:val="19"/>
        </w:numPr>
        <w:shd w:val="clear" w:color="auto" w:fill="auto"/>
        <w:tabs>
          <w:tab w:val="left" w:pos="482"/>
        </w:tabs>
        <w:spacing w:before="0" w:after="0" w:line="389" w:lineRule="exact"/>
        <w:ind w:left="480" w:hanging="480"/>
        <w:jc w:val="both"/>
      </w:pPr>
      <w:r>
        <w:rPr>
          <w:rStyle w:val="26"/>
          <w:lang w:val="en-US" w:eastAsia="en-US" w:bidi="en-US"/>
        </w:rPr>
        <w:lastRenderedPageBreak/>
        <w:t>Falagas M., Avgeri S., Matthaiou D., Dimopoulos G., Short- versus lo</w:t>
      </w:r>
      <w:r>
        <w:rPr>
          <w:rStyle w:val="26"/>
          <w:lang w:val="en-US" w:eastAsia="en-US" w:bidi="en-US"/>
        </w:rPr>
        <w:t>ng-duration antimicrobial treatment for exacerbations of chronic bronchitis: a meta-analysis. J Antimicrob Chemother. 2008; 62(3): 442-450.</w:t>
      </w:r>
    </w:p>
    <w:p w14:paraId="347AB39B" w14:textId="77777777" w:rsidR="00EB6CBC" w:rsidRDefault="00271B55">
      <w:pPr>
        <w:pStyle w:val="25"/>
        <w:numPr>
          <w:ilvl w:val="0"/>
          <w:numId w:val="19"/>
        </w:numPr>
        <w:shd w:val="clear" w:color="auto" w:fill="auto"/>
        <w:tabs>
          <w:tab w:val="left" w:pos="482"/>
        </w:tabs>
        <w:spacing w:before="0" w:after="0" w:line="389" w:lineRule="exact"/>
        <w:ind w:left="480" w:hanging="480"/>
        <w:jc w:val="both"/>
      </w:pPr>
      <w:r>
        <w:rPr>
          <w:rStyle w:val="26"/>
          <w:lang w:val="en-US" w:eastAsia="en-US" w:bidi="en-US"/>
        </w:rPr>
        <w:t>Eorenz J., Steinfeld P, Drath E., Keienburg T., et al. Efficacy and Tolerability of 5- vs 10-Day Cefixime Therapy in</w:t>
      </w:r>
      <w:r>
        <w:rPr>
          <w:rStyle w:val="26"/>
          <w:lang w:val="en-US" w:eastAsia="en-US" w:bidi="en-US"/>
        </w:rPr>
        <w:t xml:space="preserve"> Acute Exacerbations of Chronic Bronchitis. Clin Drug Investig. 1998;15(l):13-20.</w:t>
      </w:r>
    </w:p>
    <w:p w14:paraId="6248FDD9"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rPr>
        <w:t xml:space="preserve">Синопальников А.И., Зайцев </w:t>
      </w:r>
      <w:r>
        <w:rPr>
          <w:rStyle w:val="26"/>
          <w:lang w:val="en-US" w:eastAsia="en-US" w:bidi="en-US"/>
        </w:rPr>
        <w:t xml:space="preserve">A.A. </w:t>
      </w:r>
      <w:r>
        <w:rPr>
          <w:rStyle w:val="26"/>
        </w:rPr>
        <w:t>Комплаентность пациентов с инфекциями дыхательных путей. Клиническая микробиология и антимикробная химиотерапия. - 2008; 1: 50-59.</w:t>
      </w:r>
    </w:p>
    <w:p w14:paraId="253F650B"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Chodosh S.,</w:t>
      </w:r>
      <w:r>
        <w:rPr>
          <w:rStyle w:val="26"/>
          <w:lang w:val="en-US" w:eastAsia="en-US" w:bidi="en-US"/>
        </w:rPr>
        <w:t xml:space="preserve"> DeAbate </w:t>
      </w:r>
      <w:r>
        <w:rPr>
          <w:rStyle w:val="26"/>
        </w:rPr>
        <w:t xml:space="preserve">С., </w:t>
      </w:r>
      <w:r>
        <w:rPr>
          <w:rStyle w:val="26"/>
          <w:lang w:val="en-US" w:eastAsia="en-US" w:bidi="en-US"/>
        </w:rPr>
        <w:t>Haverstock D., et al. Short-course moxifloxacin therapy for treatment of acute bacterial exacerbations of chronic bronchitis. The Bronchitis Study Group. Respir Med 2000; 94: 18-27.</w:t>
      </w:r>
    </w:p>
    <w:p w14:paraId="0C143077"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Masterton R., Burley C. Randomized, double-blind study compar</w:t>
      </w:r>
      <w:r>
        <w:rPr>
          <w:rStyle w:val="26"/>
          <w:lang w:val="en-US" w:eastAsia="en-US" w:bidi="en-US"/>
        </w:rPr>
        <w:t>ing 5- and 7-day regimens of oral levofloxacin in patients with acute exacerbation of chronic bronchitis Int J Antimicrob Agents 2001; 18: 503-512.</w:t>
      </w:r>
    </w:p>
    <w:p w14:paraId="7D93F40F"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Higgings BG, Powell RM, Cooper S, Tattersfield AE. Effect of salbutamol and ipratropium bromide on airway ca</w:t>
      </w:r>
      <w:r>
        <w:rPr>
          <w:rStyle w:val="26"/>
          <w:lang w:val="en-US" w:eastAsia="en-US" w:bidi="en-US"/>
        </w:rPr>
        <w:t>libre and bronchial reactivity in asthma and chronic bronchitis. Eur Respir J 1991; 4: 415-420.</w:t>
      </w:r>
    </w:p>
    <w:p w14:paraId="3006D172"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Chen M, Chen P, Zhong N, et al. The Chinese national guidelines on diagnosis and management of cough (December 2010). Chinese Medical Journal 2011; 124 (20): 32</w:t>
      </w:r>
      <w:r>
        <w:rPr>
          <w:rStyle w:val="26"/>
          <w:lang w:val="en-US" w:eastAsia="en-US" w:bidi="en-US"/>
        </w:rPr>
        <w:t>07-3219.</w:t>
      </w:r>
    </w:p>
    <w:p w14:paraId="109DCEC5"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Rubin B.K.. Mucolytics, expectorants, and mucokinetic medications. Respir Care. 2007; 52: 859- 865.</w:t>
      </w:r>
    </w:p>
    <w:p w14:paraId="11121291"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 xml:space="preserve">Avdeev S.N., Vizel A. A., Abrosimo V.N., Zaicev A.A. et al. Management of Cough in Patients with Chronic Obstructive Pulmonary Disease: Results of </w:t>
      </w:r>
      <w:r>
        <w:rPr>
          <w:rStyle w:val="26"/>
          <w:lang w:val="en-US" w:eastAsia="en-US" w:bidi="en-US"/>
        </w:rPr>
        <w:t>the Multicenter Randomized Placebo- Controlled Clinical Trial. International Journal of Chronic Obstructive Pulmonary Disease 2021:16 1243-1253.</w:t>
      </w:r>
    </w:p>
    <w:p w14:paraId="7D5F0496"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rPr>
        <w:t xml:space="preserve">Зайцев </w:t>
      </w:r>
      <w:r>
        <w:rPr>
          <w:rStyle w:val="26"/>
          <w:lang w:val="en-US" w:eastAsia="en-US" w:bidi="en-US"/>
        </w:rPr>
        <w:t xml:space="preserve">A.A., </w:t>
      </w:r>
      <w:r>
        <w:rPr>
          <w:rStyle w:val="26"/>
        </w:rPr>
        <w:t xml:space="preserve">Оковитый </w:t>
      </w:r>
      <w:r>
        <w:rPr>
          <w:rStyle w:val="26"/>
          <w:lang w:val="en-US" w:eastAsia="en-US" w:bidi="en-US"/>
        </w:rPr>
        <w:t xml:space="preserve">C.B. </w:t>
      </w:r>
      <w:r>
        <w:rPr>
          <w:rStyle w:val="26"/>
        </w:rPr>
        <w:t>Кашель: дифференциальный диагноз и рациональная</w:t>
      </w:r>
    </w:p>
    <w:p w14:paraId="413FEC5F" w14:textId="77777777" w:rsidR="00EB6CBC" w:rsidRDefault="00271B55">
      <w:pPr>
        <w:pStyle w:val="25"/>
        <w:shd w:val="clear" w:color="auto" w:fill="auto"/>
        <w:tabs>
          <w:tab w:val="left" w:pos="7027"/>
        </w:tabs>
        <w:spacing w:before="0" w:after="0" w:line="389" w:lineRule="exact"/>
        <w:ind w:left="480" w:firstLine="0"/>
        <w:jc w:val="both"/>
      </w:pPr>
      <w:r>
        <w:rPr>
          <w:rStyle w:val="26"/>
        </w:rPr>
        <w:t xml:space="preserve">фармакотерапия. </w:t>
      </w:r>
      <w:r>
        <w:rPr>
          <w:rStyle w:val="26"/>
        </w:rPr>
        <w:t>Терапевтический архив. 2014; Т. 86,</w:t>
      </w:r>
      <w:r>
        <w:rPr>
          <w:rStyle w:val="26"/>
        </w:rPr>
        <w:tab/>
        <w:t>12: 85-91.</w:t>
      </w:r>
    </w:p>
    <w:p w14:paraId="4C5BD858"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 xml:space="preserve">Nici </w:t>
      </w:r>
      <w:r>
        <w:rPr>
          <w:rStyle w:val="26"/>
        </w:rPr>
        <w:t xml:space="preserve">Е, </w:t>
      </w:r>
      <w:r>
        <w:rPr>
          <w:rStyle w:val="26"/>
          <w:lang w:val="en-US" w:eastAsia="en-US" w:bidi="en-US"/>
        </w:rPr>
        <w:t xml:space="preserve">Donner </w:t>
      </w:r>
      <w:r>
        <w:rPr>
          <w:rStyle w:val="26"/>
        </w:rPr>
        <w:t xml:space="preserve">С, </w:t>
      </w:r>
      <w:r>
        <w:rPr>
          <w:rStyle w:val="26"/>
          <w:lang w:val="en-US" w:eastAsia="en-US" w:bidi="en-US"/>
        </w:rPr>
        <w:t xml:space="preserve">Wouters </w:t>
      </w:r>
      <w:r>
        <w:rPr>
          <w:rStyle w:val="26"/>
        </w:rPr>
        <w:t xml:space="preserve">Е, </w:t>
      </w:r>
      <w:r>
        <w:rPr>
          <w:rStyle w:val="26"/>
          <w:lang w:val="en-US" w:eastAsia="en-US" w:bidi="en-US"/>
        </w:rPr>
        <w:t>et al. American Thoracic Society/European Respiratory Society statement on pulmonary rehabilitation. Am J Respir Crit Care Med 2006; 173: 1390-413.</w:t>
      </w:r>
    </w:p>
    <w:p w14:paraId="7A878E05"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 xml:space="preserve">Ries AE, Bauldofif GS, </w:t>
      </w:r>
      <w:r>
        <w:rPr>
          <w:rStyle w:val="26"/>
          <w:lang w:val="en-US" w:eastAsia="en-US" w:bidi="en-US"/>
        </w:rPr>
        <w:t>Carlin BW, et al. Pulmonary Rehabilitation: Joint ACCP/AACVPR Evidence-Based Clinical Practice Guidelines. Chest 2007; 131: 4S-42S.</w:t>
      </w:r>
    </w:p>
    <w:p w14:paraId="3D603ECB"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Mahler DA. Pulmonary rehabilitation. Chest 1998; 113: 263S-8S.</w:t>
      </w:r>
    </w:p>
    <w:p w14:paraId="3055B7A8"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Hefiher JE, Fahy B, Hilling E, Barbieri C: Outcomes of advanc</w:t>
      </w:r>
      <w:r>
        <w:rPr>
          <w:rStyle w:val="26"/>
          <w:lang w:val="en-US" w:eastAsia="en-US" w:bidi="en-US"/>
        </w:rPr>
        <w:t>e directive education of pulmonary rehabilitation patients. Am J Respir Crit Care Med 1997; 155: 1055-1059.</w:t>
      </w:r>
    </w:p>
    <w:p w14:paraId="63736D90" w14:textId="77777777" w:rsidR="00EB6CBC" w:rsidRDefault="00271B55">
      <w:pPr>
        <w:pStyle w:val="25"/>
        <w:numPr>
          <w:ilvl w:val="0"/>
          <w:numId w:val="19"/>
        </w:numPr>
        <w:shd w:val="clear" w:color="auto" w:fill="auto"/>
        <w:tabs>
          <w:tab w:val="left" w:pos="487"/>
        </w:tabs>
        <w:spacing w:before="0" w:after="0" w:line="389" w:lineRule="exact"/>
        <w:ind w:left="480" w:hanging="480"/>
        <w:jc w:val="both"/>
      </w:pPr>
      <w:r>
        <w:rPr>
          <w:rStyle w:val="26"/>
          <w:lang w:val="en-US" w:eastAsia="en-US" w:bidi="en-US"/>
        </w:rPr>
        <w:t>Stewart MA: Effective ph Heffiier JE, Fahy B, Hilling E, Barbieri C: Outcomes of advance directive education of pulmonary rehabilitation patients. A</w:t>
      </w:r>
      <w:r>
        <w:rPr>
          <w:rStyle w:val="26"/>
          <w:lang w:val="en-US" w:eastAsia="en-US" w:bidi="en-US"/>
        </w:rPr>
        <w:t xml:space="preserve">m J Respir Crit Care Med 1997; 155: </w:t>
      </w:r>
      <w:r>
        <w:rPr>
          <w:rStyle w:val="26"/>
        </w:rPr>
        <w:t>1055-1059.</w:t>
      </w:r>
    </w:p>
    <w:p w14:paraId="5E3F1CBB"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rPr>
        <w:t>Гриппозные вакцины: документ по позиции ВОЗ. Еженедельный эпидемиологичеекий бюллетень. 2012, 87 (47): 461-476.</w:t>
      </w:r>
    </w:p>
    <w:p w14:paraId="363E0F98"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Prevention and Control of Seasonal Influenza with Vaeeines: Reeommendations of the Advisory Commi</w:t>
      </w:r>
      <w:r>
        <w:rPr>
          <w:rStyle w:val="26"/>
          <w:lang w:val="en-US" w:eastAsia="en-US" w:bidi="en-US"/>
        </w:rPr>
        <w:t>ttee on Immunization Praetiees - United States, 2014-2015. Morb. Mortal. Wkly Rep. 2014; 63 (32); 691-697.</w:t>
      </w:r>
    </w:p>
    <w:p w14:paraId="05E91603"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Moberley S., Holden J., Tatham D.P, Andrews R.M. Vaeeines for preventing pneumoeoeeal infeetion in adults. Coehrane Database Syst. Rev. 2013; 1: CD00</w:t>
      </w:r>
      <w:r>
        <w:rPr>
          <w:rStyle w:val="26"/>
          <w:lang w:val="en-US" w:eastAsia="en-US" w:bidi="en-US"/>
        </w:rPr>
        <w:t>0422.</w:t>
      </w:r>
    </w:p>
    <w:p w14:paraId="59FE11C2"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rPr>
        <w:t xml:space="preserve">Приказ Миниетеретва здравоохранения Роееийекой Федерации от 15 ноября 2012 г. № 916н "Об утверждении Порядка оказания медицинекой помощи наеелению по профилю "пульмонология"/ </w:t>
      </w:r>
      <w:hyperlink r:id="rId43" w:history="1">
        <w:r>
          <w:rPr>
            <w:rStyle w:val="a3"/>
          </w:rPr>
          <w:t>https://r</w:t>
        </w:r>
      </w:hyperlink>
      <w:r>
        <w:rPr>
          <w:rStyle w:val="2f2"/>
        </w:rPr>
        <w:t>g</w:t>
      </w:r>
      <w:r>
        <w:rPr>
          <w:rStyle w:val="2f6"/>
        </w:rPr>
        <w:t>.m/20</w:t>
      </w:r>
      <w:r>
        <w:rPr>
          <w:rStyle w:val="2f6"/>
          <w:lang w:val="ru-RU" w:eastAsia="ru-RU" w:bidi="ru-RU"/>
        </w:rPr>
        <w:t xml:space="preserve">13/04/1 </w:t>
      </w:r>
      <w:r>
        <w:rPr>
          <w:rStyle w:val="2f6"/>
        </w:rPr>
        <w:t>l/le</w:t>
      </w:r>
      <w:r>
        <w:rPr>
          <w:rStyle w:val="2f2"/>
        </w:rPr>
        <w:t>s</w:t>
      </w:r>
      <w:r>
        <w:rPr>
          <w:rStyle w:val="2f6"/>
        </w:rPr>
        <w:t>kie-dokhtml</w:t>
      </w:r>
    </w:p>
    <w:p w14:paraId="02FC20D0"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 xml:space="preserve">Amalakanti </w:t>
      </w:r>
      <w:r>
        <w:rPr>
          <w:rStyle w:val="26"/>
          <w:lang w:val="en-US" w:eastAsia="en-US" w:bidi="en-US"/>
        </w:rPr>
        <w:t xml:space="preserve">S., Pentakota M. R. Pulse oximetry overestimates oxygen saturation in COPD //Respiratory </w:t>
      </w:r>
      <w:r>
        <w:rPr>
          <w:rStyle w:val="26"/>
          <w:lang w:val="en-US" w:eastAsia="en-US" w:bidi="en-US"/>
        </w:rPr>
        <w:lastRenderedPageBreak/>
        <w:t>eare. - 2016. - T. 61. - №. 4. - C. 423-427.</w:t>
      </w:r>
    </w:p>
    <w:p w14:paraId="1D837D2B"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Wielptitz M. O. et al. Radiologieal diagnosis in lung disease: faetoring treatment options into the ehoiee of diagnostie m</w:t>
      </w:r>
      <w:r>
        <w:rPr>
          <w:rStyle w:val="26"/>
          <w:lang w:val="en-US" w:eastAsia="en-US" w:bidi="en-US"/>
        </w:rPr>
        <w:t>odality //Deutsehes Arzteblatt International. - 2014. - T. 111. - №. 11. - C. 181.</w:t>
      </w:r>
    </w:p>
    <w:p w14:paraId="5865978A"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Agarwal R. L. et al. Diagnostie values of eleetroeardiogram in ehronie obstruetive pulmonary disease (COPD) //Lung India: Offieial Organ of Indian Chest Soeiety. - 2008. - T</w:t>
      </w:r>
      <w:r>
        <w:rPr>
          <w:rStyle w:val="26"/>
          <w:lang w:val="en-US" w:eastAsia="en-US" w:bidi="en-US"/>
        </w:rPr>
        <w:t>. 25. - №. 2. - C. 78.</w:t>
      </w:r>
    </w:p>
    <w:p w14:paraId="4C736D76"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Feeney A. S., Fendriek A. M., Quintiliani R. Aeute exaeerbation of ehronie bronehitis: a primary eare eonsensus guideline //The Ameriean journal of managed eare. - 2004. - T. 10. - C. 689-696.</w:t>
      </w:r>
    </w:p>
    <w:p w14:paraId="033B2A07"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Pelkonen M. Smoking: relationship to ehr</w:t>
      </w:r>
      <w:r>
        <w:rPr>
          <w:rStyle w:val="26"/>
          <w:lang w:val="en-US" w:eastAsia="en-US" w:bidi="en-US"/>
        </w:rPr>
        <w:t>onie bronehitis, ehronie obstruetive pulmonary disease and mortality //Current opinion in pulmonary medieine. - 2008. - T. 14. - №. 2. - C. 105-109.</w:t>
      </w:r>
    </w:p>
    <w:p w14:paraId="0FC80013"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Cazzola M., Page C. Long-aeting bronehodilators in COPD: where are we now and where are we going?//Breathe.</w:t>
      </w:r>
      <w:r>
        <w:rPr>
          <w:rStyle w:val="26"/>
          <w:lang w:val="en-US" w:eastAsia="en-US" w:bidi="en-US"/>
        </w:rPr>
        <w:t xml:space="preserve"> - 2014. - T. 10.-№. 2. - C. 110-120.</w:t>
      </w:r>
    </w:p>
    <w:p w14:paraId="06B78EDB"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El Moussaoui R. et al. Short-eourse antibiotie treatment in aeute exaeerbations of ehronie bronehitis and COPD: a meta-analysis of double-blind studies //Thorax. - 2008. - T. 63. - №. 5. - C. 415-422.</w:t>
      </w:r>
    </w:p>
    <w:p w14:paraId="4AF029A5"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 xml:space="preserve">Pauwels RA, </w:t>
      </w:r>
      <w:r>
        <w:rPr>
          <w:rStyle w:val="26"/>
          <w:lang w:val="en-US" w:eastAsia="en-US" w:bidi="en-US"/>
        </w:rPr>
        <w:t>Buist AS, Calverley PM, Jenkins CR, Hurd SS; GOLD Seientifie Committee. Global</w:t>
      </w:r>
    </w:p>
    <w:p w14:paraId="7A7A80B8" w14:textId="77777777" w:rsidR="00EB6CBC" w:rsidRDefault="00271B55">
      <w:pPr>
        <w:pStyle w:val="25"/>
        <w:shd w:val="clear" w:color="auto" w:fill="auto"/>
        <w:tabs>
          <w:tab w:val="left" w:pos="6120"/>
          <w:tab w:val="left" w:pos="10718"/>
        </w:tabs>
        <w:spacing w:before="0" w:after="0" w:line="389" w:lineRule="exact"/>
        <w:ind w:left="480" w:firstLine="0"/>
        <w:jc w:val="both"/>
      </w:pPr>
      <w:r>
        <w:rPr>
          <w:rStyle w:val="26"/>
          <w:lang w:val="en-US" w:eastAsia="en-US" w:bidi="en-US"/>
        </w:rPr>
        <w:t>strategy for the diagnosis, management, and prevention of ehronie obstruetive pulmonary disease. NHLBl/WHO Global Initiative for Chronie Obstruetive Lung Disease (GOLD) Workshop</w:t>
      </w:r>
      <w:r>
        <w:rPr>
          <w:rStyle w:val="26"/>
          <w:lang w:val="en-US" w:eastAsia="en-US" w:bidi="en-US"/>
        </w:rPr>
        <w:t xml:space="preserve"> summary. Am J Respir Crit Care</w:t>
      </w:r>
      <w:r>
        <w:rPr>
          <w:rStyle w:val="26"/>
          <w:lang w:val="en-US" w:eastAsia="en-US" w:bidi="en-US"/>
        </w:rPr>
        <w:tab/>
        <w:t>Med. 2001 Apr; 163(5): 1256-76.</w:t>
      </w:r>
      <w:r>
        <w:rPr>
          <w:rStyle w:val="26"/>
          <w:lang w:val="en-US" w:eastAsia="en-US" w:bidi="en-US"/>
        </w:rPr>
        <w:tab/>
        <w:t>doi:</w:t>
      </w:r>
    </w:p>
    <w:p w14:paraId="48A9149F" w14:textId="77777777" w:rsidR="00EB6CBC" w:rsidRDefault="00271B55">
      <w:pPr>
        <w:pStyle w:val="25"/>
        <w:shd w:val="clear" w:color="auto" w:fill="auto"/>
        <w:spacing w:before="0" w:after="0" w:line="389" w:lineRule="exact"/>
        <w:ind w:left="480" w:firstLine="0"/>
        <w:jc w:val="both"/>
      </w:pPr>
      <w:r>
        <w:rPr>
          <w:rStyle w:val="26"/>
          <w:lang w:val="en-US" w:eastAsia="en-US" w:bidi="en-US"/>
        </w:rPr>
        <w:t>10.1164/ajreem.l63.5.2101039. PMID: 11316667.</w:t>
      </w:r>
    </w:p>
    <w:p w14:paraId="1988E251"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Niewoehner DE, Erbland ML, Deupree RH, Collins D, Gross NJ, Light RW, Anderson P, Morgan NA. Efifeet of systemie glueoeortieoids on exaeerbat</w:t>
      </w:r>
      <w:r>
        <w:rPr>
          <w:rStyle w:val="26"/>
          <w:lang w:val="en-US" w:eastAsia="en-US" w:bidi="en-US"/>
        </w:rPr>
        <w:t>ions of ehronie obstruetive pulmonary disease. Department of Veterans Affairs Cooperative Study Group. N Engl J Med. 1999 Jun 24;340(25): 1941-7. doi: 10.1056/NEJM199906243402502. PMID: 10379017.</w:t>
      </w:r>
    </w:p>
    <w:p w14:paraId="335F0D00"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Walters J. A. E. et al. Systemie eortieosteroids for aeute e</w:t>
      </w:r>
      <w:r>
        <w:rPr>
          <w:rStyle w:val="26"/>
          <w:lang w:val="en-US" w:eastAsia="en-US" w:bidi="en-US"/>
        </w:rPr>
        <w:t>xaeerbations of ehronie obstruetive pulmonary disease //Coehrane Database of Systematie Reviews. - 2014. - №. 9.</w:t>
      </w:r>
    </w:p>
    <w:p w14:paraId="60828F17" w14:textId="77777777" w:rsidR="00EB6CBC" w:rsidRDefault="00271B55">
      <w:pPr>
        <w:pStyle w:val="25"/>
        <w:numPr>
          <w:ilvl w:val="0"/>
          <w:numId w:val="19"/>
        </w:numPr>
        <w:shd w:val="clear" w:color="auto" w:fill="auto"/>
        <w:tabs>
          <w:tab w:val="left" w:pos="465"/>
        </w:tabs>
        <w:spacing w:before="0" w:after="0" w:line="389" w:lineRule="exact"/>
        <w:ind w:left="480" w:hanging="480"/>
        <w:jc w:val="both"/>
      </w:pPr>
      <w:r>
        <w:rPr>
          <w:rStyle w:val="26"/>
          <w:lang w:val="en-US" w:eastAsia="en-US" w:bidi="en-US"/>
        </w:rPr>
        <w:t>Berton DC, Reis M, Siqueira AC, et al. Effeets of tiotropium and formoterol on dynamie hyperinflation and exereise enduranee in COPD. Respir Me</w:t>
      </w:r>
      <w:r>
        <w:rPr>
          <w:rStyle w:val="26"/>
          <w:lang w:val="en-US" w:eastAsia="en-US" w:bidi="en-US"/>
        </w:rPr>
        <w:t>d. 2010;104(9): 1288-1296. doi:10.1016/j.rmed.2010.05.017.</w:t>
      </w:r>
    </w:p>
    <w:p w14:paraId="0BB85A3F" w14:textId="77777777" w:rsidR="00EB6CBC" w:rsidRDefault="00271B55">
      <w:pPr>
        <w:pStyle w:val="25"/>
        <w:numPr>
          <w:ilvl w:val="0"/>
          <w:numId w:val="19"/>
        </w:numPr>
        <w:shd w:val="clear" w:color="auto" w:fill="auto"/>
        <w:tabs>
          <w:tab w:val="left" w:pos="438"/>
        </w:tabs>
        <w:spacing w:before="0" w:after="0" w:line="389" w:lineRule="exact"/>
        <w:ind w:left="480" w:hanging="480"/>
        <w:jc w:val="both"/>
      </w:pPr>
      <w:r>
        <w:rPr>
          <w:rStyle w:val="26"/>
          <w:lang w:val="en-US" w:eastAsia="en-US" w:bidi="en-US"/>
        </w:rPr>
        <w:t>Tashkin DP, Donohue JF, Mahler DA, et al. Effeets of arformoterol twiee daily, tiotropium onee daily, and their eombination in patients with COPD. Respir Med. 2009; 103(4):516-524. doi:10.1016/j.rm</w:t>
      </w:r>
      <w:r>
        <w:rPr>
          <w:rStyle w:val="26"/>
          <w:lang w:val="en-US" w:eastAsia="en-US" w:bidi="en-US"/>
        </w:rPr>
        <w:t>ed.2008.12.014.</w:t>
      </w:r>
    </w:p>
    <w:p w14:paraId="3A6AE426" w14:textId="77777777" w:rsidR="00EB6CBC" w:rsidRDefault="00271B55">
      <w:pPr>
        <w:pStyle w:val="25"/>
        <w:numPr>
          <w:ilvl w:val="0"/>
          <w:numId w:val="19"/>
        </w:numPr>
        <w:shd w:val="clear" w:color="auto" w:fill="auto"/>
        <w:tabs>
          <w:tab w:val="left" w:pos="438"/>
        </w:tabs>
        <w:spacing w:before="0" w:after="0" w:line="389" w:lineRule="exact"/>
        <w:ind w:left="480" w:hanging="480"/>
        <w:jc w:val="both"/>
      </w:pPr>
      <w:r>
        <w:rPr>
          <w:rStyle w:val="26"/>
          <w:lang w:val="en-US" w:eastAsia="en-US" w:bidi="en-US"/>
        </w:rPr>
        <w:t>D"Urzo A, Rennard S, Kerwin E, et al. A randomised double-blind, plaeebo-eontrolled, long-term extension study of the effieaey, safety and tolerability of fixed-dose eombinations of aelidinium/formoterol or monotherapy in the treatment of e</w:t>
      </w:r>
      <w:r>
        <w:rPr>
          <w:rStyle w:val="26"/>
          <w:lang w:val="en-US" w:eastAsia="en-US" w:bidi="en-US"/>
        </w:rPr>
        <w:t>hronie obstruetive pulmonary disease. Respir Med. 2017;125:39-48. doi:10.1016/j.rmed.2017.02.008.</w:t>
      </w:r>
    </w:p>
    <w:p w14:paraId="31BF67AA" w14:textId="77777777" w:rsidR="00EB6CBC" w:rsidRDefault="00271B55">
      <w:pPr>
        <w:pStyle w:val="25"/>
        <w:numPr>
          <w:ilvl w:val="0"/>
          <w:numId w:val="19"/>
        </w:numPr>
        <w:shd w:val="clear" w:color="auto" w:fill="auto"/>
        <w:tabs>
          <w:tab w:val="left" w:pos="442"/>
        </w:tabs>
        <w:spacing w:before="0" w:after="0" w:line="389" w:lineRule="exact"/>
        <w:ind w:left="480" w:hanging="480"/>
        <w:jc w:val="both"/>
        <w:sectPr w:rsidR="00EB6CBC">
          <w:pgSz w:w="11899" w:h="17697"/>
          <w:pgMar w:top="463" w:right="291" w:bottom="511" w:left="358" w:header="0" w:footer="3" w:gutter="0"/>
          <w:cols w:space="720"/>
          <w:noEndnote/>
          <w:docGrid w:linePitch="360"/>
        </w:sectPr>
      </w:pPr>
      <w:r>
        <w:rPr>
          <w:rStyle w:val="26"/>
          <w:lang w:val="en-US" w:eastAsia="en-US" w:bidi="en-US"/>
        </w:rPr>
        <w:t xml:space="preserve">Eeuppi JD, Sehuetz P, Bingisser R, et al. Short-term vs eonventional glueoeortieoid therapy in aeute exaeerbations of ehronie </w:t>
      </w:r>
      <w:r>
        <w:rPr>
          <w:rStyle w:val="26"/>
          <w:lang w:val="en-US" w:eastAsia="en-US" w:bidi="en-US"/>
        </w:rPr>
        <w:t>obstruetive pulmonary disease: the REDUCE randomized elinieal trial. JAMA. 2013;309(21):2223-2231. doi:10.1001/jama.2013.5023</w:t>
      </w:r>
    </w:p>
    <w:p w14:paraId="16F8A0C7" w14:textId="77777777" w:rsidR="00EB6CBC" w:rsidRDefault="00271B55">
      <w:pPr>
        <w:pStyle w:val="10"/>
        <w:keepNext/>
        <w:keepLines/>
        <w:shd w:val="clear" w:color="auto" w:fill="auto"/>
        <w:spacing w:before="0" w:after="0" w:line="389" w:lineRule="exact"/>
        <w:ind w:right="80"/>
        <w:jc w:val="center"/>
      </w:pPr>
      <w:bookmarkStart w:id="66" w:name="bookmark66"/>
      <w:r>
        <w:lastRenderedPageBreak/>
        <w:t xml:space="preserve">Приложение </w:t>
      </w:r>
      <w:r>
        <w:rPr>
          <w:lang w:val="en-US" w:eastAsia="en-US" w:bidi="en-US"/>
        </w:rPr>
        <w:t xml:space="preserve">Al. </w:t>
      </w:r>
      <w:r>
        <w:t>Соетав рабочей группы по</w:t>
      </w:r>
      <w:r>
        <w:br/>
        <w:t>разработке и пересмотру клинических</w:t>
      </w:r>
      <w:bookmarkEnd w:id="66"/>
    </w:p>
    <w:p w14:paraId="5B3CB8B9" w14:textId="77777777" w:rsidR="00EB6CBC" w:rsidRDefault="00271B55">
      <w:pPr>
        <w:pStyle w:val="10"/>
        <w:keepNext/>
        <w:keepLines/>
        <w:shd w:val="clear" w:color="auto" w:fill="auto"/>
        <w:spacing w:before="0" w:after="0" w:line="389" w:lineRule="exact"/>
        <w:ind w:right="80"/>
        <w:jc w:val="center"/>
      </w:pPr>
      <w:bookmarkStart w:id="67" w:name="bookmark67"/>
      <w:r>
        <w:t>рекомендаций</w:t>
      </w:r>
      <w:bookmarkEnd w:id="67"/>
    </w:p>
    <w:tbl>
      <w:tblPr>
        <w:tblOverlap w:val="never"/>
        <w:tblW w:w="0" w:type="auto"/>
        <w:jc w:val="center"/>
        <w:tblLayout w:type="fixed"/>
        <w:tblCellMar>
          <w:left w:w="10" w:type="dxa"/>
          <w:right w:w="10" w:type="dxa"/>
        </w:tblCellMar>
        <w:tblLook w:val="04A0" w:firstRow="1" w:lastRow="0" w:firstColumn="1" w:lastColumn="0" w:noHBand="0" w:noVBand="1"/>
      </w:tblPr>
      <w:tblGrid>
        <w:gridCol w:w="4133"/>
        <w:gridCol w:w="7022"/>
      </w:tblGrid>
      <w:tr w:rsidR="00EB6CBC" w14:paraId="1FA8A3C0" w14:textId="77777777">
        <w:tblPrEx>
          <w:tblCellMar>
            <w:top w:w="0" w:type="dxa"/>
            <w:bottom w:w="0" w:type="dxa"/>
          </w:tblCellMar>
        </w:tblPrEx>
        <w:trPr>
          <w:trHeight w:hRule="exact" w:val="1152"/>
          <w:jc w:val="center"/>
        </w:trPr>
        <w:tc>
          <w:tcPr>
            <w:tcW w:w="4133" w:type="dxa"/>
            <w:tcBorders>
              <w:top w:val="single" w:sz="4" w:space="0" w:color="auto"/>
              <w:left w:val="single" w:sz="4" w:space="0" w:color="auto"/>
            </w:tcBorders>
            <w:shd w:val="clear" w:color="auto" w:fill="FFFFFF"/>
          </w:tcPr>
          <w:p w14:paraId="43878785"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Авдеев Сергей Николаевич</w:t>
            </w:r>
          </w:p>
        </w:tc>
        <w:tc>
          <w:tcPr>
            <w:tcW w:w="7022" w:type="dxa"/>
            <w:tcBorders>
              <w:top w:val="single" w:sz="4" w:space="0" w:color="auto"/>
              <w:left w:val="single" w:sz="4" w:space="0" w:color="auto"/>
              <w:right w:val="single" w:sz="4" w:space="0" w:color="auto"/>
            </w:tcBorders>
            <w:shd w:val="clear" w:color="auto" w:fill="FFFFFF"/>
            <w:vAlign w:val="center"/>
          </w:tcPr>
          <w:p w14:paraId="4166CBE3"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Заведующий кафед</w:t>
            </w:r>
            <w:r>
              <w:rPr>
                <w:rStyle w:val="2Verdana8pt1"/>
              </w:rPr>
              <w:t>рой пульмонологии лечебного факультета и клиники пульмонологии и респираторной медицины ФГАОУ ВО Первый МГМУ им. И.М. Сеченова Минздрава России (Сеченовский Университет), главный внещтатный специалист-пульмонолог Минздрава РФ член-корреспондент РАН, профес</w:t>
            </w:r>
            <w:r>
              <w:rPr>
                <w:rStyle w:val="2Verdana8pt1"/>
              </w:rPr>
              <w:t>сор, д.м.н.</w:t>
            </w:r>
          </w:p>
        </w:tc>
      </w:tr>
      <w:tr w:rsidR="00EB6CBC" w14:paraId="1A4A2F90" w14:textId="77777777">
        <w:tblPrEx>
          <w:tblCellMar>
            <w:top w:w="0" w:type="dxa"/>
            <w:bottom w:w="0" w:type="dxa"/>
          </w:tblCellMar>
        </w:tblPrEx>
        <w:trPr>
          <w:trHeight w:hRule="exact" w:val="1138"/>
          <w:jc w:val="center"/>
        </w:trPr>
        <w:tc>
          <w:tcPr>
            <w:tcW w:w="4133" w:type="dxa"/>
            <w:tcBorders>
              <w:top w:val="single" w:sz="4" w:space="0" w:color="auto"/>
              <w:left w:val="single" w:sz="4" w:space="0" w:color="auto"/>
            </w:tcBorders>
            <w:shd w:val="clear" w:color="auto" w:fill="FFFFFF"/>
          </w:tcPr>
          <w:p w14:paraId="239EBFE3"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Демко Ирина Владимировна</w:t>
            </w:r>
          </w:p>
        </w:tc>
        <w:tc>
          <w:tcPr>
            <w:tcW w:w="7022" w:type="dxa"/>
            <w:tcBorders>
              <w:top w:val="single" w:sz="4" w:space="0" w:color="auto"/>
              <w:left w:val="single" w:sz="4" w:space="0" w:color="auto"/>
              <w:right w:val="single" w:sz="4" w:space="0" w:color="auto"/>
            </w:tcBorders>
            <w:shd w:val="clear" w:color="auto" w:fill="FFFFFF"/>
            <w:vAlign w:val="center"/>
          </w:tcPr>
          <w:p w14:paraId="1C3437B7"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Заведующая кафедрой внутренних болезней № 2 ФГБОУ ВО "КрасГМУ им. проф. В.Ф. Войно-Ясенецкого, главный внещтатный специалист- пульмонолог и главный внещтатный специалист-аллерголог Минздрава РФ по Сибирскому </w:t>
            </w:r>
            <w:r>
              <w:rPr>
                <w:rStyle w:val="2Verdana8pt1"/>
              </w:rPr>
              <w:t>Федеральному округу, главный внещтатный специалист пульмонолог и аллерголог М3 Красноярского края, профессор, д.м.н.</w:t>
            </w:r>
          </w:p>
        </w:tc>
      </w:tr>
      <w:tr w:rsidR="00EB6CBC" w14:paraId="7D985225" w14:textId="77777777">
        <w:tblPrEx>
          <w:tblCellMar>
            <w:top w:w="0" w:type="dxa"/>
            <w:bottom w:w="0" w:type="dxa"/>
          </w:tblCellMar>
        </w:tblPrEx>
        <w:trPr>
          <w:trHeight w:hRule="exact" w:val="648"/>
          <w:jc w:val="center"/>
        </w:trPr>
        <w:tc>
          <w:tcPr>
            <w:tcW w:w="4133" w:type="dxa"/>
            <w:tcBorders>
              <w:top w:val="single" w:sz="4" w:space="0" w:color="auto"/>
              <w:left w:val="single" w:sz="4" w:space="0" w:color="auto"/>
            </w:tcBorders>
            <w:shd w:val="clear" w:color="auto" w:fill="FFFFFF"/>
            <w:vAlign w:val="center"/>
          </w:tcPr>
          <w:p w14:paraId="2B0F771D"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Зайцев Андрей Алексеевич</w:t>
            </w:r>
          </w:p>
        </w:tc>
        <w:tc>
          <w:tcPr>
            <w:tcW w:w="7022" w:type="dxa"/>
            <w:tcBorders>
              <w:top w:val="single" w:sz="4" w:space="0" w:color="auto"/>
              <w:left w:val="single" w:sz="4" w:space="0" w:color="auto"/>
              <w:right w:val="single" w:sz="4" w:space="0" w:color="auto"/>
            </w:tcBorders>
            <w:shd w:val="clear" w:color="auto" w:fill="FFFFFF"/>
            <w:vAlign w:val="center"/>
          </w:tcPr>
          <w:p w14:paraId="0B59582C"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Главный пульмонолог Минобороны РФ, главный пульмонолог ГВКГ имени Н.Н. Бурденко, профессор, д.м.н., </w:t>
            </w:r>
            <w:r>
              <w:rPr>
                <w:rStyle w:val="2Verdana8pt1"/>
              </w:rPr>
              <w:t>заслуженный врач РФ</w:t>
            </w:r>
          </w:p>
        </w:tc>
      </w:tr>
      <w:tr w:rsidR="00EB6CBC" w14:paraId="678FE463" w14:textId="77777777">
        <w:tblPrEx>
          <w:tblCellMar>
            <w:top w:w="0" w:type="dxa"/>
            <w:bottom w:w="0" w:type="dxa"/>
          </w:tblCellMar>
        </w:tblPrEx>
        <w:trPr>
          <w:trHeight w:hRule="exact" w:val="1306"/>
          <w:jc w:val="center"/>
        </w:trPr>
        <w:tc>
          <w:tcPr>
            <w:tcW w:w="4133" w:type="dxa"/>
            <w:tcBorders>
              <w:top w:val="single" w:sz="4" w:space="0" w:color="auto"/>
              <w:left w:val="single" w:sz="4" w:space="0" w:color="auto"/>
            </w:tcBorders>
            <w:shd w:val="clear" w:color="auto" w:fill="FFFFFF"/>
          </w:tcPr>
          <w:p w14:paraId="57943E31"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Игнатова Галина Львовна</w:t>
            </w:r>
          </w:p>
        </w:tc>
        <w:tc>
          <w:tcPr>
            <w:tcW w:w="7022" w:type="dxa"/>
            <w:tcBorders>
              <w:top w:val="single" w:sz="4" w:space="0" w:color="auto"/>
              <w:left w:val="single" w:sz="4" w:space="0" w:color="auto"/>
              <w:right w:val="single" w:sz="4" w:space="0" w:color="auto"/>
            </w:tcBorders>
            <w:shd w:val="clear" w:color="auto" w:fill="FFFFFF"/>
            <w:vAlign w:val="center"/>
          </w:tcPr>
          <w:p w14:paraId="6D22B53D"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Заведующий кафедрой терапии института дополнительного профессионального образования ФГБОУ ВО «Южно-Уральский государственный медицинский университет» Минздрава России, заведующая областным </w:t>
            </w:r>
            <w:r>
              <w:rPr>
                <w:rStyle w:val="2Verdana8pt1"/>
              </w:rPr>
              <w:t>пульмонологическим центром, главный внещтатный специалист пульмонолог Минздрава РФ по Уральскому Федеральному округу, профессор, д.м.н.</w:t>
            </w:r>
          </w:p>
        </w:tc>
      </w:tr>
      <w:tr w:rsidR="00EB6CBC" w14:paraId="60811F8F" w14:textId="77777777">
        <w:tblPrEx>
          <w:tblCellMar>
            <w:top w:w="0" w:type="dxa"/>
            <w:bottom w:w="0" w:type="dxa"/>
          </w:tblCellMar>
        </w:tblPrEx>
        <w:trPr>
          <w:trHeight w:hRule="exact" w:val="1637"/>
          <w:jc w:val="center"/>
        </w:trPr>
        <w:tc>
          <w:tcPr>
            <w:tcW w:w="4133" w:type="dxa"/>
            <w:tcBorders>
              <w:top w:val="single" w:sz="4" w:space="0" w:color="auto"/>
              <w:left w:val="single" w:sz="4" w:space="0" w:color="auto"/>
            </w:tcBorders>
            <w:shd w:val="clear" w:color="auto" w:fill="FFFFFF"/>
          </w:tcPr>
          <w:p w14:paraId="1639944A"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Кравченко Наталья Юрьевна</w:t>
            </w:r>
          </w:p>
        </w:tc>
        <w:tc>
          <w:tcPr>
            <w:tcW w:w="7022" w:type="dxa"/>
            <w:tcBorders>
              <w:top w:val="single" w:sz="4" w:space="0" w:color="auto"/>
              <w:left w:val="single" w:sz="4" w:space="0" w:color="auto"/>
              <w:right w:val="single" w:sz="4" w:space="0" w:color="auto"/>
            </w:tcBorders>
            <w:shd w:val="clear" w:color="auto" w:fill="FFFFFF"/>
            <w:vAlign w:val="center"/>
          </w:tcPr>
          <w:p w14:paraId="39FAAB0F"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Заведующая организационно-методическим отделом по аллергологии- иммунологии и </w:t>
            </w:r>
            <w:r>
              <w:rPr>
                <w:rStyle w:val="2Verdana8pt1"/>
              </w:rPr>
              <w:t>пульмонологии Научно-исследовательского института организации здравоохранения и медицинского менеджмента Департамента здравоохранения города Москвы, руководитель Научно-методического центра и мониторинга и контроля болезней органов дыхания Федерального гос</w:t>
            </w:r>
            <w:r>
              <w:rPr>
                <w:rStyle w:val="2Verdana8pt1"/>
              </w:rPr>
              <w:t>ударственного бюджетного учреждения «Научно-исследовательский институт пульмонологии» Федерального медико-биологического агентства России</w:t>
            </w:r>
          </w:p>
        </w:tc>
      </w:tr>
      <w:tr w:rsidR="00EB6CBC" w14:paraId="494BC222" w14:textId="77777777">
        <w:tblPrEx>
          <w:tblCellMar>
            <w:top w:w="0" w:type="dxa"/>
            <w:bottom w:w="0" w:type="dxa"/>
          </w:tblCellMar>
        </w:tblPrEx>
        <w:trPr>
          <w:trHeight w:hRule="exact" w:val="1632"/>
          <w:jc w:val="center"/>
        </w:trPr>
        <w:tc>
          <w:tcPr>
            <w:tcW w:w="4133" w:type="dxa"/>
            <w:tcBorders>
              <w:top w:val="single" w:sz="4" w:space="0" w:color="auto"/>
              <w:left w:val="single" w:sz="4" w:space="0" w:color="auto"/>
            </w:tcBorders>
            <w:shd w:val="clear" w:color="auto" w:fill="FFFFFF"/>
          </w:tcPr>
          <w:p w14:paraId="54A4AB3B"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Лещенко Игорь Викторович</w:t>
            </w:r>
          </w:p>
        </w:tc>
        <w:tc>
          <w:tcPr>
            <w:tcW w:w="7022" w:type="dxa"/>
            <w:tcBorders>
              <w:top w:val="single" w:sz="4" w:space="0" w:color="auto"/>
              <w:left w:val="single" w:sz="4" w:space="0" w:color="auto"/>
              <w:right w:val="single" w:sz="4" w:space="0" w:color="auto"/>
            </w:tcBorders>
            <w:shd w:val="clear" w:color="auto" w:fill="FFFFFF"/>
            <w:vAlign w:val="center"/>
          </w:tcPr>
          <w:p w14:paraId="4C49E10E"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Профессор кафедры фтизиатрии и пульмонологии ФГБОУ ВО Уральский </w:t>
            </w:r>
            <w:r>
              <w:rPr>
                <w:rStyle w:val="2Verdana8pt1"/>
              </w:rPr>
              <w:t xml:space="preserve">государственный медицинский университет Минздрава России, главный научный сотрудник Уральского НИИ фтизиопульмонологии -филиал ФГБУ «НМИЦ ФПИ» Минздрава России, научный руководитель клиники «Медицинское объединение «Новая больница» (Екатеринбург), главный </w:t>
            </w:r>
            <w:r>
              <w:rPr>
                <w:rStyle w:val="2Verdana8pt1"/>
              </w:rPr>
              <w:t>внещтатный специалист пульмонолог Министерства здравоохранения Правительства Свердловской области, профессор, д.м.н., заслуженный врач РФ</w:t>
            </w:r>
          </w:p>
        </w:tc>
      </w:tr>
      <w:tr w:rsidR="00EB6CBC" w14:paraId="23DFF481" w14:textId="77777777">
        <w:tblPrEx>
          <w:tblCellMar>
            <w:top w:w="0" w:type="dxa"/>
            <w:bottom w:w="0" w:type="dxa"/>
          </w:tblCellMar>
        </w:tblPrEx>
        <w:trPr>
          <w:trHeight w:hRule="exact" w:val="811"/>
          <w:jc w:val="center"/>
        </w:trPr>
        <w:tc>
          <w:tcPr>
            <w:tcW w:w="4133" w:type="dxa"/>
            <w:tcBorders>
              <w:top w:val="single" w:sz="4" w:space="0" w:color="auto"/>
              <w:left w:val="single" w:sz="4" w:space="0" w:color="auto"/>
            </w:tcBorders>
            <w:shd w:val="clear" w:color="auto" w:fill="FFFFFF"/>
          </w:tcPr>
          <w:p w14:paraId="7A636957"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Овчаренко Светлана Ивановна</w:t>
            </w:r>
          </w:p>
        </w:tc>
        <w:tc>
          <w:tcPr>
            <w:tcW w:w="7022" w:type="dxa"/>
            <w:tcBorders>
              <w:top w:val="single" w:sz="4" w:space="0" w:color="auto"/>
              <w:left w:val="single" w:sz="4" w:space="0" w:color="auto"/>
              <w:right w:val="single" w:sz="4" w:space="0" w:color="auto"/>
            </w:tcBorders>
            <w:shd w:val="clear" w:color="auto" w:fill="FFFFFF"/>
            <w:vAlign w:val="center"/>
          </w:tcPr>
          <w:p w14:paraId="52CD2A63"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Профессор кафедры факультетской терапии № 1 лечебного факультета ФГАОУ ВО Первый МГМУ </w:t>
            </w:r>
            <w:r>
              <w:rPr>
                <w:rStyle w:val="2Verdana8pt1"/>
              </w:rPr>
              <w:t>им. И.М. Сеченова Минздрава России (Сеченовский Университет), профессор, д.м.н., заслуженный врач РФ</w:t>
            </w:r>
          </w:p>
        </w:tc>
      </w:tr>
      <w:tr w:rsidR="00EB6CBC" w14:paraId="69FB2BEC" w14:textId="77777777">
        <w:tblPrEx>
          <w:tblCellMar>
            <w:top w:w="0" w:type="dxa"/>
            <w:bottom w:w="0" w:type="dxa"/>
          </w:tblCellMar>
        </w:tblPrEx>
        <w:trPr>
          <w:trHeight w:hRule="exact" w:val="811"/>
          <w:jc w:val="center"/>
        </w:trPr>
        <w:tc>
          <w:tcPr>
            <w:tcW w:w="4133" w:type="dxa"/>
            <w:tcBorders>
              <w:top w:val="single" w:sz="4" w:space="0" w:color="auto"/>
              <w:left w:val="single" w:sz="4" w:space="0" w:color="auto"/>
            </w:tcBorders>
            <w:shd w:val="clear" w:color="auto" w:fill="FFFFFF"/>
          </w:tcPr>
          <w:p w14:paraId="61B3B8DA"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Синопальников Александр Игоревич</w:t>
            </w:r>
          </w:p>
        </w:tc>
        <w:tc>
          <w:tcPr>
            <w:tcW w:w="7022" w:type="dxa"/>
            <w:tcBorders>
              <w:top w:val="single" w:sz="4" w:space="0" w:color="auto"/>
              <w:left w:val="single" w:sz="4" w:space="0" w:color="auto"/>
              <w:right w:val="single" w:sz="4" w:space="0" w:color="auto"/>
            </w:tcBorders>
            <w:shd w:val="clear" w:color="auto" w:fill="FFFFFF"/>
            <w:vAlign w:val="center"/>
          </w:tcPr>
          <w:p w14:paraId="46C761AE"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Заведующий кафедрой пульмонологии ФГБОУ ДПО «Российская медицинская академия непрерывного </w:t>
            </w:r>
            <w:r>
              <w:rPr>
                <w:rStyle w:val="2Verdana8pt1"/>
              </w:rPr>
              <w:t>профессионального образования» Минздрава России, профессор, д.м.н., заслуженный врач РФ</w:t>
            </w:r>
          </w:p>
        </w:tc>
      </w:tr>
      <w:tr w:rsidR="00EB6CBC" w14:paraId="381A0AED" w14:textId="77777777">
        <w:tblPrEx>
          <w:tblCellMar>
            <w:top w:w="0" w:type="dxa"/>
            <w:bottom w:w="0" w:type="dxa"/>
          </w:tblCellMar>
        </w:tblPrEx>
        <w:trPr>
          <w:trHeight w:hRule="exact" w:val="821"/>
          <w:jc w:val="center"/>
        </w:trPr>
        <w:tc>
          <w:tcPr>
            <w:tcW w:w="4133" w:type="dxa"/>
            <w:tcBorders>
              <w:top w:val="single" w:sz="4" w:space="0" w:color="auto"/>
              <w:left w:val="single" w:sz="4" w:space="0" w:color="auto"/>
              <w:bottom w:val="single" w:sz="4" w:space="0" w:color="auto"/>
            </w:tcBorders>
            <w:shd w:val="clear" w:color="auto" w:fill="FFFFFF"/>
          </w:tcPr>
          <w:p w14:paraId="63D0E329"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Французевич Лайне Яновна</w:t>
            </w:r>
          </w:p>
        </w:tc>
        <w:tc>
          <w:tcPr>
            <w:tcW w:w="7022" w:type="dxa"/>
            <w:tcBorders>
              <w:top w:val="single" w:sz="4" w:space="0" w:color="auto"/>
              <w:left w:val="single" w:sz="4" w:space="0" w:color="auto"/>
              <w:bottom w:val="single" w:sz="4" w:space="0" w:color="auto"/>
              <w:right w:val="single" w:sz="4" w:space="0" w:color="auto"/>
            </w:tcBorders>
            <w:shd w:val="clear" w:color="auto" w:fill="FFFFFF"/>
            <w:vAlign w:val="center"/>
          </w:tcPr>
          <w:p w14:paraId="5FA78159"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Врач-пульмонолог ФГБНУ НИИР имени В.А. Насоновой, МНОЦ МГУ имени М.В. Ломоносова, ассистент кафедры пульмонологии ФДПО ФГАОУ ВО РНИМУ им. Н.И.</w:t>
            </w:r>
            <w:r>
              <w:rPr>
                <w:rStyle w:val="2Verdana8pt1"/>
              </w:rPr>
              <w:t xml:space="preserve"> Пирогова</w:t>
            </w:r>
          </w:p>
        </w:tc>
      </w:tr>
    </w:tbl>
    <w:p w14:paraId="5A21E689" w14:textId="77777777" w:rsidR="00EB6CBC" w:rsidRDefault="00EB6CBC">
      <w:pPr>
        <w:framePr w:w="11155" w:wrap="notBeside" w:vAnchor="text" w:hAnchor="text" w:xAlign="center" w:y="1"/>
        <w:rPr>
          <w:sz w:val="2"/>
          <w:szCs w:val="2"/>
        </w:rPr>
      </w:pPr>
    </w:p>
    <w:p w14:paraId="6195F7B3" w14:textId="77777777" w:rsidR="00EB6CBC" w:rsidRDefault="00EB6CBC">
      <w:pPr>
        <w:rPr>
          <w:sz w:val="2"/>
          <w:szCs w:val="2"/>
        </w:rPr>
      </w:pPr>
    </w:p>
    <w:p w14:paraId="514C7760" w14:textId="77777777" w:rsidR="00EB6CBC" w:rsidRDefault="00271B55">
      <w:pPr>
        <w:pStyle w:val="25"/>
        <w:shd w:val="clear" w:color="auto" w:fill="auto"/>
        <w:spacing w:before="39" w:after="347" w:line="260" w:lineRule="exact"/>
        <w:ind w:firstLine="0"/>
      </w:pPr>
      <w:r>
        <w:rPr>
          <w:rStyle w:val="26"/>
        </w:rPr>
        <w:t>Конфликт интересов:</w:t>
      </w:r>
    </w:p>
    <w:p w14:paraId="7D8C868C" w14:textId="77777777" w:rsidR="00EB6CBC" w:rsidRDefault="00271B55">
      <w:pPr>
        <w:pStyle w:val="25"/>
        <w:shd w:val="clear" w:color="auto" w:fill="auto"/>
        <w:spacing w:before="0" w:after="0" w:line="260" w:lineRule="exact"/>
        <w:ind w:firstLine="0"/>
        <w:sectPr w:rsidR="00EB6CBC">
          <w:pgSz w:w="11899" w:h="17697"/>
          <w:pgMar w:top="409" w:right="369" w:bottom="409" w:left="307" w:header="0" w:footer="3" w:gutter="0"/>
          <w:cols w:space="720"/>
          <w:noEndnote/>
          <w:docGrid w:linePitch="360"/>
        </w:sectPr>
      </w:pPr>
      <w:r>
        <w:rPr>
          <w:rStyle w:val="26"/>
        </w:rPr>
        <w:t>Члены рабочей группы заявляют об отсутствии конфликта интересов.</w:t>
      </w:r>
    </w:p>
    <w:p w14:paraId="13129F8D" w14:textId="77777777" w:rsidR="00EB6CBC" w:rsidRDefault="00271B55">
      <w:pPr>
        <w:pStyle w:val="10"/>
        <w:keepNext/>
        <w:keepLines/>
        <w:shd w:val="clear" w:color="auto" w:fill="auto"/>
        <w:spacing w:before="0" w:after="219" w:line="384" w:lineRule="exact"/>
        <w:ind w:right="20"/>
        <w:jc w:val="center"/>
      </w:pPr>
      <w:bookmarkStart w:id="68" w:name="bookmark68"/>
      <w:r>
        <w:lastRenderedPageBreak/>
        <w:t>Приложение А2. Методология разработки</w:t>
      </w:r>
      <w:r>
        <w:br/>
        <w:t>клинических рекомендации</w:t>
      </w:r>
      <w:bookmarkEnd w:id="68"/>
    </w:p>
    <w:p w14:paraId="4C7F8CE9" w14:textId="77777777" w:rsidR="00EB6CBC" w:rsidRDefault="00271B55">
      <w:pPr>
        <w:pStyle w:val="37"/>
        <w:keepNext/>
        <w:keepLines/>
        <w:shd w:val="clear" w:color="auto" w:fill="auto"/>
        <w:spacing w:after="244" w:line="260" w:lineRule="exact"/>
        <w:ind w:firstLine="0"/>
        <w:jc w:val="both"/>
      </w:pPr>
      <w:bookmarkStart w:id="69" w:name="bookmark69"/>
      <w:r>
        <w:rPr>
          <w:rStyle w:val="38"/>
          <w:b/>
          <w:bCs/>
        </w:rPr>
        <w:t>Ц</w:t>
      </w:r>
      <w:r>
        <w:rPr>
          <w:rStyle w:val="39"/>
          <w:b/>
          <w:bCs/>
        </w:rPr>
        <w:t>елевая а</w:t>
      </w:r>
      <w:r>
        <w:rPr>
          <w:rStyle w:val="38"/>
          <w:b/>
          <w:bCs/>
        </w:rPr>
        <w:t>уд</w:t>
      </w:r>
      <w:r>
        <w:rPr>
          <w:rStyle w:val="39"/>
          <w:b/>
          <w:bCs/>
        </w:rPr>
        <w:t>итория</w:t>
      </w:r>
      <w:r>
        <w:rPr>
          <w:rStyle w:val="38"/>
          <w:b/>
          <w:bCs/>
        </w:rPr>
        <w:t xml:space="preserve"> л</w:t>
      </w:r>
      <w:r>
        <w:rPr>
          <w:rStyle w:val="39"/>
          <w:b/>
          <w:bCs/>
        </w:rPr>
        <w:t>анных клинических рекоменлапий:</w:t>
      </w:r>
      <w:bookmarkEnd w:id="69"/>
    </w:p>
    <w:p w14:paraId="544D9252" w14:textId="77777777" w:rsidR="00EB6CBC" w:rsidRDefault="00271B55">
      <w:pPr>
        <w:pStyle w:val="25"/>
        <w:numPr>
          <w:ilvl w:val="0"/>
          <w:numId w:val="20"/>
        </w:numPr>
        <w:shd w:val="clear" w:color="auto" w:fill="auto"/>
        <w:tabs>
          <w:tab w:val="left" w:pos="624"/>
        </w:tabs>
        <w:spacing w:before="0" w:after="0" w:line="389" w:lineRule="exact"/>
        <w:ind w:left="280" w:firstLine="0"/>
        <w:jc w:val="both"/>
      </w:pPr>
      <w:r>
        <w:rPr>
          <w:rStyle w:val="26"/>
        </w:rPr>
        <w:t xml:space="preserve">врач общей </w:t>
      </w:r>
      <w:r>
        <w:rPr>
          <w:rStyle w:val="26"/>
        </w:rPr>
        <w:t>практики (семейный врач);</w:t>
      </w:r>
    </w:p>
    <w:p w14:paraId="3EF33F29" w14:textId="77777777" w:rsidR="00EB6CBC" w:rsidRDefault="00271B55">
      <w:pPr>
        <w:pStyle w:val="25"/>
        <w:numPr>
          <w:ilvl w:val="0"/>
          <w:numId w:val="20"/>
        </w:numPr>
        <w:shd w:val="clear" w:color="auto" w:fill="auto"/>
        <w:tabs>
          <w:tab w:val="left" w:pos="653"/>
        </w:tabs>
        <w:spacing w:before="0" w:after="0" w:line="389" w:lineRule="exact"/>
        <w:ind w:left="280" w:firstLine="0"/>
        <w:jc w:val="both"/>
      </w:pPr>
      <w:r>
        <w:rPr>
          <w:rStyle w:val="26"/>
        </w:rPr>
        <w:t>врач-терапевт;</w:t>
      </w:r>
    </w:p>
    <w:p w14:paraId="14CAECE7" w14:textId="77777777" w:rsidR="00EB6CBC" w:rsidRDefault="00271B55">
      <w:pPr>
        <w:pStyle w:val="25"/>
        <w:numPr>
          <w:ilvl w:val="0"/>
          <w:numId w:val="20"/>
        </w:numPr>
        <w:shd w:val="clear" w:color="auto" w:fill="auto"/>
        <w:tabs>
          <w:tab w:val="left" w:pos="653"/>
        </w:tabs>
        <w:spacing w:before="0" w:after="0" w:line="389" w:lineRule="exact"/>
        <w:ind w:left="280" w:firstLine="0"/>
        <w:jc w:val="both"/>
      </w:pPr>
      <w:r>
        <w:rPr>
          <w:rStyle w:val="26"/>
        </w:rPr>
        <w:t>врач-терапевт участковый;</w:t>
      </w:r>
    </w:p>
    <w:p w14:paraId="47EF07B3" w14:textId="77777777" w:rsidR="00EB6CBC" w:rsidRDefault="00271B55">
      <w:pPr>
        <w:pStyle w:val="25"/>
        <w:numPr>
          <w:ilvl w:val="0"/>
          <w:numId w:val="20"/>
        </w:numPr>
        <w:shd w:val="clear" w:color="auto" w:fill="auto"/>
        <w:tabs>
          <w:tab w:val="left" w:pos="653"/>
        </w:tabs>
        <w:spacing w:before="0" w:after="0" w:line="389" w:lineRule="exact"/>
        <w:ind w:left="280" w:firstLine="0"/>
        <w:jc w:val="both"/>
      </w:pPr>
      <w:r>
        <w:rPr>
          <w:rStyle w:val="26"/>
        </w:rPr>
        <w:t>врач-пульмонолог</w:t>
      </w:r>
    </w:p>
    <w:p w14:paraId="38073731" w14:textId="77777777" w:rsidR="00EB6CBC" w:rsidRDefault="00271B55">
      <w:pPr>
        <w:pStyle w:val="37"/>
        <w:keepNext/>
        <w:keepLines/>
        <w:shd w:val="clear" w:color="auto" w:fill="auto"/>
        <w:spacing w:line="658" w:lineRule="exact"/>
        <w:ind w:firstLine="0"/>
        <w:jc w:val="both"/>
      </w:pPr>
      <w:bookmarkStart w:id="70" w:name="bookmark70"/>
      <w:r>
        <w:rPr>
          <w:rStyle w:val="38"/>
          <w:b/>
          <w:bCs/>
        </w:rPr>
        <w:t>Методы, использованные для сбора/селекции доказательств:</w:t>
      </w:r>
      <w:bookmarkEnd w:id="70"/>
    </w:p>
    <w:p w14:paraId="07DD327D" w14:textId="77777777" w:rsidR="00EB6CBC" w:rsidRDefault="00271B55">
      <w:pPr>
        <w:pStyle w:val="25"/>
        <w:shd w:val="clear" w:color="auto" w:fill="auto"/>
        <w:spacing w:before="0" w:after="0" w:line="658" w:lineRule="exact"/>
        <w:ind w:firstLine="0"/>
        <w:jc w:val="both"/>
      </w:pPr>
      <w:r>
        <w:rPr>
          <w:rStyle w:val="26"/>
        </w:rPr>
        <w:t>поиск в электронных базах данных.</w:t>
      </w:r>
    </w:p>
    <w:p w14:paraId="4BE6972A" w14:textId="77777777" w:rsidR="00EB6CBC" w:rsidRDefault="00271B55">
      <w:pPr>
        <w:pStyle w:val="37"/>
        <w:keepNext/>
        <w:keepLines/>
        <w:shd w:val="clear" w:color="auto" w:fill="auto"/>
        <w:spacing w:line="658" w:lineRule="exact"/>
        <w:ind w:firstLine="0"/>
        <w:jc w:val="both"/>
      </w:pPr>
      <w:bookmarkStart w:id="71" w:name="bookmark71"/>
      <w:r>
        <w:rPr>
          <w:rStyle w:val="38"/>
          <w:b/>
          <w:bCs/>
        </w:rPr>
        <w:t>Описание методов, использованных для сбора/селекции доказательств:</w:t>
      </w:r>
      <w:bookmarkEnd w:id="71"/>
    </w:p>
    <w:p w14:paraId="6841F11C" w14:textId="77777777" w:rsidR="00EB6CBC" w:rsidRDefault="00271B55">
      <w:pPr>
        <w:pStyle w:val="25"/>
        <w:shd w:val="clear" w:color="auto" w:fill="auto"/>
        <w:spacing w:before="0" w:after="283" w:line="389" w:lineRule="exact"/>
        <w:ind w:firstLine="0"/>
        <w:jc w:val="both"/>
      </w:pPr>
      <w:r>
        <w:rPr>
          <w:rStyle w:val="26"/>
        </w:rPr>
        <w:t xml:space="preserve">доказательной </w:t>
      </w:r>
      <w:r>
        <w:rPr>
          <w:rStyle w:val="26"/>
        </w:rPr>
        <w:t xml:space="preserve">базой для рекомендаций являются публикации, вошедшие в Кокрановскую библиотеку, базы данных </w:t>
      </w:r>
      <w:r>
        <w:rPr>
          <w:rStyle w:val="26"/>
          <w:lang w:val="en-US" w:eastAsia="en-US" w:bidi="en-US"/>
        </w:rPr>
        <w:t xml:space="preserve">EMBASE </w:t>
      </w:r>
      <w:r>
        <w:rPr>
          <w:rStyle w:val="26"/>
        </w:rPr>
        <w:t xml:space="preserve">и </w:t>
      </w:r>
      <w:r>
        <w:rPr>
          <w:rStyle w:val="26"/>
          <w:lang w:val="en-US" w:eastAsia="en-US" w:bidi="en-US"/>
        </w:rPr>
        <w:t xml:space="preserve">MEDEINE. </w:t>
      </w:r>
      <w:r>
        <w:rPr>
          <w:rStyle w:val="26"/>
        </w:rPr>
        <w:t>Елубина поиска составляла 10 лет.</w:t>
      </w:r>
    </w:p>
    <w:p w14:paraId="44CBAA9E" w14:textId="77777777" w:rsidR="00EB6CBC" w:rsidRDefault="00271B55">
      <w:pPr>
        <w:pStyle w:val="37"/>
        <w:keepNext/>
        <w:keepLines/>
        <w:shd w:val="clear" w:color="auto" w:fill="auto"/>
        <w:spacing w:after="280" w:line="260" w:lineRule="exact"/>
        <w:ind w:firstLine="0"/>
        <w:jc w:val="both"/>
      </w:pPr>
      <w:bookmarkStart w:id="72" w:name="bookmark72"/>
      <w:r>
        <w:rPr>
          <w:rStyle w:val="38"/>
          <w:b/>
          <w:bCs/>
        </w:rPr>
        <w:t>Методы, использованные для оценки качества и силы доказательств:</w:t>
      </w:r>
      <w:bookmarkEnd w:id="72"/>
    </w:p>
    <w:p w14:paraId="545D5B5F" w14:textId="77777777" w:rsidR="00EB6CBC" w:rsidRDefault="00271B55">
      <w:pPr>
        <w:pStyle w:val="25"/>
        <w:numPr>
          <w:ilvl w:val="0"/>
          <w:numId w:val="17"/>
        </w:numPr>
        <w:shd w:val="clear" w:color="auto" w:fill="auto"/>
        <w:tabs>
          <w:tab w:val="left" w:pos="282"/>
        </w:tabs>
        <w:spacing w:before="0" w:after="98" w:line="260" w:lineRule="exact"/>
        <w:ind w:firstLine="0"/>
        <w:jc w:val="both"/>
      </w:pPr>
      <w:r>
        <w:rPr>
          <w:rStyle w:val="26"/>
        </w:rPr>
        <w:t>консенсус экспертов;</w:t>
      </w:r>
    </w:p>
    <w:p w14:paraId="1C871B8A" w14:textId="77777777" w:rsidR="00EB6CBC" w:rsidRDefault="00271B55">
      <w:pPr>
        <w:pStyle w:val="25"/>
        <w:numPr>
          <w:ilvl w:val="0"/>
          <w:numId w:val="17"/>
        </w:numPr>
        <w:shd w:val="clear" w:color="auto" w:fill="auto"/>
        <w:tabs>
          <w:tab w:val="left" w:pos="282"/>
        </w:tabs>
        <w:spacing w:before="0" w:after="368" w:line="260" w:lineRule="exact"/>
        <w:ind w:firstLine="0"/>
        <w:jc w:val="both"/>
      </w:pPr>
      <w:r>
        <w:rPr>
          <w:rStyle w:val="26"/>
        </w:rPr>
        <w:t xml:space="preserve">оценка </w:t>
      </w:r>
      <w:r>
        <w:rPr>
          <w:rStyle w:val="26"/>
        </w:rPr>
        <w:t>значимости в соответствии с рейтинговой схемой.</w:t>
      </w:r>
    </w:p>
    <w:p w14:paraId="06383050" w14:textId="77777777" w:rsidR="00EB6CBC" w:rsidRDefault="00271B55">
      <w:pPr>
        <w:pStyle w:val="ad"/>
        <w:framePr w:w="11155" w:wrap="notBeside" w:vAnchor="text" w:hAnchor="text" w:xAlign="center" w:y="1"/>
        <w:shd w:val="clear" w:color="auto" w:fill="auto"/>
        <w:spacing w:line="384" w:lineRule="exact"/>
        <w:jc w:val="both"/>
      </w:pPr>
      <w:r>
        <w:rPr>
          <w:rStyle w:val="ae"/>
        </w:rPr>
        <w:t xml:space="preserve">Таблица 1. </w:t>
      </w:r>
      <w:r>
        <w:rPr>
          <w:rStyle w:val="af"/>
        </w:rPr>
        <w:t>Шкала оценки уровней достоверности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10291"/>
      </w:tblGrid>
      <w:tr w:rsidR="00EB6CBC" w14:paraId="2EA2CDD6" w14:textId="77777777">
        <w:tblPrEx>
          <w:tblCellMar>
            <w:top w:w="0" w:type="dxa"/>
            <w:bottom w:w="0" w:type="dxa"/>
          </w:tblCellMar>
        </w:tblPrEx>
        <w:trPr>
          <w:trHeight w:hRule="exact" w:val="490"/>
          <w:jc w:val="center"/>
        </w:trPr>
        <w:tc>
          <w:tcPr>
            <w:tcW w:w="864" w:type="dxa"/>
            <w:tcBorders>
              <w:top w:val="single" w:sz="4" w:space="0" w:color="auto"/>
              <w:left w:val="single" w:sz="4" w:space="0" w:color="auto"/>
            </w:tcBorders>
            <w:shd w:val="clear" w:color="auto" w:fill="FFFFFF"/>
            <w:vAlign w:val="center"/>
          </w:tcPr>
          <w:p w14:paraId="34A222DD"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3"/>
              </w:rPr>
              <w:t>УДД</w:t>
            </w:r>
          </w:p>
        </w:tc>
        <w:tc>
          <w:tcPr>
            <w:tcW w:w="10291" w:type="dxa"/>
            <w:tcBorders>
              <w:top w:val="single" w:sz="4" w:space="0" w:color="auto"/>
              <w:left w:val="single" w:sz="4" w:space="0" w:color="auto"/>
              <w:right w:val="single" w:sz="4" w:space="0" w:color="auto"/>
            </w:tcBorders>
            <w:shd w:val="clear" w:color="auto" w:fill="FFFFFF"/>
            <w:vAlign w:val="center"/>
          </w:tcPr>
          <w:p w14:paraId="4B203BCC"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2"/>
              </w:rPr>
              <w:t>Расшифровка</w:t>
            </w:r>
          </w:p>
        </w:tc>
      </w:tr>
      <w:tr w:rsidR="00EB6CBC" w14:paraId="138786DD" w14:textId="77777777">
        <w:tblPrEx>
          <w:tblCellMar>
            <w:top w:w="0" w:type="dxa"/>
            <w:bottom w:w="0" w:type="dxa"/>
          </w:tblCellMar>
        </w:tblPrEx>
        <w:trPr>
          <w:trHeight w:hRule="exact" w:val="643"/>
          <w:jc w:val="center"/>
        </w:trPr>
        <w:tc>
          <w:tcPr>
            <w:tcW w:w="864" w:type="dxa"/>
            <w:tcBorders>
              <w:top w:val="single" w:sz="4" w:space="0" w:color="auto"/>
              <w:left w:val="single" w:sz="4" w:space="0" w:color="auto"/>
            </w:tcBorders>
            <w:shd w:val="clear" w:color="auto" w:fill="FFFFFF"/>
            <w:vAlign w:val="center"/>
          </w:tcPr>
          <w:p w14:paraId="36BF6495"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1.</w:t>
            </w:r>
          </w:p>
        </w:tc>
        <w:tc>
          <w:tcPr>
            <w:tcW w:w="10291" w:type="dxa"/>
            <w:tcBorders>
              <w:top w:val="single" w:sz="4" w:space="0" w:color="auto"/>
              <w:left w:val="single" w:sz="4" w:space="0" w:color="auto"/>
              <w:right w:val="single" w:sz="4" w:space="0" w:color="auto"/>
            </w:tcBorders>
            <w:shd w:val="clear" w:color="auto" w:fill="FFFFFF"/>
            <w:vAlign w:val="center"/>
          </w:tcPr>
          <w:p w14:paraId="678279CC"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Систематические обзоры исследований с контролем </w:t>
            </w:r>
            <w:r>
              <w:rPr>
                <w:rStyle w:val="2Verdana8pt1"/>
              </w:rPr>
              <w:t>референтным методом или систематический" обзор рандомизированных клинических исследований с применением мета-анализа</w:t>
            </w:r>
          </w:p>
        </w:tc>
      </w:tr>
      <w:tr w:rsidR="00EB6CBC" w14:paraId="4CAF7EF2" w14:textId="77777777">
        <w:tblPrEx>
          <w:tblCellMar>
            <w:top w:w="0" w:type="dxa"/>
            <w:bottom w:w="0" w:type="dxa"/>
          </w:tblCellMar>
        </w:tblPrEx>
        <w:trPr>
          <w:trHeight w:hRule="exact" w:val="811"/>
          <w:jc w:val="center"/>
        </w:trPr>
        <w:tc>
          <w:tcPr>
            <w:tcW w:w="864" w:type="dxa"/>
            <w:tcBorders>
              <w:top w:val="single" w:sz="4" w:space="0" w:color="auto"/>
              <w:left w:val="single" w:sz="4" w:space="0" w:color="auto"/>
            </w:tcBorders>
            <w:shd w:val="clear" w:color="auto" w:fill="FFFFFF"/>
            <w:vAlign w:val="center"/>
          </w:tcPr>
          <w:p w14:paraId="514D9A82"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2.</w:t>
            </w:r>
          </w:p>
        </w:tc>
        <w:tc>
          <w:tcPr>
            <w:tcW w:w="10291" w:type="dxa"/>
            <w:tcBorders>
              <w:top w:val="single" w:sz="4" w:space="0" w:color="auto"/>
              <w:left w:val="single" w:sz="4" w:space="0" w:color="auto"/>
              <w:right w:val="single" w:sz="4" w:space="0" w:color="auto"/>
            </w:tcBorders>
            <w:shd w:val="clear" w:color="auto" w:fill="FFFFFF"/>
            <w:vAlign w:val="center"/>
          </w:tcPr>
          <w:p w14:paraId="292D5F58"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Отдельные исследования с контролем референтным методом или отдельные рандомизированные клинические исследования и </w:t>
            </w:r>
            <w:r>
              <w:rPr>
                <w:rStyle w:val="2Verdana8pt1"/>
              </w:rPr>
              <w:t>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EB6CBC" w14:paraId="5C13BE21" w14:textId="77777777">
        <w:tblPrEx>
          <w:tblCellMar>
            <w:top w:w="0" w:type="dxa"/>
            <w:bottom w:w="0" w:type="dxa"/>
          </w:tblCellMar>
        </w:tblPrEx>
        <w:trPr>
          <w:trHeight w:hRule="exact" w:val="811"/>
          <w:jc w:val="center"/>
        </w:trPr>
        <w:tc>
          <w:tcPr>
            <w:tcW w:w="864" w:type="dxa"/>
            <w:tcBorders>
              <w:top w:val="single" w:sz="4" w:space="0" w:color="auto"/>
              <w:left w:val="single" w:sz="4" w:space="0" w:color="auto"/>
            </w:tcBorders>
            <w:shd w:val="clear" w:color="auto" w:fill="FFFFFF"/>
          </w:tcPr>
          <w:p w14:paraId="03A5EACD"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3.</w:t>
            </w:r>
          </w:p>
        </w:tc>
        <w:tc>
          <w:tcPr>
            <w:tcW w:w="10291" w:type="dxa"/>
            <w:tcBorders>
              <w:top w:val="single" w:sz="4" w:space="0" w:color="auto"/>
              <w:left w:val="single" w:sz="4" w:space="0" w:color="auto"/>
              <w:right w:val="single" w:sz="4" w:space="0" w:color="auto"/>
            </w:tcBorders>
            <w:shd w:val="clear" w:color="auto" w:fill="FFFFFF"/>
            <w:vAlign w:val="center"/>
          </w:tcPr>
          <w:p w14:paraId="0F2D68A2"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Исследования без последовательного контроля референтным методом или исследования с референтным методом, не </w:t>
            </w:r>
            <w:r>
              <w:rPr>
                <w:rStyle w:val="2Verdana8pt1"/>
              </w:rPr>
              <w:t>являющимся независимым от исследуемого метода или нерандомизированные сравнительные исследования, в том числе когортные исследования</w:t>
            </w:r>
          </w:p>
        </w:tc>
      </w:tr>
      <w:tr w:rsidR="00EB6CBC" w14:paraId="74EC1BF5" w14:textId="77777777">
        <w:tblPrEx>
          <w:tblCellMar>
            <w:top w:w="0" w:type="dxa"/>
            <w:bottom w:w="0" w:type="dxa"/>
          </w:tblCellMar>
        </w:tblPrEx>
        <w:trPr>
          <w:trHeight w:hRule="exact" w:val="480"/>
          <w:jc w:val="center"/>
        </w:trPr>
        <w:tc>
          <w:tcPr>
            <w:tcW w:w="864" w:type="dxa"/>
            <w:tcBorders>
              <w:top w:val="single" w:sz="4" w:space="0" w:color="auto"/>
              <w:left w:val="single" w:sz="4" w:space="0" w:color="auto"/>
            </w:tcBorders>
            <w:shd w:val="clear" w:color="auto" w:fill="FFFFFF"/>
            <w:vAlign w:val="center"/>
          </w:tcPr>
          <w:p w14:paraId="7C71E96D"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4.</w:t>
            </w:r>
          </w:p>
        </w:tc>
        <w:tc>
          <w:tcPr>
            <w:tcW w:w="10291" w:type="dxa"/>
            <w:tcBorders>
              <w:top w:val="single" w:sz="4" w:space="0" w:color="auto"/>
              <w:left w:val="single" w:sz="4" w:space="0" w:color="auto"/>
              <w:right w:val="single" w:sz="4" w:space="0" w:color="auto"/>
            </w:tcBorders>
            <w:shd w:val="clear" w:color="auto" w:fill="FFFFFF"/>
            <w:vAlign w:val="center"/>
          </w:tcPr>
          <w:p w14:paraId="3914FAF3"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1"/>
              </w:rPr>
              <w:t>Несравнительные исследования, описание клинического случая</w:t>
            </w:r>
          </w:p>
        </w:tc>
      </w:tr>
      <w:tr w:rsidR="00EB6CBC" w14:paraId="340B8A01" w14:textId="77777777">
        <w:tblPrEx>
          <w:tblCellMar>
            <w:top w:w="0" w:type="dxa"/>
            <w:bottom w:w="0" w:type="dxa"/>
          </w:tblCellMar>
        </w:tblPrEx>
        <w:trPr>
          <w:trHeight w:hRule="exact" w:val="490"/>
          <w:jc w:val="center"/>
        </w:trPr>
        <w:tc>
          <w:tcPr>
            <w:tcW w:w="864" w:type="dxa"/>
            <w:tcBorders>
              <w:top w:val="single" w:sz="4" w:space="0" w:color="auto"/>
              <w:left w:val="single" w:sz="4" w:space="0" w:color="auto"/>
              <w:bottom w:val="single" w:sz="4" w:space="0" w:color="auto"/>
            </w:tcBorders>
            <w:shd w:val="clear" w:color="auto" w:fill="FFFFFF"/>
            <w:vAlign w:val="center"/>
          </w:tcPr>
          <w:p w14:paraId="20F9847C"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5.</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center"/>
          </w:tcPr>
          <w:p w14:paraId="1F5C53E7"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1"/>
              </w:rPr>
              <w:t xml:space="preserve">Имеется лишь обоснование механизма действия или </w:t>
            </w:r>
            <w:r>
              <w:rPr>
                <w:rStyle w:val="2Verdana8pt1"/>
              </w:rPr>
              <w:t>мнение экспертов</w:t>
            </w:r>
          </w:p>
        </w:tc>
      </w:tr>
    </w:tbl>
    <w:p w14:paraId="39BA0DF9" w14:textId="77777777" w:rsidR="00EB6CBC" w:rsidRDefault="00EB6CBC">
      <w:pPr>
        <w:framePr w:w="11155" w:wrap="notBeside" w:vAnchor="text" w:hAnchor="text" w:xAlign="center" w:y="1"/>
        <w:rPr>
          <w:sz w:val="2"/>
          <w:szCs w:val="2"/>
        </w:rPr>
      </w:pPr>
    </w:p>
    <w:p w14:paraId="31B6D97B" w14:textId="77777777" w:rsidR="00EB6CBC" w:rsidRDefault="00EB6CBC">
      <w:pPr>
        <w:rPr>
          <w:sz w:val="2"/>
          <w:szCs w:val="2"/>
        </w:rPr>
      </w:pPr>
    </w:p>
    <w:p w14:paraId="4EC21D39" w14:textId="77777777" w:rsidR="00EB6CBC" w:rsidRDefault="00271B55">
      <w:pPr>
        <w:pStyle w:val="ad"/>
        <w:framePr w:w="11155" w:wrap="notBeside" w:vAnchor="text" w:hAnchor="text" w:xAlign="center" w:y="1"/>
        <w:shd w:val="clear" w:color="auto" w:fill="auto"/>
        <w:spacing w:line="384" w:lineRule="exact"/>
        <w:jc w:val="both"/>
      </w:pPr>
      <w:r>
        <w:rPr>
          <w:rStyle w:val="ae"/>
        </w:rPr>
        <w:t xml:space="preserve">Таблица 2. </w:t>
      </w:r>
      <w:r>
        <w:rPr>
          <w:rStyle w:val="af"/>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10306"/>
      </w:tblGrid>
      <w:tr w:rsidR="00EB6CBC" w14:paraId="17493E69" w14:textId="77777777">
        <w:tblPrEx>
          <w:tblCellMar>
            <w:top w:w="0" w:type="dxa"/>
            <w:bottom w:w="0" w:type="dxa"/>
          </w:tblCellMar>
        </w:tblPrEx>
        <w:trPr>
          <w:trHeight w:hRule="exact" w:val="490"/>
          <w:jc w:val="center"/>
        </w:trPr>
        <w:tc>
          <w:tcPr>
            <w:tcW w:w="850" w:type="dxa"/>
            <w:tcBorders>
              <w:top w:val="single" w:sz="4" w:space="0" w:color="auto"/>
              <w:left w:val="single" w:sz="4" w:space="0" w:color="auto"/>
            </w:tcBorders>
            <w:shd w:val="clear" w:color="auto" w:fill="FFFFFF"/>
            <w:vAlign w:val="center"/>
          </w:tcPr>
          <w:p w14:paraId="07E7EFDF"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3"/>
              </w:rPr>
              <w:t>УДД</w:t>
            </w:r>
          </w:p>
        </w:tc>
        <w:tc>
          <w:tcPr>
            <w:tcW w:w="10306" w:type="dxa"/>
            <w:tcBorders>
              <w:top w:val="single" w:sz="4" w:space="0" w:color="auto"/>
              <w:left w:val="single" w:sz="4" w:space="0" w:color="auto"/>
              <w:right w:val="single" w:sz="4" w:space="0" w:color="auto"/>
            </w:tcBorders>
            <w:shd w:val="clear" w:color="auto" w:fill="FFFFFF"/>
            <w:vAlign w:val="center"/>
          </w:tcPr>
          <w:p w14:paraId="67EA0185"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2"/>
              </w:rPr>
              <w:t>Расшифровка</w:t>
            </w:r>
          </w:p>
        </w:tc>
      </w:tr>
      <w:tr w:rsidR="00EB6CBC" w14:paraId="470FC9DD" w14:textId="77777777">
        <w:tblPrEx>
          <w:tblCellMar>
            <w:top w:w="0" w:type="dxa"/>
            <w:bottom w:w="0" w:type="dxa"/>
          </w:tblCellMar>
        </w:tblPrEx>
        <w:trPr>
          <w:trHeight w:hRule="exact" w:val="480"/>
          <w:jc w:val="center"/>
        </w:trPr>
        <w:tc>
          <w:tcPr>
            <w:tcW w:w="850" w:type="dxa"/>
            <w:tcBorders>
              <w:top w:val="single" w:sz="4" w:space="0" w:color="auto"/>
              <w:left w:val="single" w:sz="4" w:space="0" w:color="auto"/>
            </w:tcBorders>
            <w:shd w:val="clear" w:color="auto" w:fill="FFFFFF"/>
            <w:vAlign w:val="center"/>
          </w:tcPr>
          <w:p w14:paraId="6FEBF59E"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1.</w:t>
            </w:r>
          </w:p>
        </w:tc>
        <w:tc>
          <w:tcPr>
            <w:tcW w:w="10306" w:type="dxa"/>
            <w:tcBorders>
              <w:top w:val="single" w:sz="4" w:space="0" w:color="auto"/>
              <w:left w:val="single" w:sz="4" w:space="0" w:color="auto"/>
              <w:right w:val="single" w:sz="4" w:space="0" w:color="auto"/>
            </w:tcBorders>
            <w:shd w:val="clear" w:color="auto" w:fill="FFFFFF"/>
            <w:vAlign w:val="center"/>
          </w:tcPr>
          <w:p w14:paraId="4A3AA66F"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1"/>
              </w:rPr>
              <w:t xml:space="preserve">Систематический обзор </w:t>
            </w:r>
            <w:r>
              <w:rPr>
                <w:rStyle w:val="2Verdana8pt1"/>
              </w:rPr>
              <w:t>рандомизированных клинических исследований с применением мета-анализа</w:t>
            </w:r>
          </w:p>
        </w:tc>
      </w:tr>
      <w:tr w:rsidR="00EB6CBC" w14:paraId="1AD9BD9D" w14:textId="77777777">
        <w:tblPrEx>
          <w:tblCellMar>
            <w:top w:w="0" w:type="dxa"/>
            <w:bottom w:w="0" w:type="dxa"/>
          </w:tblCellMar>
        </w:tblPrEx>
        <w:trPr>
          <w:trHeight w:hRule="exact" w:val="648"/>
          <w:jc w:val="center"/>
        </w:trPr>
        <w:tc>
          <w:tcPr>
            <w:tcW w:w="850" w:type="dxa"/>
            <w:tcBorders>
              <w:top w:val="single" w:sz="4" w:space="0" w:color="auto"/>
              <w:left w:val="single" w:sz="4" w:space="0" w:color="auto"/>
            </w:tcBorders>
            <w:shd w:val="clear" w:color="auto" w:fill="FFFFFF"/>
            <w:vAlign w:val="center"/>
          </w:tcPr>
          <w:p w14:paraId="43BFFF72"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2.</w:t>
            </w:r>
          </w:p>
        </w:tc>
        <w:tc>
          <w:tcPr>
            <w:tcW w:w="10306" w:type="dxa"/>
            <w:tcBorders>
              <w:top w:val="single" w:sz="4" w:space="0" w:color="auto"/>
              <w:left w:val="single" w:sz="4" w:space="0" w:color="auto"/>
              <w:right w:val="single" w:sz="4" w:space="0" w:color="auto"/>
            </w:tcBorders>
            <w:shd w:val="clear" w:color="auto" w:fill="FFFFFF"/>
            <w:vAlign w:val="center"/>
          </w:tcPr>
          <w:p w14:paraId="37B7A24A" w14:textId="77777777" w:rsidR="00EB6CBC" w:rsidRDefault="00271B55">
            <w:pPr>
              <w:pStyle w:val="25"/>
              <w:framePr w:w="11155" w:wrap="notBeside" w:vAnchor="text" w:hAnchor="text" w:xAlign="center" w:y="1"/>
              <w:shd w:val="clear" w:color="auto" w:fill="auto"/>
              <w:spacing w:before="0" w:after="0" w:line="168" w:lineRule="exact"/>
              <w:ind w:firstLine="0"/>
              <w:jc w:val="both"/>
            </w:pPr>
            <w:r>
              <w:rPr>
                <w:rStyle w:val="2Verdana8pt1"/>
              </w:rPr>
              <w:t xml:space="preserve">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w:t>
            </w:r>
            <w:r>
              <w:rPr>
                <w:rStyle w:val="2Verdana8pt1"/>
              </w:rPr>
              <w:t>применением мета-анализа</w:t>
            </w:r>
          </w:p>
        </w:tc>
      </w:tr>
      <w:tr w:rsidR="00EB6CBC" w14:paraId="041EE5BC" w14:textId="77777777">
        <w:tblPrEx>
          <w:tblCellMar>
            <w:top w:w="0" w:type="dxa"/>
            <w:bottom w:w="0" w:type="dxa"/>
          </w:tblCellMar>
        </w:tblPrEx>
        <w:trPr>
          <w:trHeight w:hRule="exact" w:val="480"/>
          <w:jc w:val="center"/>
        </w:trPr>
        <w:tc>
          <w:tcPr>
            <w:tcW w:w="850" w:type="dxa"/>
            <w:tcBorders>
              <w:top w:val="single" w:sz="4" w:space="0" w:color="auto"/>
              <w:left w:val="single" w:sz="4" w:space="0" w:color="auto"/>
            </w:tcBorders>
            <w:shd w:val="clear" w:color="auto" w:fill="FFFFFF"/>
            <w:vAlign w:val="center"/>
          </w:tcPr>
          <w:p w14:paraId="2E4BE383"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3.</w:t>
            </w:r>
          </w:p>
        </w:tc>
        <w:tc>
          <w:tcPr>
            <w:tcW w:w="10306" w:type="dxa"/>
            <w:tcBorders>
              <w:top w:val="single" w:sz="4" w:space="0" w:color="auto"/>
              <w:left w:val="single" w:sz="4" w:space="0" w:color="auto"/>
              <w:right w:val="single" w:sz="4" w:space="0" w:color="auto"/>
            </w:tcBorders>
            <w:shd w:val="clear" w:color="auto" w:fill="FFFFFF"/>
            <w:vAlign w:val="center"/>
          </w:tcPr>
          <w:p w14:paraId="3063EA43"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1"/>
              </w:rPr>
              <w:t>Нерандомизированные сравнительные исследования, в том числе когортные исследования</w:t>
            </w:r>
          </w:p>
        </w:tc>
      </w:tr>
      <w:tr w:rsidR="00EB6CBC" w14:paraId="5ABBC948" w14:textId="77777777">
        <w:tblPrEx>
          <w:tblCellMar>
            <w:top w:w="0" w:type="dxa"/>
            <w:bottom w:w="0" w:type="dxa"/>
          </w:tblCellMar>
        </w:tblPrEx>
        <w:trPr>
          <w:trHeight w:hRule="exact" w:val="293"/>
          <w:jc w:val="center"/>
        </w:trPr>
        <w:tc>
          <w:tcPr>
            <w:tcW w:w="850" w:type="dxa"/>
            <w:tcBorders>
              <w:top w:val="single" w:sz="4" w:space="0" w:color="auto"/>
              <w:left w:val="single" w:sz="4" w:space="0" w:color="auto"/>
            </w:tcBorders>
            <w:shd w:val="clear" w:color="auto" w:fill="FFFFFF"/>
          </w:tcPr>
          <w:p w14:paraId="30600529" w14:textId="77777777" w:rsidR="00EB6CBC" w:rsidRDefault="00EB6CBC">
            <w:pPr>
              <w:framePr w:w="11155" w:wrap="notBeside" w:vAnchor="text" w:hAnchor="text" w:xAlign="center" w:y="1"/>
              <w:rPr>
                <w:sz w:val="10"/>
                <w:szCs w:val="10"/>
              </w:rPr>
            </w:pPr>
          </w:p>
        </w:tc>
        <w:tc>
          <w:tcPr>
            <w:tcW w:w="10306" w:type="dxa"/>
            <w:tcBorders>
              <w:top w:val="single" w:sz="4" w:space="0" w:color="auto"/>
              <w:left w:val="single" w:sz="4" w:space="0" w:color="auto"/>
              <w:right w:val="single" w:sz="4" w:space="0" w:color="auto"/>
            </w:tcBorders>
            <w:shd w:val="clear" w:color="auto" w:fill="FFFFFF"/>
          </w:tcPr>
          <w:p w14:paraId="6EB2C1A5" w14:textId="77777777" w:rsidR="00EB6CBC" w:rsidRDefault="00EB6CBC">
            <w:pPr>
              <w:framePr w:w="11155" w:wrap="notBeside" w:vAnchor="text" w:hAnchor="text" w:xAlign="center" w:y="1"/>
              <w:rPr>
                <w:sz w:val="10"/>
                <w:szCs w:val="10"/>
              </w:rPr>
            </w:pPr>
          </w:p>
        </w:tc>
      </w:tr>
    </w:tbl>
    <w:p w14:paraId="7125B030" w14:textId="77777777" w:rsidR="00EB6CBC" w:rsidRDefault="00EB6CBC">
      <w:pPr>
        <w:framePr w:w="11155" w:wrap="notBeside" w:vAnchor="text" w:hAnchor="text" w:xAlign="center" w:y="1"/>
        <w:rPr>
          <w:sz w:val="2"/>
          <w:szCs w:val="2"/>
        </w:rPr>
      </w:pPr>
    </w:p>
    <w:p w14:paraId="4DE503E5" w14:textId="77777777" w:rsidR="00EB6CBC" w:rsidRDefault="00EB6CBC">
      <w:pPr>
        <w:rPr>
          <w:sz w:val="2"/>
          <w:szCs w:val="2"/>
        </w:rPr>
      </w:pPr>
    </w:p>
    <w:p w14:paraId="65D335BD" w14:textId="77777777" w:rsidR="00EB6CBC" w:rsidRDefault="00EB6CBC">
      <w:pPr>
        <w:rPr>
          <w:sz w:val="2"/>
          <w:szCs w:val="2"/>
        </w:rPr>
        <w:sectPr w:rsidR="00EB6CBC">
          <w:pgSz w:w="11899" w:h="17697"/>
          <w:pgMar w:top="364" w:right="312" w:bottom="345" w:left="298" w:header="0" w:footer="3" w:gutter="0"/>
          <w:cols w:space="720"/>
          <w:noEndnote/>
          <w:docGrid w:linePitch="360"/>
        </w:sectPr>
      </w:pPr>
    </w:p>
    <w:p w14:paraId="72C193C9" w14:textId="77777777" w:rsidR="00EB6CBC" w:rsidRDefault="00271B55">
      <w:pPr>
        <w:pStyle w:val="101"/>
        <w:shd w:val="clear" w:color="auto" w:fill="auto"/>
        <w:spacing w:after="244"/>
        <w:ind w:left="1100"/>
      </w:pPr>
      <w:r>
        <w:rPr>
          <w:rStyle w:val="102"/>
        </w:rPr>
        <w:lastRenderedPageBreak/>
        <w:t xml:space="preserve">Несравнительные исследования, описание клинического случая или серии случаев, исследование "случай- </w:t>
      </w:r>
      <w:r>
        <w:rPr>
          <w:rStyle w:val="102"/>
        </w:rPr>
        <w:t>контроль"</w:t>
      </w:r>
    </w:p>
    <w:p w14:paraId="074F7717" w14:textId="77777777" w:rsidR="00EB6CBC" w:rsidRDefault="00271B55">
      <w:pPr>
        <w:pStyle w:val="101"/>
        <w:shd w:val="clear" w:color="auto" w:fill="auto"/>
        <w:spacing w:after="163" w:line="163" w:lineRule="exact"/>
        <w:ind w:left="1100"/>
      </w:pPr>
      <w:r>
        <w:rPr>
          <w:rStyle w:val="102"/>
        </w:rPr>
        <w:t>Имеется лишь обоснование механизма действия вмешательства (доклинические исследования) или мнение экспертов</w:t>
      </w:r>
    </w:p>
    <w:p w14:paraId="0E986495" w14:textId="77777777" w:rsidR="00EB6CBC" w:rsidRDefault="00271B55">
      <w:pPr>
        <w:pStyle w:val="37"/>
        <w:keepNext/>
        <w:keepLines/>
        <w:shd w:val="clear" w:color="auto" w:fill="auto"/>
        <w:spacing w:after="347" w:line="260" w:lineRule="exact"/>
        <w:ind w:firstLine="0"/>
        <w:jc w:val="both"/>
      </w:pPr>
      <w:bookmarkStart w:id="73" w:name="bookmark73"/>
      <w:r>
        <w:rPr>
          <w:rStyle w:val="38"/>
          <w:b/>
          <w:bCs/>
        </w:rPr>
        <w:t>Методы, использованные для анализа доказательств:</w:t>
      </w:r>
      <w:bookmarkEnd w:id="73"/>
    </w:p>
    <w:p w14:paraId="07575697" w14:textId="77777777" w:rsidR="00EB6CBC" w:rsidRDefault="00271B55">
      <w:pPr>
        <w:pStyle w:val="25"/>
        <w:numPr>
          <w:ilvl w:val="0"/>
          <w:numId w:val="17"/>
        </w:numPr>
        <w:shd w:val="clear" w:color="auto" w:fill="auto"/>
        <w:tabs>
          <w:tab w:val="left" w:pos="277"/>
        </w:tabs>
        <w:spacing w:before="0" w:after="107" w:line="260" w:lineRule="exact"/>
        <w:ind w:firstLine="0"/>
        <w:jc w:val="both"/>
      </w:pPr>
      <w:r>
        <w:rPr>
          <w:rStyle w:val="26"/>
        </w:rPr>
        <w:t>обзоры опубликованных мета-анализов;</w:t>
      </w:r>
    </w:p>
    <w:p w14:paraId="3CA183A5" w14:textId="77777777" w:rsidR="00EB6CBC" w:rsidRDefault="00271B55">
      <w:pPr>
        <w:pStyle w:val="25"/>
        <w:numPr>
          <w:ilvl w:val="0"/>
          <w:numId w:val="17"/>
        </w:numPr>
        <w:shd w:val="clear" w:color="auto" w:fill="auto"/>
        <w:tabs>
          <w:tab w:val="left" w:pos="277"/>
        </w:tabs>
        <w:spacing w:before="0" w:after="342" w:line="260" w:lineRule="exact"/>
        <w:ind w:firstLine="0"/>
        <w:jc w:val="both"/>
      </w:pPr>
      <w:r>
        <w:rPr>
          <w:rStyle w:val="26"/>
        </w:rPr>
        <w:t>систематические обзоры с таблицами доказательств.</w:t>
      </w:r>
    </w:p>
    <w:p w14:paraId="1B4431E7" w14:textId="77777777" w:rsidR="00EB6CBC" w:rsidRDefault="00271B55">
      <w:pPr>
        <w:pStyle w:val="37"/>
        <w:keepNext/>
        <w:keepLines/>
        <w:shd w:val="clear" w:color="auto" w:fill="auto"/>
        <w:spacing w:after="244" w:line="260" w:lineRule="exact"/>
        <w:ind w:firstLine="0"/>
        <w:jc w:val="both"/>
      </w:pPr>
      <w:bookmarkStart w:id="74" w:name="bookmark74"/>
      <w:r>
        <w:rPr>
          <w:rStyle w:val="38"/>
          <w:b/>
          <w:bCs/>
        </w:rPr>
        <w:t>О</w:t>
      </w:r>
      <w:r>
        <w:rPr>
          <w:rStyle w:val="38"/>
          <w:b/>
          <w:bCs/>
        </w:rPr>
        <w:t>писание методов, использованных для анализа доказательств:</w:t>
      </w:r>
      <w:bookmarkEnd w:id="74"/>
    </w:p>
    <w:p w14:paraId="223B200B" w14:textId="77777777" w:rsidR="00EB6CBC" w:rsidRDefault="00271B55">
      <w:pPr>
        <w:pStyle w:val="25"/>
        <w:shd w:val="clear" w:color="auto" w:fill="auto"/>
        <w:spacing w:before="0" w:after="240" w:line="389" w:lineRule="exact"/>
        <w:ind w:firstLine="0"/>
        <w:jc w:val="both"/>
      </w:pPr>
      <w:r>
        <w:rPr>
          <w:rStyle w:val="26"/>
        </w:rPr>
        <w:t xml:space="preserve">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w:t>
      </w:r>
      <w:r>
        <w:rPr>
          <w:rStyle w:val="26"/>
        </w:rPr>
        <w:t>уровень доказательств, присваиваемый публикации, что, в свою очередь, влияет на силу вытекающих из нее рекомендаций.</w:t>
      </w:r>
    </w:p>
    <w:p w14:paraId="51491784" w14:textId="77777777" w:rsidR="00EB6CBC" w:rsidRDefault="00271B55">
      <w:pPr>
        <w:pStyle w:val="25"/>
        <w:shd w:val="clear" w:color="auto" w:fill="auto"/>
        <w:spacing w:before="0" w:after="25" w:line="389" w:lineRule="exact"/>
        <w:ind w:firstLine="0"/>
        <w:jc w:val="both"/>
      </w:pPr>
      <w:r>
        <w:rPr>
          <w:rStyle w:val="26"/>
        </w:rPr>
        <w:t xml:space="preserve">На процессе оценки, несомненно, может сказываться и субъективный фактор. Для минимизации потенциальных ошибок каждое </w:t>
      </w:r>
      <w:r>
        <w:rPr>
          <w:rStyle w:val="26"/>
        </w:rPr>
        <w:t>исследование оценивалось независимо, те. по меньшей мере двумя независимыми членами рабочей группы. Какие-либо различия в оценках обсуждались уже всей группой в полном составе. При невозможности достижения консенсуса привлекался независимый эксперт.</w:t>
      </w:r>
    </w:p>
    <w:p w14:paraId="7C1814C4" w14:textId="77777777" w:rsidR="00EB6CBC" w:rsidRDefault="00271B55">
      <w:pPr>
        <w:pStyle w:val="37"/>
        <w:keepNext/>
        <w:keepLines/>
        <w:shd w:val="clear" w:color="auto" w:fill="auto"/>
        <w:spacing w:line="658" w:lineRule="exact"/>
        <w:ind w:firstLine="0"/>
        <w:jc w:val="both"/>
      </w:pPr>
      <w:bookmarkStart w:id="75" w:name="bookmark75"/>
      <w:r>
        <w:rPr>
          <w:rStyle w:val="38"/>
          <w:b/>
          <w:bCs/>
        </w:rPr>
        <w:t>Таблиц</w:t>
      </w:r>
      <w:r>
        <w:rPr>
          <w:rStyle w:val="38"/>
          <w:b/>
          <w:bCs/>
        </w:rPr>
        <w:t>ы доказательств:</w:t>
      </w:r>
      <w:bookmarkEnd w:id="75"/>
    </w:p>
    <w:p w14:paraId="42E1A009" w14:textId="77777777" w:rsidR="00EB6CBC" w:rsidRDefault="00271B55">
      <w:pPr>
        <w:pStyle w:val="25"/>
        <w:shd w:val="clear" w:color="auto" w:fill="auto"/>
        <w:spacing w:before="0" w:after="0" w:line="658" w:lineRule="exact"/>
        <w:ind w:firstLine="0"/>
        <w:jc w:val="both"/>
      </w:pPr>
      <w:r>
        <w:rPr>
          <w:rStyle w:val="26"/>
        </w:rPr>
        <w:t>Таблицы доказательств заполнялись членами рабочей группы.</w:t>
      </w:r>
    </w:p>
    <w:p w14:paraId="64C5446C" w14:textId="77777777" w:rsidR="00EB6CBC" w:rsidRDefault="00271B55">
      <w:pPr>
        <w:pStyle w:val="37"/>
        <w:keepNext/>
        <w:keepLines/>
        <w:shd w:val="clear" w:color="auto" w:fill="auto"/>
        <w:spacing w:line="658" w:lineRule="exact"/>
        <w:ind w:firstLine="0"/>
        <w:jc w:val="both"/>
      </w:pPr>
      <w:bookmarkStart w:id="76" w:name="bookmark76"/>
      <w:r>
        <w:rPr>
          <w:rStyle w:val="38"/>
          <w:b/>
          <w:bCs/>
        </w:rPr>
        <w:t>Методы, использованные для формулирования рекомендаций:</w:t>
      </w:r>
      <w:bookmarkEnd w:id="76"/>
    </w:p>
    <w:p w14:paraId="7EDEC430" w14:textId="77777777" w:rsidR="00EB6CBC" w:rsidRDefault="00271B55">
      <w:pPr>
        <w:pStyle w:val="25"/>
        <w:shd w:val="clear" w:color="auto" w:fill="auto"/>
        <w:spacing w:before="0" w:after="289" w:line="658" w:lineRule="exact"/>
        <w:ind w:firstLine="0"/>
        <w:jc w:val="both"/>
      </w:pPr>
      <w:r>
        <w:rPr>
          <w:rStyle w:val="26"/>
        </w:rPr>
        <w:t>Консенсус экспертов.</w:t>
      </w:r>
    </w:p>
    <w:p w14:paraId="4319674A" w14:textId="77777777" w:rsidR="00EB6CBC" w:rsidRDefault="00271B55">
      <w:pPr>
        <w:pStyle w:val="ad"/>
        <w:framePr w:w="11155" w:wrap="notBeside" w:vAnchor="text" w:hAnchor="text" w:xAlign="center" w:y="1"/>
        <w:shd w:val="clear" w:color="auto" w:fill="auto"/>
        <w:spacing w:line="389" w:lineRule="exact"/>
        <w:jc w:val="both"/>
      </w:pPr>
      <w:r>
        <w:rPr>
          <w:rStyle w:val="ae"/>
        </w:rPr>
        <w:t xml:space="preserve">Таблица 3. </w:t>
      </w:r>
      <w:r>
        <w:rPr>
          <w:rStyle w:val="af"/>
        </w:rPr>
        <w:t>Шкала оценки уровней убедительности рекомендаций (УУР) для методов профилактики, диагностики,</w:t>
      </w:r>
      <w:r>
        <w:rPr>
          <w:rStyle w:val="af"/>
        </w:rPr>
        <w:t xml:space="preserve">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10354"/>
      </w:tblGrid>
      <w:tr w:rsidR="00EB6CBC" w14:paraId="2A15A628" w14:textId="77777777">
        <w:tblPrEx>
          <w:tblCellMar>
            <w:top w:w="0" w:type="dxa"/>
            <w:bottom w:w="0" w:type="dxa"/>
          </w:tblCellMar>
        </w:tblPrEx>
        <w:trPr>
          <w:trHeight w:hRule="exact" w:val="490"/>
          <w:jc w:val="center"/>
        </w:trPr>
        <w:tc>
          <w:tcPr>
            <w:tcW w:w="802" w:type="dxa"/>
            <w:tcBorders>
              <w:top w:val="single" w:sz="4" w:space="0" w:color="auto"/>
              <w:left w:val="single" w:sz="4" w:space="0" w:color="auto"/>
            </w:tcBorders>
            <w:shd w:val="clear" w:color="auto" w:fill="FFFFFF"/>
            <w:vAlign w:val="center"/>
          </w:tcPr>
          <w:p w14:paraId="409C537B"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2"/>
              </w:rPr>
              <w:t>УУР</w:t>
            </w:r>
          </w:p>
        </w:tc>
        <w:tc>
          <w:tcPr>
            <w:tcW w:w="10354" w:type="dxa"/>
            <w:tcBorders>
              <w:top w:val="single" w:sz="4" w:space="0" w:color="auto"/>
              <w:left w:val="single" w:sz="4" w:space="0" w:color="auto"/>
              <w:right w:val="single" w:sz="4" w:space="0" w:color="auto"/>
            </w:tcBorders>
            <w:shd w:val="clear" w:color="auto" w:fill="FFFFFF"/>
            <w:vAlign w:val="center"/>
          </w:tcPr>
          <w:p w14:paraId="483B681B" w14:textId="77777777" w:rsidR="00EB6CBC" w:rsidRDefault="00271B55">
            <w:pPr>
              <w:pStyle w:val="25"/>
              <w:framePr w:w="11155" w:wrap="notBeside" w:vAnchor="text" w:hAnchor="text" w:xAlign="center" w:y="1"/>
              <w:shd w:val="clear" w:color="auto" w:fill="auto"/>
              <w:spacing w:before="0" w:after="0" w:line="160" w:lineRule="exact"/>
              <w:ind w:firstLine="0"/>
              <w:jc w:val="both"/>
            </w:pPr>
            <w:r>
              <w:rPr>
                <w:rStyle w:val="2Verdana8pt2"/>
              </w:rPr>
              <w:t>Расшифровка</w:t>
            </w:r>
          </w:p>
        </w:tc>
      </w:tr>
      <w:tr w:rsidR="00EB6CBC" w14:paraId="3645FB91" w14:textId="77777777">
        <w:tblPrEx>
          <w:tblCellMar>
            <w:top w:w="0" w:type="dxa"/>
            <w:bottom w:w="0" w:type="dxa"/>
          </w:tblCellMar>
        </w:tblPrEx>
        <w:trPr>
          <w:trHeight w:hRule="exact" w:val="806"/>
          <w:jc w:val="center"/>
        </w:trPr>
        <w:tc>
          <w:tcPr>
            <w:tcW w:w="802" w:type="dxa"/>
            <w:tcBorders>
              <w:top w:val="single" w:sz="4" w:space="0" w:color="auto"/>
              <w:left w:val="single" w:sz="4" w:space="0" w:color="auto"/>
            </w:tcBorders>
            <w:shd w:val="clear" w:color="auto" w:fill="FFFFFF"/>
          </w:tcPr>
          <w:p w14:paraId="1B9417E9"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А</w:t>
            </w:r>
          </w:p>
        </w:tc>
        <w:tc>
          <w:tcPr>
            <w:tcW w:w="10354" w:type="dxa"/>
            <w:tcBorders>
              <w:top w:val="single" w:sz="4" w:space="0" w:color="auto"/>
              <w:left w:val="single" w:sz="4" w:space="0" w:color="auto"/>
              <w:right w:val="single" w:sz="4" w:space="0" w:color="auto"/>
            </w:tcBorders>
            <w:shd w:val="clear" w:color="auto" w:fill="FFFFFF"/>
            <w:vAlign w:val="center"/>
          </w:tcPr>
          <w:p w14:paraId="1B661525"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Сильная рекомендация (все рассматриваемые критерии эффективности (исходы) являются важными, все исследования имеют высокое или </w:t>
            </w:r>
            <w:r>
              <w:rPr>
                <w:rStyle w:val="2Verdana8pt1"/>
              </w:rPr>
              <w:t>удовлетворительное методологическое качество, их выводы по интересующим исходам являются согласованными)</w:t>
            </w:r>
          </w:p>
        </w:tc>
      </w:tr>
      <w:tr w:rsidR="00EB6CBC" w14:paraId="502ACE03" w14:textId="77777777">
        <w:tblPrEx>
          <w:tblCellMar>
            <w:top w:w="0" w:type="dxa"/>
            <w:bottom w:w="0" w:type="dxa"/>
          </w:tblCellMar>
        </w:tblPrEx>
        <w:trPr>
          <w:trHeight w:hRule="exact" w:val="811"/>
          <w:jc w:val="center"/>
        </w:trPr>
        <w:tc>
          <w:tcPr>
            <w:tcW w:w="802" w:type="dxa"/>
            <w:tcBorders>
              <w:top w:val="single" w:sz="4" w:space="0" w:color="auto"/>
              <w:left w:val="single" w:sz="4" w:space="0" w:color="auto"/>
            </w:tcBorders>
            <w:shd w:val="clear" w:color="auto" w:fill="FFFFFF"/>
          </w:tcPr>
          <w:p w14:paraId="35D0BC53"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В</w:t>
            </w:r>
          </w:p>
        </w:tc>
        <w:tc>
          <w:tcPr>
            <w:tcW w:w="10354" w:type="dxa"/>
            <w:tcBorders>
              <w:top w:val="single" w:sz="4" w:space="0" w:color="auto"/>
              <w:left w:val="single" w:sz="4" w:space="0" w:color="auto"/>
              <w:right w:val="single" w:sz="4" w:space="0" w:color="auto"/>
            </w:tcBorders>
            <w:shd w:val="clear" w:color="auto" w:fill="FFFFFF"/>
            <w:vAlign w:val="center"/>
          </w:tcPr>
          <w:p w14:paraId="23D57D0B"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Условная рекомендация (не все рассматриваемые критерии эффективности (исходы) являются важными, не все исследования имеют высокое или </w:t>
            </w:r>
            <w:r>
              <w:rPr>
                <w:rStyle w:val="2Verdana8pt1"/>
              </w:rPr>
              <w:t>удовлетворительное методологическое качество и/или их выводы по интересующим исходам не являются согласованными)</w:t>
            </w:r>
          </w:p>
        </w:tc>
      </w:tr>
      <w:tr w:rsidR="00EB6CBC" w14:paraId="4094CF31" w14:textId="77777777">
        <w:tblPrEx>
          <w:tblCellMar>
            <w:top w:w="0" w:type="dxa"/>
            <w:bottom w:w="0" w:type="dxa"/>
          </w:tblCellMar>
        </w:tblPrEx>
        <w:trPr>
          <w:trHeight w:hRule="exact" w:val="821"/>
          <w:jc w:val="center"/>
        </w:trPr>
        <w:tc>
          <w:tcPr>
            <w:tcW w:w="802" w:type="dxa"/>
            <w:tcBorders>
              <w:top w:val="single" w:sz="4" w:space="0" w:color="auto"/>
              <w:left w:val="single" w:sz="4" w:space="0" w:color="auto"/>
              <w:bottom w:val="single" w:sz="4" w:space="0" w:color="auto"/>
            </w:tcBorders>
            <w:shd w:val="clear" w:color="auto" w:fill="FFFFFF"/>
          </w:tcPr>
          <w:p w14:paraId="152E19B7"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С</w:t>
            </w:r>
          </w:p>
        </w:tc>
        <w:tc>
          <w:tcPr>
            <w:tcW w:w="10354" w:type="dxa"/>
            <w:tcBorders>
              <w:top w:val="single" w:sz="4" w:space="0" w:color="auto"/>
              <w:left w:val="single" w:sz="4" w:space="0" w:color="auto"/>
              <w:bottom w:val="single" w:sz="4" w:space="0" w:color="auto"/>
              <w:right w:val="single" w:sz="4" w:space="0" w:color="auto"/>
            </w:tcBorders>
            <w:shd w:val="clear" w:color="auto" w:fill="FFFFFF"/>
            <w:vAlign w:val="center"/>
          </w:tcPr>
          <w:p w14:paraId="249D460B" w14:textId="77777777" w:rsidR="00EB6CBC" w:rsidRDefault="00271B55">
            <w:pPr>
              <w:pStyle w:val="25"/>
              <w:framePr w:w="11155" w:wrap="notBeside" w:vAnchor="text" w:hAnchor="text" w:xAlign="center" w:y="1"/>
              <w:shd w:val="clear" w:color="auto" w:fill="auto"/>
              <w:spacing w:before="0" w:after="0" w:line="163" w:lineRule="exact"/>
              <w:ind w:firstLine="0"/>
              <w:jc w:val="both"/>
            </w:pPr>
            <w:r>
              <w:rPr>
                <w:rStyle w:val="2Verdana8pt1"/>
              </w:rPr>
              <w:t xml:space="preserve">Слабая рекомендация (отсутствие доказательств надлежащего качества (все рассматриваемые критерии эффективности (исходы) являются </w:t>
            </w:r>
            <w:r>
              <w:rPr>
                <w:rStyle w:val="2Verdana8pt1"/>
              </w:rPr>
              <w:t>неважными, все исследования имеют низкое методологическое качество и их выводы по интересующим исходам не являются согласованными)</w:t>
            </w:r>
          </w:p>
        </w:tc>
      </w:tr>
    </w:tbl>
    <w:p w14:paraId="27DD514F" w14:textId="77777777" w:rsidR="00EB6CBC" w:rsidRDefault="00271B55">
      <w:pPr>
        <w:pStyle w:val="2f8"/>
        <w:framePr w:w="11155" w:wrap="notBeside" w:vAnchor="text" w:hAnchor="text" w:xAlign="center" w:y="1"/>
        <w:shd w:val="clear" w:color="auto" w:fill="auto"/>
      </w:pPr>
      <w:r>
        <w:rPr>
          <w:rStyle w:val="2f9"/>
          <w:b/>
          <w:bCs/>
        </w:rPr>
        <w:t>Экономический анализ:</w:t>
      </w:r>
    </w:p>
    <w:p w14:paraId="70851A9D" w14:textId="77777777" w:rsidR="00EB6CBC" w:rsidRDefault="00EB6CBC">
      <w:pPr>
        <w:framePr w:w="11155" w:wrap="notBeside" w:vAnchor="text" w:hAnchor="text" w:xAlign="center" w:y="1"/>
        <w:rPr>
          <w:sz w:val="2"/>
          <w:szCs w:val="2"/>
        </w:rPr>
      </w:pPr>
    </w:p>
    <w:p w14:paraId="3D5AEDD9" w14:textId="77777777" w:rsidR="00EB6CBC" w:rsidRDefault="00EB6CBC">
      <w:pPr>
        <w:rPr>
          <w:sz w:val="2"/>
          <w:szCs w:val="2"/>
        </w:rPr>
      </w:pPr>
    </w:p>
    <w:p w14:paraId="64637E90" w14:textId="77777777" w:rsidR="00EB6CBC" w:rsidRDefault="00271B55">
      <w:pPr>
        <w:pStyle w:val="25"/>
        <w:shd w:val="clear" w:color="auto" w:fill="auto"/>
        <w:spacing w:before="81" w:after="0" w:line="658" w:lineRule="exact"/>
        <w:ind w:firstLine="0"/>
        <w:sectPr w:rsidR="00EB6CBC">
          <w:headerReference w:type="even" r:id="rId44"/>
          <w:headerReference w:type="default" r:id="rId45"/>
          <w:pgSz w:w="11899" w:h="17697"/>
          <w:pgMar w:top="585" w:right="296" w:bottom="493" w:left="294" w:header="0" w:footer="3" w:gutter="0"/>
          <w:cols w:space="720"/>
          <w:noEndnote/>
          <w:docGrid w:linePitch="360"/>
        </w:sectPr>
      </w:pPr>
      <w:r>
        <w:rPr>
          <w:rStyle w:val="26"/>
        </w:rPr>
        <w:t xml:space="preserve">Анализ стоимости не проводился и публикации по фармакоэкономике не анализировались. </w:t>
      </w:r>
      <w:r>
        <w:rPr>
          <w:rStyle w:val="27"/>
        </w:rPr>
        <w:t>Метод валидизации рекомендаций:</w:t>
      </w:r>
    </w:p>
    <w:p w14:paraId="57FB4742" w14:textId="77777777" w:rsidR="00EB6CBC" w:rsidRDefault="00271B55">
      <w:pPr>
        <w:pStyle w:val="25"/>
        <w:numPr>
          <w:ilvl w:val="0"/>
          <w:numId w:val="17"/>
        </w:numPr>
        <w:shd w:val="clear" w:color="auto" w:fill="auto"/>
        <w:tabs>
          <w:tab w:val="left" w:pos="264"/>
        </w:tabs>
        <w:spacing w:before="0" w:after="158" w:line="260" w:lineRule="exact"/>
        <w:ind w:firstLine="0"/>
        <w:jc w:val="both"/>
      </w:pPr>
      <w:r>
        <w:rPr>
          <w:rStyle w:val="26"/>
        </w:rPr>
        <w:lastRenderedPageBreak/>
        <w:t>Внешняя экспертная оценка;</w:t>
      </w:r>
    </w:p>
    <w:p w14:paraId="5DE98CDC" w14:textId="77777777" w:rsidR="00EB6CBC" w:rsidRDefault="00271B55">
      <w:pPr>
        <w:pStyle w:val="25"/>
        <w:numPr>
          <w:ilvl w:val="0"/>
          <w:numId w:val="17"/>
        </w:numPr>
        <w:shd w:val="clear" w:color="auto" w:fill="auto"/>
        <w:tabs>
          <w:tab w:val="left" w:pos="264"/>
        </w:tabs>
        <w:spacing w:before="0" w:after="342" w:line="260" w:lineRule="exact"/>
        <w:ind w:firstLine="0"/>
        <w:jc w:val="both"/>
      </w:pPr>
      <w:r>
        <w:rPr>
          <w:rStyle w:val="26"/>
        </w:rPr>
        <w:t>Внутренняя экспертная оценка.</w:t>
      </w:r>
    </w:p>
    <w:p w14:paraId="63CDC49D" w14:textId="77777777" w:rsidR="00EB6CBC" w:rsidRDefault="00271B55">
      <w:pPr>
        <w:pStyle w:val="37"/>
        <w:keepNext/>
        <w:keepLines/>
        <w:shd w:val="clear" w:color="auto" w:fill="auto"/>
        <w:spacing w:after="244" w:line="260" w:lineRule="exact"/>
        <w:ind w:firstLine="0"/>
        <w:jc w:val="both"/>
      </w:pPr>
      <w:bookmarkStart w:id="77" w:name="bookmark77"/>
      <w:r>
        <w:rPr>
          <w:rStyle w:val="38"/>
          <w:b/>
          <w:bCs/>
        </w:rPr>
        <w:t>Описание метода валидизации рекомендаций:</w:t>
      </w:r>
      <w:bookmarkEnd w:id="77"/>
    </w:p>
    <w:p w14:paraId="67FC9C11" w14:textId="77777777" w:rsidR="00EB6CBC" w:rsidRDefault="00271B55">
      <w:pPr>
        <w:pStyle w:val="25"/>
        <w:shd w:val="clear" w:color="auto" w:fill="auto"/>
        <w:spacing w:before="0" w:after="240" w:line="389" w:lineRule="exact"/>
        <w:ind w:firstLine="0"/>
        <w:jc w:val="both"/>
      </w:pPr>
      <w:r>
        <w:rPr>
          <w:rStyle w:val="26"/>
        </w:rPr>
        <w:t>Настояш,ие рекомендации в предварительной</w:t>
      </w:r>
      <w:r>
        <w:rPr>
          <w:rStyle w:val="26"/>
        </w:rPr>
        <w:t xml:space="preserve"> версии были рецензированы независимыми экспертами, которых попросили прокомментировать прежде всего то, насколько интерпретация доказательств, лежаш,их в основе рекомендаций, доступна для понимания.</w:t>
      </w:r>
    </w:p>
    <w:p w14:paraId="60FC1AA1" w14:textId="77777777" w:rsidR="00EB6CBC" w:rsidRDefault="00271B55">
      <w:pPr>
        <w:pStyle w:val="25"/>
        <w:shd w:val="clear" w:color="auto" w:fill="auto"/>
        <w:spacing w:before="0" w:after="240" w:line="389" w:lineRule="exact"/>
        <w:ind w:firstLine="0"/>
        <w:jc w:val="both"/>
      </w:pPr>
      <w:r>
        <w:rPr>
          <w:rStyle w:val="26"/>
        </w:rPr>
        <w:t>Получены комментарии со стороны врачей первичного звена,</w:t>
      </w:r>
      <w:r>
        <w:rPr>
          <w:rStyle w:val="26"/>
        </w:rPr>
        <w:t xml:space="preserve"> участковых терапевтов, пульмонологов в отношении доходчивости изложения рекомендаций и их оценки важности рекомендаций как рабочего инструмента повседневной практики.</w:t>
      </w:r>
    </w:p>
    <w:p w14:paraId="42968641" w14:textId="77777777" w:rsidR="00EB6CBC" w:rsidRDefault="00271B55">
      <w:pPr>
        <w:pStyle w:val="25"/>
        <w:shd w:val="clear" w:color="auto" w:fill="auto"/>
        <w:spacing w:before="0" w:after="240" w:line="389" w:lineRule="exact"/>
        <w:ind w:firstLine="0"/>
        <w:jc w:val="both"/>
      </w:pPr>
      <w:r>
        <w:rPr>
          <w:rStyle w:val="26"/>
        </w:rPr>
        <w:t>Предварительная версия была также направлена рецензенту, не имеюгцему медицинского образ</w:t>
      </w:r>
      <w:r>
        <w:rPr>
          <w:rStyle w:val="26"/>
        </w:rPr>
        <w:t>ования, для получения комментариев с точки зрения перспектив пациентов.</w:t>
      </w:r>
    </w:p>
    <w:p w14:paraId="23A93771" w14:textId="77777777" w:rsidR="00EB6CBC" w:rsidRDefault="00271B55">
      <w:pPr>
        <w:pStyle w:val="25"/>
        <w:shd w:val="clear" w:color="auto" w:fill="auto"/>
        <w:spacing w:before="0" w:after="343" w:line="389" w:lineRule="exact"/>
        <w:ind w:firstLine="0"/>
        <w:jc w:val="both"/>
      </w:pPr>
      <w:r>
        <w:rPr>
          <w:rStyle w:val="26"/>
        </w:rPr>
        <w:t>Комментарии, полученные от экспертов, тгцательно систематизировались и обсуждались председателем и членами рабочей группы. Каждый пункт обсуждался, и вносимые в результате этого измене</w:t>
      </w:r>
      <w:r>
        <w:rPr>
          <w:rStyle w:val="26"/>
        </w:rPr>
        <w:t>ния в рекомендации регистрировались. Если же изменения не вносились, то регистрировались причины отказа от внесения изменений.</w:t>
      </w:r>
    </w:p>
    <w:p w14:paraId="2DC0BCFF" w14:textId="77777777" w:rsidR="00EB6CBC" w:rsidRDefault="00271B55">
      <w:pPr>
        <w:pStyle w:val="37"/>
        <w:keepNext/>
        <w:keepLines/>
        <w:shd w:val="clear" w:color="auto" w:fill="auto"/>
        <w:spacing w:after="244" w:line="260" w:lineRule="exact"/>
        <w:ind w:firstLine="0"/>
        <w:jc w:val="both"/>
      </w:pPr>
      <w:bookmarkStart w:id="78" w:name="bookmark78"/>
      <w:r>
        <w:rPr>
          <w:rStyle w:val="38"/>
          <w:b/>
          <w:bCs/>
        </w:rPr>
        <w:t>Консультация и экспертная оценка:</w:t>
      </w:r>
      <w:bookmarkEnd w:id="78"/>
    </w:p>
    <w:p w14:paraId="561F5F66" w14:textId="77777777" w:rsidR="00EB6CBC" w:rsidRDefault="00271B55">
      <w:pPr>
        <w:pStyle w:val="25"/>
        <w:shd w:val="clear" w:color="auto" w:fill="auto"/>
        <w:spacing w:before="0" w:after="236" w:line="389" w:lineRule="exact"/>
        <w:ind w:firstLine="0"/>
        <w:jc w:val="both"/>
      </w:pPr>
      <w:r>
        <w:rPr>
          <w:rStyle w:val="26"/>
        </w:rPr>
        <w:t xml:space="preserve">Предварительная версия была выставлена для широкого обсуждения на сайте РРО, чтобы </w:t>
      </w:r>
      <w:r>
        <w:rPr>
          <w:rStyle w:val="26"/>
        </w:rPr>
        <w:t>профессиональное сообгцество имело возможность принять участие в обсуждении и совершенствовании рекомендаций.</w:t>
      </w:r>
    </w:p>
    <w:p w14:paraId="0C9BA0F4" w14:textId="77777777" w:rsidR="00EB6CBC" w:rsidRDefault="00271B55">
      <w:pPr>
        <w:pStyle w:val="25"/>
        <w:shd w:val="clear" w:color="auto" w:fill="auto"/>
        <w:spacing w:before="0" w:after="347" w:line="394" w:lineRule="exact"/>
        <w:ind w:firstLine="0"/>
        <w:jc w:val="both"/>
      </w:pPr>
      <w:r>
        <w:rPr>
          <w:rStyle w:val="26"/>
        </w:rPr>
        <w:t>Проект рекомендаций бьш рецензирован также независимыми экспертами, которых попросили прокомментировать, прежде всего, доходчивость и точность инт</w:t>
      </w:r>
      <w:r>
        <w:rPr>
          <w:rStyle w:val="26"/>
        </w:rPr>
        <w:t>ерпретации доказательной базы, лежагцей в основе рекомендаций.</w:t>
      </w:r>
    </w:p>
    <w:p w14:paraId="497A5C66" w14:textId="77777777" w:rsidR="00EB6CBC" w:rsidRDefault="00271B55">
      <w:pPr>
        <w:pStyle w:val="37"/>
        <w:keepNext/>
        <w:keepLines/>
        <w:shd w:val="clear" w:color="auto" w:fill="auto"/>
        <w:spacing w:after="244" w:line="260" w:lineRule="exact"/>
        <w:ind w:firstLine="0"/>
        <w:jc w:val="both"/>
      </w:pPr>
      <w:bookmarkStart w:id="79" w:name="bookmark79"/>
      <w:r>
        <w:rPr>
          <w:rStyle w:val="38"/>
          <w:b/>
          <w:bCs/>
        </w:rPr>
        <w:t>Рабочая группа:</w:t>
      </w:r>
      <w:bookmarkEnd w:id="79"/>
    </w:p>
    <w:p w14:paraId="763791E3" w14:textId="77777777" w:rsidR="00EB6CBC" w:rsidRDefault="00271B55">
      <w:pPr>
        <w:pStyle w:val="25"/>
        <w:shd w:val="clear" w:color="auto" w:fill="auto"/>
        <w:spacing w:before="0" w:after="343" w:line="389" w:lineRule="exact"/>
        <w:ind w:firstLine="0"/>
        <w:jc w:val="both"/>
      </w:pPr>
      <w:r>
        <w:rPr>
          <w:rStyle w:val="26"/>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w:t>
      </w:r>
      <w:r>
        <w:rPr>
          <w:rStyle w:val="26"/>
        </w:rPr>
        <w:t>кспертов приняты во внимание, риск систематических ошибок при разработке рекомендаций сведен к минимуму.</w:t>
      </w:r>
    </w:p>
    <w:p w14:paraId="4CE4B3B1" w14:textId="77777777" w:rsidR="00EB6CBC" w:rsidRDefault="00271B55">
      <w:pPr>
        <w:pStyle w:val="37"/>
        <w:keepNext/>
        <w:keepLines/>
        <w:shd w:val="clear" w:color="auto" w:fill="auto"/>
        <w:spacing w:after="244" w:line="260" w:lineRule="exact"/>
        <w:ind w:firstLine="0"/>
        <w:jc w:val="both"/>
      </w:pPr>
      <w:bookmarkStart w:id="80" w:name="bookmark80"/>
      <w:r>
        <w:rPr>
          <w:rStyle w:val="38"/>
          <w:b/>
          <w:bCs/>
        </w:rPr>
        <w:t>Основные рекомендации:</w:t>
      </w:r>
      <w:bookmarkEnd w:id="80"/>
    </w:p>
    <w:p w14:paraId="7CCE5B73" w14:textId="77777777" w:rsidR="00EB6CBC" w:rsidRDefault="00271B55">
      <w:pPr>
        <w:pStyle w:val="25"/>
        <w:shd w:val="clear" w:color="auto" w:fill="auto"/>
        <w:spacing w:before="0" w:after="343" w:line="389" w:lineRule="exact"/>
        <w:ind w:firstLine="0"/>
        <w:jc w:val="both"/>
      </w:pPr>
      <w:r>
        <w:rPr>
          <w:rStyle w:val="26"/>
        </w:rPr>
        <w:t xml:space="preserve">Уровень убедительности рекомендаций (А-С) и уровень достоверности доказательств (1, 2, 3, 4, 5) приводятся при изложении текста </w:t>
      </w:r>
      <w:r>
        <w:rPr>
          <w:rStyle w:val="26"/>
        </w:rPr>
        <w:t>рекомендаций.</w:t>
      </w:r>
    </w:p>
    <w:p w14:paraId="139735EE" w14:textId="77777777" w:rsidR="00EB6CBC" w:rsidRDefault="00271B55">
      <w:pPr>
        <w:pStyle w:val="37"/>
        <w:keepNext/>
        <w:keepLines/>
        <w:shd w:val="clear" w:color="auto" w:fill="auto"/>
        <w:spacing w:after="244" w:line="260" w:lineRule="exact"/>
        <w:ind w:firstLine="0"/>
        <w:jc w:val="both"/>
      </w:pPr>
      <w:bookmarkStart w:id="81" w:name="bookmark81"/>
      <w:r>
        <w:rPr>
          <w:rStyle w:val="38"/>
          <w:b/>
          <w:bCs/>
        </w:rPr>
        <w:t>Порядок обновления клинических рекомендаций.</w:t>
      </w:r>
      <w:bookmarkEnd w:id="81"/>
    </w:p>
    <w:p w14:paraId="2AFC9559" w14:textId="77777777" w:rsidR="00EB6CBC" w:rsidRDefault="00271B55">
      <w:pPr>
        <w:pStyle w:val="25"/>
        <w:shd w:val="clear" w:color="auto" w:fill="auto"/>
        <w:spacing w:before="0" w:after="0" w:line="389" w:lineRule="exact"/>
        <w:ind w:firstLine="0"/>
        <w:jc w:val="both"/>
        <w:sectPr w:rsidR="00EB6CBC">
          <w:headerReference w:type="even" r:id="rId46"/>
          <w:headerReference w:type="default" r:id="rId47"/>
          <w:pgSz w:w="11899" w:h="17697"/>
          <w:pgMar w:top="585" w:right="296" w:bottom="493" w:left="294" w:header="0" w:footer="3" w:gutter="0"/>
          <w:cols w:space="720"/>
          <w:noEndnote/>
          <w:docGrid w:linePitch="360"/>
        </w:sectPr>
      </w:pPr>
      <w:r>
        <w:rPr>
          <w:rStyle w:val="26"/>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w:t>
      </w:r>
      <w:r>
        <w:rPr>
          <w:rStyle w:val="26"/>
        </w:rPr>
        <w:t xml:space="preserve"> доказательной медицины по вопроеам диагноетики, лечения, профилактики и реабилитации </w:t>
      </w:r>
      <w:r>
        <w:rPr>
          <w:rStyle w:val="26"/>
        </w:rPr>
        <w:lastRenderedPageBreak/>
        <w:t>конкретных заболеваний, наличии обоенованных дополнений/замечаний к ранее утверждённым КР, но не чаще 1 раза в 6 мееяцев.</w:t>
      </w:r>
    </w:p>
    <w:p w14:paraId="36FA3F6A" w14:textId="77777777" w:rsidR="00EB6CBC" w:rsidRDefault="00271B55">
      <w:pPr>
        <w:pStyle w:val="80"/>
        <w:shd w:val="clear" w:color="auto" w:fill="auto"/>
        <w:spacing w:after="116" w:line="389" w:lineRule="exact"/>
        <w:jc w:val="center"/>
      </w:pPr>
      <w:r>
        <w:lastRenderedPageBreak/>
        <w:t>Приложение АЗ. Справочные материалы,</w:t>
      </w:r>
      <w:r>
        <w:br/>
      </w:r>
      <w:r>
        <w:t>включая соответствие показаний к применению и</w:t>
      </w:r>
      <w:r>
        <w:br/>
        <w:t>противопоказаний, способов применения и доз</w:t>
      </w:r>
      <w:r>
        <w:br/>
        <w:t>лекарственных препаратов, инструкции по</w:t>
      </w:r>
      <w:r>
        <w:br/>
        <w:t>применению лекарственного препарата</w:t>
      </w:r>
    </w:p>
    <w:p w14:paraId="395F954F" w14:textId="77777777" w:rsidR="00EB6CBC" w:rsidRDefault="00271B55">
      <w:pPr>
        <w:pStyle w:val="25"/>
        <w:shd w:val="clear" w:color="auto" w:fill="auto"/>
        <w:spacing w:before="0" w:after="0" w:line="394" w:lineRule="exact"/>
        <w:ind w:firstLine="0"/>
        <w:jc w:val="both"/>
        <w:sectPr w:rsidR="00EB6CBC">
          <w:pgSz w:w="11899" w:h="17697"/>
          <w:pgMar w:top="439" w:right="293" w:bottom="439" w:left="298" w:header="0" w:footer="3" w:gutter="0"/>
          <w:cols w:space="720"/>
          <w:noEndnote/>
          <w:docGrid w:linePitch="360"/>
        </w:sectPr>
      </w:pPr>
      <w:r>
        <w:rPr>
          <w:rStyle w:val="26"/>
        </w:rPr>
        <w:t>Актуальные инструкции к лекарственным препаратам, упоминаемым в данны</w:t>
      </w:r>
      <w:r>
        <w:rPr>
          <w:rStyle w:val="26"/>
        </w:rPr>
        <w:t xml:space="preserve">х клинических рекомендациях, можно найти на сайте </w:t>
      </w:r>
      <w:hyperlink r:id="rId48" w:history="1">
        <w:r>
          <w:rPr>
            <w:rStyle w:val="a3"/>
            <w:lang w:val="en-US" w:eastAsia="en-US" w:bidi="en-US"/>
          </w:rPr>
          <w:t>http://grls.rosminzdrav.ru</w:t>
        </w:r>
      </w:hyperlink>
      <w:r>
        <w:rPr>
          <w:rStyle w:val="26"/>
          <w:lang w:val="en-US" w:eastAsia="en-US" w:bidi="en-US"/>
        </w:rPr>
        <w:t>.</w:t>
      </w:r>
    </w:p>
    <w:p w14:paraId="22EFBC56" w14:textId="77777777" w:rsidR="00EB6CBC" w:rsidRDefault="00271B55">
      <w:pPr>
        <w:pStyle w:val="10"/>
        <w:keepNext/>
        <w:keepLines/>
        <w:shd w:val="clear" w:color="auto" w:fill="auto"/>
        <w:spacing w:before="0" w:after="0" w:line="480" w:lineRule="exact"/>
        <w:jc w:val="center"/>
      </w:pPr>
      <w:bookmarkStart w:id="82" w:name="bookmark82"/>
      <w:r>
        <w:lastRenderedPageBreak/>
        <w:t>Приложение Б. Алгоритмы действий врача</w:t>
      </w:r>
      <w:bookmarkEnd w:id="82"/>
    </w:p>
    <w:p w14:paraId="6218F167" w14:textId="55EDEE91" w:rsidR="00EB6CBC" w:rsidRDefault="00BA342F">
      <w:pPr>
        <w:pStyle w:val="90"/>
        <w:shd w:val="clear" w:color="auto" w:fill="auto"/>
        <w:spacing w:after="0" w:line="605" w:lineRule="exact"/>
        <w:ind w:left="1120" w:right="1760" w:hanging="1120"/>
        <w:jc w:val="left"/>
      </w:pPr>
      <w:r>
        <w:rPr>
          <w:noProof/>
        </w:rPr>
        <w:lastRenderedPageBreak/>
        <mc:AlternateContent>
          <mc:Choice Requires="wps">
            <w:drawing>
              <wp:anchor distT="283210" distB="254000" distL="838200" distR="728345" simplePos="0" relativeHeight="377487112" behindDoc="1" locked="0" layoutInCell="1" allowOverlap="1" wp14:anchorId="3B67A9D3" wp14:editId="6D0E3AAD">
                <wp:simplePos x="0" y="0"/>
                <wp:positionH relativeFrom="margin">
                  <wp:posOffset>186055</wp:posOffset>
                </wp:positionH>
                <wp:positionV relativeFrom="paragraph">
                  <wp:posOffset>511810</wp:posOffset>
                </wp:positionV>
                <wp:extent cx="6269990" cy="7901940"/>
                <wp:effectExtent l="0" t="0" r="0" b="3810"/>
                <wp:wrapTopAndBottom/>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790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900C" w14:textId="77777777" w:rsidR="00EB6CBC" w:rsidRDefault="00271B55">
                            <w:pPr>
                              <w:pStyle w:val="af0"/>
                              <w:shd w:val="clear" w:color="auto" w:fill="auto"/>
                            </w:pPr>
                            <w:r>
                              <w:rPr>
                                <w:rStyle w:val="Exact0"/>
                                <w:b/>
                                <w:bCs/>
                              </w:rPr>
                              <w:t>Уточнить анамнез о пересмотреть</w:t>
                            </w:r>
                          </w:p>
                          <w:p w14:paraId="0EDAC56C" w14:textId="7B2761E8" w:rsidR="00EB6CBC" w:rsidRDefault="00BA342F">
                            <w:pPr>
                              <w:jc w:val="center"/>
                              <w:rPr>
                                <w:sz w:val="2"/>
                                <w:szCs w:val="2"/>
                              </w:rPr>
                            </w:pPr>
                            <w:r>
                              <w:rPr>
                                <w:b/>
                                <w:bCs/>
                                <w:noProof/>
                              </w:rPr>
                              <w:drawing>
                                <wp:inline distT="0" distB="0" distL="0" distR="0" wp14:anchorId="4CE05A65" wp14:editId="707CB48C">
                                  <wp:extent cx="6269990" cy="7776210"/>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69990" cy="777621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7A9D3" id="Text Box 40" o:spid="_x0000_s1043" type="#_x0000_t202" style="position:absolute;left:0;text-align:left;margin-left:14.65pt;margin-top:40.3pt;width:493.7pt;height:622.2pt;z-index:-125829368;visibility:visible;mso-wrap-style:square;mso-width-percent:0;mso-height-percent:0;mso-wrap-distance-left:66pt;mso-wrap-distance-top:22.3pt;mso-wrap-distance-right:57.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" filled="f" stroked="f">
                <v:textbox style="mso-fit-shape-to-text:t" inset="0,0,0,0">
                  <w:txbxContent>
                    <w:p w14:paraId="0398900C" w14:textId="77777777" w:rsidR="00EB6CBC" w:rsidRDefault="00271B55">
                      <w:pPr>
                        <w:pStyle w:val="af0"/>
                        <w:shd w:val="clear" w:color="auto" w:fill="auto"/>
                      </w:pPr>
                      <w:r>
                        <w:rPr>
                          <w:rStyle w:val="Exact0"/>
                          <w:b/>
                          <w:bCs/>
                        </w:rPr>
                        <w:t>Уточнить анамнез о пересмотреть</w:t>
                      </w:r>
                    </w:p>
                    <w:p w14:paraId="0EDAC56C" w14:textId="7B2761E8" w:rsidR="00EB6CBC" w:rsidRDefault="00BA342F">
                      <w:pPr>
                        <w:jc w:val="center"/>
                        <w:rPr>
                          <w:sz w:val="2"/>
                          <w:szCs w:val="2"/>
                        </w:rPr>
                      </w:pPr>
                      <w:r>
                        <w:rPr>
                          <w:b/>
                          <w:bCs/>
                          <w:noProof/>
                        </w:rPr>
                        <w:drawing>
                          <wp:inline distT="0" distB="0" distL="0" distR="0" wp14:anchorId="4CE05A65" wp14:editId="707CB48C">
                            <wp:extent cx="6269990" cy="7776210"/>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69990" cy="7776210"/>
                                    </a:xfrm>
                                    <a:prstGeom prst="rect">
                                      <a:avLst/>
                                    </a:prstGeom>
                                    <a:noFill/>
                                    <a:ln>
                                      <a:noFill/>
                                    </a:ln>
                                  </pic:spPr>
                                </pic:pic>
                              </a:graphicData>
                            </a:graphic>
                          </wp:inline>
                        </w:drawing>
                      </w:r>
                    </w:p>
                  </w:txbxContent>
                </v:textbox>
                <w10:wrap type="topAndBottom" anchorx="margin"/>
              </v:shape>
            </w:pict>
          </mc:Fallback>
        </mc:AlternateContent>
      </w:r>
      <w:r w:rsidR="00271B55">
        <w:rPr>
          <w:rStyle w:val="91"/>
          <w:b/>
          <w:bCs/>
        </w:rPr>
        <w:t>П</w:t>
      </w:r>
      <w:r w:rsidR="00271B55">
        <w:rPr>
          <w:rStyle w:val="93"/>
          <w:b/>
          <w:bCs/>
        </w:rPr>
        <w:t>риложение Б1. Алгоритм ве</w:t>
      </w:r>
      <w:r w:rsidR="00271B55">
        <w:rPr>
          <w:rStyle w:val="91"/>
          <w:b/>
          <w:bCs/>
        </w:rPr>
        <w:t>д</w:t>
      </w:r>
      <w:r w:rsidR="00271B55">
        <w:rPr>
          <w:rStyle w:val="93"/>
          <w:b/>
          <w:bCs/>
        </w:rPr>
        <w:t xml:space="preserve">ения пациента с установленным лиагнозом ХБ </w:t>
      </w:r>
      <w:r w:rsidR="00271B55">
        <w:rPr>
          <w:rStyle w:val="9Verdana85pt"/>
          <w:b/>
          <w:bCs/>
        </w:rPr>
        <w:lastRenderedPageBreak/>
        <w:t xml:space="preserve">Приложение, Схема лиагностики </w:t>
      </w:r>
      <w:r w:rsidR="00271B55">
        <w:rPr>
          <w:rStyle w:val="9Verdana85pt"/>
          <w:b/>
          <w:bCs/>
          <w:lang w:val="en-US" w:eastAsia="en-US" w:bidi="en-US"/>
        </w:rPr>
        <w:t>spoitJi4ccKoro 6ponxjii</w:t>
      </w:r>
      <w:r w:rsidR="00271B55">
        <w:rPr>
          <w:rStyle w:val="9Verdana85pt"/>
          <w:b/>
          <w:bCs/>
        </w:rPr>
        <w:t>и:</w:t>
      </w:r>
      <w:r w:rsidR="00271B55">
        <w:br w:type="page"/>
      </w:r>
    </w:p>
    <w:p w14:paraId="71F1E52A" w14:textId="77777777" w:rsidR="00EB6CBC" w:rsidRDefault="00271B55">
      <w:pPr>
        <w:pStyle w:val="10"/>
        <w:keepNext/>
        <w:keepLines/>
        <w:shd w:val="clear" w:color="auto" w:fill="auto"/>
        <w:spacing w:before="0" w:after="123" w:line="480" w:lineRule="exact"/>
        <w:jc w:val="center"/>
      </w:pPr>
      <w:bookmarkStart w:id="83" w:name="bookmark83"/>
      <w:r>
        <w:lastRenderedPageBreak/>
        <w:t>Приложение В. Информация для пациента</w:t>
      </w:r>
      <w:bookmarkEnd w:id="83"/>
    </w:p>
    <w:p w14:paraId="67F179E9" w14:textId="77777777" w:rsidR="00EB6CBC" w:rsidRDefault="00271B55">
      <w:pPr>
        <w:pStyle w:val="25"/>
        <w:shd w:val="clear" w:color="auto" w:fill="auto"/>
        <w:spacing w:before="0" w:after="244" w:line="260" w:lineRule="exact"/>
        <w:ind w:firstLine="0"/>
        <w:jc w:val="both"/>
      </w:pPr>
      <w:r>
        <w:rPr>
          <w:rStyle w:val="26"/>
        </w:rPr>
        <w:t>Что делать при обострении хронического бронхита: принцип — не навреди</w:t>
      </w:r>
    </w:p>
    <w:p w14:paraId="35DED103" w14:textId="77777777" w:rsidR="00EB6CBC" w:rsidRDefault="00271B55">
      <w:pPr>
        <w:pStyle w:val="25"/>
        <w:numPr>
          <w:ilvl w:val="0"/>
          <w:numId w:val="21"/>
        </w:numPr>
        <w:shd w:val="clear" w:color="auto" w:fill="auto"/>
        <w:tabs>
          <w:tab w:val="left" w:pos="334"/>
        </w:tabs>
        <w:spacing w:before="0" w:after="343" w:line="389" w:lineRule="exact"/>
        <w:ind w:firstLine="0"/>
        <w:jc w:val="both"/>
      </w:pPr>
      <w:r>
        <w:rPr>
          <w:rStyle w:val="26"/>
        </w:rPr>
        <w:t xml:space="preserve">Прежде всего, нужно обратиться к врачу. Важно начать лечение вовремя, на основании принципов доказательной </w:t>
      </w:r>
      <w:r>
        <w:rPr>
          <w:rStyle w:val="26"/>
        </w:rPr>
        <w:t>медицины.</w:t>
      </w:r>
    </w:p>
    <w:p w14:paraId="4005331C" w14:textId="77777777" w:rsidR="00EB6CBC" w:rsidRDefault="00271B55">
      <w:pPr>
        <w:pStyle w:val="25"/>
        <w:numPr>
          <w:ilvl w:val="0"/>
          <w:numId w:val="21"/>
        </w:numPr>
        <w:shd w:val="clear" w:color="auto" w:fill="auto"/>
        <w:tabs>
          <w:tab w:val="left" w:pos="334"/>
        </w:tabs>
        <w:spacing w:before="0" w:after="244" w:line="260" w:lineRule="exact"/>
        <w:ind w:firstLine="0"/>
        <w:jc w:val="both"/>
      </w:pPr>
      <w:r>
        <w:rPr>
          <w:rStyle w:val="26"/>
        </w:rPr>
        <w:t>Пациенту показан домашний режим.</w:t>
      </w:r>
    </w:p>
    <w:p w14:paraId="22869CE7" w14:textId="77777777" w:rsidR="00EB6CBC" w:rsidRDefault="00271B55">
      <w:pPr>
        <w:pStyle w:val="25"/>
        <w:numPr>
          <w:ilvl w:val="0"/>
          <w:numId w:val="21"/>
        </w:numPr>
        <w:shd w:val="clear" w:color="auto" w:fill="auto"/>
        <w:tabs>
          <w:tab w:val="left" w:pos="334"/>
        </w:tabs>
        <w:spacing w:before="0" w:after="240" w:line="389" w:lineRule="exact"/>
        <w:ind w:firstLine="0"/>
        <w:jc w:val="both"/>
      </w:pPr>
      <w:r>
        <w:rPr>
          <w:rStyle w:val="26"/>
        </w:rPr>
        <w:t>Воздух в помещении должен быть достаточно прохладный и влажный. В отопительный сезон воздух нужно дополнительно увлажнять.</w:t>
      </w:r>
    </w:p>
    <w:p w14:paraId="213E1AB1" w14:textId="77777777" w:rsidR="00EB6CBC" w:rsidRDefault="00271B55">
      <w:pPr>
        <w:pStyle w:val="25"/>
        <w:numPr>
          <w:ilvl w:val="0"/>
          <w:numId w:val="21"/>
        </w:numPr>
        <w:shd w:val="clear" w:color="auto" w:fill="auto"/>
        <w:tabs>
          <w:tab w:val="left" w:pos="334"/>
        </w:tabs>
        <w:spacing w:before="0" w:after="240" w:line="389" w:lineRule="exact"/>
        <w:ind w:firstLine="0"/>
        <w:jc w:val="both"/>
      </w:pPr>
      <w:r>
        <w:rPr>
          <w:rStyle w:val="26"/>
        </w:rPr>
        <w:t>Чтобы уменьшить интоксикацию, неизбежную при любом воспалении, пациенту нужно давать много</w:t>
      </w:r>
      <w:r>
        <w:rPr>
          <w:rStyle w:val="26"/>
        </w:rPr>
        <w:t xml:space="preserve"> жидкости. Если при обычной простуде подойдет любое питье: сок, чай, морс, — то при бронхите лучше всего взять щелочную (гидрокарбонатную) минеральную воду, для лучшего отхождения мокроты.</w:t>
      </w:r>
    </w:p>
    <w:p w14:paraId="6692CACB" w14:textId="77777777" w:rsidR="00EB6CBC" w:rsidRDefault="00271B55">
      <w:pPr>
        <w:pStyle w:val="25"/>
        <w:numPr>
          <w:ilvl w:val="0"/>
          <w:numId w:val="21"/>
        </w:numPr>
        <w:shd w:val="clear" w:color="auto" w:fill="auto"/>
        <w:tabs>
          <w:tab w:val="left" w:pos="344"/>
        </w:tabs>
        <w:spacing w:before="0" w:after="236" w:line="389" w:lineRule="exact"/>
        <w:ind w:firstLine="0"/>
        <w:jc w:val="both"/>
      </w:pPr>
      <w:r>
        <w:rPr>
          <w:rStyle w:val="26"/>
        </w:rPr>
        <w:t>Если в доме есть небулайзер, то можно увлажнить непосредственно сли</w:t>
      </w:r>
      <w:r>
        <w:rPr>
          <w:rStyle w:val="26"/>
        </w:rPr>
        <w:t>зистую оболочку бронхов. Для этого в аппарат нужно залить натрия хлорид** в форме 0,9% водного раствора (физиологический раствор), купленный в аптеке и добавить по совету врача препараты для лечения обструктивных заболеваний дыхательных путей в форме для и</w:t>
      </w:r>
      <w:r>
        <w:rPr>
          <w:rStyle w:val="26"/>
        </w:rPr>
        <w:t>нгаляций или муколитические препараты. Без консультации врача ничего больше добавлять в небулайзер нельзя. Ни в коем случае нельзя заливать в него отвары или спиртовые настои трав: это не только не поможет пациенту, но может усилить бронхо спазм.</w:t>
      </w:r>
    </w:p>
    <w:p w14:paraId="287ACD6D" w14:textId="77777777" w:rsidR="00EB6CBC" w:rsidRDefault="00271B55">
      <w:pPr>
        <w:pStyle w:val="25"/>
        <w:numPr>
          <w:ilvl w:val="0"/>
          <w:numId w:val="21"/>
        </w:numPr>
        <w:shd w:val="clear" w:color="auto" w:fill="auto"/>
        <w:tabs>
          <w:tab w:val="left" w:pos="339"/>
        </w:tabs>
        <w:spacing w:before="0" w:after="244" w:line="394" w:lineRule="exact"/>
        <w:ind w:firstLine="0"/>
        <w:jc w:val="both"/>
      </w:pPr>
      <w:r>
        <w:rPr>
          <w:rStyle w:val="26"/>
        </w:rPr>
        <w:t>Не приним</w:t>
      </w:r>
      <w:r>
        <w:rPr>
          <w:rStyle w:val="26"/>
        </w:rPr>
        <w:t>ать самостоятельно антибактериальные препараты, так как причина обострений чаще всего не имеет бактериальной природы.</w:t>
      </w:r>
    </w:p>
    <w:p w14:paraId="0A2795DC" w14:textId="77777777" w:rsidR="00EB6CBC" w:rsidRDefault="00271B55">
      <w:pPr>
        <w:pStyle w:val="25"/>
        <w:numPr>
          <w:ilvl w:val="0"/>
          <w:numId w:val="21"/>
        </w:numPr>
        <w:shd w:val="clear" w:color="auto" w:fill="auto"/>
        <w:tabs>
          <w:tab w:val="left" w:pos="339"/>
        </w:tabs>
        <w:spacing w:before="0" w:after="236" w:line="389" w:lineRule="exact"/>
        <w:ind w:firstLine="0"/>
        <w:jc w:val="both"/>
      </w:pPr>
      <w:r>
        <w:rPr>
          <w:rStyle w:val="26"/>
        </w:rPr>
        <w:t xml:space="preserve">Из симптоматических (облегчающих состояние, но не влияющих на причину болезни) средств нередко рекомендуют жаропонижающую терапию </w:t>
      </w:r>
      <w:r>
        <w:rPr>
          <w:rStyle w:val="26"/>
        </w:rPr>
        <w:t>(парацетамол**, ибупрофен**) при температуре выше 38 градусов.</w:t>
      </w:r>
    </w:p>
    <w:p w14:paraId="2BACC26F" w14:textId="77777777" w:rsidR="00EB6CBC" w:rsidRDefault="00271B55">
      <w:pPr>
        <w:pStyle w:val="25"/>
        <w:numPr>
          <w:ilvl w:val="0"/>
          <w:numId w:val="21"/>
        </w:numPr>
        <w:shd w:val="clear" w:color="auto" w:fill="auto"/>
        <w:tabs>
          <w:tab w:val="left" w:pos="339"/>
        </w:tabs>
        <w:spacing w:before="0" w:after="0" w:line="394" w:lineRule="exact"/>
        <w:ind w:firstLine="0"/>
        <w:jc w:val="both"/>
        <w:sectPr w:rsidR="00EB6CBC">
          <w:pgSz w:w="11899" w:h="17697"/>
          <w:pgMar w:top="439" w:right="290" w:bottom="5143" w:left="290" w:header="0" w:footer="3" w:gutter="0"/>
          <w:cols w:space="720"/>
          <w:noEndnote/>
          <w:docGrid w:linePitch="360"/>
        </w:sectPr>
      </w:pPr>
      <w:r>
        <w:rPr>
          <w:rStyle w:val="26"/>
        </w:rPr>
        <w:t>Категорически нельзя пользоваться горчичниками, перцовыми пластырями, банками, электрофорезом, УВЧ и другими физиопроцедурами.</w:t>
      </w:r>
    </w:p>
    <w:p w14:paraId="1DABE7EE" w14:textId="77777777" w:rsidR="00EB6CBC" w:rsidRDefault="00271B55">
      <w:pPr>
        <w:pStyle w:val="10"/>
        <w:keepNext/>
        <w:keepLines/>
        <w:shd w:val="clear" w:color="auto" w:fill="auto"/>
        <w:spacing w:before="0" w:after="0" w:line="389" w:lineRule="exact"/>
        <w:ind w:left="20"/>
        <w:jc w:val="center"/>
      </w:pPr>
      <w:bookmarkStart w:id="84" w:name="bookmark84"/>
      <w:r>
        <w:lastRenderedPageBreak/>
        <w:t xml:space="preserve">Приложение </w:t>
      </w:r>
      <w:r>
        <w:rPr>
          <w:lang w:val="en-US" w:eastAsia="en-US" w:bidi="en-US"/>
        </w:rPr>
        <w:t xml:space="preserve">Fl-FN. </w:t>
      </w:r>
      <w:r>
        <w:t xml:space="preserve">Шкалы оценки, </w:t>
      </w:r>
      <w:r>
        <w:t>вопросники и</w:t>
      </w:r>
      <w:r>
        <w:br/>
        <w:t>другие оценочные инструменты состояния</w:t>
      </w:r>
      <w:r>
        <w:br/>
        <w:t>пациента, приведенные в клинических</w:t>
      </w:r>
      <w:bookmarkEnd w:id="84"/>
    </w:p>
    <w:p w14:paraId="66ED5380" w14:textId="77777777" w:rsidR="00EB6CBC" w:rsidRDefault="00271B55">
      <w:pPr>
        <w:pStyle w:val="10"/>
        <w:keepNext/>
        <w:keepLines/>
        <w:shd w:val="clear" w:color="auto" w:fill="auto"/>
        <w:spacing w:before="0" w:after="895" w:line="389" w:lineRule="exact"/>
        <w:ind w:left="20"/>
        <w:jc w:val="center"/>
      </w:pPr>
      <w:bookmarkStart w:id="85" w:name="bookmark85"/>
      <w:r>
        <w:t>рекомендациях</w:t>
      </w:r>
      <w:bookmarkEnd w:id="85"/>
    </w:p>
    <w:p w14:paraId="39A93EA0" w14:textId="77777777" w:rsidR="00EB6CBC" w:rsidRDefault="00271B55">
      <w:pPr>
        <w:pStyle w:val="2f0"/>
        <w:keepNext/>
        <w:keepLines/>
        <w:shd w:val="clear" w:color="auto" w:fill="auto"/>
        <w:spacing w:before="0" w:after="14" w:line="320" w:lineRule="exact"/>
        <w:ind w:left="20"/>
      </w:pPr>
      <w:bookmarkStart w:id="86" w:name="bookmark86"/>
      <w:r>
        <w:rPr>
          <w:rStyle w:val="2f1"/>
          <w:b/>
          <w:bCs/>
        </w:rPr>
        <w:t>Приложение Г1. Стандартизованный вопросник респираторных</w:t>
      </w:r>
      <w:bookmarkEnd w:id="86"/>
    </w:p>
    <w:p w14:paraId="2CD453E5" w14:textId="77777777" w:rsidR="00EB6CBC" w:rsidRDefault="00271B55">
      <w:pPr>
        <w:pStyle w:val="2f0"/>
        <w:keepNext/>
        <w:keepLines/>
        <w:shd w:val="clear" w:color="auto" w:fill="auto"/>
        <w:spacing w:before="0" w:after="188" w:line="320" w:lineRule="exact"/>
        <w:ind w:left="20"/>
      </w:pPr>
      <w:bookmarkStart w:id="87" w:name="bookmark87"/>
      <w:r>
        <w:rPr>
          <w:rStyle w:val="2f1"/>
          <w:b/>
          <w:bCs/>
        </w:rPr>
        <w:t>симптомов</w:t>
      </w:r>
      <w:bookmarkEnd w:id="87"/>
    </w:p>
    <w:p w14:paraId="68A354E0" w14:textId="77777777" w:rsidR="00EB6CBC" w:rsidRDefault="00271B55">
      <w:pPr>
        <w:pStyle w:val="37"/>
        <w:keepNext/>
        <w:keepLines/>
        <w:shd w:val="clear" w:color="auto" w:fill="auto"/>
        <w:spacing w:line="658" w:lineRule="exact"/>
        <w:ind w:firstLine="0"/>
      </w:pPr>
      <w:bookmarkStart w:id="88" w:name="bookmark88"/>
      <w:r>
        <w:rPr>
          <w:rStyle w:val="3b"/>
        </w:rPr>
        <w:t xml:space="preserve">Название на русском языке: </w:t>
      </w:r>
      <w:r>
        <w:rPr>
          <w:rStyle w:val="38"/>
          <w:b/>
          <w:bCs/>
        </w:rPr>
        <w:t xml:space="preserve">стандартизованный вопросник респираторных симптомов </w:t>
      </w:r>
      <w:r>
        <w:rPr>
          <w:rStyle w:val="3b"/>
        </w:rPr>
        <w:t>Оригинал</w:t>
      </w:r>
      <w:r>
        <w:rPr>
          <w:rStyle w:val="3b"/>
        </w:rPr>
        <w:t xml:space="preserve">ьное название: </w:t>
      </w:r>
      <w:r>
        <w:rPr>
          <w:rStyle w:val="38"/>
          <w:b/>
          <w:bCs/>
          <w:lang w:val="en-US" w:eastAsia="en-US" w:bidi="en-US"/>
        </w:rPr>
        <w:t>Definition and Classification of Chronic Bronchitis.</w:t>
      </w:r>
      <w:bookmarkEnd w:id="88"/>
    </w:p>
    <w:p w14:paraId="5CFC09AA" w14:textId="77777777" w:rsidR="00EB6CBC" w:rsidRDefault="00271B55">
      <w:pPr>
        <w:pStyle w:val="25"/>
        <w:shd w:val="clear" w:color="auto" w:fill="auto"/>
        <w:spacing w:before="0" w:after="0" w:line="658" w:lineRule="exact"/>
        <w:ind w:firstLine="0"/>
        <w:jc w:val="both"/>
      </w:pPr>
      <w:r>
        <w:rPr>
          <w:rStyle w:val="26"/>
        </w:rPr>
        <w:t>Источник (публикация с валидацией):</w:t>
      </w:r>
    </w:p>
    <w:p w14:paraId="4C0B9500" w14:textId="77777777" w:rsidR="00EB6CBC" w:rsidRDefault="00271B55">
      <w:pPr>
        <w:pStyle w:val="25"/>
        <w:shd w:val="clear" w:color="auto" w:fill="auto"/>
        <w:spacing w:before="0" w:after="279" w:line="384" w:lineRule="exact"/>
        <w:ind w:firstLine="0"/>
      </w:pPr>
      <w:r>
        <w:rPr>
          <w:rStyle w:val="26"/>
          <w:lang w:val="en-US" w:eastAsia="en-US" w:bidi="en-US"/>
        </w:rPr>
        <w:t xml:space="preserve">Stuart-Harris </w:t>
      </w:r>
      <w:r>
        <w:rPr>
          <w:rStyle w:val="26"/>
        </w:rPr>
        <w:t xml:space="preserve">С.Н. </w:t>
      </w:r>
      <w:r>
        <w:rPr>
          <w:rStyle w:val="26"/>
          <w:lang w:val="en-US" w:eastAsia="en-US" w:bidi="en-US"/>
        </w:rPr>
        <w:t xml:space="preserve">(chairman), Crofton J., Gilson J.C., Gough J. et al. Definition and Classification of Chronic Bronchitis. Lancet 10 April 1965; </w:t>
      </w:r>
      <w:r>
        <w:rPr>
          <w:rStyle w:val="26"/>
          <w:lang w:val="en-US" w:eastAsia="en-US" w:bidi="en-US"/>
        </w:rPr>
        <w:t>775-779.</w:t>
      </w:r>
    </w:p>
    <w:p w14:paraId="735FFD75" w14:textId="77777777" w:rsidR="00EB6CBC" w:rsidRDefault="00271B55">
      <w:pPr>
        <w:pStyle w:val="25"/>
        <w:shd w:val="clear" w:color="auto" w:fill="auto"/>
        <w:spacing w:before="0" w:after="237" w:line="260" w:lineRule="exact"/>
        <w:ind w:firstLine="0"/>
        <w:jc w:val="both"/>
      </w:pPr>
      <w:r>
        <w:rPr>
          <w:rStyle w:val="26"/>
        </w:rPr>
        <w:t>Тип (подчеркнуть):</w:t>
      </w:r>
    </w:p>
    <w:p w14:paraId="448B7740"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гикала оценки</w:t>
      </w:r>
    </w:p>
    <w:p w14:paraId="356AB4EE"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6"/>
        </w:rPr>
        <w:t>индекс</w:t>
      </w:r>
    </w:p>
    <w:p w14:paraId="59ABF0C4" w14:textId="77777777" w:rsidR="00EB6CBC" w:rsidRDefault="00271B55">
      <w:pPr>
        <w:pStyle w:val="25"/>
        <w:numPr>
          <w:ilvl w:val="0"/>
          <w:numId w:val="17"/>
        </w:numPr>
        <w:shd w:val="clear" w:color="auto" w:fill="auto"/>
        <w:tabs>
          <w:tab w:val="left" w:pos="282"/>
        </w:tabs>
        <w:spacing w:before="0" w:after="0" w:line="389" w:lineRule="exact"/>
        <w:ind w:firstLine="0"/>
        <w:jc w:val="both"/>
      </w:pPr>
      <w:r>
        <w:rPr>
          <w:rStyle w:val="2b"/>
        </w:rPr>
        <w:t>вопросник</w:t>
      </w:r>
    </w:p>
    <w:p w14:paraId="34407508" w14:textId="77777777" w:rsidR="00EB6CBC" w:rsidRDefault="00271B55">
      <w:pPr>
        <w:pStyle w:val="25"/>
        <w:numPr>
          <w:ilvl w:val="0"/>
          <w:numId w:val="17"/>
        </w:numPr>
        <w:shd w:val="clear" w:color="auto" w:fill="auto"/>
        <w:tabs>
          <w:tab w:val="left" w:pos="282"/>
        </w:tabs>
        <w:spacing w:before="0" w:after="0" w:line="662" w:lineRule="exact"/>
        <w:ind w:firstLine="0"/>
        <w:jc w:val="both"/>
      </w:pPr>
      <w:r>
        <w:rPr>
          <w:rStyle w:val="26"/>
        </w:rPr>
        <w:t>другое (уточнить)</w:t>
      </w:r>
    </w:p>
    <w:p w14:paraId="27D687FA" w14:textId="77777777" w:rsidR="00EB6CBC" w:rsidRDefault="00271B55">
      <w:pPr>
        <w:pStyle w:val="25"/>
        <w:shd w:val="clear" w:color="auto" w:fill="auto"/>
        <w:spacing w:before="0" w:after="0" w:line="662" w:lineRule="exact"/>
        <w:ind w:right="5820" w:firstLine="0"/>
      </w:pPr>
      <w:r>
        <w:rPr>
          <w:rStyle w:val="26"/>
        </w:rPr>
        <w:t>Назначение: оценка респираторных симптомов 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18"/>
        <w:gridCol w:w="1138"/>
      </w:tblGrid>
      <w:tr w:rsidR="00EB6CBC" w14:paraId="069418B9" w14:textId="77777777">
        <w:tblPrEx>
          <w:tblCellMar>
            <w:top w:w="0" w:type="dxa"/>
            <w:bottom w:w="0" w:type="dxa"/>
          </w:tblCellMar>
        </w:tblPrEx>
        <w:trPr>
          <w:trHeight w:hRule="exact" w:val="490"/>
          <w:jc w:val="center"/>
        </w:trPr>
        <w:tc>
          <w:tcPr>
            <w:tcW w:w="10018" w:type="dxa"/>
            <w:tcBorders>
              <w:top w:val="single" w:sz="4" w:space="0" w:color="auto"/>
              <w:left w:val="single" w:sz="4" w:space="0" w:color="auto"/>
            </w:tcBorders>
            <w:shd w:val="clear" w:color="auto" w:fill="FFFFFF"/>
            <w:vAlign w:val="center"/>
          </w:tcPr>
          <w:p w14:paraId="6C2B5404"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2"/>
              </w:rPr>
              <w:t>Вопрос</w:t>
            </w:r>
          </w:p>
        </w:tc>
        <w:tc>
          <w:tcPr>
            <w:tcW w:w="1138" w:type="dxa"/>
            <w:tcBorders>
              <w:top w:val="single" w:sz="4" w:space="0" w:color="auto"/>
              <w:left w:val="single" w:sz="4" w:space="0" w:color="auto"/>
              <w:right w:val="single" w:sz="4" w:space="0" w:color="auto"/>
            </w:tcBorders>
            <w:shd w:val="clear" w:color="auto" w:fill="FFFFFF"/>
            <w:vAlign w:val="center"/>
          </w:tcPr>
          <w:p w14:paraId="55430142"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2"/>
              </w:rPr>
              <w:t>Ответ</w:t>
            </w:r>
          </w:p>
        </w:tc>
      </w:tr>
      <w:tr w:rsidR="00EB6CBC" w14:paraId="37139BDE" w14:textId="77777777">
        <w:tblPrEx>
          <w:tblCellMar>
            <w:top w:w="0" w:type="dxa"/>
            <w:bottom w:w="0" w:type="dxa"/>
          </w:tblCellMar>
        </w:tblPrEx>
        <w:trPr>
          <w:trHeight w:hRule="exact" w:val="1037"/>
          <w:jc w:val="center"/>
        </w:trPr>
        <w:tc>
          <w:tcPr>
            <w:tcW w:w="10018" w:type="dxa"/>
            <w:tcBorders>
              <w:top w:val="single" w:sz="4" w:space="0" w:color="auto"/>
              <w:left w:val="single" w:sz="4" w:space="0" w:color="auto"/>
            </w:tcBorders>
            <w:shd w:val="clear" w:color="auto" w:fill="FFFFFF"/>
            <w:vAlign w:val="center"/>
          </w:tcPr>
          <w:p w14:paraId="7A851937" w14:textId="77777777" w:rsidR="00EB6CBC" w:rsidRDefault="00271B55">
            <w:pPr>
              <w:pStyle w:val="25"/>
              <w:framePr w:w="11155" w:wrap="notBeside" w:vAnchor="text" w:hAnchor="text" w:xAlign="center" w:y="1"/>
              <w:shd w:val="clear" w:color="auto" w:fill="auto"/>
              <w:spacing w:before="0" w:after="120" w:line="160" w:lineRule="exact"/>
              <w:ind w:left="400" w:firstLine="0"/>
            </w:pPr>
            <w:r>
              <w:rPr>
                <w:rStyle w:val="2Verdana8pt1"/>
                <w:lang w:val="en-US" w:eastAsia="en-US" w:bidi="en-US"/>
              </w:rPr>
              <w:t xml:space="preserve">1. </w:t>
            </w:r>
            <w:r>
              <w:rPr>
                <w:rStyle w:val="2Verdana8pt1"/>
              </w:rPr>
              <w:t>Вы обычно откашливаете мокроту утром в зимнее время года?</w:t>
            </w:r>
          </w:p>
          <w:p w14:paraId="5F255308" w14:textId="77777777" w:rsidR="00EB6CBC" w:rsidRDefault="00271B55">
            <w:pPr>
              <w:pStyle w:val="25"/>
              <w:framePr w:w="11155" w:wrap="notBeside" w:vAnchor="text" w:hAnchor="text" w:xAlign="center" w:y="1"/>
              <w:shd w:val="clear" w:color="auto" w:fill="auto"/>
              <w:spacing w:before="120" w:after="0" w:line="168" w:lineRule="exact"/>
              <w:ind w:left="180" w:firstLine="0"/>
            </w:pPr>
            <w:r>
              <w:rPr>
                <w:rStyle w:val="2Verdana8pt1"/>
              </w:rPr>
              <w:t xml:space="preserve">(Отхождение мокроты при первой </w:t>
            </w:r>
            <w:r>
              <w:rPr>
                <w:rStyle w:val="2Verdana8pt1"/>
              </w:rPr>
              <w:t>выкуренной сигарете или при выходе на улицу, исключая выделения из носа). Возможно проглатывание мокроты.</w:t>
            </w:r>
          </w:p>
        </w:tc>
        <w:tc>
          <w:tcPr>
            <w:tcW w:w="1138" w:type="dxa"/>
            <w:tcBorders>
              <w:top w:val="single" w:sz="4" w:space="0" w:color="auto"/>
              <w:left w:val="single" w:sz="4" w:space="0" w:color="auto"/>
              <w:right w:val="single" w:sz="4" w:space="0" w:color="auto"/>
            </w:tcBorders>
            <w:shd w:val="clear" w:color="auto" w:fill="FFFFFF"/>
          </w:tcPr>
          <w:p w14:paraId="35EF4415"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1"/>
              </w:rPr>
              <w:t>Да/нет</w:t>
            </w:r>
          </w:p>
        </w:tc>
      </w:tr>
      <w:tr w:rsidR="00EB6CBC" w14:paraId="4AC6CD12" w14:textId="77777777">
        <w:tblPrEx>
          <w:tblCellMar>
            <w:top w:w="0" w:type="dxa"/>
            <w:bottom w:w="0" w:type="dxa"/>
          </w:tblCellMar>
        </w:tblPrEx>
        <w:trPr>
          <w:trHeight w:hRule="exact" w:val="701"/>
          <w:jc w:val="center"/>
        </w:trPr>
        <w:tc>
          <w:tcPr>
            <w:tcW w:w="10018" w:type="dxa"/>
            <w:tcBorders>
              <w:top w:val="single" w:sz="4" w:space="0" w:color="auto"/>
              <w:left w:val="single" w:sz="4" w:space="0" w:color="auto"/>
            </w:tcBorders>
            <w:shd w:val="clear" w:color="auto" w:fill="FFFFFF"/>
            <w:vAlign w:val="center"/>
          </w:tcPr>
          <w:p w14:paraId="064F5D02" w14:textId="77777777" w:rsidR="00EB6CBC" w:rsidRDefault="00271B55">
            <w:pPr>
              <w:pStyle w:val="25"/>
              <w:framePr w:w="11155" w:wrap="notBeside" w:vAnchor="text" w:hAnchor="text" w:xAlign="center" w:y="1"/>
              <w:shd w:val="clear" w:color="auto" w:fill="auto"/>
              <w:spacing w:before="0" w:after="0" w:line="160" w:lineRule="exact"/>
              <w:ind w:left="400" w:firstLine="0"/>
            </w:pPr>
            <w:r>
              <w:rPr>
                <w:rStyle w:val="2Verdana8pt1"/>
              </w:rPr>
              <w:t>2. Зимой Вы обычно откашливаете мокроту в течения дня или ночью?</w:t>
            </w:r>
          </w:p>
        </w:tc>
        <w:tc>
          <w:tcPr>
            <w:tcW w:w="1138" w:type="dxa"/>
            <w:tcBorders>
              <w:top w:val="single" w:sz="4" w:space="0" w:color="auto"/>
              <w:left w:val="single" w:sz="4" w:space="0" w:color="auto"/>
              <w:right w:val="single" w:sz="4" w:space="0" w:color="auto"/>
            </w:tcBorders>
            <w:shd w:val="clear" w:color="auto" w:fill="FFFFFF"/>
            <w:vAlign w:val="center"/>
          </w:tcPr>
          <w:p w14:paraId="2DAFC289"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1"/>
              </w:rPr>
              <w:t>Да/нет</w:t>
            </w:r>
          </w:p>
        </w:tc>
      </w:tr>
      <w:tr w:rsidR="00EB6CBC" w14:paraId="79609E4F" w14:textId="77777777">
        <w:tblPrEx>
          <w:tblCellMar>
            <w:top w:w="0" w:type="dxa"/>
            <w:bottom w:w="0" w:type="dxa"/>
          </w:tblCellMar>
        </w:tblPrEx>
        <w:trPr>
          <w:trHeight w:hRule="exact" w:val="485"/>
          <w:jc w:val="center"/>
        </w:trPr>
        <w:tc>
          <w:tcPr>
            <w:tcW w:w="10018" w:type="dxa"/>
            <w:tcBorders>
              <w:top w:val="single" w:sz="4" w:space="0" w:color="auto"/>
              <w:left w:val="single" w:sz="4" w:space="0" w:color="auto"/>
            </w:tcBorders>
            <w:shd w:val="clear" w:color="auto" w:fill="FFFFFF"/>
            <w:vAlign w:val="center"/>
          </w:tcPr>
          <w:p w14:paraId="47B61A6F" w14:textId="77777777" w:rsidR="00EB6CBC" w:rsidRDefault="00271B55">
            <w:pPr>
              <w:pStyle w:val="25"/>
              <w:framePr w:w="11155" w:wrap="notBeside" w:vAnchor="text" w:hAnchor="text" w:xAlign="center" w:y="1"/>
              <w:shd w:val="clear" w:color="auto" w:fill="auto"/>
              <w:spacing w:before="0" w:after="0" w:line="160" w:lineRule="exact"/>
              <w:ind w:left="180" w:firstLine="0"/>
            </w:pPr>
            <w:r>
              <w:rPr>
                <w:rStyle w:val="2Verdana8pt1"/>
              </w:rPr>
              <w:t>Если ответ «Да» на 1 или 2 вопросы, следующий вопрос:</w:t>
            </w:r>
          </w:p>
        </w:tc>
        <w:tc>
          <w:tcPr>
            <w:tcW w:w="1138" w:type="dxa"/>
            <w:tcBorders>
              <w:top w:val="single" w:sz="4" w:space="0" w:color="auto"/>
              <w:left w:val="single" w:sz="4" w:space="0" w:color="auto"/>
              <w:right w:val="single" w:sz="4" w:space="0" w:color="auto"/>
            </w:tcBorders>
            <w:shd w:val="clear" w:color="auto" w:fill="FFFFFF"/>
          </w:tcPr>
          <w:p w14:paraId="3020E792" w14:textId="77777777" w:rsidR="00EB6CBC" w:rsidRDefault="00EB6CBC">
            <w:pPr>
              <w:framePr w:w="11155" w:wrap="notBeside" w:vAnchor="text" w:hAnchor="text" w:xAlign="center" w:y="1"/>
              <w:rPr>
                <w:sz w:val="10"/>
                <w:szCs w:val="10"/>
              </w:rPr>
            </w:pPr>
          </w:p>
        </w:tc>
      </w:tr>
      <w:tr w:rsidR="00EB6CBC" w14:paraId="2E027C63" w14:textId="77777777">
        <w:tblPrEx>
          <w:tblCellMar>
            <w:top w:w="0" w:type="dxa"/>
            <w:bottom w:w="0" w:type="dxa"/>
          </w:tblCellMar>
        </w:tblPrEx>
        <w:trPr>
          <w:trHeight w:hRule="exact" w:val="701"/>
          <w:jc w:val="center"/>
        </w:trPr>
        <w:tc>
          <w:tcPr>
            <w:tcW w:w="10018" w:type="dxa"/>
            <w:tcBorders>
              <w:top w:val="single" w:sz="4" w:space="0" w:color="auto"/>
              <w:left w:val="single" w:sz="4" w:space="0" w:color="auto"/>
            </w:tcBorders>
            <w:shd w:val="clear" w:color="auto" w:fill="FFFFFF"/>
            <w:vAlign w:val="center"/>
          </w:tcPr>
          <w:p w14:paraId="0AA6277A" w14:textId="77777777" w:rsidR="00EB6CBC" w:rsidRDefault="00271B55">
            <w:pPr>
              <w:pStyle w:val="25"/>
              <w:framePr w:w="11155" w:wrap="notBeside" w:vAnchor="text" w:hAnchor="text" w:xAlign="center" w:y="1"/>
              <w:shd w:val="clear" w:color="auto" w:fill="auto"/>
              <w:spacing w:before="0" w:after="0" w:line="160" w:lineRule="exact"/>
              <w:ind w:left="400" w:firstLine="0"/>
            </w:pPr>
            <w:r>
              <w:rPr>
                <w:rStyle w:val="2Verdana8pt1"/>
              </w:rPr>
              <w:t xml:space="preserve">3. Вы </w:t>
            </w:r>
            <w:r>
              <w:rPr>
                <w:rStyle w:val="2Verdana8pt1"/>
              </w:rPr>
              <w:t>откашливаете мокроту 3 месяца в течение года?</w:t>
            </w:r>
          </w:p>
        </w:tc>
        <w:tc>
          <w:tcPr>
            <w:tcW w:w="1138" w:type="dxa"/>
            <w:tcBorders>
              <w:top w:val="single" w:sz="4" w:space="0" w:color="auto"/>
              <w:left w:val="single" w:sz="4" w:space="0" w:color="auto"/>
              <w:right w:val="single" w:sz="4" w:space="0" w:color="auto"/>
            </w:tcBorders>
            <w:shd w:val="clear" w:color="auto" w:fill="FFFFFF"/>
            <w:vAlign w:val="center"/>
          </w:tcPr>
          <w:p w14:paraId="234520A7" w14:textId="77777777" w:rsidR="00EB6CBC" w:rsidRDefault="00271B55">
            <w:pPr>
              <w:pStyle w:val="25"/>
              <w:framePr w:w="11155" w:wrap="notBeside" w:vAnchor="text" w:hAnchor="text" w:xAlign="center" w:y="1"/>
              <w:shd w:val="clear" w:color="auto" w:fill="auto"/>
              <w:spacing w:before="0" w:after="0" w:line="160" w:lineRule="exact"/>
              <w:ind w:left="160" w:firstLine="0"/>
            </w:pPr>
            <w:r>
              <w:rPr>
                <w:rStyle w:val="2Verdana8pt1"/>
              </w:rPr>
              <w:t>Да/нет</w:t>
            </w:r>
          </w:p>
        </w:tc>
      </w:tr>
      <w:tr w:rsidR="00EB6CBC" w14:paraId="46C54189" w14:textId="77777777">
        <w:tblPrEx>
          <w:tblCellMar>
            <w:top w:w="0" w:type="dxa"/>
            <w:bottom w:w="0" w:type="dxa"/>
          </w:tblCellMar>
        </w:tblPrEx>
        <w:trPr>
          <w:trHeight w:hRule="exact" w:val="1214"/>
          <w:jc w:val="center"/>
        </w:trPr>
        <w:tc>
          <w:tcPr>
            <w:tcW w:w="10018" w:type="dxa"/>
            <w:tcBorders>
              <w:top w:val="single" w:sz="4" w:space="0" w:color="auto"/>
              <w:left w:val="single" w:sz="4" w:space="0" w:color="auto"/>
              <w:bottom w:val="single" w:sz="4" w:space="0" w:color="auto"/>
            </w:tcBorders>
            <w:shd w:val="clear" w:color="auto" w:fill="FFFFFF"/>
            <w:vAlign w:val="center"/>
          </w:tcPr>
          <w:p w14:paraId="306AB403" w14:textId="77777777" w:rsidR="00EB6CBC" w:rsidRDefault="00271B55">
            <w:pPr>
              <w:pStyle w:val="25"/>
              <w:framePr w:w="11155" w:wrap="notBeside" w:vAnchor="text" w:hAnchor="text" w:xAlign="center" w:y="1"/>
              <w:shd w:val="clear" w:color="auto" w:fill="auto"/>
              <w:spacing w:before="0" w:after="120" w:line="160" w:lineRule="exact"/>
              <w:ind w:left="400" w:firstLine="0"/>
            </w:pPr>
            <w:r>
              <w:rPr>
                <w:rStyle w:val="2Verdana8pt1"/>
              </w:rPr>
              <w:t>4. В соответствии с ответами на вопросы могут быть выделены классы:</w:t>
            </w:r>
          </w:p>
          <w:p w14:paraId="0888ACF6" w14:textId="77777777" w:rsidR="00EB6CBC" w:rsidRDefault="00271B55">
            <w:pPr>
              <w:pStyle w:val="25"/>
              <w:framePr w:w="11155" w:wrap="notBeside" w:vAnchor="text" w:hAnchor="text" w:xAlign="center" w:y="1"/>
              <w:shd w:val="clear" w:color="auto" w:fill="auto"/>
              <w:spacing w:before="120" w:after="0" w:line="163" w:lineRule="exact"/>
              <w:ind w:left="180" w:firstLine="0"/>
            </w:pPr>
            <w:r>
              <w:rPr>
                <w:rStyle w:val="2Verdana8pt1"/>
              </w:rPr>
              <w:t>Класс 0: Отрицательный: «Нет» на вопрос 3 Класс 1: Мокрота неполный день: «Да» 1 или 2 и 3 Класс 2: Мокрота весь день: «Да 1, 2 и 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7E6012FC" w14:textId="77777777" w:rsidR="00EB6CBC" w:rsidRDefault="00EB6CBC">
            <w:pPr>
              <w:framePr w:w="11155" w:wrap="notBeside" w:vAnchor="text" w:hAnchor="text" w:xAlign="center" w:y="1"/>
              <w:rPr>
                <w:sz w:val="10"/>
                <w:szCs w:val="10"/>
              </w:rPr>
            </w:pPr>
          </w:p>
        </w:tc>
      </w:tr>
    </w:tbl>
    <w:p w14:paraId="18700581" w14:textId="77777777" w:rsidR="00EB6CBC" w:rsidRDefault="00EB6CBC">
      <w:pPr>
        <w:framePr w:w="11155" w:wrap="notBeside" w:vAnchor="text" w:hAnchor="text" w:xAlign="center" w:y="1"/>
        <w:rPr>
          <w:sz w:val="2"/>
          <w:szCs w:val="2"/>
        </w:rPr>
      </w:pPr>
    </w:p>
    <w:p w14:paraId="1C8FEC73" w14:textId="77777777" w:rsidR="00EB6CBC" w:rsidRDefault="00EB6CBC">
      <w:pPr>
        <w:rPr>
          <w:sz w:val="2"/>
          <w:szCs w:val="2"/>
        </w:rPr>
      </w:pPr>
    </w:p>
    <w:p w14:paraId="586EAF4C" w14:textId="77777777" w:rsidR="00EB6CBC" w:rsidRDefault="00271B55">
      <w:pPr>
        <w:pStyle w:val="2f0"/>
        <w:keepNext/>
        <w:keepLines/>
        <w:shd w:val="clear" w:color="auto" w:fill="auto"/>
        <w:spacing w:before="691" w:after="0" w:line="394" w:lineRule="exact"/>
        <w:ind w:left="20"/>
      </w:pPr>
      <w:bookmarkStart w:id="89" w:name="bookmark89"/>
      <w:r>
        <w:rPr>
          <w:rStyle w:val="2f1"/>
          <w:b/>
          <w:bCs/>
        </w:rPr>
        <w:lastRenderedPageBreak/>
        <w:t>Приложение Г2. Хронический кашель при хроническом бронхите.</w:t>
      </w:r>
      <w:r>
        <w:rPr>
          <w:rStyle w:val="2f1"/>
          <w:b/>
          <w:bCs/>
        </w:rPr>
        <w:br/>
        <w:t xml:space="preserve">Рекомендации АССР </w:t>
      </w:r>
      <w:r>
        <w:rPr>
          <w:rStyle w:val="2f1"/>
          <w:b/>
          <w:bCs/>
          <w:lang w:val="en-US" w:eastAsia="en-US" w:bidi="en-US"/>
        </w:rPr>
        <w:t>(American College of Chest Physicians) no</w:t>
      </w:r>
      <w:bookmarkEnd w:id="89"/>
    </w:p>
    <w:p w14:paraId="2947E74E" w14:textId="77777777" w:rsidR="00EB6CBC" w:rsidRDefault="00271B55">
      <w:pPr>
        <w:pStyle w:val="2f0"/>
        <w:keepNext/>
        <w:keepLines/>
        <w:shd w:val="clear" w:color="auto" w:fill="auto"/>
        <w:spacing w:before="0" w:after="188" w:line="320" w:lineRule="exact"/>
        <w:ind w:left="20"/>
      </w:pPr>
      <w:bookmarkStart w:id="90" w:name="bookmark90"/>
      <w:r>
        <w:rPr>
          <w:rStyle w:val="2f1"/>
          <w:b/>
          <w:bCs/>
        </w:rPr>
        <w:t>клиническом практике, основанные на доказательствах</w:t>
      </w:r>
      <w:bookmarkEnd w:id="90"/>
    </w:p>
    <w:p w14:paraId="46815601" w14:textId="77777777" w:rsidR="00EB6CBC" w:rsidRDefault="00271B55">
      <w:pPr>
        <w:pStyle w:val="90"/>
        <w:shd w:val="clear" w:color="auto" w:fill="auto"/>
        <w:spacing w:after="0" w:line="662" w:lineRule="exact"/>
        <w:ind w:right="1940" w:firstLine="0"/>
        <w:jc w:val="left"/>
      </w:pPr>
      <w:r>
        <w:rPr>
          <w:rStyle w:val="92"/>
        </w:rPr>
        <w:t xml:space="preserve">Название на русском языке: </w:t>
      </w:r>
      <w:r>
        <w:rPr>
          <w:rStyle w:val="91"/>
          <w:b/>
          <w:bCs/>
        </w:rPr>
        <w:t xml:space="preserve">Хронический кашель при хроническом бронхите </w:t>
      </w:r>
      <w:r>
        <w:rPr>
          <w:rStyle w:val="92"/>
        </w:rPr>
        <w:t xml:space="preserve">Оригинальное название: </w:t>
      </w:r>
      <w:r>
        <w:rPr>
          <w:rStyle w:val="91"/>
          <w:b/>
          <w:bCs/>
          <w:lang w:val="en-US" w:eastAsia="en-US" w:bidi="en-US"/>
        </w:rPr>
        <w:t>Chronic cough due to chronic bronchitis</w:t>
      </w:r>
    </w:p>
    <w:p w14:paraId="6ACD46D1" w14:textId="77777777" w:rsidR="00EB6CBC" w:rsidRDefault="00271B55">
      <w:pPr>
        <w:pStyle w:val="25"/>
        <w:shd w:val="clear" w:color="auto" w:fill="auto"/>
        <w:spacing w:before="0" w:after="0" w:line="662" w:lineRule="exact"/>
        <w:ind w:firstLine="0"/>
        <w:jc w:val="both"/>
      </w:pPr>
      <w:r>
        <w:rPr>
          <w:rStyle w:val="26"/>
        </w:rPr>
        <w:t>Источник (публикация с валидацией):</w:t>
      </w:r>
    </w:p>
    <w:p w14:paraId="6022B3B0" w14:textId="77777777" w:rsidR="00EB6CBC" w:rsidRDefault="00271B55">
      <w:pPr>
        <w:pStyle w:val="25"/>
        <w:shd w:val="clear" w:color="auto" w:fill="auto"/>
        <w:spacing w:before="0" w:after="339" w:line="384" w:lineRule="exact"/>
        <w:ind w:firstLine="0"/>
        <w:jc w:val="both"/>
      </w:pPr>
      <w:r>
        <w:rPr>
          <w:rStyle w:val="26"/>
          <w:lang w:val="en-US" w:eastAsia="en-US" w:bidi="en-US"/>
        </w:rPr>
        <w:t xml:space="preserve">Braman S.S. Chronic cough due to chronic bronchitis. ACCP evidence-based clinical practice guidelines. Chest </w:t>
      </w:r>
      <w:r>
        <w:rPr>
          <w:rStyle w:val="26"/>
          <w:lang w:val="en-US" w:eastAsia="en-US" w:bidi="en-US"/>
        </w:rPr>
        <w:t>2006; 129(Suppl 1): 104S-115S.</w:t>
      </w:r>
    </w:p>
    <w:p w14:paraId="2E545934" w14:textId="77777777" w:rsidR="00EB6CBC" w:rsidRDefault="00271B55">
      <w:pPr>
        <w:pStyle w:val="25"/>
        <w:shd w:val="clear" w:color="auto" w:fill="auto"/>
        <w:spacing w:before="0" w:after="241" w:line="260" w:lineRule="exact"/>
        <w:ind w:firstLine="0"/>
        <w:jc w:val="both"/>
      </w:pPr>
      <w:r>
        <w:rPr>
          <w:rStyle w:val="26"/>
        </w:rPr>
        <w:t>Тип (подчеркнуть):</w:t>
      </w:r>
    </w:p>
    <w:p w14:paraId="74EEF9CD" w14:textId="77777777" w:rsidR="00EB6CBC" w:rsidRDefault="00271B55">
      <w:pPr>
        <w:pStyle w:val="25"/>
        <w:numPr>
          <w:ilvl w:val="0"/>
          <w:numId w:val="17"/>
        </w:numPr>
        <w:shd w:val="clear" w:color="auto" w:fill="auto"/>
        <w:tabs>
          <w:tab w:val="left" w:pos="263"/>
        </w:tabs>
        <w:spacing w:before="0" w:after="0" w:line="384" w:lineRule="exact"/>
        <w:ind w:firstLine="0"/>
        <w:jc w:val="both"/>
      </w:pPr>
      <w:r>
        <w:rPr>
          <w:rStyle w:val="26"/>
        </w:rPr>
        <w:t>шкала оценки</w:t>
      </w:r>
    </w:p>
    <w:p w14:paraId="0EF22C7B" w14:textId="77777777" w:rsidR="00EB6CBC" w:rsidRDefault="00271B55">
      <w:pPr>
        <w:pStyle w:val="25"/>
        <w:numPr>
          <w:ilvl w:val="0"/>
          <w:numId w:val="17"/>
        </w:numPr>
        <w:shd w:val="clear" w:color="auto" w:fill="auto"/>
        <w:tabs>
          <w:tab w:val="left" w:pos="263"/>
        </w:tabs>
        <w:spacing w:before="0" w:after="0" w:line="384" w:lineRule="exact"/>
        <w:ind w:firstLine="0"/>
        <w:jc w:val="both"/>
      </w:pPr>
      <w:r>
        <w:rPr>
          <w:rStyle w:val="26"/>
        </w:rPr>
        <w:t>индекс</w:t>
      </w:r>
    </w:p>
    <w:p w14:paraId="7BA119A9" w14:textId="77777777" w:rsidR="00EB6CBC" w:rsidRDefault="00271B55">
      <w:pPr>
        <w:pStyle w:val="25"/>
        <w:numPr>
          <w:ilvl w:val="0"/>
          <w:numId w:val="17"/>
        </w:numPr>
        <w:shd w:val="clear" w:color="auto" w:fill="auto"/>
        <w:tabs>
          <w:tab w:val="left" w:pos="263"/>
        </w:tabs>
        <w:spacing w:before="0" w:after="0" w:line="384" w:lineRule="exact"/>
        <w:ind w:firstLine="0"/>
        <w:jc w:val="both"/>
      </w:pPr>
      <w:r>
        <w:rPr>
          <w:rStyle w:val="2b"/>
        </w:rPr>
        <w:t>вопросник</w:t>
      </w:r>
    </w:p>
    <w:p w14:paraId="6E626453" w14:textId="77777777" w:rsidR="00EB6CBC" w:rsidRDefault="00271B55">
      <w:pPr>
        <w:pStyle w:val="25"/>
        <w:numPr>
          <w:ilvl w:val="0"/>
          <w:numId w:val="17"/>
        </w:numPr>
        <w:shd w:val="clear" w:color="auto" w:fill="auto"/>
        <w:tabs>
          <w:tab w:val="left" w:pos="263"/>
        </w:tabs>
        <w:spacing w:before="0" w:after="0" w:line="662" w:lineRule="exact"/>
        <w:ind w:firstLine="0"/>
        <w:jc w:val="both"/>
      </w:pPr>
      <w:r>
        <w:rPr>
          <w:rStyle w:val="26"/>
        </w:rPr>
        <w:t>другое (уточнить)</w:t>
      </w:r>
    </w:p>
    <w:p w14:paraId="4FAFAEC6" w14:textId="77777777" w:rsidR="00EB6CBC" w:rsidRDefault="00271B55">
      <w:pPr>
        <w:pStyle w:val="25"/>
        <w:shd w:val="clear" w:color="auto" w:fill="auto"/>
        <w:spacing w:before="0" w:after="228" w:line="662" w:lineRule="exact"/>
        <w:ind w:firstLine="0"/>
      </w:pPr>
      <w:r>
        <w:rPr>
          <w:rStyle w:val="26"/>
        </w:rPr>
        <w:t>Назначение: оценка респираторных симптомов 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1435"/>
      </w:tblGrid>
      <w:tr w:rsidR="00EB6CBC" w14:paraId="097058E0" w14:textId="77777777">
        <w:tblPrEx>
          <w:tblCellMar>
            <w:top w:w="0" w:type="dxa"/>
            <w:bottom w:w="0" w:type="dxa"/>
          </w:tblCellMar>
        </w:tblPrEx>
        <w:trPr>
          <w:trHeight w:hRule="exact" w:val="490"/>
          <w:jc w:val="center"/>
        </w:trPr>
        <w:tc>
          <w:tcPr>
            <w:tcW w:w="7526" w:type="dxa"/>
            <w:tcBorders>
              <w:top w:val="single" w:sz="4" w:space="0" w:color="auto"/>
              <w:left w:val="single" w:sz="4" w:space="0" w:color="auto"/>
            </w:tcBorders>
            <w:shd w:val="clear" w:color="auto" w:fill="FFFFFF"/>
            <w:vAlign w:val="center"/>
          </w:tcPr>
          <w:p w14:paraId="21D0CE0E"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2"/>
              </w:rPr>
              <w:t>Вопросы</w:t>
            </w:r>
          </w:p>
        </w:tc>
        <w:tc>
          <w:tcPr>
            <w:tcW w:w="1435" w:type="dxa"/>
            <w:tcBorders>
              <w:top w:val="single" w:sz="4" w:space="0" w:color="auto"/>
              <w:left w:val="single" w:sz="4" w:space="0" w:color="auto"/>
              <w:right w:val="single" w:sz="4" w:space="0" w:color="auto"/>
            </w:tcBorders>
            <w:shd w:val="clear" w:color="auto" w:fill="FFFFFF"/>
            <w:vAlign w:val="center"/>
          </w:tcPr>
          <w:p w14:paraId="627DA6AE" w14:textId="77777777" w:rsidR="00EB6CBC" w:rsidRDefault="00271B55">
            <w:pPr>
              <w:pStyle w:val="25"/>
              <w:framePr w:w="8962" w:wrap="notBeside" w:vAnchor="text" w:hAnchor="text" w:xAlign="center" w:y="1"/>
              <w:shd w:val="clear" w:color="auto" w:fill="auto"/>
              <w:spacing w:before="0" w:after="0" w:line="160" w:lineRule="exact"/>
              <w:ind w:left="160" w:firstLine="0"/>
            </w:pPr>
            <w:r>
              <w:rPr>
                <w:rStyle w:val="2Verdana8pt2"/>
              </w:rPr>
              <w:t>Ответы</w:t>
            </w:r>
          </w:p>
        </w:tc>
      </w:tr>
      <w:tr w:rsidR="00EB6CBC" w14:paraId="1BDC3B8F" w14:textId="77777777">
        <w:tblPrEx>
          <w:tblCellMar>
            <w:top w:w="0" w:type="dxa"/>
            <w:bottom w:w="0" w:type="dxa"/>
          </w:tblCellMar>
        </w:tblPrEx>
        <w:trPr>
          <w:trHeight w:hRule="exact" w:val="480"/>
          <w:jc w:val="center"/>
        </w:trPr>
        <w:tc>
          <w:tcPr>
            <w:tcW w:w="7526" w:type="dxa"/>
            <w:tcBorders>
              <w:top w:val="single" w:sz="4" w:space="0" w:color="auto"/>
              <w:left w:val="single" w:sz="4" w:space="0" w:color="auto"/>
            </w:tcBorders>
            <w:shd w:val="clear" w:color="auto" w:fill="FFFFFF"/>
            <w:vAlign w:val="center"/>
          </w:tcPr>
          <w:p w14:paraId="360E3FEC"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1"/>
              </w:rPr>
              <w:t>«Вы кашляете, когда у вас нет простуды?»</w:t>
            </w:r>
          </w:p>
        </w:tc>
        <w:tc>
          <w:tcPr>
            <w:tcW w:w="1435" w:type="dxa"/>
            <w:tcBorders>
              <w:top w:val="single" w:sz="4" w:space="0" w:color="auto"/>
              <w:left w:val="single" w:sz="4" w:space="0" w:color="auto"/>
              <w:right w:val="single" w:sz="4" w:space="0" w:color="auto"/>
            </w:tcBorders>
            <w:shd w:val="clear" w:color="auto" w:fill="FFFFFF"/>
            <w:vAlign w:val="center"/>
          </w:tcPr>
          <w:p w14:paraId="5BB72390" w14:textId="77777777" w:rsidR="00EB6CBC" w:rsidRDefault="00271B55">
            <w:pPr>
              <w:pStyle w:val="25"/>
              <w:framePr w:w="8962" w:wrap="notBeside" w:vAnchor="text" w:hAnchor="text" w:xAlign="center" w:y="1"/>
              <w:shd w:val="clear" w:color="auto" w:fill="auto"/>
              <w:spacing w:before="0" w:after="0" w:line="160" w:lineRule="exact"/>
              <w:ind w:left="160" w:firstLine="0"/>
            </w:pPr>
            <w:r>
              <w:rPr>
                <w:rStyle w:val="2Verdana8pt1"/>
              </w:rPr>
              <w:t>Да</w:t>
            </w:r>
          </w:p>
        </w:tc>
      </w:tr>
      <w:tr w:rsidR="00EB6CBC" w14:paraId="2BC719FE" w14:textId="77777777">
        <w:tblPrEx>
          <w:tblCellMar>
            <w:top w:w="0" w:type="dxa"/>
            <w:bottom w:w="0" w:type="dxa"/>
          </w:tblCellMar>
        </w:tblPrEx>
        <w:trPr>
          <w:trHeight w:hRule="exact" w:val="480"/>
          <w:jc w:val="center"/>
        </w:trPr>
        <w:tc>
          <w:tcPr>
            <w:tcW w:w="7526" w:type="dxa"/>
            <w:tcBorders>
              <w:top w:val="single" w:sz="4" w:space="0" w:color="auto"/>
              <w:left w:val="single" w:sz="4" w:space="0" w:color="auto"/>
            </w:tcBorders>
            <w:shd w:val="clear" w:color="auto" w:fill="FFFFFF"/>
            <w:vAlign w:val="center"/>
          </w:tcPr>
          <w:p w14:paraId="6AE5942B"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1"/>
              </w:rPr>
              <w:t xml:space="preserve">«Бывают ли месяцы в </w:t>
            </w:r>
            <w:r>
              <w:rPr>
                <w:rStyle w:val="2Verdana8pt1"/>
              </w:rPr>
              <w:t>течение года, когда вы кашляете большинство дней? »</w:t>
            </w:r>
          </w:p>
        </w:tc>
        <w:tc>
          <w:tcPr>
            <w:tcW w:w="1435" w:type="dxa"/>
            <w:tcBorders>
              <w:top w:val="single" w:sz="4" w:space="0" w:color="auto"/>
              <w:left w:val="single" w:sz="4" w:space="0" w:color="auto"/>
              <w:right w:val="single" w:sz="4" w:space="0" w:color="auto"/>
            </w:tcBorders>
            <w:shd w:val="clear" w:color="auto" w:fill="FFFFFF"/>
            <w:vAlign w:val="center"/>
          </w:tcPr>
          <w:p w14:paraId="047230CF" w14:textId="77777777" w:rsidR="00EB6CBC" w:rsidRDefault="00271B55">
            <w:pPr>
              <w:pStyle w:val="25"/>
              <w:framePr w:w="8962" w:wrap="notBeside" w:vAnchor="text" w:hAnchor="text" w:xAlign="center" w:y="1"/>
              <w:shd w:val="clear" w:color="auto" w:fill="auto"/>
              <w:spacing w:before="0" w:after="0" w:line="160" w:lineRule="exact"/>
              <w:ind w:left="160" w:firstLine="0"/>
            </w:pPr>
            <w:r>
              <w:rPr>
                <w:rStyle w:val="2Verdana8pt1"/>
              </w:rPr>
              <w:t>Да</w:t>
            </w:r>
          </w:p>
        </w:tc>
      </w:tr>
      <w:tr w:rsidR="00EB6CBC" w14:paraId="6501C73C" w14:textId="77777777">
        <w:tblPrEx>
          <w:tblCellMar>
            <w:top w:w="0" w:type="dxa"/>
            <w:bottom w:w="0" w:type="dxa"/>
          </w:tblCellMar>
        </w:tblPrEx>
        <w:trPr>
          <w:trHeight w:hRule="exact" w:val="480"/>
          <w:jc w:val="center"/>
        </w:trPr>
        <w:tc>
          <w:tcPr>
            <w:tcW w:w="7526" w:type="dxa"/>
            <w:tcBorders>
              <w:top w:val="single" w:sz="4" w:space="0" w:color="auto"/>
              <w:left w:val="single" w:sz="4" w:space="0" w:color="auto"/>
            </w:tcBorders>
            <w:shd w:val="clear" w:color="auto" w:fill="FFFFFF"/>
            <w:vAlign w:val="center"/>
          </w:tcPr>
          <w:p w14:paraId="103CDFDF"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1"/>
              </w:rPr>
              <w:t>«Вы кашляете в течение большинства дней на протяжении 3 месяцев в году?»</w:t>
            </w:r>
          </w:p>
        </w:tc>
        <w:tc>
          <w:tcPr>
            <w:tcW w:w="1435" w:type="dxa"/>
            <w:tcBorders>
              <w:top w:val="single" w:sz="4" w:space="0" w:color="auto"/>
              <w:left w:val="single" w:sz="4" w:space="0" w:color="auto"/>
              <w:right w:val="single" w:sz="4" w:space="0" w:color="auto"/>
            </w:tcBorders>
            <w:shd w:val="clear" w:color="auto" w:fill="FFFFFF"/>
            <w:vAlign w:val="center"/>
          </w:tcPr>
          <w:p w14:paraId="0A652324" w14:textId="77777777" w:rsidR="00EB6CBC" w:rsidRDefault="00271B55">
            <w:pPr>
              <w:pStyle w:val="25"/>
              <w:framePr w:w="8962" w:wrap="notBeside" w:vAnchor="text" w:hAnchor="text" w:xAlign="center" w:y="1"/>
              <w:shd w:val="clear" w:color="auto" w:fill="auto"/>
              <w:spacing w:before="0" w:after="0" w:line="160" w:lineRule="exact"/>
              <w:ind w:left="160" w:firstLine="0"/>
            </w:pPr>
            <w:r>
              <w:rPr>
                <w:rStyle w:val="2Verdana8pt1"/>
              </w:rPr>
              <w:t>Да</w:t>
            </w:r>
          </w:p>
        </w:tc>
      </w:tr>
      <w:tr w:rsidR="00EB6CBC" w14:paraId="055072DF" w14:textId="77777777">
        <w:tblPrEx>
          <w:tblCellMar>
            <w:top w:w="0" w:type="dxa"/>
            <w:bottom w:w="0" w:type="dxa"/>
          </w:tblCellMar>
        </w:tblPrEx>
        <w:trPr>
          <w:trHeight w:hRule="exact" w:val="490"/>
          <w:jc w:val="center"/>
        </w:trPr>
        <w:tc>
          <w:tcPr>
            <w:tcW w:w="7526" w:type="dxa"/>
            <w:tcBorders>
              <w:top w:val="single" w:sz="4" w:space="0" w:color="auto"/>
              <w:left w:val="single" w:sz="4" w:space="0" w:color="auto"/>
              <w:bottom w:val="single" w:sz="4" w:space="0" w:color="auto"/>
            </w:tcBorders>
            <w:shd w:val="clear" w:color="auto" w:fill="FFFFFF"/>
            <w:vAlign w:val="center"/>
          </w:tcPr>
          <w:p w14:paraId="10453A9E" w14:textId="77777777" w:rsidR="00EB6CBC" w:rsidRDefault="00271B55">
            <w:pPr>
              <w:pStyle w:val="25"/>
              <w:framePr w:w="8962" w:wrap="notBeside" w:vAnchor="text" w:hAnchor="text" w:xAlign="center" w:y="1"/>
              <w:shd w:val="clear" w:color="auto" w:fill="auto"/>
              <w:spacing w:before="0" w:after="0" w:line="160" w:lineRule="exact"/>
              <w:ind w:left="180" w:firstLine="0"/>
            </w:pPr>
            <w:r>
              <w:rPr>
                <w:rStyle w:val="2Verdana8pt1"/>
              </w:rPr>
              <w:t>«Сколько лет у вас длится кашель?»</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14:paraId="4AE66F81" w14:textId="77777777" w:rsidR="00EB6CBC" w:rsidRDefault="00271B55">
            <w:pPr>
              <w:pStyle w:val="25"/>
              <w:framePr w:w="8962" w:wrap="notBeside" w:vAnchor="text" w:hAnchor="text" w:xAlign="center" w:y="1"/>
              <w:shd w:val="clear" w:color="auto" w:fill="auto"/>
              <w:spacing w:before="0" w:after="0" w:line="160" w:lineRule="exact"/>
              <w:ind w:left="160" w:firstLine="0"/>
            </w:pPr>
            <w:r>
              <w:rPr>
                <w:rStyle w:val="2Verdana8pt1"/>
              </w:rPr>
              <w:t>&gt;2 года</w:t>
            </w:r>
          </w:p>
        </w:tc>
      </w:tr>
    </w:tbl>
    <w:p w14:paraId="7A5381AA" w14:textId="77777777" w:rsidR="00EB6CBC" w:rsidRDefault="00271B55">
      <w:pPr>
        <w:pStyle w:val="ad"/>
        <w:framePr w:w="8962" w:wrap="notBeside" w:vAnchor="text" w:hAnchor="text" w:xAlign="center" w:y="1"/>
        <w:shd w:val="clear" w:color="auto" w:fill="auto"/>
        <w:spacing w:line="260" w:lineRule="exact"/>
      </w:pPr>
      <w:r>
        <w:rPr>
          <w:rStyle w:val="af"/>
        </w:rPr>
        <w:t>Положительные ответы на все вопросы свидетельствует о ХБ.</w:t>
      </w:r>
    </w:p>
    <w:p w14:paraId="70A260D9" w14:textId="77777777" w:rsidR="00EB6CBC" w:rsidRDefault="00EB6CBC">
      <w:pPr>
        <w:framePr w:w="8962" w:wrap="notBeside" w:vAnchor="text" w:hAnchor="text" w:xAlign="center" w:y="1"/>
        <w:rPr>
          <w:sz w:val="2"/>
          <w:szCs w:val="2"/>
        </w:rPr>
      </w:pPr>
    </w:p>
    <w:p w14:paraId="206A5C0C" w14:textId="77777777" w:rsidR="00EB6CBC" w:rsidRDefault="00EB6CBC">
      <w:pPr>
        <w:rPr>
          <w:sz w:val="2"/>
          <w:szCs w:val="2"/>
        </w:rPr>
      </w:pPr>
    </w:p>
    <w:p w14:paraId="2B59EB89" w14:textId="77777777" w:rsidR="00EB6CBC" w:rsidRDefault="00271B55">
      <w:pPr>
        <w:pStyle w:val="2f0"/>
        <w:keepNext/>
        <w:keepLines/>
        <w:shd w:val="clear" w:color="auto" w:fill="auto"/>
        <w:spacing w:before="695" w:after="360" w:line="389" w:lineRule="exact"/>
        <w:ind w:left="20"/>
      </w:pPr>
      <w:bookmarkStart w:id="91" w:name="bookmark91"/>
      <w:r>
        <w:rPr>
          <w:rStyle w:val="2f1"/>
          <w:b/>
          <w:bCs/>
        </w:rPr>
        <w:t>Приложение ГЗ. Методология проведения исследования</w:t>
      </w:r>
      <w:r>
        <w:rPr>
          <w:rStyle w:val="2f1"/>
          <w:b/>
          <w:bCs/>
        </w:rPr>
        <w:br/>
        <w:t>неспровоцированных дыхательных обьемов и потоков (спирометрии)</w:t>
      </w:r>
      <w:bookmarkEnd w:id="91"/>
    </w:p>
    <w:p w14:paraId="33ADC2EF" w14:textId="77777777" w:rsidR="00EB6CBC" w:rsidRDefault="00271B55">
      <w:pPr>
        <w:pStyle w:val="25"/>
        <w:shd w:val="clear" w:color="auto" w:fill="auto"/>
        <w:spacing w:before="0" w:after="240" w:line="389" w:lineRule="exact"/>
        <w:ind w:firstLine="0"/>
        <w:jc w:val="both"/>
      </w:pPr>
      <w:r>
        <w:rPr>
          <w:rStyle w:val="26"/>
        </w:rPr>
        <w:t>При проведении исследования неспровоцированных дыхательных объемов и потоков (спирометрии) рекомендуется выполнять не менее трех технически пр</w:t>
      </w:r>
      <w:r>
        <w:rPr>
          <w:rStyle w:val="26"/>
        </w:rPr>
        <w:t>авильных дыхательных маневра ФЖЕЛ до получения воспроизводимых результатов: максимальные и следуюш,ие за ними по величине показатели ФЖЕЛ и ОФВ</w:t>
      </w:r>
      <w:r>
        <w:rPr>
          <w:rStyle w:val="2Candara8pt1"/>
        </w:rPr>
        <w:t>1</w:t>
      </w:r>
      <w:r>
        <w:rPr>
          <w:rStyle w:val="26"/>
        </w:rPr>
        <w:t xml:space="preserve"> должны различаться не более чем на 150 мл. В случаях, когда величина ФЖЕЛ не превышает 1000 мл, максимально доп</w:t>
      </w:r>
      <w:r>
        <w:rPr>
          <w:rStyle w:val="26"/>
        </w:rPr>
        <w:t>устимая разница как по ФЖЕЛ, так и по ОФВ</w:t>
      </w:r>
      <w:r>
        <w:rPr>
          <w:rStyle w:val="2Candara8pt1"/>
        </w:rPr>
        <w:t>1</w:t>
      </w:r>
      <w:r>
        <w:rPr>
          <w:rStyle w:val="26"/>
        </w:rPr>
        <w:t xml:space="preserve"> не должна превышать 100 мл.</w:t>
      </w:r>
    </w:p>
    <w:p w14:paraId="2C1C0E56" w14:textId="77777777" w:rsidR="00EB6CBC" w:rsidRDefault="00271B55">
      <w:pPr>
        <w:pStyle w:val="25"/>
        <w:shd w:val="clear" w:color="auto" w:fill="auto"/>
        <w:spacing w:before="0" w:after="236" w:line="389" w:lineRule="exact"/>
        <w:ind w:firstLine="0"/>
        <w:jc w:val="both"/>
      </w:pPr>
      <w:r>
        <w:rPr>
          <w:rStyle w:val="26"/>
        </w:rPr>
        <w:t xml:space="preserve">Если воспроизводимые результаты не получены после 3 попыток, выполнение дыхательных маневров необходимо продолжить до 8 попыток. Большее количество дыхательных маневров может </w:t>
      </w:r>
      <w:r>
        <w:rPr>
          <w:rStyle w:val="26"/>
        </w:rPr>
        <w:t>привести к утомлению пациента и, в редких случаях, к снижению ОФВ</w:t>
      </w:r>
      <w:r>
        <w:rPr>
          <w:rStyle w:val="2Candara8pt1"/>
        </w:rPr>
        <w:t>1</w:t>
      </w:r>
      <w:r>
        <w:rPr>
          <w:rStyle w:val="26"/>
        </w:rPr>
        <w:t xml:space="preserve"> или ФЖЕЛ. При падении показателей более чем на 20% от исходной величины, дальнейшее тестирование</w:t>
      </w:r>
      <w:r>
        <w:rPr>
          <w:rStyle w:val="26"/>
        </w:rPr>
        <w:br w:type="page"/>
      </w:r>
      <w:r>
        <w:rPr>
          <w:rStyle w:val="26"/>
        </w:rPr>
        <w:lastRenderedPageBreak/>
        <w:t>следует прекратить в интерееах безопаеноети пациента, а динамику показателей отразить в отче</w:t>
      </w:r>
      <w:r>
        <w:rPr>
          <w:rStyle w:val="26"/>
        </w:rPr>
        <w:t>те. В отчете должны быть предетавлены графичеекие результаты и цифровые значения как минимум трех лучших попыток. Результаты техничееки приемлемых, но не удовлетворяюш,их критерию воепроизводимоети попыток могут иепользоватьея при напиеании заключения е ук</w:t>
      </w:r>
      <w:r>
        <w:rPr>
          <w:rStyle w:val="26"/>
        </w:rPr>
        <w:t>азанием на то, что они не являютея воепроизводимыми.</w:t>
      </w:r>
    </w:p>
    <w:p w14:paraId="4B5EC5F8" w14:textId="77777777" w:rsidR="00EB6CBC" w:rsidRDefault="00271B55">
      <w:pPr>
        <w:pStyle w:val="25"/>
        <w:shd w:val="clear" w:color="auto" w:fill="auto"/>
        <w:spacing w:before="0" w:after="240" w:line="394" w:lineRule="exact"/>
        <w:ind w:firstLine="0"/>
        <w:jc w:val="both"/>
      </w:pPr>
      <w:r>
        <w:rPr>
          <w:rStyle w:val="26"/>
        </w:rPr>
        <w:t>Бронходилатационный теет проводитея е КДБА (еальбутамолом**) в разовой дозе 400 мкг через ДАИ ео епейеером. Повторное иееледование неепровоцированных дыхательных объемов и потоков (епирометрию) еледует п</w:t>
      </w:r>
      <w:r>
        <w:rPr>
          <w:rStyle w:val="26"/>
        </w:rPr>
        <w:t>роводить через 15-30 мин поеле ингаляции Р</w:t>
      </w:r>
      <w:r>
        <w:rPr>
          <w:rStyle w:val="2Candara8pt1"/>
        </w:rPr>
        <w:t>2</w:t>
      </w:r>
      <w:r>
        <w:rPr>
          <w:rStyle w:val="26"/>
        </w:rPr>
        <w:t>"агониета.</w:t>
      </w:r>
    </w:p>
    <w:p w14:paraId="0DDD94F0" w14:textId="77777777" w:rsidR="00EB6CBC" w:rsidRDefault="00271B55">
      <w:pPr>
        <w:pStyle w:val="25"/>
        <w:shd w:val="clear" w:color="auto" w:fill="auto"/>
        <w:spacing w:before="0" w:after="347" w:line="394" w:lineRule="exact"/>
        <w:ind w:firstLine="0"/>
        <w:jc w:val="both"/>
      </w:pPr>
      <w:r>
        <w:rPr>
          <w:rStyle w:val="26"/>
        </w:rPr>
        <w:t>Рекомендуетея ечитать бронходилатационный теет положительным, еели поеле ингаляции бронходилататора коэффициент бронходилатации (КБД) по ОФВ</w:t>
      </w:r>
      <w:r>
        <w:rPr>
          <w:rStyle w:val="2Candara8pt1"/>
        </w:rPr>
        <w:t>1</w:t>
      </w:r>
      <w:r>
        <w:rPr>
          <w:rStyle w:val="26"/>
        </w:rPr>
        <w:t xml:space="preserve"> еоетавляет не менее 12%, а абеолютный прироет - 200 мл и более.</w:t>
      </w:r>
    </w:p>
    <w:p w14:paraId="08A76680" w14:textId="139ED8AE" w:rsidR="00EB6CBC" w:rsidRDefault="00BA342F">
      <w:pPr>
        <w:pStyle w:val="25"/>
        <w:shd w:val="clear" w:color="auto" w:fill="auto"/>
        <w:spacing w:before="0" w:after="0" w:line="260" w:lineRule="exact"/>
        <w:ind w:firstLine="0"/>
        <w:jc w:val="both"/>
      </w:pPr>
      <w:r>
        <w:rPr>
          <w:noProof/>
        </w:rPr>
        <mc:AlternateContent>
          <mc:Choice Requires="wps">
            <w:drawing>
              <wp:anchor distT="0" distB="76200" distL="63500" distR="628015" simplePos="0" relativeHeight="377487113" behindDoc="1" locked="0" layoutInCell="1" allowOverlap="1" wp14:anchorId="12EAD4BA" wp14:editId="665CDD33">
                <wp:simplePos x="0" y="0"/>
                <wp:positionH relativeFrom="margin">
                  <wp:posOffset>48895</wp:posOffset>
                </wp:positionH>
                <wp:positionV relativeFrom="paragraph">
                  <wp:posOffset>658495</wp:posOffset>
                </wp:positionV>
                <wp:extent cx="402590" cy="152400"/>
                <wp:effectExtent l="635" t="1270" r="0" b="0"/>
                <wp:wrapTopAndBottom/>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13B18" w14:textId="77777777" w:rsidR="00EB6CBC" w:rsidRDefault="00271B55">
                            <w:pPr>
                              <w:pStyle w:val="14"/>
                              <w:shd w:val="clear" w:color="auto" w:fill="auto"/>
                              <w:spacing w:line="240" w:lineRule="exact"/>
                            </w:pPr>
                            <w:r>
                              <w:rPr>
                                <w:rStyle w:val="14Exact0"/>
                                <w:i/>
                                <w:iCs/>
                              </w:rPr>
                              <w:t>КБД-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AD4BA" id="Text Box 42" o:spid="_x0000_s1044" type="#_x0000_t202" style="position:absolute;left:0;text-align:left;margin-left:3.85pt;margin-top:51.85pt;width:31.7pt;height:12pt;z-index:-125829367;visibility:visible;mso-wrap-style:square;mso-width-percent:0;mso-height-percent:0;mso-wrap-distance-left:5pt;mso-wrap-distance-top:0;mso-wrap-distance-right:49.4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" filled="f" stroked="f">
                <v:textbox style="mso-fit-shape-to-text:t" inset="0,0,0,0">
                  <w:txbxContent>
                    <w:p w14:paraId="69813B18" w14:textId="77777777" w:rsidR="00EB6CBC" w:rsidRDefault="00271B55">
                      <w:pPr>
                        <w:pStyle w:val="14"/>
                        <w:shd w:val="clear" w:color="auto" w:fill="auto"/>
                        <w:spacing w:line="240" w:lineRule="exact"/>
                      </w:pPr>
                      <w:r>
                        <w:rPr>
                          <w:rStyle w:val="14Exact0"/>
                          <w:i/>
                          <w:iCs/>
                        </w:rPr>
                        <w:t>КБД-</w:t>
                      </w:r>
                    </w:p>
                  </w:txbxContent>
                </v:textbox>
                <w10:wrap type="topAndBottom" anchorx="margin"/>
              </v:shape>
            </w:pict>
          </mc:Fallback>
        </mc:AlternateContent>
      </w:r>
      <w:r>
        <w:rPr>
          <w:noProof/>
        </w:rPr>
        <mc:AlternateContent>
          <mc:Choice Requires="wps">
            <w:drawing>
              <wp:anchor distT="0" distB="0" distL="63500" distR="853440" simplePos="0" relativeHeight="377487114" behindDoc="1" locked="0" layoutInCell="1" allowOverlap="1" wp14:anchorId="55EFAB93" wp14:editId="74CCF511">
                <wp:simplePos x="0" y="0"/>
                <wp:positionH relativeFrom="margin">
                  <wp:posOffset>1078865</wp:posOffset>
                </wp:positionH>
                <wp:positionV relativeFrom="paragraph">
                  <wp:posOffset>250825</wp:posOffset>
                </wp:positionV>
                <wp:extent cx="1993265" cy="676910"/>
                <wp:effectExtent l="1905" t="3175" r="0" b="0"/>
                <wp:wrapTopAndBottom/>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E5DD" w14:textId="77777777" w:rsidR="00EB6CBC" w:rsidRDefault="00271B55">
                            <w:pPr>
                              <w:pStyle w:val="14"/>
                              <w:shd w:val="clear" w:color="auto" w:fill="auto"/>
                              <w:spacing w:line="533" w:lineRule="exact"/>
                              <w:ind w:right="520"/>
                            </w:pPr>
                            <w:r>
                              <w:rPr>
                                <w:rStyle w:val="14Exact0"/>
                                <w:i/>
                                <w:iCs/>
                              </w:rPr>
                              <w:t>ОФБ</w:t>
                            </w:r>
                            <w:r>
                              <w:rPr>
                                <w:rStyle w:val="14Candara11ptExact"/>
                                <w:i/>
                                <w:iCs/>
                              </w:rPr>
                              <w:t>1</w:t>
                            </w:r>
                            <w:r>
                              <w:rPr>
                                <w:rStyle w:val="14Verdana85ptExact"/>
                              </w:rPr>
                              <w:t xml:space="preserve"> импе </w:t>
                            </w:r>
                            <w:r>
                              <w:rPr>
                                <w:rStyle w:val="14Exact1"/>
                                <w:i/>
                                <w:iCs/>
                              </w:rPr>
                              <w:t xml:space="preserve">(-М-У </w:t>
                            </w:r>
                            <w:r>
                              <w:t xml:space="preserve">- </w:t>
                            </w:r>
                            <w:r>
                              <w:rPr>
                                <w:rStyle w:val="14Exact0"/>
                                <w:i/>
                                <w:iCs/>
                              </w:rPr>
                              <w:t>ОФВ:</w:t>
                            </w:r>
                            <w:r>
                              <w:rPr>
                                <w:rStyle w:val="14Verdana85ptExact"/>
                              </w:rPr>
                              <w:t xml:space="preserve"> </w:t>
                            </w:r>
                            <w:r>
                              <w:rPr>
                                <w:rStyle w:val="14Verdana85ptExact0"/>
                              </w:rPr>
                              <w:t xml:space="preserve">да </w:t>
                            </w:r>
                            <w:r>
                              <w:rPr>
                                <w:rStyle w:val="14Exact0"/>
                                <w:i/>
                                <w:iCs/>
                              </w:rPr>
                              <w:t>ОФБ</w:t>
                            </w:r>
                            <w:r>
                              <w:rPr>
                                <w:rStyle w:val="14Candara11ptExact"/>
                                <w:i/>
                                <w:iCs/>
                              </w:rPr>
                              <w:t>1</w:t>
                            </w:r>
                            <w:r>
                              <w:rPr>
                                <w:rStyle w:val="14Verdana85ptExact"/>
                              </w:rPr>
                              <w:t xml:space="preserve"> </w:t>
                            </w:r>
                            <w:r>
                              <w:rPr>
                                <w:rStyle w:val="14Verdana85ptExact0"/>
                              </w:rPr>
                              <w:t xml:space="preserve">да </w:t>
                            </w:r>
                            <w:r>
                              <w:rPr>
                                <w:rStyle w:val="14Exact1"/>
                                <w:i/>
                                <w:iCs/>
                              </w:rPr>
                              <w:t>(.И.у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EFAB93" id="Text Box 43" o:spid="_x0000_s1045" type="#_x0000_t202" style="position:absolute;left:0;text-align:left;margin-left:84.95pt;margin-top:19.75pt;width:156.95pt;height:53.3pt;z-index:-125829366;visibility:visible;mso-wrap-style:square;mso-width-percent:0;mso-height-percent:0;mso-wrap-distance-left:5pt;mso-wrap-distance-top:0;mso-wrap-distance-right:6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" filled="f" stroked="f">
                <v:textbox style="mso-fit-shape-to-text:t" inset="0,0,0,0">
                  <w:txbxContent>
                    <w:p w14:paraId="2707E5DD" w14:textId="77777777" w:rsidR="00EB6CBC" w:rsidRDefault="00271B55">
                      <w:pPr>
                        <w:pStyle w:val="14"/>
                        <w:shd w:val="clear" w:color="auto" w:fill="auto"/>
                        <w:spacing w:line="533" w:lineRule="exact"/>
                        <w:ind w:right="520"/>
                      </w:pPr>
                      <w:r>
                        <w:rPr>
                          <w:rStyle w:val="14Exact0"/>
                          <w:i/>
                          <w:iCs/>
                        </w:rPr>
                        <w:t>ОФБ</w:t>
                      </w:r>
                      <w:r>
                        <w:rPr>
                          <w:rStyle w:val="14Candara11ptExact"/>
                          <w:i/>
                          <w:iCs/>
                        </w:rPr>
                        <w:t>1</w:t>
                      </w:r>
                      <w:r>
                        <w:rPr>
                          <w:rStyle w:val="14Verdana85ptExact"/>
                        </w:rPr>
                        <w:t xml:space="preserve"> импе </w:t>
                      </w:r>
                      <w:r>
                        <w:rPr>
                          <w:rStyle w:val="14Exact1"/>
                          <w:i/>
                          <w:iCs/>
                        </w:rPr>
                        <w:t xml:space="preserve">(-М-У </w:t>
                      </w:r>
                      <w:r>
                        <w:t xml:space="preserve">- </w:t>
                      </w:r>
                      <w:r>
                        <w:rPr>
                          <w:rStyle w:val="14Exact0"/>
                          <w:i/>
                          <w:iCs/>
                        </w:rPr>
                        <w:t>ОФВ:</w:t>
                      </w:r>
                      <w:r>
                        <w:rPr>
                          <w:rStyle w:val="14Verdana85ptExact"/>
                        </w:rPr>
                        <w:t xml:space="preserve"> </w:t>
                      </w:r>
                      <w:r>
                        <w:rPr>
                          <w:rStyle w:val="14Verdana85ptExact0"/>
                        </w:rPr>
                        <w:t xml:space="preserve">да </w:t>
                      </w:r>
                      <w:r>
                        <w:rPr>
                          <w:rStyle w:val="14Exact0"/>
                          <w:i/>
                          <w:iCs/>
                        </w:rPr>
                        <w:t>ОФБ</w:t>
                      </w:r>
                      <w:r>
                        <w:rPr>
                          <w:rStyle w:val="14Candara11ptExact"/>
                          <w:i/>
                          <w:iCs/>
                        </w:rPr>
                        <w:t>1</w:t>
                      </w:r>
                      <w:r>
                        <w:rPr>
                          <w:rStyle w:val="14Verdana85ptExact"/>
                        </w:rPr>
                        <w:t xml:space="preserve"> </w:t>
                      </w:r>
                      <w:r>
                        <w:rPr>
                          <w:rStyle w:val="14Verdana85ptExact0"/>
                        </w:rPr>
                        <w:t xml:space="preserve">да </w:t>
                      </w:r>
                      <w:r>
                        <w:rPr>
                          <w:rStyle w:val="14Exact1"/>
                          <w:i/>
                          <w:iCs/>
                        </w:rPr>
                        <w:t>(.И.у</w:t>
                      </w:r>
                    </w:p>
                  </w:txbxContent>
                </v:textbox>
                <w10:wrap type="topAndBottom" anchorx="margin"/>
              </v:shape>
            </w:pict>
          </mc:Fallback>
        </mc:AlternateContent>
      </w:r>
      <w:r>
        <w:rPr>
          <w:noProof/>
        </w:rPr>
        <mc:AlternateContent>
          <mc:Choice Requires="wps">
            <w:drawing>
              <wp:anchor distT="0" distB="217170" distL="63500" distR="63500" simplePos="0" relativeHeight="377487115" behindDoc="1" locked="0" layoutInCell="1" allowOverlap="1" wp14:anchorId="66961598" wp14:editId="3C5B5668">
                <wp:simplePos x="0" y="0"/>
                <wp:positionH relativeFrom="margin">
                  <wp:posOffset>3925570</wp:posOffset>
                </wp:positionH>
                <wp:positionV relativeFrom="paragraph">
                  <wp:posOffset>526415</wp:posOffset>
                </wp:positionV>
                <wp:extent cx="567055" cy="146050"/>
                <wp:effectExtent l="635" t="2540" r="3810" b="3810"/>
                <wp:wrapTopAndBottom/>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7F15" w14:textId="77777777" w:rsidR="00EB6CBC" w:rsidRDefault="00271B55">
                            <w:pPr>
                              <w:pStyle w:val="15"/>
                              <w:shd w:val="clear" w:color="auto" w:fill="auto"/>
                              <w:spacing w:line="230" w:lineRule="exact"/>
                            </w:pPr>
                            <w:r>
                              <w:rPr>
                                <w:rStyle w:val="15TimesNewRoman65ptExact"/>
                                <w:rFonts w:eastAsia="Century Schoolbook"/>
                              </w:rPr>
                              <w:t xml:space="preserve">X </w:t>
                            </w:r>
                            <w:r>
                              <w:rPr>
                                <w:rStyle w:val="15Exact0"/>
                                <w:b/>
                                <w:bCs/>
                                <w:i/>
                                <w:iCs/>
                              </w:rPr>
                              <w:t>100</w:t>
                            </w:r>
                            <w:r>
                              <w:rPr>
                                <w:rStyle w:val="15SegoeUI115ptExact"/>
                                <w:b/>
                                <w:bCs/>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61598" id="Text Box 44" o:spid="_x0000_s1046" type="#_x0000_t202" style="position:absolute;left:0;text-align:left;margin-left:309.1pt;margin-top:41.45pt;width:44.65pt;height:11.5pt;z-index:-125829365;visibility:visible;mso-wrap-style:square;mso-width-percent:0;mso-height-percent:0;mso-wrap-distance-left:5pt;mso-wrap-distance-top:0;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" filled="f" stroked="f">
                <v:textbox style="mso-fit-shape-to-text:t" inset="0,0,0,0">
                  <w:txbxContent>
                    <w:p w14:paraId="1C917F15" w14:textId="77777777" w:rsidR="00EB6CBC" w:rsidRDefault="00271B55">
                      <w:pPr>
                        <w:pStyle w:val="15"/>
                        <w:shd w:val="clear" w:color="auto" w:fill="auto"/>
                        <w:spacing w:line="230" w:lineRule="exact"/>
                      </w:pPr>
                      <w:r>
                        <w:rPr>
                          <w:rStyle w:val="15TimesNewRoman65ptExact"/>
                          <w:rFonts w:eastAsia="Century Schoolbook"/>
                        </w:rPr>
                        <w:t xml:space="preserve">X </w:t>
                      </w:r>
                      <w:r>
                        <w:rPr>
                          <w:rStyle w:val="15Exact0"/>
                          <w:b/>
                          <w:bCs/>
                          <w:i/>
                          <w:iCs/>
                        </w:rPr>
                        <w:t>100</w:t>
                      </w:r>
                      <w:r>
                        <w:rPr>
                          <w:rStyle w:val="15SegoeUI115ptExact"/>
                          <w:b/>
                          <w:bCs/>
                          <w:i/>
                          <w:iCs/>
                        </w:rPr>
                        <w:t>%</w:t>
                      </w:r>
                    </w:p>
                  </w:txbxContent>
                </v:textbox>
                <w10:wrap type="topAndBottom" anchorx="margin"/>
              </v:shape>
            </w:pict>
          </mc:Fallback>
        </mc:AlternateContent>
      </w:r>
      <w:r w:rsidR="00271B55">
        <w:rPr>
          <w:rStyle w:val="26"/>
        </w:rPr>
        <w:t>Формула для раечета КБД:</w:t>
      </w:r>
    </w:p>
    <w:p w14:paraId="1913EF87" w14:textId="77777777" w:rsidR="00EB6CBC" w:rsidRDefault="00271B55">
      <w:pPr>
        <w:pStyle w:val="111"/>
        <w:shd w:val="clear" w:color="auto" w:fill="auto"/>
        <w:spacing w:before="0" w:after="254" w:line="260" w:lineRule="exact"/>
        <w:ind w:firstLine="0"/>
      </w:pPr>
      <w:r>
        <w:rPr>
          <w:rStyle w:val="113"/>
          <w:i/>
          <w:iCs/>
        </w:rPr>
        <w:t>Абсолютный прирост (мл) = ОФВ</w:t>
      </w:r>
      <w:r>
        <w:rPr>
          <w:rStyle w:val="113"/>
          <w:i/>
          <w:iCs/>
          <w:lang w:val="en-US" w:eastAsia="en-US" w:bidi="en-US"/>
        </w:rPr>
        <w:t xml:space="preserve">i </w:t>
      </w:r>
      <w:r>
        <w:rPr>
          <w:rStyle w:val="113"/>
          <w:i/>
          <w:iCs/>
        </w:rPr>
        <w:t>„осле(^^) ~ ОФВ]</w:t>
      </w:r>
    </w:p>
    <w:p w14:paraId="2CD8DC45" w14:textId="77777777" w:rsidR="00EB6CBC" w:rsidRDefault="00271B55">
      <w:pPr>
        <w:pStyle w:val="25"/>
        <w:shd w:val="clear" w:color="auto" w:fill="auto"/>
        <w:spacing w:before="0" w:after="240" w:line="389" w:lineRule="exact"/>
        <w:ind w:firstLine="0"/>
        <w:jc w:val="both"/>
      </w:pPr>
      <w:r>
        <w:rPr>
          <w:rStyle w:val="26"/>
        </w:rPr>
        <w:t>где ОФВ</w:t>
      </w:r>
      <w:r>
        <w:rPr>
          <w:rStyle w:val="2Candara8pt1"/>
        </w:rPr>
        <w:t>1</w:t>
      </w:r>
      <w:r>
        <w:rPr>
          <w:rStyle w:val="26"/>
        </w:rPr>
        <w:t xml:space="preserve">ИСХ ■ значение епирометричеекого </w:t>
      </w:r>
      <w:r>
        <w:rPr>
          <w:rStyle w:val="26"/>
        </w:rPr>
        <w:t>показателя до ингаляции бронходилататора, ОФВ</w:t>
      </w:r>
      <w:r>
        <w:rPr>
          <w:rStyle w:val="2Candara8pt1"/>
        </w:rPr>
        <w:t xml:space="preserve">1 </w:t>
      </w:r>
      <w:r>
        <w:rPr>
          <w:rStyle w:val="2Verdana8pt1"/>
        </w:rPr>
        <w:t xml:space="preserve">после </w:t>
      </w:r>
      <w:r>
        <w:rPr>
          <w:rStyle w:val="26"/>
        </w:rPr>
        <w:t>■ значение показателя поеле ингаляции бронходилататора.</w:t>
      </w:r>
    </w:p>
    <w:p w14:paraId="16870ED2" w14:textId="77777777" w:rsidR="00EB6CBC" w:rsidRDefault="00271B55">
      <w:pPr>
        <w:pStyle w:val="25"/>
        <w:shd w:val="clear" w:color="auto" w:fill="auto"/>
        <w:spacing w:before="0" w:after="0" w:line="389" w:lineRule="exact"/>
        <w:ind w:firstLine="0"/>
        <w:jc w:val="both"/>
      </w:pPr>
      <w:r>
        <w:rPr>
          <w:rStyle w:val="26"/>
        </w:rPr>
        <w:t>При оценке бронходилатационного теета рекомендуетея учитывать нежелательные реакции ео етороны еердечно-еоеудиетой еиетемы (тахикардию, аритмию, по</w:t>
      </w:r>
      <w:r>
        <w:rPr>
          <w:rStyle w:val="26"/>
        </w:rPr>
        <w:t>вышение артериального давления), а также появление таких еимптомов, как возбуждение или тремор.</w:t>
      </w:r>
    </w:p>
    <w:sectPr w:rsidR="00EB6CBC">
      <w:pgSz w:w="11899" w:h="17697"/>
      <w:pgMar w:top="409" w:right="292" w:bottom="467" w:left="2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4C86" w14:textId="77777777" w:rsidR="00271B55" w:rsidRDefault="00271B55">
      <w:r>
        <w:separator/>
      </w:r>
    </w:p>
  </w:endnote>
  <w:endnote w:type="continuationSeparator" w:id="0">
    <w:p w14:paraId="3FF50862" w14:textId="77777777" w:rsidR="00271B55" w:rsidRDefault="0027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6705" w14:textId="24F44288" w:rsidR="00EB6CBC" w:rsidRDefault="00BA342F">
    <w:pPr>
      <w:rPr>
        <w:sz w:val="2"/>
        <w:szCs w:val="2"/>
      </w:rPr>
    </w:pPr>
    <w:r>
      <w:rPr>
        <w:noProof/>
      </w:rPr>
      <mc:AlternateContent>
        <mc:Choice Requires="wps">
          <w:drawing>
            <wp:anchor distT="0" distB="0" distL="63500" distR="63500" simplePos="0" relativeHeight="314572418" behindDoc="1" locked="0" layoutInCell="1" allowOverlap="1" wp14:anchorId="798271FF" wp14:editId="7410009B">
              <wp:simplePos x="0" y="0"/>
              <wp:positionH relativeFrom="page">
                <wp:posOffset>243840</wp:posOffset>
              </wp:positionH>
              <wp:positionV relativeFrom="page">
                <wp:posOffset>3098165</wp:posOffset>
              </wp:positionV>
              <wp:extent cx="3992880" cy="189865"/>
              <wp:effectExtent l="0" t="254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01EF" w14:textId="77777777" w:rsidR="00EB6CBC" w:rsidRDefault="00271B55">
                          <w:pPr>
                            <w:pStyle w:val="aa"/>
                            <w:shd w:val="clear" w:color="auto" w:fill="auto"/>
                            <w:tabs>
                              <w:tab w:val="right" w:pos="6288"/>
                            </w:tabs>
                            <w:spacing w:line="240" w:lineRule="auto"/>
                            <w:jc w:val="left"/>
                          </w:pPr>
                          <w:r>
                            <w:rPr>
                              <w:rStyle w:val="13pt"/>
                            </w:rPr>
                            <w:t>6-МШП</w:t>
                          </w:r>
                          <w:r>
                            <w:rPr>
                              <w:rStyle w:val="13pt"/>
                            </w:rPr>
                            <w:tab/>
                            <w:t>6-минутная шаговая проба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271FF" id="_x0000_t202" coordsize="21600,21600" o:spt="202" path="m,l,21600r21600,l21600,xe">
              <v:stroke joinstyle="miter"/>
              <v:path gradientshapeok="t" o:connecttype="rect"/>
            </v:shapetype>
            <v:shape id="Text Box 17" o:spid="_x0000_s1049" type="#_x0000_t202" style="position:absolute;margin-left:19.2pt;margin-top:243.95pt;width:314.4pt;height:14.9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" filled="f" stroked="f">
              <v:textbox style="mso-fit-shape-to-text:t" inset="0,0,0,0">
                <w:txbxContent>
                  <w:p w14:paraId="435601EF" w14:textId="77777777" w:rsidR="00EB6CBC" w:rsidRDefault="00271B55">
                    <w:pPr>
                      <w:pStyle w:val="aa"/>
                      <w:shd w:val="clear" w:color="auto" w:fill="auto"/>
                      <w:tabs>
                        <w:tab w:val="right" w:pos="6288"/>
                      </w:tabs>
                      <w:spacing w:line="240" w:lineRule="auto"/>
                      <w:jc w:val="left"/>
                    </w:pPr>
                    <w:r>
                      <w:rPr>
                        <w:rStyle w:val="13pt"/>
                      </w:rPr>
                      <w:t>6-МШП</w:t>
                    </w:r>
                    <w:r>
                      <w:rPr>
                        <w:rStyle w:val="13pt"/>
                      </w:rPr>
                      <w:tab/>
                      <w:t>6-минутная шаговая проба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FED0" w14:textId="2B86AAE7" w:rsidR="00EB6CBC" w:rsidRDefault="00BA342F">
    <w:pPr>
      <w:rPr>
        <w:sz w:val="2"/>
        <w:szCs w:val="2"/>
      </w:rPr>
    </w:pPr>
    <w:r>
      <w:rPr>
        <w:noProof/>
      </w:rPr>
      <mc:AlternateContent>
        <mc:Choice Requires="wps">
          <w:drawing>
            <wp:anchor distT="0" distB="0" distL="63500" distR="63500" simplePos="0" relativeHeight="314572419" behindDoc="1" locked="0" layoutInCell="1" allowOverlap="1" wp14:anchorId="1C5C45F1" wp14:editId="04898A2E">
              <wp:simplePos x="0" y="0"/>
              <wp:positionH relativeFrom="page">
                <wp:posOffset>243840</wp:posOffset>
              </wp:positionH>
              <wp:positionV relativeFrom="page">
                <wp:posOffset>3098165</wp:posOffset>
              </wp:positionV>
              <wp:extent cx="3992880" cy="155575"/>
              <wp:effectExtent l="0" t="2540" r="1905"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C3C0" w14:textId="77777777" w:rsidR="00EB6CBC" w:rsidRDefault="00271B55">
                          <w:pPr>
                            <w:pStyle w:val="aa"/>
                            <w:shd w:val="clear" w:color="auto" w:fill="auto"/>
                            <w:tabs>
                              <w:tab w:val="right" w:pos="6288"/>
                            </w:tabs>
                            <w:spacing w:line="240" w:lineRule="auto"/>
                            <w:jc w:val="left"/>
                          </w:pPr>
                          <w:r>
                            <w:rPr>
                              <w:rStyle w:val="13pt"/>
                            </w:rPr>
                            <w:t>6-МШП</w:t>
                          </w:r>
                          <w:r>
                            <w:rPr>
                              <w:rStyle w:val="13pt"/>
                            </w:rPr>
                            <w:tab/>
                            <w:t>6-минутная шаговая проба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C45F1" id="_x0000_t202" coordsize="21600,21600" o:spt="202" path="m,l,21600r21600,l21600,xe">
              <v:stroke joinstyle="miter"/>
              <v:path gradientshapeok="t" o:connecttype="rect"/>
            </v:shapetype>
            <v:shape id="Text Box 16" o:spid="_x0000_s1050" type="#_x0000_t202" style="position:absolute;margin-left:19.2pt;margin-top:243.95pt;width:314.4pt;height:12.2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" filled="f" stroked="f">
              <v:textbox style="mso-fit-shape-to-text:t" inset="0,0,0,0">
                <w:txbxContent>
                  <w:p w14:paraId="502BC3C0" w14:textId="77777777" w:rsidR="00EB6CBC" w:rsidRDefault="00271B55">
                    <w:pPr>
                      <w:pStyle w:val="aa"/>
                      <w:shd w:val="clear" w:color="auto" w:fill="auto"/>
                      <w:tabs>
                        <w:tab w:val="right" w:pos="6288"/>
                      </w:tabs>
                      <w:spacing w:line="240" w:lineRule="auto"/>
                      <w:jc w:val="left"/>
                    </w:pPr>
                    <w:r>
                      <w:rPr>
                        <w:rStyle w:val="13pt"/>
                      </w:rPr>
                      <w:t>6-МШП</w:t>
                    </w:r>
                    <w:r>
                      <w:rPr>
                        <w:rStyle w:val="13pt"/>
                      </w:rPr>
                      <w:tab/>
                      <w:t>6-минутная шаговая проба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ABB" w14:textId="77777777" w:rsidR="00EB6CBC" w:rsidRDefault="00EB6C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C7C6" w14:textId="77777777" w:rsidR="00EB6CBC" w:rsidRDefault="00EB6C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539F" w14:textId="77777777" w:rsidR="00271B55" w:rsidRDefault="00271B55">
      <w:r>
        <w:separator/>
      </w:r>
    </w:p>
  </w:footnote>
  <w:footnote w:type="continuationSeparator" w:id="0">
    <w:p w14:paraId="2525AD80" w14:textId="77777777" w:rsidR="00271B55" w:rsidRDefault="00271B55">
      <w:r>
        <w:continuationSeparator/>
      </w:r>
    </w:p>
  </w:footnote>
  <w:footnote w:id="1">
    <w:p w14:paraId="6810C583" w14:textId="77777777" w:rsidR="00EB6CBC" w:rsidRDefault="00271B55">
      <w:pPr>
        <w:pStyle w:val="a5"/>
        <w:shd w:val="clear" w:color="auto" w:fill="auto"/>
        <w:ind w:firstLine="0"/>
      </w:pPr>
      <w:r>
        <w:rPr>
          <w:rStyle w:val="a6"/>
        </w:rPr>
        <w:footnoteRef/>
      </w:r>
      <w:r>
        <w:rPr>
          <w:rStyle w:val="a6"/>
        </w:rPr>
        <w:t>При формулировке диагноза хроничеекого необетруктивного бронхита термин «необетруктивный» может не применятьея</w:t>
      </w:r>
    </w:p>
  </w:footnote>
  <w:footnote w:id="2">
    <w:p w14:paraId="6676102C" w14:textId="77777777" w:rsidR="00EB6CBC" w:rsidRDefault="00271B55">
      <w:pPr>
        <w:pStyle w:val="a5"/>
        <w:shd w:val="clear" w:color="auto" w:fill="auto"/>
        <w:tabs>
          <w:tab w:val="left" w:pos="264"/>
        </w:tabs>
        <w:spacing w:after="343" w:line="389" w:lineRule="exact"/>
        <w:ind w:left="400" w:hanging="400"/>
      </w:pPr>
      <w:r>
        <w:rPr>
          <w:rStyle w:val="a6"/>
        </w:rPr>
        <w:footnoteRef/>
      </w:r>
      <w:r>
        <w:rPr>
          <w:rStyle w:val="a6"/>
        </w:rPr>
        <w:tab/>
        <w:t>Рекомендуетея веем пациентам ХБ проведение</w:t>
      </w:r>
      <w:r>
        <w:rPr>
          <w:rStyle w:val="a6"/>
        </w:rPr>
        <w:t xml:space="preserve"> физикального обеледования для выявления патологичееких еимптомов [19].</w:t>
      </w:r>
    </w:p>
    <w:p w14:paraId="5A57632A" w14:textId="77777777" w:rsidR="00EB6CBC" w:rsidRDefault="00271B55">
      <w:pPr>
        <w:pStyle w:val="20"/>
        <w:shd w:val="clear" w:color="auto" w:fill="auto"/>
        <w:spacing w:before="0" w:after="240" w:line="260" w:lineRule="exact"/>
        <w:ind w:firstLine="0"/>
      </w:pPr>
      <w:r>
        <w:rPr>
          <w:rStyle w:val="21"/>
          <w:b/>
          <w:bCs/>
        </w:rPr>
        <w:t>Уровень убедительности рекомендаций С (уровень достоверности доказательств 5)</w:t>
      </w:r>
    </w:p>
    <w:p w14:paraId="658433C6" w14:textId="77777777" w:rsidR="00EB6CBC" w:rsidRDefault="00271B55">
      <w:pPr>
        <w:pStyle w:val="a5"/>
        <w:numPr>
          <w:ilvl w:val="0"/>
          <w:numId w:val="1"/>
        </w:numPr>
        <w:shd w:val="clear" w:color="auto" w:fill="auto"/>
        <w:tabs>
          <w:tab w:val="left" w:pos="264"/>
        </w:tabs>
        <w:spacing w:after="347"/>
        <w:ind w:left="400" w:hanging="400"/>
      </w:pPr>
      <w:r>
        <w:rPr>
          <w:rStyle w:val="a6"/>
        </w:rPr>
        <w:t>Рекомендуетея проводить ауекультацию легких при фореированном дыхании, а также в положении лежа [20].</w:t>
      </w:r>
    </w:p>
    <w:p w14:paraId="1BC313E4" w14:textId="77777777" w:rsidR="00EB6CBC" w:rsidRDefault="00271B55">
      <w:pPr>
        <w:pStyle w:val="20"/>
        <w:shd w:val="clear" w:color="auto" w:fill="auto"/>
        <w:spacing w:before="0" w:after="342" w:line="260" w:lineRule="exact"/>
        <w:ind w:firstLine="0"/>
      </w:pPr>
      <w:r>
        <w:rPr>
          <w:rStyle w:val="21"/>
          <w:b/>
          <w:bCs/>
        </w:rPr>
        <w:t>Уровень убедительности рекомендаций С (уровень достоверности доказательств 5)</w:t>
      </w:r>
    </w:p>
    <w:p w14:paraId="25DEC6F4" w14:textId="77777777" w:rsidR="00EB6CBC" w:rsidRDefault="00271B55">
      <w:pPr>
        <w:pStyle w:val="20"/>
        <w:numPr>
          <w:ilvl w:val="0"/>
          <w:numId w:val="2"/>
        </w:numPr>
        <w:shd w:val="clear" w:color="auto" w:fill="auto"/>
        <w:tabs>
          <w:tab w:val="left" w:pos="1154"/>
        </w:tabs>
        <w:spacing w:before="0" w:after="167" w:line="260" w:lineRule="exact"/>
        <w:ind w:left="540" w:firstLine="0"/>
      </w:pPr>
      <w:r>
        <w:rPr>
          <w:rStyle w:val="22"/>
          <w:b/>
          <w:bCs/>
        </w:rPr>
        <w:t>Обострение бронхита</w:t>
      </w:r>
    </w:p>
    <w:p w14:paraId="6E835029" w14:textId="77777777" w:rsidR="00EB6CBC" w:rsidRDefault="00271B55">
      <w:pPr>
        <w:pStyle w:val="30"/>
        <w:shd w:val="clear" w:color="auto" w:fill="auto"/>
        <w:spacing w:before="0" w:after="244" w:line="260" w:lineRule="exact"/>
      </w:pPr>
      <w:r>
        <w:rPr>
          <w:rStyle w:val="31"/>
          <w:i/>
          <w:iCs/>
        </w:rPr>
        <w:t>Физикальное обследование</w:t>
      </w:r>
    </w:p>
    <w:p w14:paraId="3EA726B6" w14:textId="77777777" w:rsidR="00EB6CBC" w:rsidRDefault="00271B55">
      <w:pPr>
        <w:pStyle w:val="a5"/>
        <w:shd w:val="clear" w:color="auto" w:fill="auto"/>
        <w:spacing w:after="343" w:line="389" w:lineRule="exact"/>
        <w:ind w:left="400" w:hanging="400"/>
      </w:pPr>
      <w:r>
        <w:rPr>
          <w:rStyle w:val="a6"/>
        </w:rPr>
        <w:t>• У веех пациентов е обоетрением ХБ рекомендуетея провеети общий оемотр, измерить ЧДД, ЧСС, АД, температуру тела и ауекультацию легки</w:t>
      </w:r>
      <w:r>
        <w:rPr>
          <w:rStyle w:val="a6"/>
        </w:rPr>
        <w:t>х для екрининга общих патологий и диагноетики обоетрения ХБ [30, 31, 80].</w:t>
      </w:r>
    </w:p>
    <w:p w14:paraId="2D84EAA9" w14:textId="77777777" w:rsidR="00EB6CBC" w:rsidRDefault="00271B55">
      <w:pPr>
        <w:pStyle w:val="20"/>
        <w:shd w:val="clear" w:color="auto" w:fill="auto"/>
        <w:spacing w:before="0" w:after="244" w:line="260" w:lineRule="exact"/>
        <w:ind w:firstLine="0"/>
      </w:pPr>
      <w:r>
        <w:rPr>
          <w:rStyle w:val="21"/>
          <w:b/>
          <w:bCs/>
        </w:rPr>
        <w:t>Уровень убедительности рекомендаций С, уровень достоверности доказательств 5.</w:t>
      </w:r>
    </w:p>
    <w:p w14:paraId="5F2B275D" w14:textId="77777777" w:rsidR="00EB6CBC" w:rsidRDefault="00271B55">
      <w:pPr>
        <w:pStyle w:val="30"/>
        <w:shd w:val="clear" w:color="auto" w:fill="auto"/>
        <w:spacing w:before="0" w:after="0" w:line="389" w:lineRule="exact"/>
      </w:pPr>
      <w:r>
        <w:rPr>
          <w:rStyle w:val="32"/>
        </w:rPr>
        <w:t xml:space="preserve">Комментарии: </w:t>
      </w:r>
      <w:r>
        <w:rPr>
          <w:rStyle w:val="31"/>
          <w:i/>
          <w:iCs/>
        </w:rPr>
        <w:t>Физическими признаками обострения ХБ являются выслушиваемые при аускультации легких: жестко</w:t>
      </w:r>
      <w:r>
        <w:rPr>
          <w:rStyle w:val="31"/>
          <w:i/>
          <w:iCs/>
        </w:rPr>
        <w:t>е дыхание, диффузные сухие свистящие и жужжащие хрипы. При появлении в бронхах секрета могут выслушиваться влажные хрипы. Однако, необходимо</w:t>
      </w:r>
    </w:p>
  </w:footnote>
  <w:footnote w:id="3">
    <w:p w14:paraId="1592100D" w14:textId="77777777" w:rsidR="00EB6CBC" w:rsidRDefault="00271B55">
      <w:pPr>
        <w:pStyle w:val="a5"/>
        <w:shd w:val="clear" w:color="auto" w:fill="auto"/>
        <w:tabs>
          <w:tab w:val="left" w:pos="264"/>
        </w:tabs>
        <w:spacing w:after="343" w:line="389" w:lineRule="exact"/>
        <w:ind w:left="420"/>
      </w:pPr>
      <w:r>
        <w:rPr>
          <w:rStyle w:val="a6"/>
        </w:rPr>
        <w:footnoteRef/>
      </w:r>
      <w:r>
        <w:rPr>
          <w:rStyle w:val="a6"/>
        </w:rPr>
        <w:tab/>
        <w:t>Для улучшения диагностики и решения вопроса об антимикробной терапии у пациентов с обострением ХБ рекомендуется и</w:t>
      </w:r>
      <w:r>
        <w:rPr>
          <w:rStyle w:val="a6"/>
        </w:rPr>
        <w:t>сследование уровня С-реактивного белка в сыворотке крови [30-32].</w:t>
      </w:r>
    </w:p>
    <w:p w14:paraId="1F7E8077" w14:textId="77777777" w:rsidR="00EB6CBC" w:rsidRDefault="00271B55">
      <w:pPr>
        <w:pStyle w:val="20"/>
        <w:shd w:val="clear" w:color="auto" w:fill="auto"/>
        <w:spacing w:before="0" w:after="244" w:line="260" w:lineRule="exact"/>
        <w:ind w:firstLine="0"/>
      </w:pPr>
      <w:r>
        <w:rPr>
          <w:rStyle w:val="21"/>
          <w:b/>
          <w:bCs/>
        </w:rPr>
        <w:t>Уровень убедительности рекомендаций С (уровень достоверности доказательств 4).</w:t>
      </w:r>
    </w:p>
    <w:p w14:paraId="5313227B" w14:textId="77777777" w:rsidR="00EB6CBC" w:rsidRDefault="00271B55">
      <w:pPr>
        <w:pStyle w:val="a5"/>
        <w:shd w:val="clear" w:color="auto" w:fill="auto"/>
        <w:spacing w:line="389" w:lineRule="exact"/>
        <w:ind w:firstLine="0"/>
      </w:pPr>
      <w:r>
        <w:rPr>
          <w:rStyle w:val="a7"/>
        </w:rPr>
        <w:t xml:space="preserve">Комментарии: </w:t>
      </w:r>
      <w:r>
        <w:rPr>
          <w:rStyle w:val="a6"/>
        </w:rPr>
        <w:t>Назначение антибиотиков показано при повышении уровня С-реактивного белка в сыворотке крови &gt;20 мг</w:t>
      </w:r>
      <w:r>
        <w:rPr>
          <w:rStyle w:val="a6"/>
        </w:rPr>
        <w:t>/л [30-32].</w:t>
      </w:r>
    </w:p>
  </w:footnote>
  <w:footnote w:id="4">
    <w:p w14:paraId="201EACF1" w14:textId="77777777" w:rsidR="00EB6CBC" w:rsidRDefault="00271B55">
      <w:pPr>
        <w:pStyle w:val="a5"/>
        <w:shd w:val="clear" w:color="auto" w:fill="auto"/>
        <w:tabs>
          <w:tab w:val="left" w:pos="264"/>
        </w:tabs>
        <w:spacing w:after="343" w:line="389" w:lineRule="exact"/>
        <w:ind w:left="400" w:hanging="400"/>
      </w:pPr>
      <w:r>
        <w:rPr>
          <w:rStyle w:val="a6"/>
        </w:rPr>
        <w:footnoteRef/>
      </w:r>
      <w:r>
        <w:rPr>
          <w:rStyle w:val="a6"/>
        </w:rPr>
        <w:tab/>
        <w:t xml:space="preserve">Рекомендуется пациентам с хроническим кашлем при неубедительном терапевтическом эффекте изменение образа жизни, приеме ингибиторов протонного насоса в течение 8 недель и результатов рентгенографии пищевода, рентгенографии желудка и </w:t>
      </w:r>
      <w:r>
        <w:rPr>
          <w:rStyle w:val="a6"/>
        </w:rPr>
        <w:t>двенадцатиперстной кишки, эзофагогастроскопии, внутрипищеводной рН-метрия назначение стимуляторов моторики ЖКТ (прокинетиков) с целью дифференциальной диагностики ХБ и ГЭРБ [28].</w:t>
      </w:r>
    </w:p>
    <w:p w14:paraId="53DD4E60" w14:textId="77777777" w:rsidR="00EB6CBC" w:rsidRDefault="00271B55">
      <w:pPr>
        <w:pStyle w:val="20"/>
        <w:shd w:val="clear" w:color="auto" w:fill="auto"/>
        <w:spacing w:before="0" w:after="0" w:line="260" w:lineRule="exact"/>
        <w:ind w:left="400"/>
      </w:pPr>
      <w:r>
        <w:rPr>
          <w:rStyle w:val="21"/>
          <w:b/>
          <w:bCs/>
        </w:rPr>
        <w:t>Уровень убедительности рекомендаций С (уровень достоверности доказательств 5)</w:t>
      </w:r>
    </w:p>
  </w:footnote>
  <w:footnote w:id="5">
    <w:p w14:paraId="6C1494E2" w14:textId="77777777" w:rsidR="00EB6CBC" w:rsidRDefault="00271B55">
      <w:pPr>
        <w:pStyle w:val="a5"/>
        <w:numPr>
          <w:ilvl w:val="0"/>
          <w:numId w:val="3"/>
        </w:numPr>
        <w:shd w:val="clear" w:color="auto" w:fill="auto"/>
        <w:tabs>
          <w:tab w:val="left" w:pos="264"/>
        </w:tabs>
        <w:ind w:left="400" w:hanging="400"/>
        <w:jc w:val="left"/>
      </w:pPr>
      <w:r>
        <w:rPr>
          <w:rStyle w:val="a6"/>
        </w:rPr>
        <w:t>Рекомендуется пациентам с синдромом хронического кашля в целях дифференциальной диагностики ХБ следующая последовательность этапов (ступеней) обследования:</w:t>
      </w:r>
    </w:p>
  </w:footnote>
  <w:footnote w:id="6">
    <w:p w14:paraId="6CA0A466" w14:textId="77777777" w:rsidR="00EB6CBC" w:rsidRDefault="00271B55">
      <w:pPr>
        <w:pStyle w:val="a5"/>
        <w:shd w:val="clear" w:color="auto" w:fill="auto"/>
        <w:tabs>
          <w:tab w:val="left" w:pos="264"/>
        </w:tabs>
        <w:spacing w:after="21" w:line="384" w:lineRule="exact"/>
        <w:ind w:left="400" w:hanging="400"/>
        <w:jc w:val="left"/>
      </w:pPr>
      <w:r>
        <w:rPr>
          <w:rStyle w:val="a8"/>
        </w:rPr>
        <w:footnoteRef/>
      </w:r>
      <w:r>
        <w:rPr>
          <w:rStyle w:val="a6"/>
        </w:rPr>
        <w:tab/>
        <w:t>Изменение образа жизни (по^^дение, отказ от жирной и киелой пищи, алкоголя, шоколада, кофе и чая)</w:t>
      </w:r>
      <w:r>
        <w:rPr>
          <w:rStyle w:val="a6"/>
        </w:rPr>
        <w:t xml:space="preserve"> в течение &gt;8 недель.</w:t>
      </w:r>
    </w:p>
    <w:p w14:paraId="69CFD876" w14:textId="77777777" w:rsidR="00EB6CBC" w:rsidRDefault="00271B55">
      <w:pPr>
        <w:pStyle w:val="40"/>
        <w:numPr>
          <w:ilvl w:val="0"/>
          <w:numId w:val="4"/>
        </w:numPr>
        <w:shd w:val="clear" w:color="auto" w:fill="auto"/>
        <w:tabs>
          <w:tab w:val="left" w:pos="211"/>
        </w:tabs>
        <w:spacing w:before="0"/>
      </w:pPr>
      <w:r>
        <w:rPr>
          <w:rStyle w:val="41"/>
          <w:b/>
          <w:bCs/>
          <w:i/>
          <w:iCs/>
        </w:rPr>
        <w:t>я ступень</w:t>
      </w:r>
    </w:p>
    <w:p w14:paraId="65B00700" w14:textId="77777777" w:rsidR="00EB6CBC" w:rsidRDefault="00271B55">
      <w:pPr>
        <w:pStyle w:val="a5"/>
        <w:numPr>
          <w:ilvl w:val="0"/>
          <w:numId w:val="5"/>
        </w:numPr>
        <w:shd w:val="clear" w:color="auto" w:fill="auto"/>
        <w:tabs>
          <w:tab w:val="left" w:pos="264"/>
        </w:tabs>
        <w:spacing w:line="658" w:lineRule="exact"/>
        <w:ind w:firstLine="0"/>
      </w:pPr>
      <w:r>
        <w:rPr>
          <w:rStyle w:val="a6"/>
        </w:rPr>
        <w:t>КТ ОГК, еели ранее иееледование не бьшо выполнено</w:t>
      </w:r>
    </w:p>
    <w:p w14:paraId="2D096690" w14:textId="77777777" w:rsidR="00EB6CBC" w:rsidRDefault="00271B55">
      <w:pPr>
        <w:pStyle w:val="40"/>
        <w:numPr>
          <w:ilvl w:val="0"/>
          <w:numId w:val="4"/>
        </w:numPr>
        <w:shd w:val="clear" w:color="auto" w:fill="auto"/>
        <w:tabs>
          <w:tab w:val="left" w:pos="211"/>
        </w:tabs>
        <w:spacing w:before="0"/>
      </w:pPr>
      <w:r>
        <w:rPr>
          <w:rStyle w:val="41"/>
          <w:b/>
          <w:bCs/>
          <w:i/>
          <w:iCs/>
        </w:rPr>
        <w:t>я ступень</w:t>
      </w:r>
    </w:p>
  </w:footnote>
  <w:footnote w:id="7">
    <w:p w14:paraId="5CB07ACD" w14:textId="77777777" w:rsidR="00EB6CBC" w:rsidRDefault="00271B55">
      <w:pPr>
        <w:pStyle w:val="a5"/>
        <w:shd w:val="clear" w:color="auto" w:fill="auto"/>
        <w:tabs>
          <w:tab w:val="left" w:pos="264"/>
        </w:tabs>
        <w:spacing w:line="389" w:lineRule="exact"/>
        <w:ind w:firstLine="0"/>
      </w:pPr>
      <w:r>
        <w:rPr>
          <w:rStyle w:val="a6"/>
        </w:rPr>
        <w:footnoteRef/>
      </w:r>
      <w:r>
        <w:rPr>
          <w:rStyle w:val="a6"/>
        </w:rPr>
        <w:tab/>
        <w:t>возрает пациента &gt; 65 лет:</w:t>
      </w:r>
    </w:p>
    <w:p w14:paraId="7963F82A" w14:textId="77777777" w:rsidR="00EB6CBC" w:rsidRDefault="00271B55">
      <w:pPr>
        <w:pStyle w:val="a5"/>
        <w:numPr>
          <w:ilvl w:val="0"/>
          <w:numId w:val="6"/>
        </w:numPr>
        <w:shd w:val="clear" w:color="auto" w:fill="auto"/>
        <w:tabs>
          <w:tab w:val="left" w:pos="259"/>
        </w:tabs>
        <w:spacing w:line="389" w:lineRule="exact"/>
        <w:ind w:left="380" w:hanging="380"/>
        <w:jc w:val="left"/>
      </w:pPr>
      <w:r>
        <w:rPr>
          <w:rStyle w:val="a6"/>
        </w:rPr>
        <w:t xml:space="preserve">тяжелые еопутетвующие заболевания (еахарный диабет, заетойная еердечная недоетаточноеть, заболевания печения и почек е </w:t>
      </w:r>
      <w:r>
        <w:rPr>
          <w:rStyle w:val="a6"/>
        </w:rPr>
        <w:t>нарушениями их функции и др);</w:t>
      </w:r>
    </w:p>
    <w:p w14:paraId="0B346077" w14:textId="77777777" w:rsidR="00EB6CBC" w:rsidRDefault="00271B55">
      <w:pPr>
        <w:pStyle w:val="a5"/>
        <w:numPr>
          <w:ilvl w:val="0"/>
          <w:numId w:val="6"/>
        </w:numPr>
        <w:shd w:val="clear" w:color="auto" w:fill="auto"/>
        <w:tabs>
          <w:tab w:val="left" w:pos="259"/>
        </w:tabs>
        <w:spacing w:line="389" w:lineRule="exact"/>
        <w:ind w:firstLine="0"/>
      </w:pPr>
      <w:r>
        <w:rPr>
          <w:rStyle w:val="a6"/>
        </w:rPr>
        <w:t>&gt; 2 обоетрений в течение года, потребовавшие гоепитализации;</w:t>
      </w:r>
    </w:p>
  </w:footnote>
  <w:footnote w:id="8">
    <w:p w14:paraId="73657CC9" w14:textId="77777777" w:rsidR="00EB6CBC" w:rsidRDefault="00271B55">
      <w:pPr>
        <w:pStyle w:val="a5"/>
        <w:numPr>
          <w:ilvl w:val="0"/>
          <w:numId w:val="7"/>
        </w:numPr>
        <w:shd w:val="clear" w:color="auto" w:fill="auto"/>
        <w:tabs>
          <w:tab w:val="left" w:pos="264"/>
        </w:tabs>
        <w:spacing w:after="343" w:line="389" w:lineRule="exact"/>
        <w:ind w:left="380" w:hanging="380"/>
        <w:jc w:val="left"/>
      </w:pPr>
      <w:r>
        <w:rPr>
          <w:rStyle w:val="a6"/>
        </w:rPr>
        <w:t>применение кортикоетероидов еиетемного дейетвия или антибиотиков в предшеетвующие 3 мее.</w:t>
      </w:r>
    </w:p>
    <w:p w14:paraId="177116C5" w14:textId="77777777" w:rsidR="00EB6CBC" w:rsidRDefault="00271B55">
      <w:pPr>
        <w:pStyle w:val="20"/>
        <w:shd w:val="clear" w:color="auto" w:fill="auto"/>
        <w:spacing w:before="0" w:after="240" w:line="260" w:lineRule="exact"/>
        <w:ind w:firstLine="0"/>
      </w:pPr>
      <w:r>
        <w:rPr>
          <w:rStyle w:val="21"/>
          <w:b/>
          <w:bCs/>
        </w:rPr>
        <w:t>Уровень убедительности рекомендаций В (уровень достоверности доказательств 1</w:t>
      </w:r>
      <w:r>
        <w:rPr>
          <w:rStyle w:val="21"/>
          <w:b/>
          <w:bCs/>
        </w:rPr>
        <w:t>)</w:t>
      </w:r>
    </w:p>
    <w:p w14:paraId="68833ED5" w14:textId="77777777" w:rsidR="00EB6CBC" w:rsidRDefault="00271B55">
      <w:pPr>
        <w:pStyle w:val="a5"/>
        <w:shd w:val="clear" w:color="auto" w:fill="auto"/>
        <w:ind w:firstLine="0"/>
      </w:pPr>
      <w:r>
        <w:rPr>
          <w:rStyle w:val="a6"/>
        </w:rPr>
        <w:t>Комментарии: Оптимальная продолжительноеть антимикробной терапии при обоетрении ХБ еоетавляет 5-7 еуток [59-62].</w:t>
      </w:r>
    </w:p>
  </w:footnote>
  <w:footnote w:id="9">
    <w:p w14:paraId="0E0E6539" w14:textId="77777777" w:rsidR="00EB6CBC" w:rsidRDefault="00271B55">
      <w:pPr>
        <w:pStyle w:val="a5"/>
        <w:shd w:val="clear" w:color="auto" w:fill="auto"/>
        <w:tabs>
          <w:tab w:val="left" w:pos="264"/>
        </w:tabs>
        <w:spacing w:after="343" w:line="389" w:lineRule="exact"/>
        <w:ind w:left="380" w:hanging="380"/>
        <w:jc w:val="left"/>
      </w:pPr>
      <w:r>
        <w:rPr>
          <w:rStyle w:val="a6"/>
        </w:rPr>
        <w:footnoteRef/>
      </w:r>
      <w:r>
        <w:rPr>
          <w:rStyle w:val="a6"/>
        </w:rPr>
        <w:tab/>
        <w:t>Для легочной реабилитации пациентов с ХБ рекомендуется включать в программу индивидуальный письменный план действий, направленный на оказан</w:t>
      </w:r>
      <w:r>
        <w:rPr>
          <w:rStyle w:val="a6"/>
        </w:rPr>
        <w:t>ие самопомощи [72].</w:t>
      </w:r>
    </w:p>
    <w:p w14:paraId="594DE823" w14:textId="77777777" w:rsidR="00EB6CBC" w:rsidRDefault="00271B55">
      <w:pPr>
        <w:pStyle w:val="20"/>
        <w:shd w:val="clear" w:color="auto" w:fill="auto"/>
        <w:spacing w:before="0" w:after="244" w:line="260" w:lineRule="exact"/>
        <w:ind w:firstLine="0"/>
      </w:pPr>
      <w:r>
        <w:rPr>
          <w:rStyle w:val="21"/>
          <w:b/>
          <w:bCs/>
        </w:rPr>
        <w:t>Уровень убедительности рекомендаций С (уровень достоверности доказательств 3)</w:t>
      </w:r>
    </w:p>
    <w:p w14:paraId="1CCF7BE8" w14:textId="77777777" w:rsidR="00EB6CBC" w:rsidRDefault="00271B55">
      <w:pPr>
        <w:pStyle w:val="a5"/>
        <w:shd w:val="clear" w:color="auto" w:fill="auto"/>
        <w:spacing w:line="389" w:lineRule="exact"/>
        <w:ind w:firstLine="0"/>
      </w:pPr>
      <w:r>
        <w:rPr>
          <w:rStyle w:val="a7"/>
        </w:rPr>
        <w:t xml:space="preserve">Комментарии: </w:t>
      </w:r>
      <w:r>
        <w:rPr>
          <w:rStyle w:val="a6"/>
        </w:rPr>
        <w:t xml:space="preserve">Создание индивидуального письменного плана действий, направленного на оказание пациентом самопомощи, приводит к улучшению качества жизни и </w:t>
      </w:r>
      <w:r>
        <w:rPr>
          <w:rStyle w:val="a6"/>
        </w:rPr>
        <w:t>сокращает время выздоровления при обострении из-за меньшей задержки начала лечения со стороны пациента. Обучение пациентов наряду с инструкциями по оказанию самопомощи и индивидуальным письменным планом действий могут улучшить исходы обострений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CD9C" w14:textId="1710DD21" w:rsidR="00EB6CBC" w:rsidRDefault="00BA342F">
    <w:pPr>
      <w:rPr>
        <w:sz w:val="2"/>
        <w:szCs w:val="2"/>
      </w:rPr>
    </w:pPr>
    <w:r>
      <w:rPr>
        <w:noProof/>
      </w:rPr>
      <mc:AlternateContent>
        <mc:Choice Requires="wps">
          <w:drawing>
            <wp:anchor distT="0" distB="0" distL="63500" distR="63500" simplePos="0" relativeHeight="314572416" behindDoc="1" locked="0" layoutInCell="1" allowOverlap="1" wp14:anchorId="100DD0B9" wp14:editId="499FEB40">
              <wp:simplePos x="0" y="0"/>
              <wp:positionH relativeFrom="page">
                <wp:posOffset>240665</wp:posOffset>
              </wp:positionH>
              <wp:positionV relativeFrom="page">
                <wp:posOffset>339725</wp:posOffset>
              </wp:positionV>
              <wp:extent cx="3237230" cy="189865"/>
              <wp:effectExtent l="254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B19A" w14:textId="77777777" w:rsidR="00EB6CBC" w:rsidRDefault="00271B55">
                          <w:pPr>
                            <w:pStyle w:val="aa"/>
                            <w:shd w:val="clear" w:color="auto" w:fill="auto"/>
                            <w:tabs>
                              <w:tab w:val="right" w:pos="5098"/>
                            </w:tabs>
                            <w:spacing w:line="240" w:lineRule="auto"/>
                            <w:jc w:val="left"/>
                          </w:pPr>
                          <w:r>
                            <w:rPr>
                              <w:rStyle w:val="13pt"/>
                            </w:rPr>
                            <w:t>ЧД</w:t>
                          </w:r>
                          <w:r>
                            <w:rPr>
                              <w:rStyle w:val="13pt"/>
                            </w:rPr>
                            <w:tab/>
                            <w:t>частота дыхания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DD0B9" id="_x0000_t202" coordsize="21600,21600" o:spt="202" path="m,l,21600r21600,l21600,xe">
              <v:stroke joinstyle="miter"/>
              <v:path gradientshapeok="t" o:connecttype="rect"/>
            </v:shapetype>
            <v:shape id="Text Box 19" o:spid="_x0000_s1047" type="#_x0000_t202" style="position:absolute;margin-left:18.95pt;margin-top:26.75pt;width:254.9pt;height:14.9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" filled="f" stroked="f">
              <v:textbox style="mso-fit-shape-to-text:t" inset="0,0,0,0">
                <w:txbxContent>
                  <w:p w14:paraId="55F8B19A" w14:textId="77777777" w:rsidR="00EB6CBC" w:rsidRDefault="00271B55">
                    <w:pPr>
                      <w:pStyle w:val="aa"/>
                      <w:shd w:val="clear" w:color="auto" w:fill="auto"/>
                      <w:tabs>
                        <w:tab w:val="right" w:pos="5098"/>
                      </w:tabs>
                      <w:spacing w:line="240" w:lineRule="auto"/>
                      <w:jc w:val="left"/>
                    </w:pPr>
                    <w:r>
                      <w:rPr>
                        <w:rStyle w:val="13pt"/>
                      </w:rPr>
                      <w:t>ЧД</w:t>
                    </w:r>
                    <w:r>
                      <w:rPr>
                        <w:rStyle w:val="13pt"/>
                      </w:rPr>
                      <w:tab/>
                      <w:t>частота дыхания</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A00E" w14:textId="7C703681" w:rsidR="00EB6CBC" w:rsidRDefault="00BA342F">
    <w:pPr>
      <w:rPr>
        <w:sz w:val="2"/>
        <w:szCs w:val="2"/>
      </w:rPr>
    </w:pPr>
    <w:r>
      <w:rPr>
        <w:noProof/>
      </w:rPr>
      <mc:AlternateContent>
        <mc:Choice Requires="wps">
          <w:drawing>
            <wp:anchor distT="0" distB="0" distL="63500" distR="63500" simplePos="0" relativeHeight="314572423" behindDoc="1" locked="0" layoutInCell="1" allowOverlap="1" wp14:anchorId="323710C3" wp14:editId="468521D8">
              <wp:simplePos x="0" y="0"/>
              <wp:positionH relativeFrom="page">
                <wp:posOffset>490855</wp:posOffset>
              </wp:positionH>
              <wp:positionV relativeFrom="page">
                <wp:posOffset>294005</wp:posOffset>
              </wp:positionV>
              <wp:extent cx="6632575" cy="701040"/>
              <wp:effectExtent l="0" t="0"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9F0B2" w14:textId="77777777" w:rsidR="00EB6CBC" w:rsidRDefault="00271B55">
                          <w:pPr>
                            <w:pStyle w:val="aa"/>
                            <w:shd w:val="clear" w:color="auto" w:fill="auto"/>
                            <w:spacing w:line="240" w:lineRule="auto"/>
                            <w:jc w:val="left"/>
                          </w:pPr>
                          <w:r>
                            <w:rPr>
                              <w:rStyle w:val="ab"/>
                              <w:b/>
                              <w:bCs/>
                            </w:rPr>
                            <w:t>1.6 Клиническая к^тина заболевания или</w:t>
                          </w:r>
                        </w:p>
                        <w:p w14:paraId="4203C9D6" w14:textId="77777777" w:rsidR="00EB6CBC" w:rsidRDefault="00271B55">
                          <w:pPr>
                            <w:pStyle w:val="aa"/>
                            <w:shd w:val="clear" w:color="auto" w:fill="auto"/>
                            <w:spacing w:line="240" w:lineRule="auto"/>
                            <w:jc w:val="left"/>
                          </w:pPr>
                          <w:r>
                            <w:rPr>
                              <w:rStyle w:val="ab"/>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710C3" id="_x0000_t202" coordsize="21600,21600" o:spt="202" path="m,l,21600r21600,l21600,xe">
              <v:stroke joinstyle="miter"/>
              <v:path gradientshapeok="t" o:connecttype="rect"/>
            </v:shapetype>
            <v:shape id="_x0000_s1054" type="#_x0000_t202" style="position:absolute;margin-left:38.65pt;margin-top:23.15pt;width:522.25pt;height:55.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" filled="f" stroked="f">
              <v:textbox style="mso-fit-shape-to-text:t" inset="0,0,0,0">
                <w:txbxContent>
                  <w:p w14:paraId="7629F0B2" w14:textId="77777777" w:rsidR="00EB6CBC" w:rsidRDefault="00271B55">
                    <w:pPr>
                      <w:pStyle w:val="aa"/>
                      <w:shd w:val="clear" w:color="auto" w:fill="auto"/>
                      <w:spacing w:line="240" w:lineRule="auto"/>
                      <w:jc w:val="left"/>
                    </w:pPr>
                    <w:r>
                      <w:rPr>
                        <w:rStyle w:val="ab"/>
                        <w:b/>
                        <w:bCs/>
                      </w:rPr>
                      <w:t>1.6 Клиническая к^тина заболевания или</w:t>
                    </w:r>
                  </w:p>
                  <w:p w14:paraId="4203C9D6" w14:textId="77777777" w:rsidR="00EB6CBC" w:rsidRDefault="00271B55">
                    <w:pPr>
                      <w:pStyle w:val="aa"/>
                      <w:shd w:val="clear" w:color="auto" w:fill="auto"/>
                      <w:spacing w:line="240" w:lineRule="auto"/>
                      <w:jc w:val="left"/>
                    </w:pPr>
                    <w:r>
                      <w:rPr>
                        <w:rStyle w:val="ab"/>
                        <w:b/>
                        <w:bCs/>
                      </w:rPr>
                      <w:t>состояния (группы заболеваний или состояний)</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0B7" w14:textId="387AE924" w:rsidR="00EB6CBC" w:rsidRDefault="00BA342F">
    <w:pPr>
      <w:rPr>
        <w:sz w:val="2"/>
        <w:szCs w:val="2"/>
      </w:rPr>
    </w:pPr>
    <w:r>
      <w:rPr>
        <w:noProof/>
      </w:rPr>
      <mc:AlternateContent>
        <mc:Choice Requires="wps">
          <w:drawing>
            <wp:anchor distT="0" distB="0" distL="63500" distR="63500" simplePos="0" relativeHeight="314572424" behindDoc="1" locked="0" layoutInCell="1" allowOverlap="1" wp14:anchorId="058ACFCD" wp14:editId="160AD430">
              <wp:simplePos x="0" y="0"/>
              <wp:positionH relativeFrom="page">
                <wp:posOffset>490855</wp:posOffset>
              </wp:positionH>
              <wp:positionV relativeFrom="page">
                <wp:posOffset>294005</wp:posOffset>
              </wp:positionV>
              <wp:extent cx="6577330" cy="5181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ACD2" w14:textId="77777777" w:rsidR="00EB6CBC" w:rsidRDefault="00271B55">
                          <w:pPr>
                            <w:pStyle w:val="aa"/>
                            <w:shd w:val="clear" w:color="auto" w:fill="auto"/>
                            <w:spacing w:line="240" w:lineRule="auto"/>
                            <w:jc w:val="left"/>
                          </w:pPr>
                          <w:r>
                            <w:rPr>
                              <w:rStyle w:val="ab"/>
                              <w:b/>
                              <w:bCs/>
                            </w:rPr>
                            <w:t>1.6 Клиническая к^тина заболевания или</w:t>
                          </w:r>
                        </w:p>
                        <w:p w14:paraId="4056D253" w14:textId="77777777" w:rsidR="00EB6CBC" w:rsidRDefault="00271B55">
                          <w:pPr>
                            <w:pStyle w:val="aa"/>
                            <w:shd w:val="clear" w:color="auto" w:fill="auto"/>
                            <w:spacing w:line="240" w:lineRule="auto"/>
                            <w:jc w:val="left"/>
                          </w:pPr>
                          <w:r>
                            <w:rPr>
                              <w:rStyle w:val="ab"/>
                              <w:b/>
                              <w:bCs/>
                            </w:rPr>
                            <w:t xml:space="preserve">состояния </w:t>
                          </w:r>
                          <w:r>
                            <w:rPr>
                              <w:rStyle w:val="ab"/>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ACFCD" id="_x0000_t202" coordsize="21600,21600" o:spt="202" path="m,l,21600r21600,l21600,xe">
              <v:stroke joinstyle="miter"/>
              <v:path gradientshapeok="t" o:connecttype="rect"/>
            </v:shapetype>
            <v:shape id="_x0000_s1055" type="#_x0000_t202" style="position:absolute;margin-left:38.65pt;margin-top:23.15pt;width:517.9pt;height:40.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" filled="f" stroked="f">
              <v:textbox style="mso-fit-shape-to-text:t" inset="0,0,0,0">
                <w:txbxContent>
                  <w:p w14:paraId="3AB4ACD2" w14:textId="77777777" w:rsidR="00EB6CBC" w:rsidRDefault="00271B55">
                    <w:pPr>
                      <w:pStyle w:val="aa"/>
                      <w:shd w:val="clear" w:color="auto" w:fill="auto"/>
                      <w:spacing w:line="240" w:lineRule="auto"/>
                      <w:jc w:val="left"/>
                    </w:pPr>
                    <w:r>
                      <w:rPr>
                        <w:rStyle w:val="ab"/>
                        <w:b/>
                        <w:bCs/>
                      </w:rPr>
                      <w:t>1.6 Клиническая к^тина заболевания или</w:t>
                    </w:r>
                  </w:p>
                  <w:p w14:paraId="4056D253" w14:textId="77777777" w:rsidR="00EB6CBC" w:rsidRDefault="00271B55">
                    <w:pPr>
                      <w:pStyle w:val="aa"/>
                      <w:shd w:val="clear" w:color="auto" w:fill="auto"/>
                      <w:spacing w:line="240" w:lineRule="auto"/>
                      <w:jc w:val="left"/>
                    </w:pPr>
                    <w:r>
                      <w:rPr>
                        <w:rStyle w:val="ab"/>
                        <w:b/>
                        <w:bCs/>
                      </w:rPr>
                      <w:t xml:space="preserve">состояния </w:t>
                    </w:r>
                    <w:r>
                      <w:rPr>
                        <w:rStyle w:val="ab"/>
                        <w:b/>
                        <w:bCs/>
                      </w:rPr>
                      <w:t>(группы заболеваний или состояний)</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B7AB" w14:textId="59C4F113" w:rsidR="00EB6CBC" w:rsidRDefault="00BA342F">
    <w:pPr>
      <w:rPr>
        <w:sz w:val="2"/>
        <w:szCs w:val="2"/>
      </w:rPr>
    </w:pPr>
    <w:r>
      <w:rPr>
        <w:noProof/>
      </w:rPr>
      <mc:AlternateContent>
        <mc:Choice Requires="wps">
          <w:drawing>
            <wp:anchor distT="0" distB="0" distL="63500" distR="63500" simplePos="0" relativeHeight="314572425" behindDoc="1" locked="0" layoutInCell="1" allowOverlap="1" wp14:anchorId="39529F79" wp14:editId="01B3620B">
              <wp:simplePos x="0" y="0"/>
              <wp:positionH relativeFrom="page">
                <wp:posOffset>539750</wp:posOffset>
              </wp:positionH>
              <wp:positionV relativeFrom="page">
                <wp:posOffset>294005</wp:posOffset>
              </wp:positionV>
              <wp:extent cx="6555105" cy="701040"/>
              <wp:effectExtent l="0"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EBA8" w14:textId="77777777" w:rsidR="00EB6CBC" w:rsidRDefault="00271B55">
                          <w:pPr>
                            <w:pStyle w:val="aa"/>
                            <w:shd w:val="clear" w:color="auto" w:fill="auto"/>
                            <w:spacing w:line="240" w:lineRule="auto"/>
                            <w:jc w:val="left"/>
                          </w:pPr>
                          <w:r>
                            <w:rPr>
                              <w:rStyle w:val="ab"/>
                              <w:b/>
                              <w:bCs/>
                            </w:rPr>
                            <w:t>1.5 Классификация заболевания или состояния</w:t>
                          </w:r>
                        </w:p>
                        <w:p w14:paraId="12CD959A" w14:textId="77777777" w:rsidR="00EB6CBC" w:rsidRDefault="00271B55">
                          <w:pPr>
                            <w:pStyle w:val="aa"/>
                            <w:shd w:val="clear" w:color="auto" w:fill="auto"/>
                            <w:spacing w:line="240" w:lineRule="auto"/>
                            <w:jc w:val="left"/>
                          </w:pPr>
                          <w:r>
                            <w:rPr>
                              <w:rStyle w:val="ab"/>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29F79" id="_x0000_t202" coordsize="21600,21600" o:spt="202" path="m,l,21600r21600,l21600,xe">
              <v:stroke joinstyle="miter"/>
              <v:path gradientshapeok="t" o:connecttype="rect"/>
            </v:shapetype>
            <v:shape id="_x0000_s1056" type="#_x0000_t202" style="position:absolute;margin-left:42.5pt;margin-top:23.15pt;width:516.15pt;height:55.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" filled="f" stroked="f">
              <v:textbox style="mso-fit-shape-to-text:t" inset="0,0,0,0">
                <w:txbxContent>
                  <w:p w14:paraId="7F30EBA8" w14:textId="77777777" w:rsidR="00EB6CBC" w:rsidRDefault="00271B55">
                    <w:pPr>
                      <w:pStyle w:val="aa"/>
                      <w:shd w:val="clear" w:color="auto" w:fill="auto"/>
                      <w:spacing w:line="240" w:lineRule="auto"/>
                      <w:jc w:val="left"/>
                    </w:pPr>
                    <w:r>
                      <w:rPr>
                        <w:rStyle w:val="ab"/>
                        <w:b/>
                        <w:bCs/>
                      </w:rPr>
                      <w:t>1.5 Классификация заболевания или состояния</w:t>
                    </w:r>
                  </w:p>
                  <w:p w14:paraId="12CD959A" w14:textId="77777777" w:rsidR="00EB6CBC" w:rsidRDefault="00271B55">
                    <w:pPr>
                      <w:pStyle w:val="aa"/>
                      <w:shd w:val="clear" w:color="auto" w:fill="auto"/>
                      <w:spacing w:line="240" w:lineRule="auto"/>
                      <w:jc w:val="left"/>
                    </w:pPr>
                    <w:r>
                      <w:rPr>
                        <w:rStyle w:val="ab"/>
                        <w:b/>
                        <w:bCs/>
                      </w:rPr>
                      <w:t>(группы заболеваний или еоетояний)</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49AC" w14:textId="77777777" w:rsidR="00EB6CBC" w:rsidRDefault="00EB6CB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60EB" w14:textId="77777777" w:rsidR="00EB6CBC" w:rsidRDefault="00EB6CB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A81E" w14:textId="77777777" w:rsidR="00EB6CBC" w:rsidRDefault="00EB6CB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FA0B" w14:textId="2223B86A" w:rsidR="00EB6CBC" w:rsidRDefault="00BA342F">
    <w:pPr>
      <w:rPr>
        <w:sz w:val="2"/>
        <w:szCs w:val="2"/>
      </w:rPr>
    </w:pPr>
    <w:r>
      <w:rPr>
        <w:noProof/>
      </w:rPr>
      <mc:AlternateContent>
        <mc:Choice Requires="wps">
          <w:drawing>
            <wp:anchor distT="0" distB="0" distL="63500" distR="63500" simplePos="0" relativeHeight="314572426" behindDoc="1" locked="0" layoutInCell="1" allowOverlap="1" wp14:anchorId="31BCC10C" wp14:editId="56309DD4">
              <wp:simplePos x="0" y="0"/>
              <wp:positionH relativeFrom="page">
                <wp:posOffset>1050290</wp:posOffset>
              </wp:positionH>
              <wp:positionV relativeFrom="page">
                <wp:posOffset>230505</wp:posOffset>
              </wp:positionV>
              <wp:extent cx="5184775" cy="123190"/>
              <wp:effectExtent l="2540" t="1905"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5A850" w14:textId="77777777" w:rsidR="00EB6CBC" w:rsidRDefault="00271B55">
                          <w:pPr>
                            <w:pStyle w:val="aa"/>
                            <w:shd w:val="clear" w:color="auto" w:fill="auto"/>
                            <w:tabs>
                              <w:tab w:val="right" w:pos="8165"/>
                            </w:tabs>
                            <w:spacing w:line="240" w:lineRule="auto"/>
                            <w:jc w:val="left"/>
                          </w:pPr>
                          <w:r>
                            <w:rPr>
                              <w:rStyle w:val="Verdana8pt"/>
                            </w:rPr>
                            <w:t>«Сколько лет у вас длится кашель?»</w:t>
                          </w:r>
                          <w:r>
                            <w:rPr>
                              <w:rStyle w:val="Verdana8pt"/>
                            </w:rPr>
                            <w:tab/>
                            <w:t>&gt;2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CC10C" id="_x0000_t202" coordsize="21600,21600" o:spt="202" path="m,l,21600r21600,l21600,xe">
              <v:stroke joinstyle="miter"/>
              <v:path gradientshapeok="t" o:connecttype="rect"/>
            </v:shapetype>
            <v:shape id="_x0000_s1057" type="#_x0000_t202" style="position:absolute;margin-left:82.7pt;margin-top:18.15pt;width:408.25pt;height:9.7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" filled="f" stroked="f">
              <v:textbox style="mso-fit-shape-to-text:t" inset="0,0,0,0">
                <w:txbxContent>
                  <w:p w14:paraId="7EE5A850" w14:textId="77777777" w:rsidR="00EB6CBC" w:rsidRDefault="00271B55">
                    <w:pPr>
                      <w:pStyle w:val="aa"/>
                      <w:shd w:val="clear" w:color="auto" w:fill="auto"/>
                      <w:tabs>
                        <w:tab w:val="right" w:pos="8165"/>
                      </w:tabs>
                      <w:spacing w:line="240" w:lineRule="auto"/>
                      <w:jc w:val="left"/>
                    </w:pPr>
                    <w:r>
                      <w:rPr>
                        <w:rStyle w:val="Verdana8pt"/>
                      </w:rPr>
                      <w:t>«Сколько лет у вас длится кашель?»</w:t>
                    </w:r>
                    <w:r>
                      <w:rPr>
                        <w:rStyle w:val="Verdana8pt"/>
                      </w:rPr>
                      <w:tab/>
                      <w:t>&gt;2 года</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3998" w14:textId="2671FC7E" w:rsidR="00EB6CBC" w:rsidRDefault="00BA342F">
    <w:pPr>
      <w:rPr>
        <w:sz w:val="2"/>
        <w:szCs w:val="2"/>
      </w:rPr>
    </w:pPr>
    <w:r>
      <w:rPr>
        <w:noProof/>
      </w:rPr>
      <mc:AlternateContent>
        <mc:Choice Requires="wps">
          <w:drawing>
            <wp:anchor distT="0" distB="0" distL="63500" distR="63500" simplePos="0" relativeHeight="314572427" behindDoc="1" locked="0" layoutInCell="1" allowOverlap="1" wp14:anchorId="3146A5E7" wp14:editId="007BBF99">
              <wp:simplePos x="0" y="0"/>
              <wp:positionH relativeFrom="page">
                <wp:posOffset>1050290</wp:posOffset>
              </wp:positionH>
              <wp:positionV relativeFrom="page">
                <wp:posOffset>230505</wp:posOffset>
              </wp:positionV>
              <wp:extent cx="5184775" cy="100330"/>
              <wp:effectExtent l="2540" t="1905" r="381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D8A0" w14:textId="77777777" w:rsidR="00EB6CBC" w:rsidRDefault="00271B55">
                          <w:pPr>
                            <w:pStyle w:val="aa"/>
                            <w:shd w:val="clear" w:color="auto" w:fill="auto"/>
                            <w:tabs>
                              <w:tab w:val="right" w:pos="8165"/>
                            </w:tabs>
                            <w:spacing w:line="240" w:lineRule="auto"/>
                            <w:jc w:val="left"/>
                          </w:pPr>
                          <w:r>
                            <w:rPr>
                              <w:rStyle w:val="Verdana8pt"/>
                            </w:rPr>
                            <w:t>«Сколько лет у вас длится кашель?»</w:t>
                          </w:r>
                          <w:r>
                            <w:rPr>
                              <w:rStyle w:val="Verdana8pt"/>
                            </w:rPr>
                            <w:tab/>
                            <w:t>&gt;2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46A5E7" id="_x0000_t202" coordsize="21600,21600" o:spt="202" path="m,l,21600r21600,l21600,xe">
              <v:stroke joinstyle="miter"/>
              <v:path gradientshapeok="t" o:connecttype="rect"/>
            </v:shapetype>
            <v:shape id="_x0000_s1058" type="#_x0000_t202" style="position:absolute;margin-left:82.7pt;margin-top:18.15pt;width:408.25pt;height:7.9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" filled="f" stroked="f">
              <v:textbox style="mso-fit-shape-to-text:t" inset="0,0,0,0">
                <w:txbxContent>
                  <w:p w14:paraId="2F9ED8A0" w14:textId="77777777" w:rsidR="00EB6CBC" w:rsidRDefault="00271B55">
                    <w:pPr>
                      <w:pStyle w:val="aa"/>
                      <w:shd w:val="clear" w:color="auto" w:fill="auto"/>
                      <w:tabs>
                        <w:tab w:val="right" w:pos="8165"/>
                      </w:tabs>
                      <w:spacing w:line="240" w:lineRule="auto"/>
                      <w:jc w:val="left"/>
                    </w:pPr>
                    <w:r>
                      <w:rPr>
                        <w:rStyle w:val="Verdana8pt"/>
                      </w:rPr>
                      <w:t>«Сколько лет у вас длится кашель?»</w:t>
                    </w:r>
                    <w:r>
                      <w:rPr>
                        <w:rStyle w:val="Verdana8pt"/>
                      </w:rPr>
                      <w:tab/>
                      <w:t>&gt;2 года</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C661" w14:textId="77777777" w:rsidR="00EB6CBC" w:rsidRDefault="00EB6CB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51C3" w14:textId="77777777" w:rsidR="00EB6CBC" w:rsidRDefault="00EB6C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84AA" w14:textId="467AD9F4" w:rsidR="00EB6CBC" w:rsidRDefault="00BA342F">
    <w:pPr>
      <w:rPr>
        <w:sz w:val="2"/>
        <w:szCs w:val="2"/>
      </w:rPr>
    </w:pPr>
    <w:r>
      <w:rPr>
        <w:noProof/>
      </w:rPr>
      <mc:AlternateContent>
        <mc:Choice Requires="wps">
          <w:drawing>
            <wp:anchor distT="0" distB="0" distL="63500" distR="63500" simplePos="0" relativeHeight="314572417" behindDoc="1" locked="0" layoutInCell="1" allowOverlap="1" wp14:anchorId="7D0D1242" wp14:editId="34F56D9C">
              <wp:simplePos x="0" y="0"/>
              <wp:positionH relativeFrom="page">
                <wp:posOffset>240665</wp:posOffset>
              </wp:positionH>
              <wp:positionV relativeFrom="page">
                <wp:posOffset>339725</wp:posOffset>
              </wp:positionV>
              <wp:extent cx="3237230" cy="146050"/>
              <wp:effectExtent l="254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F32B" w14:textId="77777777" w:rsidR="00EB6CBC" w:rsidRDefault="00271B55">
                          <w:pPr>
                            <w:pStyle w:val="aa"/>
                            <w:shd w:val="clear" w:color="auto" w:fill="auto"/>
                            <w:tabs>
                              <w:tab w:val="right" w:pos="5098"/>
                            </w:tabs>
                            <w:spacing w:line="240" w:lineRule="auto"/>
                            <w:jc w:val="left"/>
                          </w:pPr>
                          <w:r>
                            <w:rPr>
                              <w:rStyle w:val="13pt"/>
                            </w:rPr>
                            <w:t>ЧД</w:t>
                          </w:r>
                          <w:r>
                            <w:rPr>
                              <w:rStyle w:val="13pt"/>
                            </w:rPr>
                            <w:tab/>
                            <w:t>частота дыхания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D1242" id="_x0000_t202" coordsize="21600,21600" o:spt="202" path="m,l,21600r21600,l21600,xe">
              <v:stroke joinstyle="miter"/>
              <v:path gradientshapeok="t" o:connecttype="rect"/>
            </v:shapetype>
            <v:shape id="Text Box 18" o:spid="_x0000_s1048" type="#_x0000_t202" style="position:absolute;margin-left:18.95pt;margin-top:26.75pt;width:254.9pt;height:11.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" filled="f" stroked="f">
              <v:textbox style="mso-fit-shape-to-text:t" inset="0,0,0,0">
                <w:txbxContent>
                  <w:p w14:paraId="77AEF32B" w14:textId="77777777" w:rsidR="00EB6CBC" w:rsidRDefault="00271B55">
                    <w:pPr>
                      <w:pStyle w:val="aa"/>
                      <w:shd w:val="clear" w:color="auto" w:fill="auto"/>
                      <w:tabs>
                        <w:tab w:val="right" w:pos="5098"/>
                      </w:tabs>
                      <w:spacing w:line="240" w:lineRule="auto"/>
                      <w:jc w:val="left"/>
                    </w:pPr>
                    <w:r>
                      <w:rPr>
                        <w:rStyle w:val="13pt"/>
                      </w:rPr>
                      <w:t>ЧД</w:t>
                    </w:r>
                    <w:r>
                      <w:rPr>
                        <w:rStyle w:val="13pt"/>
                      </w:rPr>
                      <w:tab/>
                      <w:t>частота дыхания</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D84A" w14:textId="36307B45" w:rsidR="00EB6CBC" w:rsidRDefault="00BA342F">
    <w:pPr>
      <w:rPr>
        <w:sz w:val="2"/>
        <w:szCs w:val="2"/>
      </w:rPr>
    </w:pPr>
    <w:r>
      <w:rPr>
        <w:noProof/>
      </w:rPr>
      <mc:AlternateContent>
        <mc:Choice Requires="wps">
          <w:drawing>
            <wp:anchor distT="0" distB="0" distL="63500" distR="63500" simplePos="0" relativeHeight="314572428" behindDoc="1" locked="0" layoutInCell="1" allowOverlap="1" wp14:anchorId="7E575FC3" wp14:editId="5DD45793">
              <wp:simplePos x="0" y="0"/>
              <wp:positionH relativeFrom="page">
                <wp:posOffset>362585</wp:posOffset>
              </wp:positionH>
              <wp:positionV relativeFrom="page">
                <wp:posOffset>294005</wp:posOffset>
              </wp:positionV>
              <wp:extent cx="6866890" cy="350520"/>
              <wp:effectExtent l="635"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57B5" w14:textId="77777777" w:rsidR="00EB6CBC" w:rsidRDefault="00271B55">
                          <w:pPr>
                            <w:pStyle w:val="aa"/>
                            <w:shd w:val="clear" w:color="auto" w:fill="auto"/>
                            <w:spacing w:line="240" w:lineRule="auto"/>
                            <w:jc w:val="left"/>
                          </w:pPr>
                          <w:r>
                            <w:rPr>
                              <w:rStyle w:val="ab"/>
                              <w:b/>
                              <w:bCs/>
                            </w:rPr>
                            <w:t>2.3 Лабораторные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575FC3" id="_x0000_t202" coordsize="21600,21600" o:spt="202" path="m,l,21600r21600,l21600,xe">
              <v:stroke joinstyle="miter"/>
              <v:path gradientshapeok="t" o:connecttype="rect"/>
            </v:shapetype>
            <v:shape id="_x0000_s1059" type="#_x0000_t202" style="position:absolute;margin-left:28.55pt;margin-top:23.15pt;width:540.7pt;height:27.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" filled="f" stroked="f">
              <v:textbox style="mso-fit-shape-to-text:t" inset="0,0,0,0">
                <w:txbxContent>
                  <w:p w14:paraId="3D0357B5" w14:textId="77777777" w:rsidR="00EB6CBC" w:rsidRDefault="00271B55">
                    <w:pPr>
                      <w:pStyle w:val="aa"/>
                      <w:shd w:val="clear" w:color="auto" w:fill="auto"/>
                      <w:spacing w:line="240" w:lineRule="auto"/>
                      <w:jc w:val="left"/>
                    </w:pPr>
                    <w:r>
                      <w:rPr>
                        <w:rStyle w:val="ab"/>
                        <w:b/>
                        <w:bCs/>
                      </w:rPr>
                      <w:t>2.3 Лабораторные диагностические исследования</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F4B0" w14:textId="2947B027" w:rsidR="00EB6CBC" w:rsidRDefault="00BA342F">
    <w:pPr>
      <w:rPr>
        <w:sz w:val="2"/>
        <w:szCs w:val="2"/>
      </w:rPr>
    </w:pPr>
    <w:r>
      <w:rPr>
        <w:noProof/>
      </w:rPr>
      <mc:AlternateContent>
        <mc:Choice Requires="wps">
          <w:drawing>
            <wp:anchor distT="0" distB="0" distL="63500" distR="63500" simplePos="0" relativeHeight="314572429" behindDoc="1" locked="0" layoutInCell="1" allowOverlap="1" wp14:anchorId="7901BBAA" wp14:editId="4C6A68EA">
              <wp:simplePos x="0" y="0"/>
              <wp:positionH relativeFrom="page">
                <wp:posOffset>969010</wp:posOffset>
              </wp:positionH>
              <wp:positionV relativeFrom="page">
                <wp:posOffset>186690</wp:posOffset>
              </wp:positionV>
              <wp:extent cx="5626100" cy="3505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07F1" w14:textId="77777777" w:rsidR="00EB6CBC" w:rsidRDefault="00271B55">
                          <w:pPr>
                            <w:pStyle w:val="aa"/>
                            <w:shd w:val="clear" w:color="auto" w:fill="auto"/>
                            <w:spacing w:line="240" w:lineRule="auto"/>
                            <w:jc w:val="left"/>
                          </w:pPr>
                          <w:r>
                            <w:rPr>
                              <w:rStyle w:val="ab"/>
                              <w:b/>
                              <w:bCs/>
                            </w:rPr>
                            <w:t>2.5 Иные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1BBAA" id="_x0000_t202" coordsize="21600,21600" o:spt="202" path="m,l,21600r21600,l21600,xe">
              <v:stroke joinstyle="miter"/>
              <v:path gradientshapeok="t" o:connecttype="rect"/>
            </v:shapetype>
            <v:shape id="Text Box 6" o:spid="_x0000_s1060" type="#_x0000_t202" style="position:absolute;margin-left:76.3pt;margin-top:14.7pt;width:443pt;height:27.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" filled="f" stroked="f">
              <v:textbox style="mso-fit-shape-to-text:t" inset="0,0,0,0">
                <w:txbxContent>
                  <w:p w14:paraId="314B07F1" w14:textId="77777777" w:rsidR="00EB6CBC" w:rsidRDefault="00271B55">
                    <w:pPr>
                      <w:pStyle w:val="aa"/>
                      <w:shd w:val="clear" w:color="auto" w:fill="auto"/>
                      <w:spacing w:line="240" w:lineRule="auto"/>
                      <w:jc w:val="left"/>
                    </w:pPr>
                    <w:r>
                      <w:rPr>
                        <w:rStyle w:val="ab"/>
                        <w:b/>
                        <w:bCs/>
                      </w:rPr>
                      <w:t>2.5 Иные диагностические исследования</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888D" w14:textId="1AF6E2A8" w:rsidR="00EB6CBC" w:rsidRDefault="00BA342F">
    <w:pPr>
      <w:rPr>
        <w:sz w:val="2"/>
        <w:szCs w:val="2"/>
      </w:rPr>
    </w:pPr>
    <w:r>
      <w:rPr>
        <w:noProof/>
      </w:rPr>
      <mc:AlternateContent>
        <mc:Choice Requires="wps">
          <w:drawing>
            <wp:anchor distT="0" distB="0" distL="63500" distR="63500" simplePos="0" relativeHeight="314572430" behindDoc="1" locked="0" layoutInCell="1" allowOverlap="1" wp14:anchorId="52896477" wp14:editId="6AE62A6F">
              <wp:simplePos x="0" y="0"/>
              <wp:positionH relativeFrom="page">
                <wp:posOffset>987425</wp:posOffset>
              </wp:positionH>
              <wp:positionV relativeFrom="page">
                <wp:posOffset>147320</wp:posOffset>
              </wp:positionV>
              <wp:extent cx="5593080" cy="701040"/>
              <wp:effectExtent l="0" t="4445"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A36C" w14:textId="77777777" w:rsidR="00EB6CBC" w:rsidRDefault="00271B55">
                          <w:pPr>
                            <w:pStyle w:val="aa"/>
                            <w:shd w:val="clear" w:color="auto" w:fill="auto"/>
                            <w:spacing w:line="240" w:lineRule="auto"/>
                            <w:jc w:val="left"/>
                          </w:pPr>
                          <w:r>
                            <w:rPr>
                              <w:rStyle w:val="ab"/>
                              <w:b/>
                              <w:bCs/>
                            </w:rPr>
                            <w:t>2.4 Инструментальные диагностичеекие</w:t>
                          </w:r>
                        </w:p>
                        <w:p w14:paraId="64271091" w14:textId="77777777" w:rsidR="00EB6CBC" w:rsidRDefault="00271B55">
                          <w:pPr>
                            <w:pStyle w:val="aa"/>
                            <w:shd w:val="clear" w:color="auto" w:fill="auto"/>
                            <w:spacing w:line="240" w:lineRule="auto"/>
                            <w:jc w:val="left"/>
                          </w:pPr>
                          <w:r>
                            <w:rPr>
                              <w:rStyle w:val="ab"/>
                              <w:b/>
                              <w:bCs/>
                            </w:rPr>
                            <w:t>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96477" id="_x0000_t202" coordsize="21600,21600" o:spt="202" path="m,l,21600r21600,l21600,xe">
              <v:stroke joinstyle="miter"/>
              <v:path gradientshapeok="t" o:connecttype="rect"/>
            </v:shapetype>
            <v:shape id="Text Box 5" o:spid="_x0000_s1061" type="#_x0000_t202" style="position:absolute;margin-left:77.75pt;margin-top:11.6pt;width:440.4pt;height:55.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" filled="f" stroked="f">
              <v:textbox style="mso-fit-shape-to-text:t" inset="0,0,0,0">
                <w:txbxContent>
                  <w:p w14:paraId="0F41A36C" w14:textId="77777777" w:rsidR="00EB6CBC" w:rsidRDefault="00271B55">
                    <w:pPr>
                      <w:pStyle w:val="aa"/>
                      <w:shd w:val="clear" w:color="auto" w:fill="auto"/>
                      <w:spacing w:line="240" w:lineRule="auto"/>
                      <w:jc w:val="left"/>
                    </w:pPr>
                    <w:r>
                      <w:rPr>
                        <w:rStyle w:val="ab"/>
                        <w:b/>
                        <w:bCs/>
                      </w:rPr>
                      <w:t>2.4 Инструментальные диагностичеекие</w:t>
                    </w:r>
                  </w:p>
                  <w:p w14:paraId="64271091" w14:textId="77777777" w:rsidR="00EB6CBC" w:rsidRDefault="00271B55">
                    <w:pPr>
                      <w:pStyle w:val="aa"/>
                      <w:shd w:val="clear" w:color="auto" w:fill="auto"/>
                      <w:spacing w:line="240" w:lineRule="auto"/>
                      <w:jc w:val="left"/>
                    </w:pPr>
                    <w:r>
                      <w:rPr>
                        <w:rStyle w:val="ab"/>
                        <w:b/>
                        <w:bCs/>
                      </w:rPr>
                      <w:t>исследования</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C3E7" w14:textId="77777777" w:rsidR="00EB6CBC" w:rsidRDefault="00EB6CB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7F87" w14:textId="77777777" w:rsidR="00EB6CBC" w:rsidRDefault="00EB6CB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CACB" w14:textId="0CF9E58D" w:rsidR="00EB6CBC" w:rsidRDefault="00BA342F">
    <w:pPr>
      <w:rPr>
        <w:sz w:val="2"/>
        <w:szCs w:val="2"/>
      </w:rPr>
    </w:pPr>
    <w:r>
      <w:rPr>
        <w:noProof/>
      </w:rPr>
      <mc:AlternateContent>
        <mc:Choice Requires="wps">
          <w:drawing>
            <wp:anchor distT="0" distB="0" distL="63500" distR="63500" simplePos="0" relativeHeight="314572431" behindDoc="1" locked="0" layoutInCell="1" allowOverlap="1" wp14:anchorId="7BDFFEDF" wp14:editId="1E430A96">
              <wp:simplePos x="0" y="0"/>
              <wp:positionH relativeFrom="page">
                <wp:posOffset>368935</wp:posOffset>
              </wp:positionH>
              <wp:positionV relativeFrom="page">
                <wp:posOffset>294005</wp:posOffset>
              </wp:positionV>
              <wp:extent cx="6863715" cy="35052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A41E" w14:textId="77777777" w:rsidR="00EB6CBC" w:rsidRDefault="00271B55">
                          <w:pPr>
                            <w:pStyle w:val="aa"/>
                            <w:shd w:val="clear" w:color="auto" w:fill="auto"/>
                            <w:spacing w:line="240" w:lineRule="auto"/>
                            <w:jc w:val="left"/>
                          </w:pPr>
                          <w:r>
                            <w:t>Критерии оценки качества медицинской помощи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FFEDF" id="_x0000_t202" coordsize="21600,21600" o:spt="202" path="m,l,21600r21600,l21600,xe">
              <v:stroke joinstyle="miter"/>
              <v:path gradientshapeok="t" o:connecttype="rect"/>
            </v:shapetype>
            <v:shape id="Text Box 4" o:spid="_x0000_s1062" type="#_x0000_t202" style="position:absolute;margin-left:29.05pt;margin-top:23.15pt;width:540.45pt;height:27.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" filled="f" stroked="f">
              <v:textbox style="mso-fit-shape-to-text:t" inset="0,0,0,0">
                <w:txbxContent>
                  <w:p w14:paraId="05BEA41E" w14:textId="77777777" w:rsidR="00EB6CBC" w:rsidRDefault="00271B55">
                    <w:pPr>
                      <w:pStyle w:val="aa"/>
                      <w:shd w:val="clear" w:color="auto" w:fill="auto"/>
                      <w:spacing w:line="240" w:lineRule="auto"/>
                      <w:jc w:val="left"/>
                    </w:pPr>
                    <w:r>
                      <w:t>Критерии оценки качества медицинской помощи</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AE83" w14:textId="333A08C4" w:rsidR="00EB6CBC" w:rsidRDefault="00BA342F">
    <w:pPr>
      <w:rPr>
        <w:sz w:val="2"/>
        <w:szCs w:val="2"/>
      </w:rPr>
    </w:pPr>
    <w:r>
      <w:rPr>
        <w:noProof/>
      </w:rPr>
      <mc:AlternateContent>
        <mc:Choice Requires="wps">
          <w:drawing>
            <wp:anchor distT="0" distB="0" distL="63500" distR="63500" simplePos="0" relativeHeight="314572432" behindDoc="1" locked="0" layoutInCell="1" allowOverlap="1" wp14:anchorId="5B41A274" wp14:editId="618E82BA">
              <wp:simplePos x="0" y="0"/>
              <wp:positionH relativeFrom="page">
                <wp:posOffset>368935</wp:posOffset>
              </wp:positionH>
              <wp:positionV relativeFrom="page">
                <wp:posOffset>294005</wp:posOffset>
              </wp:positionV>
              <wp:extent cx="6863715" cy="35052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1E345" w14:textId="77777777" w:rsidR="00EB6CBC" w:rsidRDefault="00271B55">
                          <w:pPr>
                            <w:pStyle w:val="aa"/>
                            <w:shd w:val="clear" w:color="auto" w:fill="auto"/>
                            <w:spacing w:line="240" w:lineRule="auto"/>
                            <w:jc w:val="left"/>
                          </w:pPr>
                          <w:r>
                            <w:t>Критерии оценки качества медицинской помощи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1A274" id="_x0000_t202" coordsize="21600,21600" o:spt="202" path="m,l,21600r21600,l21600,xe">
              <v:stroke joinstyle="miter"/>
              <v:path gradientshapeok="t" o:connecttype="rect"/>
            </v:shapetype>
            <v:shape id="Text Box 3" o:spid="_x0000_s1063" type="#_x0000_t202" style="position:absolute;margin-left:29.05pt;margin-top:23.15pt;width:540.45pt;height:27.6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" filled="f" stroked="f">
              <v:textbox style="mso-fit-shape-to-text:t" inset="0,0,0,0">
                <w:txbxContent>
                  <w:p w14:paraId="18B1E345" w14:textId="77777777" w:rsidR="00EB6CBC" w:rsidRDefault="00271B55">
                    <w:pPr>
                      <w:pStyle w:val="aa"/>
                      <w:shd w:val="clear" w:color="auto" w:fill="auto"/>
                      <w:spacing w:line="240" w:lineRule="auto"/>
                      <w:jc w:val="left"/>
                    </w:pPr>
                    <w:r>
                      <w:t>Критерии оценки качества медицинской помощи</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9AD2" w14:textId="77777777" w:rsidR="00EB6CBC" w:rsidRDefault="00EB6CB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D0CE" w14:textId="77777777" w:rsidR="00EB6CBC" w:rsidRDefault="00EB6CB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F2FE" w14:textId="3D9D37DF" w:rsidR="00EB6CBC" w:rsidRDefault="00BA342F">
    <w:pPr>
      <w:rPr>
        <w:sz w:val="2"/>
        <w:szCs w:val="2"/>
      </w:rPr>
    </w:pPr>
    <w:r>
      <w:rPr>
        <w:noProof/>
      </w:rPr>
      <mc:AlternateContent>
        <mc:Choice Requires="wps">
          <w:drawing>
            <wp:anchor distT="0" distB="0" distL="63500" distR="63500" simplePos="0" relativeHeight="314572433" behindDoc="1" locked="0" layoutInCell="1" allowOverlap="1" wp14:anchorId="00021649" wp14:editId="12BB7C53">
              <wp:simplePos x="0" y="0"/>
              <wp:positionH relativeFrom="page">
                <wp:posOffset>348615</wp:posOffset>
              </wp:positionH>
              <wp:positionV relativeFrom="page">
                <wp:posOffset>247650</wp:posOffset>
              </wp:positionV>
              <wp:extent cx="85090" cy="762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B80B" w14:textId="77777777" w:rsidR="00EB6CBC" w:rsidRDefault="00271B55">
                          <w:pPr>
                            <w:pStyle w:val="aa"/>
                            <w:shd w:val="clear" w:color="auto" w:fill="auto"/>
                            <w:spacing w:line="240" w:lineRule="auto"/>
                            <w:jc w:val="left"/>
                          </w:pPr>
                          <w:r>
                            <w:rPr>
                              <w:rStyle w:val="Verdana8pt0"/>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021649" id="_x0000_t202" coordsize="21600,21600" o:spt="202" path="m,l,21600r21600,l21600,xe">
              <v:stroke joinstyle="miter"/>
              <v:path gradientshapeok="t" o:connecttype="rect"/>
            </v:shapetype>
            <v:shape id="Text Box 2" o:spid="_x0000_s1064" type="#_x0000_t202" style="position:absolute;margin-left:27.45pt;margin-top:19.5pt;width:6.7pt;height:6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" filled="f" stroked="f">
              <v:textbox style="mso-fit-shape-to-text:t" inset="0,0,0,0">
                <w:txbxContent>
                  <w:p w14:paraId="7435B80B" w14:textId="77777777" w:rsidR="00EB6CBC" w:rsidRDefault="00271B55">
                    <w:pPr>
                      <w:pStyle w:val="aa"/>
                      <w:shd w:val="clear" w:color="auto" w:fill="auto"/>
                      <w:spacing w:line="240" w:lineRule="auto"/>
                      <w:jc w:val="left"/>
                    </w:pPr>
                    <w:r>
                      <w:rPr>
                        <w:rStyle w:val="Verdana8pt0"/>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F617" w14:textId="77777777" w:rsidR="00EB6CBC" w:rsidRDefault="00EB6CBC"/>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1D98" w14:textId="3B2173B7" w:rsidR="00EB6CBC" w:rsidRDefault="00BA342F">
    <w:pPr>
      <w:rPr>
        <w:sz w:val="2"/>
        <w:szCs w:val="2"/>
      </w:rPr>
    </w:pPr>
    <w:r>
      <w:rPr>
        <w:noProof/>
      </w:rPr>
      <mc:AlternateContent>
        <mc:Choice Requires="wps">
          <w:drawing>
            <wp:anchor distT="0" distB="0" distL="63500" distR="63500" simplePos="0" relativeHeight="314572434" behindDoc="1" locked="0" layoutInCell="1" allowOverlap="1" wp14:anchorId="6B1D8F56" wp14:editId="08FBB37D">
              <wp:simplePos x="0" y="0"/>
              <wp:positionH relativeFrom="page">
                <wp:posOffset>348615</wp:posOffset>
              </wp:positionH>
              <wp:positionV relativeFrom="page">
                <wp:posOffset>247650</wp:posOffset>
              </wp:positionV>
              <wp:extent cx="101600" cy="12319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04CD4" w14:textId="77777777" w:rsidR="00EB6CBC" w:rsidRDefault="00271B55">
                          <w:pPr>
                            <w:pStyle w:val="aa"/>
                            <w:shd w:val="clear" w:color="auto" w:fill="auto"/>
                            <w:spacing w:line="240" w:lineRule="auto"/>
                            <w:jc w:val="left"/>
                          </w:pPr>
                          <w:r>
                            <w:rPr>
                              <w:rStyle w:val="Verdana8pt0"/>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D8F56" id="_x0000_t202" coordsize="21600,21600" o:spt="202" path="m,l,21600r21600,l21600,xe">
              <v:stroke joinstyle="miter"/>
              <v:path gradientshapeok="t" o:connecttype="rect"/>
            </v:shapetype>
            <v:shape id="Text Box 1" o:spid="_x0000_s1065" type="#_x0000_t202" style="position:absolute;margin-left:27.45pt;margin-top:19.5pt;width:8pt;height:9.7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" filled="f" stroked="f">
              <v:textbox style="mso-fit-shape-to-text:t" inset="0,0,0,0">
                <w:txbxContent>
                  <w:p w14:paraId="49A04CD4" w14:textId="77777777" w:rsidR="00EB6CBC" w:rsidRDefault="00271B55">
                    <w:pPr>
                      <w:pStyle w:val="aa"/>
                      <w:shd w:val="clear" w:color="auto" w:fill="auto"/>
                      <w:spacing w:line="240" w:lineRule="auto"/>
                      <w:jc w:val="left"/>
                    </w:pPr>
                    <w:r>
                      <w:rPr>
                        <w:rStyle w:val="Verdana8pt0"/>
                      </w:rPr>
                      <w:t>4.</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C00A" w14:textId="77777777" w:rsidR="00EB6CBC" w:rsidRDefault="00EB6CBC"/>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85FD" w14:textId="77777777" w:rsidR="00EB6CBC" w:rsidRDefault="00EB6C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D5C5" w14:textId="77777777" w:rsidR="00EB6CBC" w:rsidRDefault="00EB6C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48F" w14:textId="24E65CD7" w:rsidR="00EB6CBC" w:rsidRDefault="00BA342F">
    <w:pPr>
      <w:rPr>
        <w:sz w:val="2"/>
        <w:szCs w:val="2"/>
      </w:rPr>
    </w:pPr>
    <w:r>
      <w:rPr>
        <w:noProof/>
      </w:rPr>
      <mc:AlternateContent>
        <mc:Choice Requires="wps">
          <w:drawing>
            <wp:anchor distT="0" distB="0" distL="63500" distR="63500" simplePos="0" relativeHeight="314572420" behindDoc="1" locked="0" layoutInCell="1" allowOverlap="1" wp14:anchorId="1AF3DD3C" wp14:editId="728CF6D6">
              <wp:simplePos x="0" y="0"/>
              <wp:positionH relativeFrom="page">
                <wp:posOffset>494030</wp:posOffset>
              </wp:positionH>
              <wp:positionV relativeFrom="page">
                <wp:posOffset>46355</wp:posOffset>
              </wp:positionV>
              <wp:extent cx="6632575" cy="7010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ED09" w14:textId="77777777" w:rsidR="00EB6CBC" w:rsidRDefault="00271B55">
                          <w:pPr>
                            <w:pStyle w:val="aa"/>
                            <w:shd w:val="clear" w:color="auto" w:fill="auto"/>
                            <w:spacing w:line="240" w:lineRule="auto"/>
                            <w:jc w:val="left"/>
                          </w:pPr>
                          <w:r>
                            <w:rPr>
                              <w:rStyle w:val="ab"/>
                              <w:b/>
                              <w:bCs/>
                            </w:rPr>
                            <w:t>1.2 Этиология и патогенез заболевания или</w:t>
                          </w:r>
                        </w:p>
                        <w:p w14:paraId="049E4F7C" w14:textId="77777777" w:rsidR="00EB6CBC" w:rsidRDefault="00271B55">
                          <w:pPr>
                            <w:pStyle w:val="aa"/>
                            <w:shd w:val="clear" w:color="auto" w:fill="auto"/>
                            <w:spacing w:line="240" w:lineRule="auto"/>
                            <w:jc w:val="left"/>
                          </w:pPr>
                          <w:r>
                            <w:rPr>
                              <w:rStyle w:val="ab"/>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3DD3C" id="_x0000_t202" coordsize="21600,21600" o:spt="202" path="m,l,21600r21600,l21600,xe">
              <v:stroke joinstyle="miter"/>
              <v:path gradientshapeok="t" o:connecttype="rect"/>
            </v:shapetype>
            <v:shape id="Text Box 15" o:spid="_x0000_s1051" type="#_x0000_t202" style="position:absolute;margin-left:38.9pt;margin-top:3.65pt;width:522.25pt;height:55.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" filled="f" stroked="f">
              <v:textbox style="mso-fit-shape-to-text:t" inset="0,0,0,0">
                <w:txbxContent>
                  <w:p w14:paraId="657CED09" w14:textId="77777777" w:rsidR="00EB6CBC" w:rsidRDefault="00271B55">
                    <w:pPr>
                      <w:pStyle w:val="aa"/>
                      <w:shd w:val="clear" w:color="auto" w:fill="auto"/>
                      <w:spacing w:line="240" w:lineRule="auto"/>
                      <w:jc w:val="left"/>
                    </w:pPr>
                    <w:r>
                      <w:rPr>
                        <w:rStyle w:val="ab"/>
                        <w:b/>
                        <w:bCs/>
                      </w:rPr>
                      <w:t>1.2 Этиология и патогенез заболевания или</w:t>
                    </w:r>
                  </w:p>
                  <w:p w14:paraId="049E4F7C" w14:textId="77777777" w:rsidR="00EB6CBC" w:rsidRDefault="00271B55">
                    <w:pPr>
                      <w:pStyle w:val="aa"/>
                      <w:shd w:val="clear" w:color="auto" w:fill="auto"/>
                      <w:spacing w:line="240" w:lineRule="auto"/>
                      <w:jc w:val="left"/>
                    </w:pPr>
                    <w:r>
                      <w:rPr>
                        <w:rStyle w:val="ab"/>
                        <w:b/>
                        <w:bCs/>
                      </w:rPr>
                      <w:t>еостояния (группы заболеваний или еоетояний)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D270" w14:textId="782A2DDA" w:rsidR="00EB6CBC" w:rsidRDefault="00BA342F">
    <w:pPr>
      <w:rPr>
        <w:sz w:val="2"/>
        <w:szCs w:val="2"/>
      </w:rPr>
    </w:pPr>
    <w:r>
      <w:rPr>
        <w:noProof/>
      </w:rPr>
      <mc:AlternateContent>
        <mc:Choice Requires="wps">
          <w:drawing>
            <wp:anchor distT="0" distB="0" distL="63500" distR="63500" simplePos="0" relativeHeight="314572421" behindDoc="1" locked="0" layoutInCell="1" allowOverlap="1" wp14:anchorId="187B007F" wp14:editId="3C2525DC">
              <wp:simplePos x="0" y="0"/>
              <wp:positionH relativeFrom="page">
                <wp:posOffset>746760</wp:posOffset>
              </wp:positionH>
              <wp:positionV relativeFrom="page">
                <wp:posOffset>294005</wp:posOffset>
              </wp:positionV>
              <wp:extent cx="6133465" cy="701040"/>
              <wp:effectExtent l="381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97F1" w14:textId="77777777" w:rsidR="00EB6CBC" w:rsidRDefault="00271B55">
                          <w:pPr>
                            <w:pStyle w:val="aa"/>
                            <w:shd w:val="clear" w:color="auto" w:fill="auto"/>
                            <w:spacing w:line="240" w:lineRule="auto"/>
                            <w:jc w:val="left"/>
                          </w:pPr>
                          <w:r>
                            <w:rPr>
                              <w:rStyle w:val="ab"/>
                              <w:b/>
                              <w:bCs/>
                            </w:rPr>
                            <w:t>1.1 Определение заболевания или еостояния</w:t>
                          </w:r>
                        </w:p>
                        <w:p w14:paraId="3838B146" w14:textId="77777777" w:rsidR="00EB6CBC" w:rsidRDefault="00271B55">
                          <w:pPr>
                            <w:pStyle w:val="aa"/>
                            <w:shd w:val="clear" w:color="auto" w:fill="auto"/>
                            <w:spacing w:line="240" w:lineRule="auto"/>
                            <w:jc w:val="left"/>
                          </w:pPr>
                          <w:r>
                            <w:rPr>
                              <w:rStyle w:val="ab"/>
                              <w:b/>
                              <w:bCs/>
                            </w:rPr>
                            <w:t xml:space="preserve">(группы заболеваний или </w:t>
                          </w:r>
                          <w:r>
                            <w:rPr>
                              <w:rStyle w:val="ab"/>
                              <w:b/>
                              <w:bCs/>
                            </w:rPr>
                            <w:t>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B007F" id="_x0000_t202" coordsize="21600,21600" o:spt="202" path="m,l,21600r21600,l21600,xe">
              <v:stroke joinstyle="miter"/>
              <v:path gradientshapeok="t" o:connecttype="rect"/>
            </v:shapetype>
            <v:shape id="Text Box 14" o:spid="_x0000_s1052" type="#_x0000_t202" style="position:absolute;margin-left:58.8pt;margin-top:23.15pt;width:482.95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" filled="f" stroked="f">
              <v:textbox style="mso-fit-shape-to-text:t" inset="0,0,0,0">
                <w:txbxContent>
                  <w:p w14:paraId="0B9397F1" w14:textId="77777777" w:rsidR="00EB6CBC" w:rsidRDefault="00271B55">
                    <w:pPr>
                      <w:pStyle w:val="aa"/>
                      <w:shd w:val="clear" w:color="auto" w:fill="auto"/>
                      <w:spacing w:line="240" w:lineRule="auto"/>
                      <w:jc w:val="left"/>
                    </w:pPr>
                    <w:r>
                      <w:rPr>
                        <w:rStyle w:val="ab"/>
                        <w:b/>
                        <w:bCs/>
                      </w:rPr>
                      <w:t>1.1 Определение заболевания или еостояния</w:t>
                    </w:r>
                  </w:p>
                  <w:p w14:paraId="3838B146" w14:textId="77777777" w:rsidR="00EB6CBC" w:rsidRDefault="00271B55">
                    <w:pPr>
                      <w:pStyle w:val="aa"/>
                      <w:shd w:val="clear" w:color="auto" w:fill="auto"/>
                      <w:spacing w:line="240" w:lineRule="auto"/>
                      <w:jc w:val="left"/>
                    </w:pPr>
                    <w:r>
                      <w:rPr>
                        <w:rStyle w:val="ab"/>
                        <w:b/>
                        <w:bCs/>
                      </w:rPr>
                      <w:t xml:space="preserve">(группы заболеваний или </w:t>
                    </w:r>
                    <w:r>
                      <w:rPr>
                        <w:rStyle w:val="ab"/>
                        <w:b/>
                        <w:bCs/>
                      </w:rPr>
                      <w:t>еоетояний)</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4C3A" w14:textId="77777777" w:rsidR="00EB6CBC" w:rsidRDefault="00EB6CB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C864" w14:textId="3E588BF1" w:rsidR="00EB6CBC" w:rsidRDefault="00BA342F">
    <w:pPr>
      <w:rPr>
        <w:sz w:val="2"/>
        <w:szCs w:val="2"/>
      </w:rPr>
    </w:pPr>
    <w:r>
      <w:rPr>
        <w:noProof/>
      </w:rPr>
      <mc:AlternateContent>
        <mc:Choice Requires="wps">
          <w:drawing>
            <wp:anchor distT="0" distB="0" distL="63500" distR="63500" simplePos="0" relativeHeight="314572422" behindDoc="1" locked="0" layoutInCell="1" allowOverlap="1" wp14:anchorId="41CEB65E" wp14:editId="5D5FC6C0">
              <wp:simplePos x="0" y="0"/>
              <wp:positionH relativeFrom="page">
                <wp:posOffset>551815</wp:posOffset>
              </wp:positionH>
              <wp:positionV relativeFrom="page">
                <wp:posOffset>294005</wp:posOffset>
              </wp:positionV>
              <wp:extent cx="6518910" cy="701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BDB7" w14:textId="77777777" w:rsidR="00EB6CBC" w:rsidRDefault="00271B55">
                          <w:pPr>
                            <w:pStyle w:val="aa"/>
                            <w:shd w:val="clear" w:color="auto" w:fill="auto"/>
                            <w:spacing w:line="240" w:lineRule="auto"/>
                            <w:jc w:val="left"/>
                          </w:pPr>
                          <w:r>
                            <w:rPr>
                              <w:rStyle w:val="ab"/>
                              <w:b/>
                              <w:bCs/>
                            </w:rPr>
                            <w:t>1.3 Эпидемиология заболевания или еостояния</w:t>
                          </w:r>
                        </w:p>
                        <w:p w14:paraId="3A50FE02" w14:textId="77777777" w:rsidR="00EB6CBC" w:rsidRDefault="00271B55">
                          <w:pPr>
                            <w:pStyle w:val="aa"/>
                            <w:shd w:val="clear" w:color="auto" w:fill="auto"/>
                            <w:spacing w:line="240" w:lineRule="auto"/>
                            <w:jc w:val="left"/>
                          </w:pPr>
                          <w:r>
                            <w:rPr>
                              <w:rStyle w:val="ab"/>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EB65E" id="_x0000_t202" coordsize="21600,21600" o:spt="202" path="m,l,21600r21600,l21600,xe">
              <v:stroke joinstyle="miter"/>
              <v:path gradientshapeok="t" o:connecttype="rect"/>
            </v:shapetype>
            <v:shape id="_x0000_s1053" type="#_x0000_t202" style="position:absolute;margin-left:43.45pt;margin-top:23.15pt;width:513.3pt;height:55.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" filled="f" stroked="f">
              <v:textbox style="mso-fit-shape-to-text:t" inset="0,0,0,0">
                <w:txbxContent>
                  <w:p w14:paraId="74CEBDB7" w14:textId="77777777" w:rsidR="00EB6CBC" w:rsidRDefault="00271B55">
                    <w:pPr>
                      <w:pStyle w:val="aa"/>
                      <w:shd w:val="clear" w:color="auto" w:fill="auto"/>
                      <w:spacing w:line="240" w:lineRule="auto"/>
                      <w:jc w:val="left"/>
                    </w:pPr>
                    <w:r>
                      <w:rPr>
                        <w:rStyle w:val="ab"/>
                        <w:b/>
                        <w:bCs/>
                      </w:rPr>
                      <w:t>1.3 Эпидемиология заболевания или еостояния</w:t>
                    </w:r>
                  </w:p>
                  <w:p w14:paraId="3A50FE02" w14:textId="77777777" w:rsidR="00EB6CBC" w:rsidRDefault="00271B55">
                    <w:pPr>
                      <w:pStyle w:val="aa"/>
                      <w:shd w:val="clear" w:color="auto" w:fill="auto"/>
                      <w:spacing w:line="240" w:lineRule="auto"/>
                      <w:jc w:val="left"/>
                    </w:pPr>
                    <w:r>
                      <w:rPr>
                        <w:rStyle w:val="ab"/>
                        <w:b/>
                        <w:bCs/>
                      </w:rPr>
                      <w:t>(группы заболеваний или состояний)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BBD4" w14:textId="77777777" w:rsidR="00EB6CBC" w:rsidRDefault="00EB6C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5635"/>
    <w:multiLevelType w:val="multilevel"/>
    <w:tmpl w:val="0616BFA4"/>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B76E1"/>
    <w:multiLevelType w:val="multilevel"/>
    <w:tmpl w:val="D00A9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3F3C6D"/>
    <w:multiLevelType w:val="multilevel"/>
    <w:tmpl w:val="C7B2A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5F050F"/>
    <w:multiLevelType w:val="multilevel"/>
    <w:tmpl w:val="9DDEFD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B0F33"/>
    <w:multiLevelType w:val="multilevel"/>
    <w:tmpl w:val="7C22A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E5F14"/>
    <w:multiLevelType w:val="multilevel"/>
    <w:tmpl w:val="9EC67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814F6"/>
    <w:multiLevelType w:val="multilevel"/>
    <w:tmpl w:val="AD08C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931A97"/>
    <w:multiLevelType w:val="multilevel"/>
    <w:tmpl w:val="78889E68"/>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767238"/>
    <w:multiLevelType w:val="multilevel"/>
    <w:tmpl w:val="3FAE5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03807"/>
    <w:multiLevelType w:val="multilevel"/>
    <w:tmpl w:val="37228F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281CE2"/>
    <w:multiLevelType w:val="multilevel"/>
    <w:tmpl w:val="962EE100"/>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1C20CA"/>
    <w:multiLevelType w:val="multilevel"/>
    <w:tmpl w:val="2BFAA29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86234D"/>
    <w:multiLevelType w:val="multilevel"/>
    <w:tmpl w:val="F24AB5FE"/>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5F5B42"/>
    <w:multiLevelType w:val="multilevel"/>
    <w:tmpl w:val="5DB8F084"/>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E6588"/>
    <w:multiLevelType w:val="multilevel"/>
    <w:tmpl w:val="AA7CC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C84C12"/>
    <w:multiLevelType w:val="multilevel"/>
    <w:tmpl w:val="21B6A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C1157"/>
    <w:multiLevelType w:val="multilevel"/>
    <w:tmpl w:val="C42A1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AC2971"/>
    <w:multiLevelType w:val="multilevel"/>
    <w:tmpl w:val="32B0D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2460EB"/>
    <w:multiLevelType w:val="multilevel"/>
    <w:tmpl w:val="AF003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C15A09"/>
    <w:multiLevelType w:val="multilevel"/>
    <w:tmpl w:val="A3F67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50752D"/>
    <w:multiLevelType w:val="multilevel"/>
    <w:tmpl w:val="428A3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4"/>
  </w:num>
  <w:num w:numId="4">
    <w:abstractNumId w:val="0"/>
  </w:num>
  <w:num w:numId="5">
    <w:abstractNumId w:val="5"/>
  </w:num>
  <w:num w:numId="6">
    <w:abstractNumId w:val="16"/>
  </w:num>
  <w:num w:numId="7">
    <w:abstractNumId w:val="6"/>
  </w:num>
  <w:num w:numId="8">
    <w:abstractNumId w:val="1"/>
  </w:num>
  <w:num w:numId="9">
    <w:abstractNumId w:val="18"/>
  </w:num>
  <w:num w:numId="10">
    <w:abstractNumId w:val="17"/>
  </w:num>
  <w:num w:numId="11">
    <w:abstractNumId w:val="3"/>
  </w:num>
  <w:num w:numId="12">
    <w:abstractNumId w:val="13"/>
  </w:num>
  <w:num w:numId="13">
    <w:abstractNumId w:val="10"/>
  </w:num>
  <w:num w:numId="14">
    <w:abstractNumId w:val="7"/>
  </w:num>
  <w:num w:numId="15">
    <w:abstractNumId w:val="9"/>
  </w:num>
  <w:num w:numId="16">
    <w:abstractNumId w:val="8"/>
  </w:num>
  <w:num w:numId="17">
    <w:abstractNumId w:val="19"/>
  </w:num>
  <w:num w:numId="18">
    <w:abstractNumId w:val="11"/>
  </w:num>
  <w:num w:numId="19">
    <w:abstractNumId w:val="2"/>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BC"/>
    <w:rsid w:val="00271B55"/>
    <w:rsid w:val="00BA342F"/>
    <w:rsid w:val="00EB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1A18F"/>
  <w15:docId w15:val="{2B4E5864-0403-4EC0-ABC6-32F37D80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2">
    <w:name w:val="Сноска (3) + Полужирный;Не 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7">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
    <w:name w:val="Сноска (4)_"/>
    <w:basedOn w:val="a0"/>
    <w:link w:val="40"/>
    <w:rPr>
      <w:rFonts w:ascii="Times New Roman" w:eastAsia="Times New Roman" w:hAnsi="Times New Roman" w:cs="Times New Roman"/>
      <w:b/>
      <w:bCs/>
      <w:i/>
      <w:iCs/>
      <w:smallCaps w:val="0"/>
      <w:strike w:val="0"/>
      <w:sz w:val="26"/>
      <w:szCs w:val="26"/>
      <w:u w:val="none"/>
    </w:rPr>
  </w:style>
  <w:style w:type="character" w:customStyle="1" w:styleId="41">
    <w:name w:val="Сноска (4)"/>
    <w:basedOn w:val="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3">
    <w:name w:val="Основной текст (3)_"/>
    <w:basedOn w:val="a0"/>
    <w:link w:val="34"/>
    <w:rPr>
      <w:rFonts w:ascii="Verdana" w:eastAsia="Verdana" w:hAnsi="Verdana" w:cs="Verdana"/>
      <w:b/>
      <w:bCs/>
      <w:i w:val="0"/>
      <w:iCs w:val="0"/>
      <w:smallCaps w:val="0"/>
      <w:strike w:val="0"/>
      <w:sz w:val="16"/>
      <w:szCs w:val="16"/>
      <w:u w:val="none"/>
    </w:rPr>
  </w:style>
  <w:style w:type="character" w:customStyle="1" w:styleId="35">
    <w:name w:val="Основной текст (3)"/>
    <w:basedOn w:val="3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2">
    <w:name w:val="Основной текст (4)_"/>
    <w:basedOn w:val="a0"/>
    <w:link w:val="43"/>
    <w:rPr>
      <w:b w:val="0"/>
      <w:bCs w:val="0"/>
      <w:i w:val="0"/>
      <w:iCs w:val="0"/>
      <w:smallCaps w:val="0"/>
      <w:strike w:val="0"/>
      <w:sz w:val="18"/>
      <w:szCs w:val="18"/>
      <w:u w:val="none"/>
    </w:rPr>
  </w:style>
  <w:style w:type="character" w:customStyle="1" w:styleId="44">
    <w:name w:val="Основной текст (4)"/>
    <w:basedOn w:val="4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7">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Заголовок №3_"/>
    <w:basedOn w:val="a0"/>
    <w:link w:val="37"/>
    <w:rPr>
      <w:rFonts w:ascii="Times New Roman" w:eastAsia="Times New Roman" w:hAnsi="Times New Roman" w:cs="Times New Roman"/>
      <w:b/>
      <w:bCs/>
      <w:i w:val="0"/>
      <w:iCs w:val="0"/>
      <w:smallCaps w:val="0"/>
      <w:strike w:val="0"/>
      <w:sz w:val="26"/>
      <w:szCs w:val="26"/>
      <w:u w:val="none"/>
    </w:rPr>
  </w:style>
  <w:style w:type="character" w:customStyle="1" w:styleId="38">
    <w:name w:val="Заголовок №3"/>
    <w:basedOn w:val="3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ndara8pt">
    <w:name w:val="Основной текст (2) + Candara;8 pt"/>
    <w:basedOn w:val="24"/>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18pt">
    <w:name w:val="Основной текст (2) + 18 pt"/>
    <w:basedOn w:val="24"/>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48"/>
      <w:szCs w:val="48"/>
      <w:u w:val="none"/>
    </w:rPr>
  </w:style>
  <w:style w:type="character" w:customStyle="1" w:styleId="13pt">
    <w:name w:val="Колонтитул + 13 pt;Не полужирный"/>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link w:val="5"/>
    <w:rPr>
      <w:rFonts w:ascii="Verdana" w:eastAsia="Verdana" w:hAnsi="Verdana" w:cs="Verdana"/>
      <w:b w:val="0"/>
      <w:bCs w:val="0"/>
      <w:i w:val="0"/>
      <w:iCs w:val="0"/>
      <w:smallCaps w:val="0"/>
      <w:strike w:val="0"/>
      <w:spacing w:val="-10"/>
      <w:sz w:val="22"/>
      <w:szCs w:val="22"/>
      <w:u w:val="none"/>
    </w:rPr>
  </w:style>
  <w:style w:type="character" w:customStyle="1" w:styleId="5Exact0">
    <w:name w:val="Основной текст (5) Exact"/>
    <w:basedOn w:val="5Exact"/>
    <w:rPr>
      <w:rFonts w:ascii="Verdana" w:eastAsia="Verdana" w:hAnsi="Verdana" w:cs="Verdana"/>
      <w:b w:val="0"/>
      <w:bCs w:val="0"/>
      <w:i w:val="0"/>
      <w:iCs w:val="0"/>
      <w:smallCaps w:val="0"/>
      <w:strike w:val="0"/>
      <w:color w:val="000000"/>
      <w:spacing w:val="-10"/>
      <w:w w:val="100"/>
      <w:position w:val="0"/>
      <w:sz w:val="22"/>
      <w:szCs w:val="22"/>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6Exact0">
    <w:name w:val="Основной текст (6) Exact"/>
    <w:basedOn w:val="6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7Exact0">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48"/>
      <w:szCs w:val="48"/>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12pt">
    <w:name w:val="Основной текст (2) + 12 pt;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ae">
    <w:name w:val="Подпись к таблице + Полужирный"/>
    <w:basedOn w:val="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
    <w:basedOn w:val="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8pt">
    <w:name w:val="Основной текст (2) + Verdana;8 pt"/>
    <w:basedOn w:val="2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b">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c">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Verdana8pt0">
    <w:name w:val="Основной текст (2) + Verdana;8 pt;Полужирный"/>
    <w:basedOn w:val="2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Exact">
    <w:name w:val="Основной текст (10) Exact"/>
    <w:basedOn w:val="a0"/>
    <w:rPr>
      <w:rFonts w:ascii="Verdana" w:eastAsia="Verdana" w:hAnsi="Verdana" w:cs="Verdana"/>
      <w:b w:val="0"/>
      <w:bCs w:val="0"/>
      <w:i w:val="0"/>
      <w:iCs w:val="0"/>
      <w:smallCaps w:val="0"/>
      <w:strike w:val="0"/>
      <w:sz w:val="16"/>
      <w:szCs w:val="16"/>
      <w:u w:val="none"/>
    </w:rPr>
  </w:style>
  <w:style w:type="character" w:customStyle="1" w:styleId="10Exact0">
    <w:name w:val="Основной текст (10) Exact"/>
    <w:basedOn w:val="100"/>
    <w:rPr>
      <w:rFonts w:ascii="Verdana" w:eastAsia="Verdana" w:hAnsi="Verdana" w:cs="Verdana"/>
      <w:b w:val="0"/>
      <w:bCs w:val="0"/>
      <w:i w:val="0"/>
      <w:iCs w:val="0"/>
      <w:smallCaps w:val="0"/>
      <w:strike w:val="0"/>
      <w:sz w:val="16"/>
      <w:szCs w:val="16"/>
      <w:u w:val="none"/>
    </w:rPr>
  </w:style>
  <w:style w:type="character" w:customStyle="1" w:styleId="10Exact1">
    <w:name w:val="Основной текст (10) + Курсив Exact"/>
    <w:basedOn w:val="100"/>
    <w:rPr>
      <w:rFonts w:ascii="Verdana" w:eastAsia="Verdana" w:hAnsi="Verdana" w:cs="Verdana"/>
      <w:b w:val="0"/>
      <w:bCs w:val="0"/>
      <w:i/>
      <w:iCs/>
      <w:smallCaps w:val="0"/>
      <w:strike w:val="0"/>
      <w:sz w:val="16"/>
      <w:szCs w:val="16"/>
      <w:u w:val="none"/>
      <w:lang w:val="en-US" w:eastAsia="en-US" w:bidi="en-US"/>
    </w:rPr>
  </w:style>
  <w:style w:type="character" w:customStyle="1" w:styleId="212pt0">
    <w:name w:val="Основной текст (2) + 12 pt"/>
    <w:basedOn w:val="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Pr>
      <w:rFonts w:ascii="Verdana" w:eastAsia="Verdana" w:hAnsi="Verdana" w:cs="Verdana"/>
      <w:b w:val="0"/>
      <w:bCs w:val="0"/>
      <w:i w:val="0"/>
      <w:iCs w:val="0"/>
      <w:smallCaps w:val="0"/>
      <w:strike w:val="0"/>
      <w:sz w:val="16"/>
      <w:szCs w:val="16"/>
      <w:u w:val="none"/>
    </w:rPr>
  </w:style>
  <w:style w:type="character" w:customStyle="1" w:styleId="102">
    <w:name w:val="Основной текст (10)"/>
    <w:basedOn w:val="100"/>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ndara8pt0">
    <w:name w:val="Основной текст (2) + Candara;8 pt"/>
    <w:basedOn w:val="24"/>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f">
    <w:name w:val="Заголовок №2_"/>
    <w:basedOn w:val="a0"/>
    <w:link w:val="2f0"/>
    <w:rPr>
      <w:rFonts w:ascii="Times New Roman" w:eastAsia="Times New Roman" w:hAnsi="Times New Roman" w:cs="Times New Roman"/>
      <w:b/>
      <w:bCs/>
      <w:i w:val="0"/>
      <w:iCs w:val="0"/>
      <w:smallCaps w:val="0"/>
      <w:strike w:val="0"/>
      <w:sz w:val="32"/>
      <w:szCs w:val="32"/>
      <w:u w:val="none"/>
    </w:rPr>
  </w:style>
  <w:style w:type="character" w:customStyle="1" w:styleId="2f1">
    <w:name w:val="Заголовок №2"/>
    <w:basedOn w:val="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05pt">
    <w:name w:val="Основной текст (2) + 10;5 pt;Полужирный"/>
    <w:basedOn w:val="24"/>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Candara8pt1">
    <w:name w:val="Основной текст (2) + Candara;8 pt"/>
    <w:basedOn w:val="24"/>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26"/>
      <w:szCs w:val="26"/>
      <w:u w:val="none"/>
    </w:rPr>
  </w:style>
  <w:style w:type="character" w:customStyle="1" w:styleId="112">
    <w:name w:val="Основной текст (11) + Не курсив"/>
    <w:basedOn w:val="11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3">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Verdana75pt">
    <w:name w:val="Основной текст (2) + Verdana;7;5 pt"/>
    <w:basedOn w:val="24"/>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Verdana8pt">
    <w:name w:val="Колонтитул + Verdana;8 pt;Не полужирный"/>
    <w:basedOn w:val="a9"/>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39">
    <w:name w:val="Заголовок №3"/>
    <w:basedOn w:val="3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a">
    <w:name w:val="Заголовок №3"/>
    <w:basedOn w:val="36"/>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 + Полужирный;Не курсив"/>
    <w:basedOn w:val="11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26"/>
      <w:szCs w:val="26"/>
      <w:u w:val="none"/>
    </w:rPr>
  </w:style>
  <w:style w:type="character" w:customStyle="1" w:styleId="121">
    <w:name w:val="Основной текст (12)"/>
    <w:basedOn w:val="1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85pt">
    <w:name w:val="Основной текст (12) + 8;5 pt;Не полужирный;Не курсив"/>
    <w:basedOn w:val="1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pacing w:val="0"/>
      <w:sz w:val="21"/>
      <w:szCs w:val="21"/>
      <w:u w:val="none"/>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32">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Verdana8pt1">
    <w:name w:val="Основной текст (2) + Verdana;8 pt"/>
    <w:basedOn w:val="2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Verdana8pt2">
    <w:name w:val="Основной текст (2) + Verdana;8 pt;Полужирный"/>
    <w:basedOn w:val="2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75pt0">
    <w:name w:val="Основной текст (2) + Verdana;7;5 pt"/>
    <w:basedOn w:val="24"/>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f3">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8pt">
    <w:name w:val="Основной текст (2) + Lucida Sans Unicode;8 pt"/>
    <w:basedOn w:val="2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2f4">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f5">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6">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Verdana8pt3">
    <w:name w:val="Основной текст (2) + Verdana;8 pt;Полужирный"/>
    <w:basedOn w:val="2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Verdana8pt0">
    <w:name w:val="Колонтитул + Verdana;8 pt;Не полужирный"/>
    <w:basedOn w:val="a9"/>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f7">
    <w:name w:val="Подпись к таблице (2)_"/>
    <w:basedOn w:val="a0"/>
    <w:link w:val="2f8"/>
    <w:rPr>
      <w:rFonts w:ascii="Times New Roman" w:eastAsia="Times New Roman" w:hAnsi="Times New Roman" w:cs="Times New Roman"/>
      <w:b/>
      <w:bCs/>
      <w:i w:val="0"/>
      <w:iCs w:val="0"/>
      <w:smallCaps w:val="0"/>
      <w:strike w:val="0"/>
      <w:sz w:val="26"/>
      <w:szCs w:val="26"/>
      <w:u w:val="none"/>
    </w:rPr>
  </w:style>
  <w:style w:type="character" w:customStyle="1" w:styleId="2f9">
    <w:name w:val="Подпись к таблице (2)"/>
    <w:basedOn w:val="2f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Exact">
    <w:name w:val="Подпись к картинке Exact"/>
    <w:basedOn w:val="a0"/>
    <w:link w:val="af0"/>
    <w:rPr>
      <w:rFonts w:ascii="Verdana" w:eastAsia="Verdana" w:hAnsi="Verdana" w:cs="Verdana"/>
      <w:b/>
      <w:bCs/>
      <w:i w:val="0"/>
      <w:iCs w:val="0"/>
      <w:smallCaps w:val="0"/>
      <w:strike w:val="0"/>
      <w:sz w:val="17"/>
      <w:szCs w:val="17"/>
      <w:u w:val="none"/>
    </w:rPr>
  </w:style>
  <w:style w:type="character" w:customStyle="1" w:styleId="Exact0">
    <w:name w:val="Подпись к картинке Exact"/>
    <w:basedOn w:val="Exact"/>
    <w:rPr>
      <w:rFonts w:ascii="Verdana" w:eastAsia="Verdana" w:hAnsi="Verdana" w:cs="Verdana"/>
      <w:b/>
      <w:bCs/>
      <w:i w:val="0"/>
      <w:iCs w:val="0"/>
      <w:smallCaps w:val="0"/>
      <w:strike w:val="0"/>
      <w:color w:val="000000"/>
      <w:spacing w:val="0"/>
      <w:w w:val="100"/>
      <w:position w:val="0"/>
      <w:sz w:val="17"/>
      <w:szCs w:val="17"/>
      <w:u w:val="none"/>
      <w:lang w:val="ru-RU" w:eastAsia="ru-RU" w:bidi="ru-RU"/>
    </w:rPr>
  </w:style>
  <w:style w:type="character" w:customStyle="1" w:styleId="93">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9Verdana85pt">
    <w:name w:val="Основной текст (9) + Verdana;8;5 pt"/>
    <w:basedOn w:val="9"/>
    <w:rPr>
      <w:rFonts w:ascii="Verdana" w:eastAsia="Verdana" w:hAnsi="Verdana" w:cs="Verdana"/>
      <w:b/>
      <w:bCs/>
      <w:i w:val="0"/>
      <w:iCs w:val="0"/>
      <w:smallCaps w:val="0"/>
      <w:strike w:val="0"/>
      <w:color w:val="000000"/>
      <w:spacing w:val="0"/>
      <w:w w:val="100"/>
      <w:position w:val="0"/>
      <w:sz w:val="17"/>
      <w:szCs w:val="17"/>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iCs/>
      <w:smallCaps w:val="0"/>
      <w:strike w:val="0"/>
      <w:spacing w:val="0"/>
      <w:sz w:val="24"/>
      <w:szCs w:val="24"/>
      <w:u w:val="none"/>
    </w:rPr>
  </w:style>
  <w:style w:type="character" w:customStyle="1" w:styleId="14Exact0">
    <w:name w:val="Основной текст (14) Exact"/>
    <w:basedOn w:val="14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Candara11ptExact">
    <w:name w:val="Основной текст (14) + Candara;11 pt Exact"/>
    <w:basedOn w:val="14Exact"/>
    <w:rPr>
      <w:rFonts w:ascii="Candara" w:eastAsia="Candara" w:hAnsi="Candara" w:cs="Candara"/>
      <w:b w:val="0"/>
      <w:bCs w:val="0"/>
      <w:i/>
      <w:iCs/>
      <w:smallCaps w:val="0"/>
      <w:strike w:val="0"/>
      <w:color w:val="000000"/>
      <w:spacing w:val="0"/>
      <w:w w:val="100"/>
      <w:position w:val="0"/>
      <w:sz w:val="22"/>
      <w:szCs w:val="22"/>
      <w:u w:val="none"/>
      <w:lang w:val="ru-RU" w:eastAsia="ru-RU" w:bidi="ru-RU"/>
    </w:rPr>
  </w:style>
  <w:style w:type="character" w:customStyle="1" w:styleId="14Verdana85ptExact">
    <w:name w:val="Основной текст (14) + Verdana;8;5 pt;Полужирный;Не курсив Exact"/>
    <w:basedOn w:val="14Exact"/>
    <w:rPr>
      <w:rFonts w:ascii="Verdana" w:eastAsia="Verdana" w:hAnsi="Verdana" w:cs="Verdana"/>
      <w:b/>
      <w:bCs/>
      <w:i/>
      <w:iCs/>
      <w:smallCaps w:val="0"/>
      <w:strike w:val="0"/>
      <w:color w:val="000000"/>
      <w:spacing w:val="0"/>
      <w:w w:val="100"/>
      <w:position w:val="0"/>
      <w:sz w:val="17"/>
      <w:szCs w:val="17"/>
      <w:u w:val="none"/>
      <w:lang w:val="ru-RU" w:eastAsia="ru-RU" w:bidi="ru-RU"/>
    </w:rPr>
  </w:style>
  <w:style w:type="character" w:customStyle="1" w:styleId="14Exact1">
    <w:name w:val="Основной текст (14) Exact"/>
    <w:basedOn w:val="14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Verdana85ptExact0">
    <w:name w:val="Основной текст (14) + Verdana;8;5 pt;Полужирный;Не курсив Exact"/>
    <w:basedOn w:val="14Exact"/>
    <w:rPr>
      <w:rFonts w:ascii="Verdana" w:eastAsia="Verdana" w:hAnsi="Verdana" w:cs="Verdana"/>
      <w:b/>
      <w:bCs/>
      <w:i/>
      <w:iCs/>
      <w:smallCaps w:val="0"/>
      <w:strike w:val="0"/>
      <w:color w:val="000000"/>
      <w:spacing w:val="0"/>
      <w:w w:val="100"/>
      <w:position w:val="0"/>
      <w:sz w:val="17"/>
      <w:szCs w:val="17"/>
      <w:u w:val="none"/>
      <w:lang w:val="ru-RU" w:eastAsia="ru-RU" w:bidi="ru-RU"/>
    </w:rPr>
  </w:style>
  <w:style w:type="character" w:customStyle="1" w:styleId="15Exact">
    <w:name w:val="Основной текст (15) Exact"/>
    <w:basedOn w:val="a0"/>
    <w:link w:val="15"/>
    <w:rPr>
      <w:rFonts w:ascii="Century Schoolbook" w:eastAsia="Century Schoolbook" w:hAnsi="Century Schoolbook" w:cs="Century Schoolbook"/>
      <w:b/>
      <w:bCs/>
      <w:i/>
      <w:iCs/>
      <w:smallCaps w:val="0"/>
      <w:strike w:val="0"/>
      <w:sz w:val="22"/>
      <w:szCs w:val="22"/>
      <w:u w:val="none"/>
    </w:rPr>
  </w:style>
  <w:style w:type="character" w:customStyle="1" w:styleId="15TimesNewRoman65ptExact">
    <w:name w:val="Основной текст (15) + Times New Roman;6;5 pt;Не полужирный;Не курсив Exact"/>
    <w:basedOn w:val="15Exact"/>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15Exact0">
    <w:name w:val="Основной текст (15) Exact"/>
    <w:basedOn w:val="15Exact"/>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15SegoeUI115ptExact">
    <w:name w:val="Основной текст (15) + Segoe UI;11;5 pt Exact"/>
    <w:basedOn w:val="15Exact"/>
    <w:rPr>
      <w:rFonts w:ascii="Segoe UI" w:eastAsia="Segoe UI" w:hAnsi="Segoe UI" w:cs="Segoe UI"/>
      <w:b/>
      <w:bCs/>
      <w:i/>
      <w:iCs/>
      <w:smallCaps w:val="0"/>
      <w:strike w:val="0"/>
      <w:color w:val="000000"/>
      <w:spacing w:val="0"/>
      <w:w w:val="100"/>
      <w:position w:val="0"/>
      <w:sz w:val="23"/>
      <w:szCs w:val="23"/>
      <w:u w:val="none"/>
      <w:lang w:val="ru-RU" w:eastAsia="ru-RU" w:bidi="ru-RU"/>
    </w:rPr>
  </w:style>
  <w:style w:type="character" w:customStyle="1" w:styleId="3b">
    <w:name w:val="Заголовок №3 + Не полужирный"/>
    <w:basedOn w:val="3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pPr>
      <w:shd w:val="clear" w:color="auto" w:fill="FFFFFF"/>
      <w:spacing w:line="394" w:lineRule="exact"/>
      <w:ind w:hanging="42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30">
    <w:name w:val="Сноска (3)"/>
    <w:basedOn w:val="a"/>
    <w:link w:val="3"/>
    <w:pPr>
      <w:shd w:val="clear" w:color="auto" w:fill="FFFFFF"/>
      <w:spacing w:before="240" w:after="420" w:line="0" w:lineRule="atLeast"/>
      <w:jc w:val="both"/>
    </w:pPr>
    <w:rPr>
      <w:rFonts w:ascii="Times New Roman" w:eastAsia="Times New Roman" w:hAnsi="Times New Roman" w:cs="Times New Roman"/>
      <w:i/>
      <w:iCs/>
      <w:sz w:val="26"/>
      <w:szCs w:val="26"/>
    </w:rPr>
  </w:style>
  <w:style w:type="paragraph" w:customStyle="1" w:styleId="40">
    <w:name w:val="Сноска (4)"/>
    <w:basedOn w:val="a"/>
    <w:link w:val="4"/>
    <w:pPr>
      <w:shd w:val="clear" w:color="auto" w:fill="FFFFFF"/>
      <w:spacing w:before="240" w:line="658" w:lineRule="exact"/>
      <w:jc w:val="both"/>
    </w:pPr>
    <w:rPr>
      <w:rFonts w:ascii="Times New Roman" w:eastAsia="Times New Roman" w:hAnsi="Times New Roman" w:cs="Times New Roman"/>
      <w:b/>
      <w:bCs/>
      <w:i/>
      <w:iCs/>
      <w:sz w:val="26"/>
      <w:szCs w:val="26"/>
    </w:rPr>
  </w:style>
  <w:style w:type="paragraph" w:customStyle="1" w:styleId="34">
    <w:name w:val="Основной текст (3)"/>
    <w:basedOn w:val="a"/>
    <w:link w:val="33"/>
    <w:pPr>
      <w:shd w:val="clear" w:color="auto" w:fill="FFFFFF"/>
      <w:spacing w:before="120" w:line="182" w:lineRule="exact"/>
    </w:pPr>
    <w:rPr>
      <w:rFonts w:ascii="Verdana" w:eastAsia="Verdana" w:hAnsi="Verdana" w:cs="Verdana"/>
      <w:b/>
      <w:bCs/>
      <w:sz w:val="16"/>
      <w:szCs w:val="16"/>
    </w:rPr>
  </w:style>
  <w:style w:type="paragraph" w:customStyle="1" w:styleId="43">
    <w:name w:val="Основной текст (4)"/>
    <w:basedOn w:val="a"/>
    <w:link w:val="42"/>
    <w:pPr>
      <w:shd w:val="clear" w:color="auto" w:fill="FFFFFF"/>
      <w:spacing w:after="1140" w:line="182" w:lineRule="exact"/>
    </w:pPr>
    <w:rPr>
      <w:sz w:val="18"/>
      <w:szCs w:val="18"/>
    </w:rPr>
  </w:style>
  <w:style w:type="paragraph" w:customStyle="1" w:styleId="25">
    <w:name w:val="Основной текст (2)"/>
    <w:basedOn w:val="a"/>
    <w:link w:val="24"/>
    <w:pPr>
      <w:shd w:val="clear" w:color="auto" w:fill="FFFFFF"/>
      <w:spacing w:before="1140" w:after="480" w:line="0" w:lineRule="atLeast"/>
      <w:ind w:hanging="4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outlineLvl w:val="0"/>
    </w:pPr>
    <w:rPr>
      <w:rFonts w:ascii="Times New Roman" w:eastAsia="Times New Roman" w:hAnsi="Times New Roman" w:cs="Times New Roman"/>
      <w:b/>
      <w:bCs/>
      <w:sz w:val="48"/>
      <w:szCs w:val="48"/>
    </w:rPr>
  </w:style>
  <w:style w:type="paragraph" w:customStyle="1" w:styleId="37">
    <w:name w:val="Заголовок №3"/>
    <w:basedOn w:val="a"/>
    <w:link w:val="36"/>
    <w:pPr>
      <w:shd w:val="clear" w:color="auto" w:fill="FFFFFF"/>
      <w:spacing w:line="538" w:lineRule="exact"/>
      <w:ind w:hanging="380"/>
      <w:outlineLvl w:val="2"/>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5">
    <w:name w:val="Основной текст (5)"/>
    <w:basedOn w:val="a"/>
    <w:link w:val="5Exact"/>
    <w:pPr>
      <w:shd w:val="clear" w:color="auto" w:fill="FFFFFF"/>
      <w:spacing w:line="662" w:lineRule="exact"/>
    </w:pPr>
    <w:rPr>
      <w:rFonts w:ascii="Verdana" w:eastAsia="Verdana" w:hAnsi="Verdana" w:cs="Verdana"/>
      <w:spacing w:val="-10"/>
      <w:sz w:val="22"/>
      <w:szCs w:val="22"/>
    </w:rPr>
  </w:style>
  <w:style w:type="paragraph" w:customStyle="1" w:styleId="6">
    <w:name w:val="Основной текст (6)"/>
    <w:basedOn w:val="a"/>
    <w:link w:val="6Exact"/>
    <w:pPr>
      <w:shd w:val="clear" w:color="auto" w:fill="FFFFFF"/>
      <w:spacing w:line="662" w:lineRule="exact"/>
    </w:pPr>
    <w:rPr>
      <w:rFonts w:ascii="Times New Roman" w:eastAsia="Times New Roman" w:hAnsi="Times New Roman" w:cs="Times New Roman"/>
      <w:sz w:val="26"/>
      <w:szCs w:val="26"/>
    </w:rPr>
  </w:style>
  <w:style w:type="paragraph" w:customStyle="1" w:styleId="7">
    <w:name w:val="Основной текст (7)"/>
    <w:basedOn w:val="a"/>
    <w:link w:val="7Exact"/>
    <w:pPr>
      <w:shd w:val="clear" w:color="auto" w:fill="FFFFFF"/>
      <w:spacing w:after="180" w:line="0" w:lineRule="atLeast"/>
    </w:pPr>
    <w:rPr>
      <w:rFonts w:ascii="Times New Roman" w:eastAsia="Times New Roman" w:hAnsi="Times New Roman" w:cs="Times New Roman"/>
      <w:sz w:val="26"/>
      <w:szCs w:val="26"/>
      <w:lang w:val="en-US" w:eastAsia="en-US" w:bidi="en-US"/>
    </w:rPr>
  </w:style>
  <w:style w:type="paragraph" w:customStyle="1" w:styleId="80">
    <w:name w:val="Основной текст (8)"/>
    <w:basedOn w:val="a"/>
    <w:link w:val="8"/>
    <w:pPr>
      <w:shd w:val="clear" w:color="auto" w:fill="FFFFFF"/>
      <w:spacing w:line="384" w:lineRule="exact"/>
    </w:pPr>
    <w:rPr>
      <w:rFonts w:ascii="Times New Roman" w:eastAsia="Times New Roman" w:hAnsi="Times New Roman" w:cs="Times New Roman"/>
      <w:b/>
      <w:bCs/>
      <w:sz w:val="48"/>
      <w:szCs w:val="48"/>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after="420" w:line="0" w:lineRule="atLeast"/>
      <w:ind w:hanging="400"/>
      <w:jc w:val="both"/>
    </w:pPr>
    <w:rPr>
      <w:rFonts w:ascii="Times New Roman" w:eastAsia="Times New Roman" w:hAnsi="Times New Roman" w:cs="Times New Roman"/>
      <w:b/>
      <w:bCs/>
      <w:sz w:val="26"/>
      <w:szCs w:val="26"/>
    </w:rPr>
  </w:style>
  <w:style w:type="paragraph" w:customStyle="1" w:styleId="101">
    <w:name w:val="Основной текст (10)"/>
    <w:basedOn w:val="a"/>
    <w:link w:val="100"/>
    <w:pPr>
      <w:shd w:val="clear" w:color="auto" w:fill="FFFFFF"/>
      <w:spacing w:after="240" w:line="168" w:lineRule="exact"/>
    </w:pPr>
    <w:rPr>
      <w:rFonts w:ascii="Verdana" w:eastAsia="Verdana" w:hAnsi="Verdana" w:cs="Verdana"/>
      <w:sz w:val="16"/>
      <w:szCs w:val="16"/>
    </w:rPr>
  </w:style>
  <w:style w:type="paragraph" w:customStyle="1" w:styleId="2f0">
    <w:name w:val="Заголовок №2"/>
    <w:basedOn w:val="a"/>
    <w:link w:val="2f"/>
    <w:pPr>
      <w:shd w:val="clear" w:color="auto" w:fill="FFFFFF"/>
      <w:spacing w:before="720" w:after="600" w:line="0" w:lineRule="atLeast"/>
      <w:jc w:val="center"/>
      <w:outlineLvl w:val="1"/>
    </w:pPr>
    <w:rPr>
      <w:rFonts w:ascii="Times New Roman" w:eastAsia="Times New Roman" w:hAnsi="Times New Roman" w:cs="Times New Roman"/>
      <w:b/>
      <w:bCs/>
      <w:sz w:val="32"/>
      <w:szCs w:val="32"/>
    </w:rPr>
  </w:style>
  <w:style w:type="paragraph" w:customStyle="1" w:styleId="111">
    <w:name w:val="Основной текст (11)"/>
    <w:basedOn w:val="a"/>
    <w:link w:val="110"/>
    <w:pPr>
      <w:shd w:val="clear" w:color="auto" w:fill="FFFFFF"/>
      <w:spacing w:before="300" w:line="658" w:lineRule="exact"/>
      <w:ind w:hanging="380"/>
      <w:jc w:val="both"/>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after="420" w:line="0" w:lineRule="atLeast"/>
      <w:ind w:hanging="400"/>
      <w:jc w:val="both"/>
    </w:pPr>
    <w:rPr>
      <w:rFonts w:ascii="Times New Roman" w:eastAsia="Times New Roman" w:hAnsi="Times New Roman" w:cs="Times New Roman"/>
      <w:b/>
      <w:bCs/>
      <w:i/>
      <w:iCs/>
      <w:sz w:val="26"/>
      <w:szCs w:val="26"/>
    </w:rPr>
  </w:style>
  <w:style w:type="paragraph" w:customStyle="1" w:styleId="130">
    <w:name w:val="Основной текст (13)"/>
    <w:basedOn w:val="a"/>
    <w:link w:val="13"/>
    <w:pPr>
      <w:shd w:val="clear" w:color="auto" w:fill="FFFFFF"/>
      <w:spacing w:before="420" w:line="0" w:lineRule="atLeast"/>
      <w:ind w:hanging="400"/>
    </w:pPr>
    <w:rPr>
      <w:rFonts w:ascii="Times New Roman" w:eastAsia="Times New Roman" w:hAnsi="Times New Roman" w:cs="Times New Roman"/>
      <w:b/>
      <w:bCs/>
      <w:sz w:val="21"/>
      <w:szCs w:val="21"/>
    </w:rPr>
  </w:style>
  <w:style w:type="paragraph" w:customStyle="1" w:styleId="2f8">
    <w:name w:val="Подпись к таблице (2)"/>
    <w:basedOn w:val="a"/>
    <w:link w:val="2f7"/>
    <w:pPr>
      <w:shd w:val="clear" w:color="auto" w:fill="FFFFFF"/>
      <w:spacing w:line="658" w:lineRule="exact"/>
    </w:pPr>
    <w:rPr>
      <w:rFonts w:ascii="Times New Roman" w:eastAsia="Times New Roman" w:hAnsi="Times New Roman" w:cs="Times New Roman"/>
      <w:b/>
      <w:bCs/>
      <w:sz w:val="26"/>
      <w:szCs w:val="26"/>
    </w:rPr>
  </w:style>
  <w:style w:type="paragraph" w:customStyle="1" w:styleId="af0">
    <w:name w:val="Подпись к картинке"/>
    <w:basedOn w:val="a"/>
    <w:link w:val="Exact"/>
    <w:pPr>
      <w:shd w:val="clear" w:color="auto" w:fill="FFFFFF"/>
      <w:spacing w:line="202" w:lineRule="exact"/>
      <w:jc w:val="center"/>
    </w:pPr>
    <w:rPr>
      <w:rFonts w:ascii="Verdana" w:eastAsia="Verdana" w:hAnsi="Verdana" w:cs="Verdana"/>
      <w:b/>
      <w:bCs/>
      <w:sz w:val="17"/>
      <w:szCs w:val="17"/>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i/>
      <w:iCs/>
    </w:rPr>
  </w:style>
  <w:style w:type="paragraph" w:customStyle="1" w:styleId="15">
    <w:name w:val="Основной текст (15)"/>
    <w:basedOn w:val="a"/>
    <w:link w:val="15Exact"/>
    <w:pPr>
      <w:shd w:val="clear" w:color="auto" w:fill="FFFFFF"/>
      <w:spacing w:line="0" w:lineRule="atLeast"/>
    </w:pPr>
    <w:rPr>
      <w:rFonts w:ascii="Century Schoolbook" w:eastAsia="Century Schoolbook" w:hAnsi="Century Schoolbook" w:cs="Century Schoolbook"/>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yperlink" Target="https://goldcopd.or" TargetMode="External"/><Relationship Id="rId47" Type="http://schemas.openxmlformats.org/officeDocument/2006/relationships/header" Target="header32.xm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image" Target="media/image2.jpeg"/><Relationship Id="rId49"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yperlink" Target="https://r" TargetMode="External"/><Relationship Id="rId48" Type="http://schemas.openxmlformats.org/officeDocument/2006/relationships/hyperlink" Target="http://grls.rosminzdrav.ru"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1.xml"/><Relationship Id="rId20" Type="http://schemas.openxmlformats.org/officeDocument/2006/relationships/header" Target="header9.xml"/><Relationship Id="rId41" Type="http://schemas.openxmlformats.org/officeDocument/2006/relationships/hyperlink" Target="https://mkb-10.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14192</Words>
  <Characters>80898</Characters>
  <Application>Microsoft Office Word</Application>
  <DocSecurity>0</DocSecurity>
  <Lines>674</Lines>
  <Paragraphs>189</Paragraphs>
  <ScaleCrop>false</ScaleCrop>
  <Company/>
  <LinksUpToDate>false</LinksUpToDate>
  <CharactersWithSpaces>94901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2023-11-10T04:48:00Z</dcterms:created>
  <dcterms:modified xsi:type="dcterms:W3CDTF">2023-11-10T04:49:00Z</dcterms:modified>
</cp:coreProperties>
</file>