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0.xml" ContentType="application/vnd.openxmlformats-officedocument.wordprocessingml.header+xml"/>
  <Override PartName="/word/footer3.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3.xml" ContentType="application/vnd.openxmlformats-officedocument.wordprocessingml.header+xml"/>
  <Override PartName="/word/footer6.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CC641" w14:textId="2DA78B67" w:rsidR="003634C4" w:rsidRDefault="007C31C1">
      <w:pPr>
        <w:framePr w:h="835" w:wrap="notBeside" w:vAnchor="text" w:hAnchor="text" w:xAlign="center" w:y="1"/>
        <w:jc w:val="center"/>
        <w:rPr>
          <w:sz w:val="2"/>
          <w:szCs w:val="2"/>
        </w:rPr>
      </w:pPr>
      <w:r>
        <w:rPr>
          <w:noProof/>
        </w:rPr>
        <w:drawing>
          <wp:inline distT="0" distB="0" distL="0" distR="0" wp14:anchorId="052FB8E4" wp14:editId="4B9BA8CD">
            <wp:extent cx="430530" cy="530225"/>
            <wp:effectExtent l="0" t="0" r="0" b="0"/>
            <wp:docPr id="3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0530" cy="530225"/>
                    </a:xfrm>
                    <a:prstGeom prst="rect">
                      <a:avLst/>
                    </a:prstGeom>
                    <a:noFill/>
                    <a:ln>
                      <a:noFill/>
                    </a:ln>
                  </pic:spPr>
                </pic:pic>
              </a:graphicData>
            </a:graphic>
          </wp:inline>
        </w:drawing>
      </w:r>
    </w:p>
    <w:p w14:paraId="4CDEACCA" w14:textId="77777777" w:rsidR="003634C4" w:rsidRDefault="003634C4">
      <w:pPr>
        <w:rPr>
          <w:sz w:val="2"/>
          <w:szCs w:val="2"/>
        </w:rPr>
      </w:pPr>
    </w:p>
    <w:p w14:paraId="1597A0EB" w14:textId="77777777" w:rsidR="003634C4" w:rsidRDefault="00A15779">
      <w:pPr>
        <w:pStyle w:val="180"/>
        <w:shd w:val="clear" w:color="auto" w:fill="auto"/>
        <w:spacing w:before="94" w:line="182" w:lineRule="exact"/>
        <w:ind w:right="100"/>
        <w:jc w:val="center"/>
      </w:pPr>
      <w:r>
        <w:rPr>
          <w:rStyle w:val="180pt"/>
          <w:b/>
          <w:bCs/>
        </w:rPr>
        <w:t>МИНИСТЕРСТВО</w:t>
      </w:r>
    </w:p>
    <w:p w14:paraId="7505218C" w14:textId="77777777" w:rsidR="003634C4" w:rsidRDefault="00A15779">
      <w:pPr>
        <w:pStyle w:val="180"/>
        <w:shd w:val="clear" w:color="auto" w:fill="auto"/>
        <w:spacing w:line="182" w:lineRule="exact"/>
        <w:ind w:right="100"/>
        <w:jc w:val="center"/>
      </w:pPr>
      <w:r>
        <w:rPr>
          <w:rStyle w:val="180pt"/>
          <w:b/>
          <w:bCs/>
        </w:rPr>
        <w:t>ЗДРАВООХРАНЕНИЯ</w:t>
      </w:r>
    </w:p>
    <w:p w14:paraId="60E4F151" w14:textId="77777777" w:rsidR="003634C4" w:rsidRDefault="00A15779">
      <w:pPr>
        <w:pStyle w:val="190"/>
        <w:shd w:val="clear" w:color="auto" w:fill="auto"/>
        <w:spacing w:after="1078" w:line="182" w:lineRule="exact"/>
        <w:ind w:right="100"/>
        <w:jc w:val="center"/>
      </w:pPr>
      <w:r>
        <w:rPr>
          <w:rStyle w:val="191"/>
        </w:rPr>
        <w:t>РОССИЙСКОЙ ФЕДЕРАЦИИ</w:t>
      </w:r>
    </w:p>
    <w:p w14:paraId="4A0A9B33" w14:textId="77777777" w:rsidR="003634C4" w:rsidRDefault="00A15779">
      <w:pPr>
        <w:pStyle w:val="23"/>
        <w:shd w:val="clear" w:color="auto" w:fill="auto"/>
        <w:spacing w:after="439" w:line="260" w:lineRule="exact"/>
        <w:ind w:right="100" w:firstLine="0"/>
        <w:jc w:val="center"/>
      </w:pPr>
      <w:r>
        <w:rPr>
          <w:rStyle w:val="24"/>
        </w:rPr>
        <w:t>Клинические рекомендации</w:t>
      </w:r>
    </w:p>
    <w:p w14:paraId="13F0C726" w14:textId="77777777" w:rsidR="003634C4" w:rsidRDefault="00A15779">
      <w:pPr>
        <w:pStyle w:val="10"/>
        <w:keepNext/>
        <w:keepLines/>
        <w:shd w:val="clear" w:color="auto" w:fill="auto"/>
        <w:spacing w:after="484" w:line="394" w:lineRule="exact"/>
        <w:ind w:right="100"/>
      </w:pPr>
      <w:bookmarkStart w:id="0" w:name="bookmark0"/>
      <w:r>
        <w:rPr>
          <w:rStyle w:val="11"/>
          <w:b/>
          <w:bCs/>
        </w:rPr>
        <w:t>Острый коронарный синдром без подъема</w:t>
      </w:r>
      <w:r>
        <w:rPr>
          <w:rStyle w:val="11"/>
          <w:b/>
          <w:bCs/>
        </w:rPr>
        <w:br/>
        <w:t xml:space="preserve">сегмента </w:t>
      </w:r>
      <w:r>
        <w:rPr>
          <w:rStyle w:val="11"/>
          <w:b/>
          <w:bCs/>
          <w:lang w:val="en-US" w:eastAsia="en-US" w:bidi="en-US"/>
        </w:rPr>
        <w:t xml:space="preserve">ST </w:t>
      </w:r>
      <w:r>
        <w:rPr>
          <w:rStyle w:val="11"/>
          <w:b/>
          <w:bCs/>
        </w:rPr>
        <w:t>электрокардиограммы</w:t>
      </w:r>
      <w:bookmarkEnd w:id="0"/>
    </w:p>
    <w:p w14:paraId="1714CB8F" w14:textId="77777777" w:rsidR="003634C4" w:rsidRDefault="00A15779">
      <w:pPr>
        <w:pStyle w:val="23"/>
        <w:shd w:val="clear" w:color="auto" w:fill="auto"/>
        <w:ind w:firstLine="0"/>
      </w:pPr>
      <w:r>
        <w:rPr>
          <w:rStyle w:val="24"/>
        </w:rPr>
        <w:t>Кодирование по Международной статистической</w:t>
      </w:r>
    </w:p>
    <w:p w14:paraId="13D1DCC2" w14:textId="77777777" w:rsidR="003634C4" w:rsidRDefault="00A15779">
      <w:pPr>
        <w:pStyle w:val="70"/>
        <w:shd w:val="clear" w:color="auto" w:fill="auto"/>
        <w:spacing w:before="0" w:after="1" w:line="389" w:lineRule="exact"/>
        <w:ind w:firstLine="0"/>
        <w:jc w:val="left"/>
      </w:pPr>
      <w:r>
        <w:rPr>
          <w:rStyle w:val="71"/>
        </w:rPr>
        <w:t xml:space="preserve">классификации болезней и проблем, связанных со здоровьем: </w:t>
      </w:r>
      <w:r>
        <w:rPr>
          <w:rStyle w:val="72"/>
          <w:b/>
          <w:bCs/>
        </w:rPr>
        <w:t>120.0,121.0,121.1,121.2,121.3, 121.4,121.9,122.0,122.1,122.8,122.9,124.8,124.9</w:t>
      </w:r>
    </w:p>
    <w:p w14:paraId="750EAD9B" w14:textId="77777777" w:rsidR="003634C4" w:rsidRDefault="00A15779">
      <w:pPr>
        <w:pStyle w:val="23"/>
        <w:shd w:val="clear" w:color="auto" w:fill="auto"/>
        <w:spacing w:line="538" w:lineRule="exact"/>
        <w:ind w:firstLine="0"/>
      </w:pPr>
      <w:r>
        <w:rPr>
          <w:rStyle w:val="24"/>
        </w:rPr>
        <w:t>Год утверждения (частота пересмотра):</w:t>
      </w:r>
      <w:r>
        <w:rPr>
          <w:rStyle w:val="25"/>
        </w:rPr>
        <w:t>2020</w:t>
      </w:r>
    </w:p>
    <w:p w14:paraId="4F26F6D0" w14:textId="77777777" w:rsidR="003634C4" w:rsidRDefault="00A15779">
      <w:pPr>
        <w:pStyle w:val="23"/>
        <w:shd w:val="clear" w:color="auto" w:fill="auto"/>
        <w:spacing w:line="538" w:lineRule="exact"/>
        <w:ind w:firstLine="0"/>
      </w:pPr>
      <w:r>
        <w:rPr>
          <w:rStyle w:val="24"/>
        </w:rPr>
        <w:t>Возрастная категория:</w:t>
      </w:r>
      <w:r>
        <w:rPr>
          <w:rStyle w:val="25"/>
        </w:rPr>
        <w:t>Взрослые</w:t>
      </w:r>
    </w:p>
    <w:p w14:paraId="24D76BCC" w14:textId="77777777" w:rsidR="003634C4" w:rsidRDefault="00A15779">
      <w:pPr>
        <w:pStyle w:val="23"/>
        <w:shd w:val="clear" w:color="auto" w:fill="auto"/>
        <w:spacing w:line="538" w:lineRule="exact"/>
        <w:ind w:firstLine="0"/>
      </w:pPr>
      <w:r>
        <w:rPr>
          <w:rStyle w:val="24"/>
        </w:rPr>
        <w:t>Пересмотр не позднее:</w:t>
      </w:r>
      <w:r>
        <w:rPr>
          <w:rStyle w:val="25"/>
        </w:rPr>
        <w:t>2022</w:t>
      </w:r>
    </w:p>
    <w:p w14:paraId="774F299A" w14:textId="77777777" w:rsidR="003634C4" w:rsidRDefault="00A15779">
      <w:pPr>
        <w:pStyle w:val="70"/>
        <w:shd w:val="clear" w:color="auto" w:fill="auto"/>
        <w:spacing w:before="0" w:after="0" w:line="538" w:lineRule="exact"/>
        <w:ind w:firstLine="0"/>
      </w:pPr>
      <w:r>
        <w:rPr>
          <w:rStyle w:val="72"/>
          <w:b/>
          <w:bCs/>
        </w:rPr>
        <w:t>ГО:154</w:t>
      </w:r>
    </w:p>
    <w:p w14:paraId="32FBF780" w14:textId="77777777" w:rsidR="003634C4" w:rsidRDefault="00A15779">
      <w:pPr>
        <w:pStyle w:val="23"/>
        <w:shd w:val="clear" w:color="auto" w:fill="auto"/>
        <w:spacing w:after="342" w:line="538" w:lineRule="exact"/>
        <w:ind w:right="100" w:firstLine="0"/>
        <w:jc w:val="center"/>
      </w:pPr>
      <w:r>
        <w:rPr>
          <w:rStyle w:val="24"/>
        </w:rPr>
        <w:t>Разработчик клинической рекомендации</w:t>
      </w:r>
    </w:p>
    <w:p w14:paraId="0752BB67" w14:textId="77777777" w:rsidR="003634C4" w:rsidRDefault="00A15779">
      <w:pPr>
        <w:pStyle w:val="70"/>
        <w:numPr>
          <w:ilvl w:val="0"/>
          <w:numId w:val="8"/>
        </w:numPr>
        <w:shd w:val="clear" w:color="auto" w:fill="auto"/>
        <w:tabs>
          <w:tab w:val="left" w:pos="282"/>
        </w:tabs>
        <w:spacing w:before="0" w:after="47" w:line="260" w:lineRule="exact"/>
        <w:ind w:firstLine="0"/>
      </w:pPr>
      <w:r>
        <w:rPr>
          <w:rStyle w:val="72"/>
          <w:b/>
          <w:bCs/>
        </w:rPr>
        <w:t>Ассоциация сердечно-сосудистых хирургов России</w:t>
      </w:r>
    </w:p>
    <w:p w14:paraId="0BEBFFFD" w14:textId="77777777" w:rsidR="003634C4" w:rsidRDefault="00A15779">
      <w:pPr>
        <w:pStyle w:val="70"/>
        <w:numPr>
          <w:ilvl w:val="0"/>
          <w:numId w:val="8"/>
        </w:numPr>
        <w:shd w:val="clear" w:color="auto" w:fill="auto"/>
        <w:tabs>
          <w:tab w:val="left" w:pos="282"/>
        </w:tabs>
        <w:spacing w:before="0" w:after="467" w:line="260" w:lineRule="exact"/>
        <w:ind w:firstLine="0"/>
      </w:pPr>
      <w:r>
        <w:rPr>
          <w:rStyle w:val="72"/>
          <w:b/>
          <w:bCs/>
        </w:rPr>
        <w:t>Общероссийская общественная организация «Российское кардиологическое общество»</w:t>
      </w:r>
    </w:p>
    <w:p w14:paraId="77C84EC5" w14:textId="77777777" w:rsidR="003634C4" w:rsidRDefault="00A15779">
      <w:pPr>
        <w:pStyle w:val="23"/>
        <w:shd w:val="clear" w:color="auto" w:fill="auto"/>
        <w:spacing w:line="260" w:lineRule="exact"/>
        <w:ind w:right="100" w:firstLine="0"/>
        <w:jc w:val="center"/>
        <w:sectPr w:rsidR="003634C4">
          <w:footnotePr>
            <w:numFmt w:val="chicago"/>
            <w:numRestart w:val="eachPage"/>
          </w:footnotePr>
          <w:pgSz w:w="11899" w:h="17745"/>
          <w:pgMar w:top="1292" w:right="408" w:bottom="1292" w:left="307" w:header="0" w:footer="3" w:gutter="0"/>
          <w:cols w:space="720"/>
          <w:noEndnote/>
          <w:docGrid w:linePitch="360"/>
        </w:sectPr>
      </w:pPr>
      <w:r>
        <w:rPr>
          <w:rStyle w:val="24"/>
        </w:rPr>
        <w:t>Одобре</w:t>
      </w:r>
      <w:r>
        <w:rPr>
          <w:rStyle w:val="24"/>
        </w:rPr>
        <w:t>но Научно-практическим Советом Минздрава РФ</w:t>
      </w:r>
    </w:p>
    <w:p w14:paraId="5A82CECE" w14:textId="77777777" w:rsidR="003634C4" w:rsidRDefault="00A15779">
      <w:pPr>
        <w:pStyle w:val="10"/>
        <w:keepNext/>
        <w:keepLines/>
        <w:shd w:val="clear" w:color="auto" w:fill="auto"/>
        <w:spacing w:after="315" w:line="480" w:lineRule="exact"/>
        <w:ind w:left="320"/>
      </w:pPr>
      <w:bookmarkStart w:id="1" w:name="bookmark1"/>
      <w:r>
        <w:rPr>
          <w:rStyle w:val="12"/>
          <w:b/>
          <w:bCs/>
        </w:rPr>
        <w:lastRenderedPageBreak/>
        <w:t>Оглавление</w:t>
      </w:r>
      <w:bookmarkEnd w:id="1"/>
    </w:p>
    <w:p w14:paraId="67449CC2" w14:textId="77777777" w:rsidR="003634C4" w:rsidRDefault="00A15779">
      <w:pPr>
        <w:pStyle w:val="23"/>
        <w:shd w:val="clear" w:color="auto" w:fill="auto"/>
        <w:ind w:right="8140" w:firstLine="0"/>
        <w:jc w:val="left"/>
      </w:pPr>
      <w:r>
        <w:rPr>
          <w:rStyle w:val="26"/>
        </w:rPr>
        <w:t>Список сокращений Термины и определения</w:t>
      </w:r>
    </w:p>
    <w:p w14:paraId="4E3EBC35" w14:textId="77777777" w:rsidR="003634C4" w:rsidRDefault="00A15779">
      <w:pPr>
        <w:pStyle w:val="23"/>
        <w:numPr>
          <w:ilvl w:val="0"/>
          <w:numId w:val="9"/>
        </w:numPr>
        <w:shd w:val="clear" w:color="auto" w:fill="auto"/>
        <w:tabs>
          <w:tab w:val="left" w:pos="363"/>
        </w:tabs>
        <w:ind w:firstLine="0"/>
      </w:pPr>
      <w:r>
        <w:rPr>
          <w:rStyle w:val="26"/>
        </w:rPr>
        <w:t>Краткая информация по заболеванию или еоетоянию (группы заболеваний или еоетояний)</w:t>
      </w:r>
    </w:p>
    <w:p w14:paraId="57C70F26" w14:textId="77777777" w:rsidR="003634C4" w:rsidRDefault="00A15779">
      <w:pPr>
        <w:pStyle w:val="23"/>
        <w:numPr>
          <w:ilvl w:val="1"/>
          <w:numId w:val="9"/>
        </w:numPr>
        <w:shd w:val="clear" w:color="auto" w:fill="auto"/>
        <w:tabs>
          <w:tab w:val="left" w:pos="474"/>
        </w:tabs>
        <w:ind w:firstLine="0"/>
      </w:pPr>
      <w:r>
        <w:rPr>
          <w:rStyle w:val="26"/>
        </w:rPr>
        <w:t xml:space="preserve">Определение заболевания или еоетояния (группы заболеваний или </w:t>
      </w:r>
      <w:r>
        <w:rPr>
          <w:rStyle w:val="26"/>
        </w:rPr>
        <w:t>еоетояний)</w:t>
      </w:r>
    </w:p>
    <w:p w14:paraId="0A9D131A" w14:textId="77777777" w:rsidR="003634C4" w:rsidRDefault="00A15779">
      <w:pPr>
        <w:pStyle w:val="23"/>
        <w:numPr>
          <w:ilvl w:val="1"/>
          <w:numId w:val="9"/>
        </w:numPr>
        <w:shd w:val="clear" w:color="auto" w:fill="auto"/>
        <w:tabs>
          <w:tab w:val="left" w:pos="488"/>
        </w:tabs>
        <w:ind w:firstLine="0"/>
      </w:pPr>
      <w:r>
        <w:rPr>
          <w:rStyle w:val="26"/>
        </w:rPr>
        <w:t>Этиология и патогенез заболевания или еоетояния (группы заболеваний или еоетояний)</w:t>
      </w:r>
    </w:p>
    <w:p w14:paraId="46F28E4F" w14:textId="77777777" w:rsidR="003634C4" w:rsidRDefault="00A15779">
      <w:pPr>
        <w:pStyle w:val="23"/>
        <w:numPr>
          <w:ilvl w:val="1"/>
          <w:numId w:val="9"/>
        </w:numPr>
        <w:shd w:val="clear" w:color="auto" w:fill="auto"/>
        <w:tabs>
          <w:tab w:val="left" w:pos="488"/>
        </w:tabs>
        <w:ind w:firstLine="0"/>
      </w:pPr>
      <w:r>
        <w:rPr>
          <w:rStyle w:val="26"/>
        </w:rPr>
        <w:t>Эпидемиология заболевания или еоетояния (группы заболеваний или еоетояний)</w:t>
      </w:r>
    </w:p>
    <w:p w14:paraId="624A3993" w14:textId="77777777" w:rsidR="003634C4" w:rsidRDefault="00A15779">
      <w:pPr>
        <w:pStyle w:val="23"/>
        <w:numPr>
          <w:ilvl w:val="1"/>
          <w:numId w:val="9"/>
        </w:numPr>
        <w:shd w:val="clear" w:color="auto" w:fill="auto"/>
        <w:tabs>
          <w:tab w:val="left" w:pos="562"/>
        </w:tabs>
        <w:ind w:firstLine="0"/>
      </w:pPr>
      <w:r>
        <w:rPr>
          <w:rStyle w:val="26"/>
        </w:rPr>
        <w:t>Оеобенноети кодирования заболевания или еоетояния (группы заболеваний или еоетояний) по</w:t>
      </w:r>
      <w:r>
        <w:rPr>
          <w:rStyle w:val="26"/>
        </w:rPr>
        <w:t xml:space="preserve"> Международной етатичеекой клаеификации болезней и проблем, евязанных ео здоровьем</w:t>
      </w:r>
    </w:p>
    <w:p w14:paraId="548FA42D" w14:textId="77777777" w:rsidR="003634C4" w:rsidRDefault="00A15779">
      <w:pPr>
        <w:pStyle w:val="23"/>
        <w:numPr>
          <w:ilvl w:val="1"/>
          <w:numId w:val="9"/>
        </w:numPr>
        <w:shd w:val="clear" w:color="auto" w:fill="auto"/>
        <w:tabs>
          <w:tab w:val="left" w:pos="488"/>
        </w:tabs>
        <w:ind w:firstLine="0"/>
      </w:pPr>
      <w:r>
        <w:rPr>
          <w:rStyle w:val="26"/>
        </w:rPr>
        <w:t>Клаееификация заболевания или еоетояния (группы заболеваний или еоетояний)</w:t>
      </w:r>
    </w:p>
    <w:p w14:paraId="259A4225" w14:textId="77777777" w:rsidR="003634C4" w:rsidRDefault="00A15779">
      <w:pPr>
        <w:pStyle w:val="23"/>
        <w:numPr>
          <w:ilvl w:val="1"/>
          <w:numId w:val="9"/>
        </w:numPr>
        <w:shd w:val="clear" w:color="auto" w:fill="auto"/>
        <w:tabs>
          <w:tab w:val="left" w:pos="488"/>
        </w:tabs>
        <w:ind w:firstLine="0"/>
      </w:pPr>
      <w:r>
        <w:rPr>
          <w:rStyle w:val="26"/>
        </w:rPr>
        <w:t>Клиничеекая картина заболевания или еоетояния (группы заболеваний или еоетояний)</w:t>
      </w:r>
    </w:p>
    <w:p w14:paraId="29E83938" w14:textId="77777777" w:rsidR="003634C4" w:rsidRDefault="00A15779">
      <w:pPr>
        <w:pStyle w:val="23"/>
        <w:numPr>
          <w:ilvl w:val="0"/>
          <w:numId w:val="9"/>
        </w:numPr>
        <w:shd w:val="clear" w:color="auto" w:fill="auto"/>
        <w:tabs>
          <w:tab w:val="left" w:pos="373"/>
        </w:tabs>
        <w:ind w:firstLine="0"/>
      </w:pPr>
      <w:r>
        <w:rPr>
          <w:rStyle w:val="26"/>
        </w:rPr>
        <w:t>Диагноетика забол</w:t>
      </w:r>
      <w:r>
        <w:rPr>
          <w:rStyle w:val="26"/>
        </w:rPr>
        <w:t>евания или еоетояния (группы заболеваний или еоетояний) медицинекие показания и противопоказания к применению методов диагноетики</w:t>
      </w:r>
    </w:p>
    <w:p w14:paraId="4CE7E086" w14:textId="77777777" w:rsidR="003634C4" w:rsidRDefault="00A15779">
      <w:pPr>
        <w:pStyle w:val="23"/>
        <w:numPr>
          <w:ilvl w:val="1"/>
          <w:numId w:val="9"/>
        </w:numPr>
        <w:shd w:val="clear" w:color="auto" w:fill="auto"/>
        <w:tabs>
          <w:tab w:val="left" w:pos="502"/>
        </w:tabs>
        <w:ind w:firstLine="0"/>
      </w:pPr>
      <w:r>
        <w:rPr>
          <w:rStyle w:val="26"/>
        </w:rPr>
        <w:t>Жалобы и анамнез</w:t>
      </w:r>
    </w:p>
    <w:p w14:paraId="769D63F2" w14:textId="77777777" w:rsidR="003634C4" w:rsidRDefault="00A15779">
      <w:pPr>
        <w:pStyle w:val="23"/>
        <w:numPr>
          <w:ilvl w:val="1"/>
          <w:numId w:val="9"/>
        </w:numPr>
        <w:shd w:val="clear" w:color="auto" w:fill="auto"/>
        <w:tabs>
          <w:tab w:val="left" w:pos="517"/>
        </w:tabs>
        <w:ind w:firstLine="0"/>
      </w:pPr>
      <w:r>
        <w:rPr>
          <w:rStyle w:val="26"/>
        </w:rPr>
        <w:t>Физикальное обеледование</w:t>
      </w:r>
    </w:p>
    <w:p w14:paraId="0F103101" w14:textId="77777777" w:rsidR="003634C4" w:rsidRDefault="00A15779">
      <w:pPr>
        <w:pStyle w:val="23"/>
        <w:numPr>
          <w:ilvl w:val="1"/>
          <w:numId w:val="9"/>
        </w:numPr>
        <w:shd w:val="clear" w:color="auto" w:fill="auto"/>
        <w:tabs>
          <w:tab w:val="left" w:pos="517"/>
        </w:tabs>
        <w:ind w:firstLine="0"/>
      </w:pPr>
      <w:r>
        <w:rPr>
          <w:rStyle w:val="26"/>
        </w:rPr>
        <w:t>Лабораторные диагноетичеекие иееледования</w:t>
      </w:r>
    </w:p>
    <w:p w14:paraId="7B34B107" w14:textId="77777777" w:rsidR="003634C4" w:rsidRDefault="00A15779">
      <w:pPr>
        <w:pStyle w:val="23"/>
        <w:numPr>
          <w:ilvl w:val="1"/>
          <w:numId w:val="9"/>
        </w:numPr>
        <w:shd w:val="clear" w:color="auto" w:fill="auto"/>
        <w:tabs>
          <w:tab w:val="left" w:pos="517"/>
        </w:tabs>
        <w:ind w:firstLine="0"/>
      </w:pPr>
      <w:r>
        <w:rPr>
          <w:rStyle w:val="26"/>
        </w:rPr>
        <w:t xml:space="preserve">Инетрументальные </w:t>
      </w:r>
      <w:r>
        <w:rPr>
          <w:rStyle w:val="26"/>
        </w:rPr>
        <w:t>диагноетичеекие иееледования</w:t>
      </w:r>
    </w:p>
    <w:p w14:paraId="2F784631" w14:textId="77777777" w:rsidR="003634C4" w:rsidRDefault="00A15779">
      <w:pPr>
        <w:pStyle w:val="23"/>
        <w:numPr>
          <w:ilvl w:val="1"/>
          <w:numId w:val="9"/>
        </w:numPr>
        <w:shd w:val="clear" w:color="auto" w:fill="auto"/>
        <w:tabs>
          <w:tab w:val="left" w:pos="517"/>
        </w:tabs>
        <w:ind w:firstLine="0"/>
      </w:pPr>
      <w:r>
        <w:rPr>
          <w:rStyle w:val="26"/>
        </w:rPr>
        <w:t>Иные диагноетичеекие иееледования</w:t>
      </w:r>
    </w:p>
    <w:p w14:paraId="342987F7" w14:textId="77777777" w:rsidR="003634C4" w:rsidRDefault="00A15779">
      <w:pPr>
        <w:pStyle w:val="23"/>
        <w:numPr>
          <w:ilvl w:val="0"/>
          <w:numId w:val="9"/>
        </w:numPr>
        <w:shd w:val="clear" w:color="auto" w:fill="auto"/>
        <w:tabs>
          <w:tab w:val="left" w:pos="373"/>
        </w:tabs>
        <w:ind w:firstLine="0"/>
      </w:pPr>
      <w:r>
        <w:rPr>
          <w:rStyle w:val="26"/>
        </w:rPr>
        <w:t>Лечение, включая медикаментозную и немедикаментозную терапии, диетотерапию, обезболивание, медицинекие показания и противопоказания к применению методов лечения</w:t>
      </w:r>
    </w:p>
    <w:p w14:paraId="3851D11E" w14:textId="77777777" w:rsidR="003634C4" w:rsidRDefault="00A15779">
      <w:pPr>
        <w:pStyle w:val="23"/>
        <w:numPr>
          <w:ilvl w:val="0"/>
          <w:numId w:val="9"/>
        </w:numPr>
        <w:shd w:val="clear" w:color="auto" w:fill="auto"/>
        <w:tabs>
          <w:tab w:val="left" w:pos="373"/>
        </w:tabs>
        <w:ind w:firstLine="0"/>
      </w:pPr>
      <w:r>
        <w:rPr>
          <w:rStyle w:val="26"/>
        </w:rPr>
        <w:t>Медицинекая реабилитация и еанат</w:t>
      </w:r>
      <w:r>
        <w:rPr>
          <w:rStyle w:val="26"/>
        </w:rPr>
        <w:t>орно-курортное лечение, медицинекие показания и противопоказания к применению методов медицинекой реабилитации, в том чиеле оенованных на иепользовании природных лечебных факторов</w:t>
      </w:r>
    </w:p>
    <w:p w14:paraId="35D04331" w14:textId="77777777" w:rsidR="003634C4" w:rsidRDefault="00A15779">
      <w:pPr>
        <w:pStyle w:val="23"/>
        <w:numPr>
          <w:ilvl w:val="0"/>
          <w:numId w:val="9"/>
        </w:numPr>
        <w:shd w:val="clear" w:color="auto" w:fill="auto"/>
        <w:tabs>
          <w:tab w:val="left" w:pos="382"/>
        </w:tabs>
        <w:ind w:firstLine="0"/>
      </w:pPr>
      <w:r>
        <w:rPr>
          <w:rStyle w:val="26"/>
        </w:rPr>
        <w:t>Профилактика и диепанеерное наблюдение, медицинекие показания и противопоказ</w:t>
      </w:r>
      <w:r>
        <w:rPr>
          <w:rStyle w:val="26"/>
        </w:rPr>
        <w:t>ания к применению методов профилактики</w:t>
      </w:r>
    </w:p>
    <w:p w14:paraId="11AE79BB" w14:textId="77777777" w:rsidR="003634C4" w:rsidRDefault="00A15779">
      <w:pPr>
        <w:pStyle w:val="23"/>
        <w:numPr>
          <w:ilvl w:val="0"/>
          <w:numId w:val="9"/>
        </w:numPr>
        <w:shd w:val="clear" w:color="auto" w:fill="auto"/>
        <w:tabs>
          <w:tab w:val="left" w:pos="373"/>
        </w:tabs>
        <w:ind w:firstLine="0"/>
      </w:pPr>
      <w:r>
        <w:rPr>
          <w:rStyle w:val="26"/>
        </w:rPr>
        <w:t>Организация оказания медицинекой помощи</w:t>
      </w:r>
    </w:p>
    <w:p w14:paraId="6D80C6FC" w14:textId="77777777" w:rsidR="003634C4" w:rsidRDefault="00A15779">
      <w:pPr>
        <w:pStyle w:val="23"/>
        <w:numPr>
          <w:ilvl w:val="0"/>
          <w:numId w:val="9"/>
        </w:numPr>
        <w:shd w:val="clear" w:color="auto" w:fill="auto"/>
        <w:tabs>
          <w:tab w:val="left" w:pos="373"/>
        </w:tabs>
        <w:ind w:firstLine="0"/>
      </w:pPr>
      <w:r>
        <w:rPr>
          <w:rStyle w:val="26"/>
        </w:rPr>
        <w:t>Дополнительная информация (в том чиеле факторы, влияющие на иеход заболевания или еоетояния)</w:t>
      </w:r>
    </w:p>
    <w:p w14:paraId="005E9967" w14:textId="77777777" w:rsidR="003634C4" w:rsidRDefault="00A15779">
      <w:pPr>
        <w:pStyle w:val="23"/>
        <w:shd w:val="clear" w:color="auto" w:fill="auto"/>
        <w:ind w:right="5240" w:firstLine="0"/>
        <w:jc w:val="left"/>
      </w:pPr>
      <w:r>
        <w:rPr>
          <w:rStyle w:val="26"/>
        </w:rPr>
        <w:t>Критерии оценки качеетва медицинекой помощи Спиеок литературы</w:t>
      </w:r>
    </w:p>
    <w:p w14:paraId="482FAE9A" w14:textId="77777777" w:rsidR="003634C4" w:rsidRDefault="00A15779">
      <w:pPr>
        <w:pStyle w:val="23"/>
        <w:shd w:val="clear" w:color="auto" w:fill="auto"/>
        <w:ind w:firstLine="0"/>
      </w:pPr>
      <w:r>
        <w:rPr>
          <w:rStyle w:val="26"/>
        </w:rPr>
        <w:t xml:space="preserve">Приложение А1. Соетав </w:t>
      </w:r>
      <w:r>
        <w:rPr>
          <w:rStyle w:val="26"/>
        </w:rPr>
        <w:t>рабочей группы по разработке и переемотру клиничееких рекомендаций</w:t>
      </w:r>
    </w:p>
    <w:p w14:paraId="684A2DE6" w14:textId="77777777" w:rsidR="003634C4" w:rsidRDefault="00A15779">
      <w:pPr>
        <w:pStyle w:val="23"/>
        <w:shd w:val="clear" w:color="auto" w:fill="auto"/>
        <w:ind w:firstLine="0"/>
      </w:pPr>
      <w:r>
        <w:rPr>
          <w:rStyle w:val="26"/>
        </w:rPr>
        <w:t>Приложение А2. Методология разработки клиничееких рекомендаций</w:t>
      </w:r>
    </w:p>
    <w:p w14:paraId="00CFC49F" w14:textId="77777777" w:rsidR="003634C4" w:rsidRDefault="00A15779">
      <w:pPr>
        <w:pStyle w:val="23"/>
        <w:shd w:val="clear" w:color="auto" w:fill="auto"/>
        <w:ind w:firstLine="0"/>
        <w:jc w:val="left"/>
      </w:pPr>
      <w:r>
        <w:rPr>
          <w:rStyle w:val="26"/>
        </w:rPr>
        <w:t>Приложение АЗ. Справочные материалы, включая еоответетвие показаний к применению и противопоказаний, епоеобов применения и доз</w:t>
      </w:r>
      <w:r>
        <w:rPr>
          <w:rStyle w:val="26"/>
        </w:rPr>
        <w:t xml:space="preserve"> лекаретвенных препаратов, инетрукции по применению лекаретвенного препарата Приложение Б. Алгоритмы дейетвий врача Приложение В. Информация для пациента</w:t>
      </w:r>
    </w:p>
    <w:p w14:paraId="3DB6C91A" w14:textId="77777777" w:rsidR="003634C4" w:rsidRDefault="00A15779">
      <w:pPr>
        <w:pStyle w:val="23"/>
        <w:shd w:val="clear" w:color="auto" w:fill="auto"/>
        <w:ind w:firstLine="0"/>
      </w:pPr>
      <w:r>
        <w:rPr>
          <w:rStyle w:val="26"/>
        </w:rPr>
        <w:t xml:space="preserve">Приложение </w:t>
      </w:r>
      <w:r>
        <w:rPr>
          <w:rStyle w:val="26"/>
          <w:lang w:val="en-US" w:eastAsia="en-US" w:bidi="en-US"/>
        </w:rPr>
        <w:t xml:space="preserve">Fl-FN. </w:t>
      </w:r>
      <w:r>
        <w:rPr>
          <w:rStyle w:val="26"/>
        </w:rPr>
        <w:t>Шкалы оценки, вопроеники и другие оценочные инетрументы еоетояния пациента, приведен</w:t>
      </w:r>
      <w:r>
        <w:rPr>
          <w:rStyle w:val="26"/>
        </w:rPr>
        <w:t>ные в клиничееких рекомендациях</w:t>
      </w:r>
    </w:p>
    <w:p w14:paraId="284DACE9" w14:textId="77777777" w:rsidR="003634C4" w:rsidRDefault="00A15779">
      <w:pPr>
        <w:pStyle w:val="10"/>
        <w:keepNext/>
        <w:keepLines/>
        <w:shd w:val="clear" w:color="auto" w:fill="auto"/>
        <w:spacing w:after="0" w:line="480" w:lineRule="exact"/>
        <w:ind w:left="20"/>
      </w:pPr>
      <w:bookmarkStart w:id="2" w:name="bookmark2"/>
      <w:r>
        <w:rPr>
          <w:rStyle w:val="12"/>
          <w:b/>
          <w:bCs/>
        </w:rPr>
        <w:t>Список сокращений</w:t>
      </w:r>
      <w:bookmarkEnd w:id="2"/>
    </w:p>
    <w:p w14:paraId="46EF2A01" w14:textId="77777777" w:rsidR="003634C4" w:rsidRDefault="00A15779">
      <w:pPr>
        <w:pStyle w:val="23"/>
        <w:shd w:val="clear" w:color="auto" w:fill="auto"/>
        <w:spacing w:line="658" w:lineRule="exact"/>
        <w:ind w:firstLine="0"/>
        <w:jc w:val="left"/>
      </w:pPr>
      <w:r>
        <w:rPr>
          <w:rStyle w:val="24"/>
        </w:rPr>
        <w:t>АБ - атеросклеротическая бляшка</w:t>
      </w:r>
    </w:p>
    <w:p w14:paraId="602B4D84" w14:textId="77777777" w:rsidR="003634C4" w:rsidRDefault="00A15779">
      <w:pPr>
        <w:pStyle w:val="23"/>
        <w:shd w:val="clear" w:color="auto" w:fill="auto"/>
        <w:spacing w:line="658" w:lineRule="exact"/>
        <w:ind w:firstLine="0"/>
        <w:jc w:val="left"/>
      </w:pPr>
      <w:r>
        <w:rPr>
          <w:rStyle w:val="24"/>
        </w:rPr>
        <w:lastRenderedPageBreak/>
        <w:t>АГ - артериальная гипертензия</w:t>
      </w:r>
    </w:p>
    <w:p w14:paraId="7849A308" w14:textId="77777777" w:rsidR="003634C4" w:rsidRDefault="00A15779">
      <w:pPr>
        <w:pStyle w:val="23"/>
        <w:shd w:val="clear" w:color="auto" w:fill="auto"/>
        <w:spacing w:line="658" w:lineRule="exact"/>
        <w:ind w:firstLine="0"/>
        <w:jc w:val="left"/>
      </w:pPr>
      <w:r>
        <w:rPr>
          <w:rStyle w:val="24"/>
        </w:rPr>
        <w:t>АД - артериальное давление</w:t>
      </w:r>
    </w:p>
    <w:p w14:paraId="3C006131" w14:textId="77777777" w:rsidR="003634C4" w:rsidRDefault="00A15779">
      <w:pPr>
        <w:pStyle w:val="23"/>
        <w:shd w:val="clear" w:color="auto" w:fill="auto"/>
        <w:spacing w:line="658" w:lineRule="exact"/>
        <w:ind w:firstLine="0"/>
        <w:jc w:val="left"/>
      </w:pPr>
      <w:r>
        <w:rPr>
          <w:rStyle w:val="24"/>
        </w:rPr>
        <w:t>АДФ - аденозиндифосфат</w:t>
      </w:r>
    </w:p>
    <w:p w14:paraId="759D753B" w14:textId="77777777" w:rsidR="003634C4" w:rsidRDefault="00A15779">
      <w:pPr>
        <w:pStyle w:val="23"/>
        <w:shd w:val="clear" w:color="auto" w:fill="auto"/>
        <w:spacing w:line="658" w:lineRule="exact"/>
        <w:ind w:firstLine="0"/>
        <w:jc w:val="left"/>
      </w:pPr>
      <w:r>
        <w:rPr>
          <w:rStyle w:val="24"/>
        </w:rPr>
        <w:t>АПФ - ангиотензинпревраш,аюш,ий фермент</w:t>
      </w:r>
    </w:p>
    <w:p w14:paraId="34A74FDF" w14:textId="77777777" w:rsidR="003634C4" w:rsidRDefault="00A15779">
      <w:pPr>
        <w:pStyle w:val="23"/>
        <w:shd w:val="clear" w:color="auto" w:fill="auto"/>
        <w:spacing w:line="658" w:lineRule="exact"/>
        <w:ind w:firstLine="0"/>
        <w:jc w:val="left"/>
      </w:pPr>
      <w:r>
        <w:rPr>
          <w:rStyle w:val="24"/>
        </w:rPr>
        <w:t>АСК - ацетилсалициловая кислота**</w:t>
      </w:r>
    </w:p>
    <w:p w14:paraId="11AFE62C" w14:textId="77777777" w:rsidR="003634C4" w:rsidRDefault="00A15779">
      <w:pPr>
        <w:pStyle w:val="23"/>
        <w:shd w:val="clear" w:color="auto" w:fill="auto"/>
        <w:spacing w:line="658" w:lineRule="exact"/>
        <w:ind w:right="3800" w:firstLine="0"/>
        <w:jc w:val="left"/>
      </w:pPr>
      <w:r>
        <w:rPr>
          <w:rStyle w:val="24"/>
        </w:rPr>
        <w:t xml:space="preserve">АЧТВ - </w:t>
      </w:r>
      <w:r>
        <w:rPr>
          <w:rStyle w:val="24"/>
        </w:rPr>
        <w:t>активированное частичное тромбопластиновое время ГП ПЬ/Ша - гликопротеины ПЬ/Ша ИБС - ишемическая болезнь сердца ИМ - инфаркт миокарда</w:t>
      </w:r>
    </w:p>
    <w:p w14:paraId="241DD664" w14:textId="77777777" w:rsidR="003634C4" w:rsidRDefault="00A15779">
      <w:pPr>
        <w:pStyle w:val="23"/>
        <w:shd w:val="clear" w:color="auto" w:fill="auto"/>
        <w:spacing w:line="658" w:lineRule="exact"/>
        <w:ind w:firstLine="0"/>
        <w:jc w:val="left"/>
      </w:pPr>
      <w:r>
        <w:rPr>
          <w:rStyle w:val="24"/>
        </w:rPr>
        <w:t xml:space="preserve">ИМбп8Т - инфаркт миокарда без стойкого подъема сегмента </w:t>
      </w:r>
      <w:r>
        <w:rPr>
          <w:rStyle w:val="24"/>
          <w:lang w:val="en-US" w:eastAsia="en-US" w:bidi="en-US"/>
        </w:rPr>
        <w:t>ST</w:t>
      </w:r>
    </w:p>
    <w:p w14:paraId="27B67AD8" w14:textId="77777777" w:rsidR="003634C4" w:rsidRDefault="00A15779">
      <w:pPr>
        <w:pStyle w:val="23"/>
        <w:shd w:val="clear" w:color="auto" w:fill="auto"/>
        <w:spacing w:line="658" w:lineRule="exact"/>
        <w:ind w:firstLine="0"/>
        <w:jc w:val="left"/>
      </w:pPr>
      <w:r>
        <w:rPr>
          <w:rStyle w:val="24"/>
        </w:rPr>
        <w:t>ИМп8Т - инфаркт миокарда со стойким подъемом сегмента 8Т</w:t>
      </w:r>
    </w:p>
    <w:p w14:paraId="1E937302" w14:textId="77777777" w:rsidR="003634C4" w:rsidRDefault="00A15779">
      <w:pPr>
        <w:pStyle w:val="23"/>
        <w:shd w:val="clear" w:color="auto" w:fill="auto"/>
        <w:spacing w:line="658" w:lineRule="exact"/>
        <w:ind w:firstLine="0"/>
        <w:jc w:val="left"/>
      </w:pPr>
      <w:r>
        <w:rPr>
          <w:rStyle w:val="24"/>
        </w:rPr>
        <w:t xml:space="preserve">КА - </w:t>
      </w:r>
      <w:r>
        <w:rPr>
          <w:rStyle w:val="24"/>
        </w:rPr>
        <w:t>коронарная артерия</w:t>
      </w:r>
    </w:p>
    <w:p w14:paraId="19AFD298" w14:textId="77777777" w:rsidR="003634C4" w:rsidRDefault="00A15779">
      <w:pPr>
        <w:pStyle w:val="23"/>
        <w:shd w:val="clear" w:color="auto" w:fill="auto"/>
        <w:spacing w:line="658" w:lineRule="exact"/>
        <w:ind w:firstLine="0"/>
        <w:jc w:val="left"/>
      </w:pPr>
      <w:r>
        <w:rPr>
          <w:rStyle w:val="24"/>
        </w:rPr>
        <w:t>КГ - коронарография</w:t>
      </w:r>
    </w:p>
    <w:p w14:paraId="092ED3E9" w14:textId="77777777" w:rsidR="003634C4" w:rsidRDefault="00A15779">
      <w:pPr>
        <w:pStyle w:val="23"/>
        <w:shd w:val="clear" w:color="auto" w:fill="auto"/>
        <w:spacing w:line="658" w:lineRule="exact"/>
        <w:ind w:firstLine="0"/>
        <w:jc w:val="left"/>
      </w:pPr>
      <w:r>
        <w:rPr>
          <w:rStyle w:val="24"/>
        </w:rPr>
        <w:t>КР - кардиореабилитация</w:t>
      </w:r>
    </w:p>
    <w:p w14:paraId="64843815" w14:textId="77777777" w:rsidR="003634C4" w:rsidRDefault="00A15779">
      <w:pPr>
        <w:pStyle w:val="23"/>
        <w:shd w:val="clear" w:color="auto" w:fill="auto"/>
        <w:spacing w:line="658" w:lineRule="exact"/>
        <w:ind w:firstLine="0"/>
        <w:jc w:val="left"/>
      </w:pPr>
      <w:r>
        <w:rPr>
          <w:rStyle w:val="24"/>
        </w:rPr>
        <w:t>КШ - коронарное шунтирование</w:t>
      </w:r>
    </w:p>
    <w:p w14:paraId="3F685E70" w14:textId="77777777" w:rsidR="003634C4" w:rsidRDefault="00A15779">
      <w:pPr>
        <w:pStyle w:val="23"/>
        <w:shd w:val="clear" w:color="auto" w:fill="auto"/>
        <w:spacing w:line="658" w:lineRule="exact"/>
        <w:ind w:firstLine="0"/>
        <w:jc w:val="left"/>
      </w:pPr>
      <w:r>
        <w:rPr>
          <w:rStyle w:val="24"/>
        </w:rPr>
        <w:t>ЛЖ - левый желудочек</w:t>
      </w:r>
    </w:p>
    <w:p w14:paraId="21FBBC3E" w14:textId="77777777" w:rsidR="003634C4" w:rsidRDefault="00A15779">
      <w:pPr>
        <w:pStyle w:val="23"/>
        <w:shd w:val="clear" w:color="auto" w:fill="auto"/>
        <w:spacing w:line="658" w:lineRule="exact"/>
        <w:ind w:firstLine="0"/>
        <w:jc w:val="left"/>
      </w:pPr>
      <w:r>
        <w:rPr>
          <w:rStyle w:val="24"/>
        </w:rPr>
        <w:t>ЛИП - липопротеиды низкой плотности</w:t>
      </w:r>
    </w:p>
    <w:p w14:paraId="517149EC" w14:textId="77777777" w:rsidR="003634C4" w:rsidRDefault="00A15779">
      <w:pPr>
        <w:pStyle w:val="23"/>
        <w:shd w:val="clear" w:color="auto" w:fill="auto"/>
        <w:spacing w:line="658" w:lineRule="exact"/>
        <w:ind w:firstLine="0"/>
        <w:jc w:val="left"/>
      </w:pPr>
      <w:r>
        <w:rPr>
          <w:rStyle w:val="24"/>
        </w:rPr>
        <w:t>ЛНПГ - левая ножка пучка Гиса</w:t>
      </w:r>
    </w:p>
    <w:p w14:paraId="022DD3CE" w14:textId="77777777" w:rsidR="003634C4" w:rsidRDefault="00A15779">
      <w:pPr>
        <w:pStyle w:val="23"/>
        <w:shd w:val="clear" w:color="auto" w:fill="auto"/>
        <w:spacing w:line="658" w:lineRule="exact"/>
        <w:ind w:right="220" w:firstLine="0"/>
      </w:pPr>
      <w:r>
        <w:rPr>
          <w:rStyle w:val="24"/>
        </w:rPr>
        <w:t>Мониторирование ЭКГ - дистанционное наблюдение за электрокардиографическими д</w:t>
      </w:r>
      <w:r>
        <w:rPr>
          <w:rStyle w:val="24"/>
        </w:rPr>
        <w:t>анными МНО - международное нормализованное отношение</w:t>
      </w:r>
    </w:p>
    <w:p w14:paraId="33233CFC" w14:textId="77777777" w:rsidR="003634C4" w:rsidRDefault="00A15779">
      <w:pPr>
        <w:pStyle w:val="23"/>
        <w:shd w:val="clear" w:color="auto" w:fill="auto"/>
        <w:ind w:firstLine="0"/>
      </w:pPr>
      <w:r>
        <w:rPr>
          <w:rStyle w:val="24"/>
        </w:rPr>
        <w:t xml:space="preserve">Неинвазивные стресс-тесты - электрокардиография с физической нагрузкой, электрокардиография с применением лекарственных препаратов, эхокардиография с физической нагрузкой, эхокардиография с </w:t>
      </w:r>
      <w:r>
        <w:rPr>
          <w:rStyle w:val="24"/>
        </w:rPr>
        <w:t>фармакологической нагрузкой, сцинтиграфия миокарда с функциональными пробами, однофотонная эмиссионная компьютерная томография миокарда перфузионная с функциональными пробами</w:t>
      </w:r>
    </w:p>
    <w:p w14:paraId="69E75D66" w14:textId="77777777" w:rsidR="003634C4" w:rsidRDefault="00A15779">
      <w:pPr>
        <w:pStyle w:val="23"/>
        <w:shd w:val="clear" w:color="auto" w:fill="auto"/>
        <w:spacing w:line="658" w:lineRule="exact"/>
        <w:ind w:right="4460" w:firstLine="0"/>
        <w:jc w:val="left"/>
      </w:pPr>
      <w:r>
        <w:rPr>
          <w:rStyle w:val="24"/>
        </w:rPr>
        <w:t>НФГ - нефракционированный гепарин (гепарин натрия**) оке - оетрый коронарный еинд</w:t>
      </w:r>
      <w:r>
        <w:rPr>
          <w:rStyle w:val="24"/>
        </w:rPr>
        <w:t>ром</w:t>
      </w:r>
    </w:p>
    <w:p w14:paraId="6BF6F854" w14:textId="77777777" w:rsidR="003634C4" w:rsidRDefault="00A15779">
      <w:pPr>
        <w:pStyle w:val="23"/>
        <w:shd w:val="clear" w:color="auto" w:fill="auto"/>
        <w:spacing w:line="658" w:lineRule="exact"/>
        <w:ind w:right="1540" w:firstLine="0"/>
        <w:jc w:val="left"/>
      </w:pPr>
      <w:r>
        <w:rPr>
          <w:rStyle w:val="24"/>
          <w:lang w:val="en-US" w:eastAsia="en-US" w:bidi="en-US"/>
        </w:rPr>
        <w:t xml:space="preserve">OKCGnST </w:t>
      </w:r>
      <w:r>
        <w:rPr>
          <w:rStyle w:val="24"/>
        </w:rPr>
        <w:t xml:space="preserve">- оетрый коронарный еиндром без етойкого подъема еегмента </w:t>
      </w:r>
      <w:r>
        <w:rPr>
          <w:rStyle w:val="24"/>
          <w:lang w:val="en-US" w:eastAsia="en-US" w:bidi="en-US"/>
        </w:rPr>
        <w:t xml:space="preserve">ST </w:t>
      </w:r>
      <w:r>
        <w:rPr>
          <w:rStyle w:val="24"/>
        </w:rPr>
        <w:t xml:space="preserve">на ЭКГ </w:t>
      </w:r>
      <w:r>
        <w:rPr>
          <w:rStyle w:val="24"/>
          <w:lang w:val="en-US" w:eastAsia="en-US" w:bidi="en-US"/>
        </w:rPr>
        <w:lastRenderedPageBreak/>
        <w:t xml:space="preserve">OKCnST </w:t>
      </w:r>
      <w:r>
        <w:rPr>
          <w:rStyle w:val="24"/>
        </w:rPr>
        <w:t xml:space="preserve">- оетрый коронарный еиндром ео етойким подъемом еегмента </w:t>
      </w:r>
      <w:r>
        <w:rPr>
          <w:rStyle w:val="24"/>
          <w:lang w:val="en-US" w:eastAsia="en-US" w:bidi="en-US"/>
        </w:rPr>
        <w:t xml:space="preserve">ST </w:t>
      </w:r>
      <w:r>
        <w:rPr>
          <w:rStyle w:val="24"/>
        </w:rPr>
        <w:t>на ЭКГ РФ - Роееийекая Федерация</w:t>
      </w:r>
    </w:p>
    <w:p w14:paraId="7CA1AC64" w14:textId="77777777" w:rsidR="003634C4" w:rsidRDefault="00A15779">
      <w:pPr>
        <w:pStyle w:val="23"/>
        <w:shd w:val="clear" w:color="auto" w:fill="auto"/>
        <w:spacing w:after="343"/>
        <w:ind w:firstLine="0"/>
      </w:pPr>
      <w:r>
        <w:rPr>
          <w:rStyle w:val="24"/>
        </w:rPr>
        <w:t>еВЛ - етент для коронарных артерий выделяющий лекаретвенное ередетво*** (ете</w:t>
      </w:r>
      <w:r>
        <w:rPr>
          <w:rStyle w:val="24"/>
        </w:rPr>
        <w:t>нт для коронарных артерий (коронарный етент), выделяющий лекаретвенное ередетво, выделяющий лекаретвенный препарат/етент е лекаретвенным покрытием)</w:t>
      </w:r>
    </w:p>
    <w:p w14:paraId="615F7E86" w14:textId="77777777" w:rsidR="003634C4" w:rsidRDefault="00A15779">
      <w:pPr>
        <w:pStyle w:val="23"/>
        <w:shd w:val="clear" w:color="auto" w:fill="auto"/>
        <w:spacing w:after="244" w:line="260" w:lineRule="exact"/>
        <w:ind w:firstLine="0"/>
        <w:jc w:val="left"/>
      </w:pPr>
      <w:r>
        <w:rPr>
          <w:rStyle w:val="24"/>
        </w:rPr>
        <w:t>СД - еахарный диабет</w:t>
      </w:r>
    </w:p>
    <w:p w14:paraId="2785C0CF" w14:textId="77777777" w:rsidR="003634C4" w:rsidRDefault="00A15779">
      <w:pPr>
        <w:pStyle w:val="23"/>
        <w:shd w:val="clear" w:color="auto" w:fill="auto"/>
        <w:spacing w:after="25"/>
        <w:ind w:firstLine="0"/>
      </w:pPr>
      <w:r>
        <w:rPr>
          <w:rStyle w:val="24"/>
        </w:rPr>
        <w:t xml:space="preserve">СБЛП - етент для коронарных артерий металличеекий непокрытый *** (етент для коронарных </w:t>
      </w:r>
      <w:r>
        <w:rPr>
          <w:rStyle w:val="24"/>
        </w:rPr>
        <w:t>артерий (коронарный етент) без лекаретвенного покрытия (голометалличеекий, металличеекий непокрытый)</w:t>
      </w:r>
    </w:p>
    <w:p w14:paraId="51428EC7" w14:textId="77777777" w:rsidR="003634C4" w:rsidRDefault="00A15779">
      <w:pPr>
        <w:pStyle w:val="23"/>
        <w:shd w:val="clear" w:color="auto" w:fill="auto"/>
        <w:spacing w:line="658" w:lineRule="exact"/>
        <w:ind w:firstLine="0"/>
        <w:jc w:val="left"/>
      </w:pPr>
      <w:r>
        <w:rPr>
          <w:rStyle w:val="24"/>
        </w:rPr>
        <w:t>рСКФ - раечётная екороетъ клубочковой филътрации</w:t>
      </w:r>
    </w:p>
    <w:p w14:paraId="016C505F" w14:textId="77777777" w:rsidR="003634C4" w:rsidRDefault="00A15779">
      <w:pPr>
        <w:pStyle w:val="23"/>
        <w:shd w:val="clear" w:color="auto" w:fill="auto"/>
        <w:spacing w:line="658" w:lineRule="exact"/>
        <w:ind w:firstLine="0"/>
        <w:jc w:val="left"/>
      </w:pPr>
      <w:r>
        <w:rPr>
          <w:rStyle w:val="24"/>
        </w:rPr>
        <w:t>ТИА - транзиторная ишемичеекая атака</w:t>
      </w:r>
    </w:p>
    <w:p w14:paraId="33540B74" w14:textId="77777777" w:rsidR="003634C4" w:rsidRDefault="00A15779">
      <w:pPr>
        <w:pStyle w:val="23"/>
        <w:shd w:val="clear" w:color="auto" w:fill="auto"/>
        <w:spacing w:line="658" w:lineRule="exact"/>
        <w:ind w:firstLine="0"/>
        <w:jc w:val="left"/>
      </w:pPr>
      <w:r>
        <w:rPr>
          <w:rStyle w:val="24"/>
        </w:rPr>
        <w:t>ТГВ - тромбоз глубоких вен</w:t>
      </w:r>
    </w:p>
    <w:p w14:paraId="3A482ACC" w14:textId="77777777" w:rsidR="003634C4" w:rsidRDefault="00A15779">
      <w:pPr>
        <w:pStyle w:val="23"/>
        <w:shd w:val="clear" w:color="auto" w:fill="auto"/>
        <w:spacing w:line="658" w:lineRule="exact"/>
        <w:ind w:firstLine="0"/>
        <w:jc w:val="left"/>
      </w:pPr>
      <w:r>
        <w:rPr>
          <w:rStyle w:val="24"/>
        </w:rPr>
        <w:t xml:space="preserve">ТЭЛА - тромбоэмболия легочных </w:t>
      </w:r>
      <w:r>
        <w:rPr>
          <w:rStyle w:val="24"/>
        </w:rPr>
        <w:t>артерий</w:t>
      </w:r>
    </w:p>
    <w:p w14:paraId="7D9EA84A" w14:textId="77777777" w:rsidR="003634C4" w:rsidRDefault="00A15779">
      <w:pPr>
        <w:pStyle w:val="23"/>
        <w:shd w:val="clear" w:color="auto" w:fill="auto"/>
        <w:spacing w:line="658" w:lineRule="exact"/>
        <w:ind w:firstLine="0"/>
        <w:jc w:val="left"/>
      </w:pPr>
      <w:r>
        <w:rPr>
          <w:rStyle w:val="24"/>
        </w:rPr>
        <w:t>ФВ - фракция выброеа</w:t>
      </w:r>
    </w:p>
    <w:p w14:paraId="4AAB0EAD" w14:textId="77777777" w:rsidR="003634C4" w:rsidRDefault="00A15779">
      <w:pPr>
        <w:pStyle w:val="23"/>
        <w:shd w:val="clear" w:color="auto" w:fill="auto"/>
        <w:spacing w:line="658" w:lineRule="exact"/>
        <w:ind w:firstLine="0"/>
        <w:jc w:val="left"/>
      </w:pPr>
      <w:r>
        <w:rPr>
          <w:rStyle w:val="24"/>
        </w:rPr>
        <w:t>ФК - функционалъный клаее</w:t>
      </w:r>
    </w:p>
    <w:p w14:paraId="1F5EDCFD" w14:textId="77777777" w:rsidR="003634C4" w:rsidRDefault="00A15779">
      <w:pPr>
        <w:pStyle w:val="23"/>
        <w:shd w:val="clear" w:color="auto" w:fill="auto"/>
        <w:spacing w:line="658" w:lineRule="exact"/>
        <w:ind w:firstLine="0"/>
        <w:jc w:val="left"/>
      </w:pPr>
      <w:r>
        <w:rPr>
          <w:rStyle w:val="24"/>
        </w:rPr>
        <w:t>ФП - фибрилляция предеердий</w:t>
      </w:r>
    </w:p>
    <w:p w14:paraId="15509D18" w14:textId="77777777" w:rsidR="003634C4" w:rsidRDefault="00A15779">
      <w:pPr>
        <w:pStyle w:val="23"/>
        <w:shd w:val="clear" w:color="auto" w:fill="auto"/>
        <w:spacing w:line="658" w:lineRule="exact"/>
        <w:ind w:firstLine="0"/>
        <w:jc w:val="left"/>
      </w:pPr>
      <w:r>
        <w:rPr>
          <w:rStyle w:val="24"/>
        </w:rPr>
        <w:t>ХБП - хроничеекая болезнъ почек</w:t>
      </w:r>
    </w:p>
    <w:p w14:paraId="50A76AA0" w14:textId="77777777" w:rsidR="003634C4" w:rsidRDefault="00A15779">
      <w:pPr>
        <w:pStyle w:val="23"/>
        <w:shd w:val="clear" w:color="auto" w:fill="auto"/>
        <w:spacing w:line="658" w:lineRule="exact"/>
        <w:ind w:firstLine="0"/>
        <w:jc w:val="left"/>
      </w:pPr>
      <w:r>
        <w:rPr>
          <w:rStyle w:val="24"/>
        </w:rPr>
        <w:t>ХС - холеетерин</w:t>
      </w:r>
    </w:p>
    <w:p w14:paraId="41B24BD9" w14:textId="77777777" w:rsidR="003634C4" w:rsidRDefault="00A15779">
      <w:pPr>
        <w:pStyle w:val="23"/>
        <w:shd w:val="clear" w:color="auto" w:fill="auto"/>
        <w:spacing w:line="658" w:lineRule="exact"/>
        <w:ind w:firstLine="0"/>
        <w:jc w:val="left"/>
      </w:pPr>
      <w:r>
        <w:rPr>
          <w:rStyle w:val="24"/>
        </w:rPr>
        <w:t>ХС ЛНП - холеетерин липопротеидов низкой плотноети</w:t>
      </w:r>
    </w:p>
    <w:p w14:paraId="7014A7DC" w14:textId="77777777" w:rsidR="003634C4" w:rsidRDefault="00A15779">
      <w:pPr>
        <w:pStyle w:val="23"/>
        <w:shd w:val="clear" w:color="auto" w:fill="auto"/>
        <w:spacing w:after="343"/>
        <w:ind w:firstLine="0"/>
      </w:pPr>
      <w:r>
        <w:rPr>
          <w:rStyle w:val="24"/>
        </w:rPr>
        <w:t xml:space="preserve">ЧКВ - чреекожное коронарное вмешателъетво </w:t>
      </w:r>
      <w:r>
        <w:rPr>
          <w:rStyle w:val="24"/>
        </w:rPr>
        <w:t>(транелюминалъная баллонная ангиоплаетика и етентирование коронарных артерий, етентирование коронарной артерии)</w:t>
      </w:r>
    </w:p>
    <w:p w14:paraId="63788F91" w14:textId="77777777" w:rsidR="003634C4" w:rsidRDefault="00A15779">
      <w:pPr>
        <w:pStyle w:val="23"/>
        <w:shd w:val="clear" w:color="auto" w:fill="auto"/>
        <w:spacing w:after="347" w:line="260" w:lineRule="exact"/>
        <w:ind w:firstLine="0"/>
        <w:jc w:val="left"/>
      </w:pPr>
      <w:r>
        <w:rPr>
          <w:rStyle w:val="24"/>
        </w:rPr>
        <w:t>ЭКГ - электрокардиография, электрокардиограмма</w:t>
      </w:r>
    </w:p>
    <w:p w14:paraId="23289634" w14:textId="77777777" w:rsidR="003634C4" w:rsidRDefault="00A15779">
      <w:pPr>
        <w:pStyle w:val="23"/>
        <w:shd w:val="clear" w:color="auto" w:fill="auto"/>
        <w:spacing w:after="347" w:line="260" w:lineRule="exact"/>
        <w:ind w:firstLine="0"/>
        <w:jc w:val="left"/>
      </w:pPr>
      <w:r>
        <w:rPr>
          <w:rStyle w:val="24"/>
        </w:rPr>
        <w:t>ЭКС - электрокардиоетимулятор</w:t>
      </w:r>
    </w:p>
    <w:p w14:paraId="67170B46" w14:textId="77777777" w:rsidR="003634C4" w:rsidRDefault="00A15779">
      <w:pPr>
        <w:pStyle w:val="23"/>
        <w:shd w:val="clear" w:color="auto" w:fill="auto"/>
        <w:spacing w:line="260" w:lineRule="exact"/>
        <w:ind w:firstLine="0"/>
        <w:jc w:val="left"/>
      </w:pPr>
      <w:r>
        <w:rPr>
          <w:rStyle w:val="24"/>
        </w:rPr>
        <w:t>ЭхоКГ - эхокардиография</w:t>
      </w:r>
    </w:p>
    <w:p w14:paraId="7A187A15" w14:textId="77777777" w:rsidR="003634C4" w:rsidRDefault="00A15779">
      <w:pPr>
        <w:pStyle w:val="23"/>
        <w:shd w:val="clear" w:color="auto" w:fill="auto"/>
        <w:ind w:firstLine="0"/>
        <w:sectPr w:rsidR="003634C4">
          <w:pgSz w:w="11899" w:h="17745"/>
          <w:pgMar w:top="463" w:right="261" w:bottom="857" w:left="338" w:header="0" w:footer="3" w:gutter="0"/>
          <w:cols w:space="720"/>
          <w:noEndnote/>
          <w:docGrid w:linePitch="360"/>
        </w:sectPr>
      </w:pPr>
      <w:r>
        <w:rPr>
          <w:rStyle w:val="24"/>
          <w:lang w:val="en-US" w:eastAsia="en-US" w:bidi="en-US"/>
        </w:rPr>
        <w:t>CHA</w:t>
      </w:r>
      <w:r>
        <w:rPr>
          <w:rStyle w:val="27"/>
          <w:lang w:val="en-US" w:eastAsia="en-US" w:bidi="en-US"/>
        </w:rPr>
        <w:t>2</w:t>
      </w:r>
      <w:r>
        <w:rPr>
          <w:rStyle w:val="24"/>
          <w:lang w:val="en-US" w:eastAsia="en-US" w:bidi="en-US"/>
        </w:rPr>
        <w:t>DS</w:t>
      </w:r>
      <w:r>
        <w:rPr>
          <w:rStyle w:val="27"/>
          <w:lang w:val="en-US" w:eastAsia="en-US" w:bidi="en-US"/>
        </w:rPr>
        <w:t>2</w:t>
      </w:r>
      <w:r>
        <w:rPr>
          <w:rStyle w:val="24"/>
          <w:lang w:val="en-US" w:eastAsia="en-US" w:bidi="en-US"/>
        </w:rPr>
        <w:t xml:space="preserve">-VASC </w:t>
      </w:r>
      <w:r>
        <w:rPr>
          <w:rStyle w:val="24"/>
        </w:rPr>
        <w:t>- шкала р</w:t>
      </w:r>
      <w:r>
        <w:rPr>
          <w:rStyle w:val="24"/>
        </w:rPr>
        <w:t>иска ишемического инсульта при фибрилляции предсердий у пациентов без механичеекого протеза клапанов еердца*** и умеренного/тяжелого митрального етеноза</w:t>
      </w:r>
    </w:p>
    <w:p w14:paraId="181068EC" w14:textId="77777777" w:rsidR="003634C4" w:rsidRDefault="00A15779">
      <w:pPr>
        <w:pStyle w:val="10"/>
        <w:keepNext/>
        <w:keepLines/>
        <w:shd w:val="clear" w:color="auto" w:fill="auto"/>
        <w:spacing w:after="76" w:line="480" w:lineRule="exact"/>
        <w:ind w:left="20"/>
      </w:pPr>
      <w:bookmarkStart w:id="3" w:name="bookmark3"/>
      <w:r>
        <w:lastRenderedPageBreak/>
        <w:t>Термины и определения</w:t>
      </w:r>
      <w:bookmarkEnd w:id="3"/>
    </w:p>
    <w:p w14:paraId="4895F1C9" w14:textId="77777777" w:rsidR="003634C4" w:rsidRDefault="00A15779">
      <w:pPr>
        <w:pStyle w:val="23"/>
        <w:shd w:val="clear" w:color="auto" w:fill="auto"/>
        <w:spacing w:after="244" w:line="394" w:lineRule="exact"/>
        <w:ind w:firstLine="0"/>
      </w:pPr>
      <w:r>
        <w:rPr>
          <w:rStyle w:val="25"/>
        </w:rPr>
        <w:t xml:space="preserve">Стент без лекарственного покрытия </w:t>
      </w:r>
      <w:r>
        <w:rPr>
          <w:rStyle w:val="24"/>
        </w:rPr>
        <w:t>- стент для коронарных артерий***, предетавляющ</w:t>
      </w:r>
      <w:r>
        <w:rPr>
          <w:rStyle w:val="24"/>
        </w:rPr>
        <w:t>ий еобой металличеекий каркае из биологичееки инертного материала.</w:t>
      </w:r>
    </w:p>
    <w:p w14:paraId="3B6993DF" w14:textId="77777777" w:rsidR="003634C4" w:rsidRDefault="00A15779">
      <w:pPr>
        <w:pStyle w:val="23"/>
        <w:shd w:val="clear" w:color="auto" w:fill="auto"/>
        <w:spacing w:after="244"/>
        <w:ind w:firstLine="0"/>
      </w:pPr>
      <w:r>
        <w:rPr>
          <w:rStyle w:val="25"/>
        </w:rPr>
        <w:t xml:space="preserve">Доказательная медицина </w:t>
      </w:r>
      <w:r>
        <w:rPr>
          <w:rStyle w:val="24"/>
        </w:rPr>
        <w:t>- надлежащее, поеледовательное и оемыеленное иепользование еовременных наилучших доказательетв (результатов клиничееких иееледований) в процееее принятия решений о ео</w:t>
      </w:r>
      <w:r>
        <w:rPr>
          <w:rStyle w:val="24"/>
        </w:rPr>
        <w:t>етоянии здоровья и лечении пациента [</w:t>
      </w:r>
      <w:r>
        <w:rPr>
          <w:rStyle w:val="27"/>
        </w:rPr>
        <w:t>1</w:t>
      </w:r>
      <w:r>
        <w:rPr>
          <w:rStyle w:val="24"/>
        </w:rPr>
        <w:t>,</w:t>
      </w:r>
      <w:r>
        <w:rPr>
          <w:rStyle w:val="27"/>
        </w:rPr>
        <w:t>2</w:t>
      </w:r>
      <w:r>
        <w:rPr>
          <w:rStyle w:val="24"/>
        </w:rPr>
        <w:t>].</w:t>
      </w:r>
    </w:p>
    <w:p w14:paraId="5C5AA269" w14:textId="77777777" w:rsidR="003634C4" w:rsidRDefault="00A15779">
      <w:pPr>
        <w:pStyle w:val="23"/>
        <w:shd w:val="clear" w:color="auto" w:fill="auto"/>
        <w:spacing w:after="236" w:line="384" w:lineRule="exact"/>
        <w:ind w:firstLine="0"/>
      </w:pPr>
      <w:r>
        <w:rPr>
          <w:rStyle w:val="25"/>
        </w:rPr>
        <w:t xml:space="preserve">Заболевание </w:t>
      </w:r>
      <w:r>
        <w:rPr>
          <w:rStyle w:val="24"/>
        </w:rPr>
        <w:t xml:space="preserve">- возникающее в евязи е воздейетвием патогенных факторов нарушение деятельноети организма, работоепоеобноети, епоеобноети адаптироватьея к изменяющимея уеловиям внешней и внутренней ереды при </w:t>
      </w:r>
      <w:r>
        <w:rPr>
          <w:rStyle w:val="24"/>
        </w:rPr>
        <w:t>одновременном изменении защитно- компенеаторных и защитно-приепоеобительных реакций и механизмов организма [3].</w:t>
      </w:r>
    </w:p>
    <w:p w14:paraId="1C156C2A" w14:textId="77777777" w:rsidR="003634C4" w:rsidRDefault="00A15779">
      <w:pPr>
        <w:pStyle w:val="23"/>
        <w:shd w:val="clear" w:color="auto" w:fill="auto"/>
        <w:spacing w:after="240"/>
        <w:ind w:firstLine="0"/>
      </w:pPr>
      <w:r>
        <w:rPr>
          <w:rStyle w:val="25"/>
        </w:rPr>
        <w:t xml:space="preserve">Избирательная инвазивная стратегия лечения острого коронарного синдрома без стойкого подъема сегмента </w:t>
      </w:r>
      <w:r>
        <w:rPr>
          <w:rStyle w:val="25"/>
          <w:lang w:val="en-US" w:eastAsia="en-US" w:bidi="en-US"/>
        </w:rPr>
        <w:t xml:space="preserve">ST </w:t>
      </w:r>
      <w:r>
        <w:rPr>
          <w:rStyle w:val="25"/>
        </w:rPr>
        <w:t xml:space="preserve">на ЭКГ </w:t>
      </w:r>
      <w:r>
        <w:rPr>
          <w:rStyle w:val="24"/>
        </w:rPr>
        <w:t>- диагностическая коронарография</w:t>
      </w:r>
      <w:r>
        <w:rPr>
          <w:rStyle w:val="24"/>
        </w:rPr>
        <w:t xml:space="preserve"> для решения вопроса о целесообразности немедленной реваскуляризации миокарда только при появлении/ возобновлении ишемии миокарда (в том числе в ходе неинвазивных стресс-тестов) или возникновении серьезных осложнений (острая сердечная недостаточность, злок</w:t>
      </w:r>
      <w:r>
        <w:rPr>
          <w:rStyle w:val="24"/>
        </w:rPr>
        <w:t>ачественные желудочковые аритмии).</w:t>
      </w:r>
    </w:p>
    <w:p w14:paraId="7CE34ED0" w14:textId="77777777" w:rsidR="003634C4" w:rsidRDefault="00A15779">
      <w:pPr>
        <w:pStyle w:val="23"/>
        <w:shd w:val="clear" w:color="auto" w:fill="auto"/>
        <w:spacing w:after="240"/>
        <w:ind w:firstLine="0"/>
      </w:pPr>
      <w:r>
        <w:rPr>
          <w:rStyle w:val="25"/>
        </w:rPr>
        <w:t xml:space="preserve">Инструментальная диагностика </w:t>
      </w:r>
      <w:r>
        <w:rPr>
          <w:rStyle w:val="24"/>
        </w:rPr>
        <w:t>— диагностика с использованием различных приборов, аппаратов и инструментов.</w:t>
      </w:r>
    </w:p>
    <w:p w14:paraId="37536D4F" w14:textId="77777777" w:rsidR="003634C4" w:rsidRDefault="00A15779">
      <w:pPr>
        <w:pStyle w:val="23"/>
        <w:shd w:val="clear" w:color="auto" w:fill="auto"/>
        <w:spacing w:after="240"/>
        <w:ind w:firstLine="0"/>
      </w:pPr>
      <w:r>
        <w:rPr>
          <w:rStyle w:val="25"/>
        </w:rPr>
        <w:t xml:space="preserve">Инфаркт миокарда без стойкого подъема сегмента </w:t>
      </w:r>
      <w:r>
        <w:rPr>
          <w:rStyle w:val="25"/>
          <w:lang w:val="en-US" w:eastAsia="en-US" w:bidi="en-US"/>
        </w:rPr>
        <w:t xml:space="preserve">ST </w:t>
      </w:r>
      <w:r>
        <w:rPr>
          <w:rStyle w:val="25"/>
        </w:rPr>
        <w:t xml:space="preserve">на ЭКГ (ИМбп8Т) </w:t>
      </w:r>
      <w:r>
        <w:rPr>
          <w:rStyle w:val="24"/>
        </w:rPr>
        <w:t>- инфаркт миокарда, при котором в ранние сроки за</w:t>
      </w:r>
      <w:r>
        <w:rPr>
          <w:rStyle w:val="24"/>
        </w:rPr>
        <w:t xml:space="preserve">болевания на ЭКГ отсутствует стойкий (длительностью более 20 минут) подъем сегмента </w:t>
      </w:r>
      <w:r>
        <w:rPr>
          <w:rStyle w:val="24"/>
          <w:lang w:val="en-US" w:eastAsia="en-US" w:bidi="en-US"/>
        </w:rPr>
        <w:t xml:space="preserve">ST </w:t>
      </w:r>
      <w:r>
        <w:rPr>
          <w:rStyle w:val="24"/>
        </w:rPr>
        <w:t>как минимум в двух смежных отведениях и нет остро возникшей блокады левой ножки пучка Гиса.</w:t>
      </w:r>
    </w:p>
    <w:p w14:paraId="16955155" w14:textId="77777777" w:rsidR="003634C4" w:rsidRDefault="00A15779">
      <w:pPr>
        <w:pStyle w:val="23"/>
        <w:shd w:val="clear" w:color="auto" w:fill="auto"/>
        <w:spacing w:after="240"/>
        <w:ind w:firstLine="0"/>
      </w:pPr>
      <w:r>
        <w:rPr>
          <w:rStyle w:val="25"/>
        </w:rPr>
        <w:t xml:space="preserve">Исход </w:t>
      </w:r>
      <w:r>
        <w:rPr>
          <w:rStyle w:val="24"/>
        </w:rPr>
        <w:t>- любой возможный результат, возникающий от воздействия причинного факт</w:t>
      </w:r>
      <w:r>
        <w:rPr>
          <w:rStyle w:val="24"/>
        </w:rPr>
        <w:t>ора, профилактического или терапевтического вмешательства, все установленные изменения состояния здоровья, возникающие как следствие вмешательства [4].</w:t>
      </w:r>
    </w:p>
    <w:p w14:paraId="795DF75A" w14:textId="77777777" w:rsidR="003634C4" w:rsidRDefault="00A15779">
      <w:pPr>
        <w:pStyle w:val="23"/>
        <w:shd w:val="clear" w:color="auto" w:fill="auto"/>
        <w:spacing w:after="244"/>
        <w:ind w:firstLine="0"/>
      </w:pPr>
      <w:r>
        <w:rPr>
          <w:rStyle w:val="25"/>
        </w:rPr>
        <w:t xml:space="preserve">Конфликт интересов </w:t>
      </w:r>
      <w:r>
        <w:rPr>
          <w:rStyle w:val="24"/>
        </w:rPr>
        <w:t>- ситуация, при которой у медицинского или фармацевтического работника при осуществле</w:t>
      </w:r>
      <w:r>
        <w:rPr>
          <w:rStyle w:val="24"/>
        </w:rPr>
        <w:t>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w:t>
      </w:r>
      <w:r>
        <w:rPr>
          <w:rStyle w:val="24"/>
        </w:rPr>
        <w:t>ностей вследствие противоречия между личной заинтересованностью медицинского работника или фармацевтического работника и интересами пациента [3].</w:t>
      </w:r>
    </w:p>
    <w:p w14:paraId="24E730DB" w14:textId="77777777" w:rsidR="003634C4" w:rsidRDefault="00A15779">
      <w:pPr>
        <w:pStyle w:val="23"/>
        <w:shd w:val="clear" w:color="auto" w:fill="auto"/>
        <w:spacing w:after="232" w:line="384" w:lineRule="exact"/>
        <w:ind w:firstLine="0"/>
      </w:pPr>
      <w:r>
        <w:rPr>
          <w:rStyle w:val="25"/>
        </w:rPr>
        <w:t xml:space="preserve">Клиническое исследование </w:t>
      </w:r>
      <w:r>
        <w:rPr>
          <w:rStyle w:val="24"/>
        </w:rPr>
        <w:t>- любое исследование, проводимое с участием человека в качестве субъекта для выявлени</w:t>
      </w:r>
      <w:r>
        <w:rPr>
          <w:rStyle w:val="24"/>
        </w:rPr>
        <w:t>я или подтверждения клинических и/или фармакологических эффектов исследуемых продуктов и/или выявления нежелательных реакций на исследуемые продукты, и/ или изучения их всасывания, распределения, метаболизма и выведения с целью оценить их безопасность и/ил</w:t>
      </w:r>
      <w:r>
        <w:rPr>
          <w:rStyle w:val="24"/>
        </w:rPr>
        <w:t>и эффективность. Термины "клиническое испытание" и "клиническое исследование" являются синонимами [5].</w:t>
      </w:r>
    </w:p>
    <w:p w14:paraId="544A1075" w14:textId="77777777" w:rsidR="003634C4" w:rsidRDefault="00A15779">
      <w:pPr>
        <w:pStyle w:val="23"/>
        <w:shd w:val="clear" w:color="auto" w:fill="auto"/>
        <w:spacing w:after="244" w:line="394" w:lineRule="exact"/>
        <w:ind w:firstLine="0"/>
      </w:pPr>
      <w:r>
        <w:rPr>
          <w:rStyle w:val="25"/>
        </w:rPr>
        <w:lastRenderedPageBreak/>
        <w:t xml:space="preserve">Лабораторная диагностика </w:t>
      </w:r>
      <w:r>
        <w:rPr>
          <w:rStyle w:val="24"/>
        </w:rPr>
        <w:t>- совокупность методов, направленных на анализ исследуемого материала с помощью различного специализированного оборудования.</w:t>
      </w:r>
    </w:p>
    <w:p w14:paraId="38663C9C" w14:textId="77777777" w:rsidR="003634C4" w:rsidRDefault="00A15779">
      <w:pPr>
        <w:pStyle w:val="23"/>
        <w:shd w:val="clear" w:color="auto" w:fill="auto"/>
        <w:spacing w:after="240"/>
        <w:ind w:firstLine="0"/>
      </w:pPr>
      <w:r>
        <w:rPr>
          <w:rStyle w:val="25"/>
        </w:rPr>
        <w:t>Лек</w:t>
      </w:r>
      <w:r>
        <w:rPr>
          <w:rStyle w:val="25"/>
        </w:rPr>
        <w:t xml:space="preserve">арственные препараты </w:t>
      </w:r>
      <w:r>
        <w:rPr>
          <w:rStyle w:val="24"/>
        </w:rPr>
        <w:t>- лекарственные средства в виде лекарственных форм, применяемые для профилактики, диагностики, лечения заболевания, реабилитации, для сохранения, предотвращения или прерывания беременности [</w:t>
      </w:r>
      <w:r>
        <w:rPr>
          <w:rStyle w:val="27"/>
        </w:rPr>
        <w:t>6</w:t>
      </w:r>
      <w:r>
        <w:rPr>
          <w:rStyle w:val="24"/>
        </w:rPr>
        <w:t>].</w:t>
      </w:r>
    </w:p>
    <w:p w14:paraId="452FF9EC" w14:textId="77777777" w:rsidR="003634C4" w:rsidRDefault="00A15779">
      <w:pPr>
        <w:pStyle w:val="23"/>
        <w:shd w:val="clear" w:color="auto" w:fill="auto"/>
        <w:spacing w:after="240"/>
        <w:ind w:firstLine="0"/>
      </w:pPr>
      <w:r>
        <w:rPr>
          <w:rStyle w:val="25"/>
        </w:rPr>
        <w:t xml:space="preserve">Медицинское вмешательство </w:t>
      </w:r>
      <w:r>
        <w:rPr>
          <w:rStyle w:val="24"/>
        </w:rPr>
        <w:t xml:space="preserve">— </w:t>
      </w:r>
      <w:r>
        <w:rPr>
          <w:rStyle w:val="24"/>
        </w:rPr>
        <w:t>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диагностическую, лечебную, реаби</w:t>
      </w:r>
      <w:r>
        <w:rPr>
          <w:rStyle w:val="24"/>
        </w:rPr>
        <w:t>литационную или исследовательскую направленность виды медицинских обследований и (или) медицинских манипуляций, а также искусственное прерывание беременности [3].</w:t>
      </w:r>
    </w:p>
    <w:p w14:paraId="5C93B6FD" w14:textId="77777777" w:rsidR="003634C4" w:rsidRDefault="00A15779">
      <w:pPr>
        <w:pStyle w:val="23"/>
        <w:shd w:val="clear" w:color="auto" w:fill="auto"/>
        <w:spacing w:after="240"/>
        <w:ind w:firstLine="0"/>
      </w:pPr>
      <w:r>
        <w:rPr>
          <w:rStyle w:val="25"/>
        </w:rPr>
        <w:t xml:space="preserve">Медицинский работник </w:t>
      </w:r>
      <w:r>
        <w:rPr>
          <w:rStyle w:val="24"/>
        </w:rPr>
        <w:t>- физическое лицо, которое имеет медицинское или иное образование, работ</w:t>
      </w:r>
      <w:r>
        <w:rPr>
          <w:rStyle w:val="24"/>
        </w:rPr>
        <w:t>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 [3]</w:t>
      </w:r>
      <w:r>
        <w:rPr>
          <w:rStyle w:val="24"/>
        </w:rPr>
        <w:t>.</w:t>
      </w:r>
    </w:p>
    <w:p w14:paraId="29DFE319" w14:textId="77777777" w:rsidR="003634C4" w:rsidRDefault="00A15779">
      <w:pPr>
        <w:pStyle w:val="23"/>
        <w:shd w:val="clear" w:color="auto" w:fill="auto"/>
        <w:spacing w:after="236"/>
        <w:ind w:firstLine="0"/>
      </w:pPr>
      <w:r>
        <w:rPr>
          <w:rStyle w:val="25"/>
        </w:rPr>
        <w:t xml:space="preserve">Неотложная инвазивная стратегия лечения острого коронарного синдрома без стойких подъемов сегмента </w:t>
      </w:r>
      <w:r>
        <w:rPr>
          <w:rStyle w:val="25"/>
          <w:lang w:val="en-US" w:eastAsia="en-US" w:bidi="en-US"/>
        </w:rPr>
        <w:t xml:space="preserve">ST </w:t>
      </w:r>
      <w:r>
        <w:rPr>
          <w:rStyle w:val="25"/>
        </w:rPr>
        <w:t xml:space="preserve">на ЭКГ </w:t>
      </w:r>
      <w:r>
        <w:rPr>
          <w:rStyle w:val="24"/>
        </w:rPr>
        <w:t>- диагностическая коронарография в первые 2 часа после госпитализации для решения вопроса о целесообразности немедленной реваскуляризации миокард</w:t>
      </w:r>
      <w:r>
        <w:rPr>
          <w:rStyle w:val="24"/>
        </w:rPr>
        <w:t>а.</w:t>
      </w:r>
    </w:p>
    <w:p w14:paraId="0D181219" w14:textId="77777777" w:rsidR="003634C4" w:rsidRDefault="00A15779">
      <w:pPr>
        <w:pStyle w:val="23"/>
        <w:shd w:val="clear" w:color="auto" w:fill="auto"/>
        <w:spacing w:after="244" w:line="394" w:lineRule="exact"/>
        <w:ind w:firstLine="0"/>
      </w:pPr>
      <w:r>
        <w:rPr>
          <w:rStyle w:val="25"/>
        </w:rPr>
        <w:t xml:space="preserve">Нестабильная стенокардия </w:t>
      </w:r>
      <w:r>
        <w:rPr>
          <w:rStyle w:val="24"/>
        </w:rPr>
        <w:t>- недавно возникшая или утяжелившаяся стенокардия, когда тяжесть и продолжительность ишемии недостаточны для развития некроза кардиомиоцитов.</w:t>
      </w:r>
    </w:p>
    <w:p w14:paraId="6F7AFEA7" w14:textId="77777777" w:rsidR="003634C4" w:rsidRDefault="00A15779">
      <w:pPr>
        <w:pStyle w:val="23"/>
        <w:shd w:val="clear" w:color="auto" w:fill="auto"/>
        <w:spacing w:after="343"/>
        <w:ind w:firstLine="0"/>
      </w:pPr>
      <w:r>
        <w:rPr>
          <w:rStyle w:val="25"/>
        </w:rPr>
        <w:t xml:space="preserve">Острое повреждение миокарда </w:t>
      </w:r>
      <w:r>
        <w:rPr>
          <w:rStyle w:val="24"/>
        </w:rPr>
        <w:t>- повышение и/или снижение концентрации сердечного тропони</w:t>
      </w:r>
      <w:r>
        <w:rPr>
          <w:rStyle w:val="24"/>
        </w:rPr>
        <w:t xml:space="preserve">на в крови, которая как минимум однократно превышает 99-й перцентиль верхней референсной границы у пациентов без исходного повышения уровня сердечного тропонина в крови, либо его увеличение &gt; </w:t>
      </w:r>
      <w:r>
        <w:rPr>
          <w:rStyle w:val="27"/>
        </w:rPr>
        <w:t>20</w:t>
      </w:r>
      <w:r>
        <w:rPr>
          <w:rStyle w:val="24"/>
        </w:rPr>
        <w:t xml:space="preserve">% при исходно повышенном уровне сердечного тропонина, если до </w:t>
      </w:r>
      <w:r>
        <w:rPr>
          <w:rStyle w:val="24"/>
        </w:rPr>
        <w:t xml:space="preserve">этого он оставался стабильным (вариация £ </w:t>
      </w:r>
      <w:r>
        <w:rPr>
          <w:rStyle w:val="27"/>
        </w:rPr>
        <w:t>20</w:t>
      </w:r>
      <w:r>
        <w:rPr>
          <w:rStyle w:val="24"/>
        </w:rPr>
        <w:t>%) или снижался.</w:t>
      </w:r>
    </w:p>
    <w:p w14:paraId="5C884800" w14:textId="77777777" w:rsidR="003634C4" w:rsidRDefault="00A15779">
      <w:pPr>
        <w:pStyle w:val="23"/>
        <w:shd w:val="clear" w:color="auto" w:fill="auto"/>
        <w:spacing w:after="240" w:line="260" w:lineRule="exact"/>
        <w:ind w:firstLine="0"/>
      </w:pPr>
      <w:r>
        <w:rPr>
          <w:rStyle w:val="25"/>
        </w:rPr>
        <w:t xml:space="preserve">Острый инфаркт миокарда </w:t>
      </w:r>
      <w:r>
        <w:rPr>
          <w:rStyle w:val="24"/>
        </w:rPr>
        <w:t>(ИМ): острое повреждение миокарда вследствие его ишемии.</w:t>
      </w:r>
    </w:p>
    <w:p w14:paraId="733F013D" w14:textId="77777777" w:rsidR="003634C4" w:rsidRDefault="00A15779">
      <w:pPr>
        <w:pStyle w:val="23"/>
        <w:shd w:val="clear" w:color="auto" w:fill="auto"/>
        <w:spacing w:after="347" w:line="394" w:lineRule="exact"/>
        <w:ind w:firstLine="0"/>
      </w:pPr>
      <w:r>
        <w:rPr>
          <w:rStyle w:val="25"/>
        </w:rPr>
        <w:t xml:space="preserve">Острый коронарный синдром (ОКС) </w:t>
      </w:r>
      <w:r>
        <w:rPr>
          <w:rStyle w:val="24"/>
        </w:rPr>
        <w:t xml:space="preserve">- термин, обозначающий любую группу клинических признаков или симптомов, </w:t>
      </w:r>
      <w:r>
        <w:rPr>
          <w:rStyle w:val="24"/>
        </w:rPr>
        <w:t>позволяющих подозревать острый инфаркт миокарда или нестабильную стенокардию.</w:t>
      </w:r>
    </w:p>
    <w:p w14:paraId="531F67D0" w14:textId="77777777" w:rsidR="003634C4" w:rsidRDefault="00A15779">
      <w:pPr>
        <w:pStyle w:val="40"/>
        <w:keepNext/>
        <w:keepLines/>
        <w:shd w:val="clear" w:color="auto" w:fill="auto"/>
        <w:spacing w:before="0" w:after="167" w:line="260" w:lineRule="exact"/>
        <w:ind w:firstLine="0"/>
      </w:pPr>
      <w:bookmarkStart w:id="4" w:name="bookmark4"/>
      <w:r>
        <w:rPr>
          <w:rStyle w:val="41"/>
          <w:b/>
          <w:bCs/>
        </w:rPr>
        <w:t xml:space="preserve">Острый коронарный синдром без стойкого подъема сегмента </w:t>
      </w:r>
      <w:r>
        <w:rPr>
          <w:rStyle w:val="41"/>
          <w:b/>
          <w:bCs/>
          <w:lang w:val="en-US" w:eastAsia="en-US" w:bidi="en-US"/>
        </w:rPr>
        <w:t xml:space="preserve">ST </w:t>
      </w:r>
      <w:r>
        <w:rPr>
          <w:rStyle w:val="41"/>
          <w:b/>
          <w:bCs/>
        </w:rPr>
        <w:t xml:space="preserve">на ЭКГ </w:t>
      </w:r>
      <w:r>
        <w:rPr>
          <w:rStyle w:val="41"/>
          <w:b/>
          <w:bCs/>
          <w:lang w:val="en-US" w:eastAsia="en-US" w:bidi="en-US"/>
        </w:rPr>
        <w:t xml:space="preserve">(OKC6nST) </w:t>
      </w:r>
      <w:r>
        <w:rPr>
          <w:rStyle w:val="41"/>
          <w:b/>
          <w:bCs/>
        </w:rPr>
        <w:t>-</w:t>
      </w:r>
      <w:bookmarkEnd w:id="4"/>
    </w:p>
    <w:p w14:paraId="76DE6AB4" w14:textId="77777777" w:rsidR="003634C4" w:rsidRDefault="00A15779">
      <w:pPr>
        <w:pStyle w:val="23"/>
        <w:shd w:val="clear" w:color="auto" w:fill="auto"/>
        <w:spacing w:after="69" w:line="260" w:lineRule="exact"/>
        <w:ind w:firstLine="0"/>
      </w:pPr>
      <w:r>
        <w:rPr>
          <w:rStyle w:val="24"/>
        </w:rPr>
        <w:t xml:space="preserve">остро возникшие клинические признаки или симптомы ишемии миокарда, когда на ЭКГ отсутствует стойкий </w:t>
      </w:r>
      <w:r>
        <w:rPr>
          <w:rStyle w:val="24"/>
        </w:rPr>
        <w:t xml:space="preserve">(длительностью более 20 минут) подъем еегмента </w:t>
      </w:r>
      <w:r>
        <w:rPr>
          <w:rStyle w:val="24"/>
          <w:lang w:val="en-US" w:eastAsia="en-US" w:bidi="en-US"/>
        </w:rPr>
        <w:t xml:space="preserve">ST </w:t>
      </w:r>
      <w:r>
        <w:rPr>
          <w:rStyle w:val="24"/>
        </w:rPr>
        <w:t>как минимум в двух емежных отведениях и нет оетро возникшей блокады левой ножки пучка Гиеа.</w:t>
      </w:r>
    </w:p>
    <w:p w14:paraId="4DB07AEB" w14:textId="77777777" w:rsidR="003634C4" w:rsidRDefault="00A15779">
      <w:pPr>
        <w:pStyle w:val="23"/>
        <w:shd w:val="clear" w:color="auto" w:fill="auto"/>
        <w:spacing w:after="240"/>
        <w:ind w:firstLine="0"/>
      </w:pPr>
      <w:r>
        <w:rPr>
          <w:rStyle w:val="25"/>
        </w:rPr>
        <w:t xml:space="preserve">Операция коронарного шунтирования </w:t>
      </w:r>
      <w:r>
        <w:rPr>
          <w:rStyle w:val="24"/>
        </w:rPr>
        <w:t>- наложение обходного анаетомоза, позволяюш,его улучшить кровоток диетальнее гем</w:t>
      </w:r>
      <w:r>
        <w:rPr>
          <w:rStyle w:val="24"/>
        </w:rPr>
        <w:t>одинамичееки значимого етеноза коронарной артерии. В завиеимоети от методики включает аортокоронарное, маммарокоронарное и другие виды шунтирования.</w:t>
      </w:r>
    </w:p>
    <w:p w14:paraId="06686935" w14:textId="77777777" w:rsidR="003634C4" w:rsidRDefault="00A15779">
      <w:pPr>
        <w:pStyle w:val="23"/>
        <w:shd w:val="clear" w:color="auto" w:fill="auto"/>
        <w:spacing w:after="240"/>
        <w:ind w:firstLine="0"/>
      </w:pPr>
      <w:r>
        <w:rPr>
          <w:rStyle w:val="25"/>
        </w:rPr>
        <w:lastRenderedPageBreak/>
        <w:t xml:space="preserve">Отсроченная инвазивная стратегия лечения острого коронарного синдрома без стойкого подъема сегмента </w:t>
      </w:r>
      <w:r>
        <w:rPr>
          <w:rStyle w:val="25"/>
          <w:lang w:val="en-US" w:eastAsia="en-US" w:bidi="en-US"/>
        </w:rPr>
        <w:t xml:space="preserve">ST </w:t>
      </w:r>
      <w:r>
        <w:rPr>
          <w:rStyle w:val="25"/>
        </w:rPr>
        <w:t>на Э</w:t>
      </w:r>
      <w:r>
        <w:rPr>
          <w:rStyle w:val="25"/>
        </w:rPr>
        <w:t xml:space="preserve">КГ </w:t>
      </w:r>
      <w:r>
        <w:rPr>
          <w:rStyle w:val="24"/>
        </w:rPr>
        <w:t>- диагностическая коронарография для решения вопроса о целесообразности немедленной реваскуляризации миокарда до 72 часов после госпитализации.</w:t>
      </w:r>
    </w:p>
    <w:p w14:paraId="6E98D5F1" w14:textId="77777777" w:rsidR="003634C4" w:rsidRDefault="00A15779">
      <w:pPr>
        <w:pStyle w:val="23"/>
        <w:shd w:val="clear" w:color="auto" w:fill="auto"/>
        <w:spacing w:after="236"/>
        <w:ind w:firstLine="0"/>
      </w:pPr>
      <w:r>
        <w:rPr>
          <w:rStyle w:val="25"/>
        </w:rPr>
        <w:t xml:space="preserve">Пациент </w:t>
      </w:r>
      <w:r>
        <w:rPr>
          <w:rStyle w:val="24"/>
        </w:rPr>
        <w:t>- физическое лицо, которому оказывается медицинская помош,ь или которое обратилось за оказанием медиц</w:t>
      </w:r>
      <w:r>
        <w:rPr>
          <w:rStyle w:val="24"/>
        </w:rPr>
        <w:t>инской помош,и независимо от наличия у него заболевания и от его состояния [3].</w:t>
      </w:r>
    </w:p>
    <w:p w14:paraId="78546786" w14:textId="77777777" w:rsidR="003634C4" w:rsidRDefault="00A15779">
      <w:pPr>
        <w:pStyle w:val="23"/>
        <w:shd w:val="clear" w:color="auto" w:fill="auto"/>
        <w:spacing w:after="244" w:line="394" w:lineRule="exact"/>
        <w:ind w:firstLine="0"/>
      </w:pPr>
      <w:r>
        <w:rPr>
          <w:rStyle w:val="25"/>
        </w:rPr>
        <w:t xml:space="preserve">Постинфарктная стенокардия </w:t>
      </w:r>
      <w:r>
        <w:rPr>
          <w:rStyle w:val="24"/>
        </w:rPr>
        <w:t>- стенокардия, возникшая в первые 2 недели после инфаркта миокарда.</w:t>
      </w:r>
    </w:p>
    <w:p w14:paraId="59146BF3" w14:textId="77777777" w:rsidR="003634C4" w:rsidRDefault="00A15779">
      <w:pPr>
        <w:pStyle w:val="23"/>
        <w:shd w:val="clear" w:color="auto" w:fill="auto"/>
        <w:spacing w:after="240"/>
        <w:ind w:firstLine="0"/>
      </w:pPr>
      <w:r>
        <w:rPr>
          <w:rStyle w:val="25"/>
        </w:rPr>
        <w:t xml:space="preserve">Рабочая группа по разработке/актуализации клинических рекомендаций </w:t>
      </w:r>
      <w:r>
        <w:rPr>
          <w:rStyle w:val="24"/>
        </w:rPr>
        <w:t>- коллектив сп</w:t>
      </w:r>
      <w:r>
        <w:rPr>
          <w:rStyle w:val="24"/>
        </w:rPr>
        <w:t>ециалистов, работаюш,их совместно и согласованно в целях разработки/актуализации клинических рекомендаций, и несуш,их общую ответственность за результаты данной работы.</w:t>
      </w:r>
    </w:p>
    <w:p w14:paraId="7F7E353F" w14:textId="77777777" w:rsidR="003634C4" w:rsidRDefault="00A15779">
      <w:pPr>
        <w:pStyle w:val="23"/>
        <w:shd w:val="clear" w:color="auto" w:fill="auto"/>
        <w:spacing w:after="236"/>
        <w:ind w:firstLine="0"/>
      </w:pPr>
      <w:r>
        <w:rPr>
          <w:rStyle w:val="25"/>
        </w:rPr>
        <w:t>Ранняя инвазивная стратегия лечения острого коронарного синдрома без стойкого подъема с</w:t>
      </w:r>
      <w:r>
        <w:rPr>
          <w:rStyle w:val="25"/>
        </w:rPr>
        <w:t xml:space="preserve">егмента </w:t>
      </w:r>
      <w:r>
        <w:rPr>
          <w:rStyle w:val="25"/>
          <w:lang w:val="en-US" w:eastAsia="en-US" w:bidi="en-US"/>
        </w:rPr>
        <w:t xml:space="preserve">ST </w:t>
      </w:r>
      <w:r>
        <w:rPr>
          <w:rStyle w:val="25"/>
        </w:rPr>
        <w:t xml:space="preserve">на ЭКГ </w:t>
      </w:r>
      <w:r>
        <w:rPr>
          <w:rStyle w:val="24"/>
        </w:rPr>
        <w:t>- диагностическая коронарография для решения вопроса о целесообразности немедленной реваскуляризации миокарда в первые 24 часа после госпитализации.</w:t>
      </w:r>
    </w:p>
    <w:p w14:paraId="27CDA846" w14:textId="77777777" w:rsidR="003634C4" w:rsidRDefault="00A15779">
      <w:pPr>
        <w:pStyle w:val="23"/>
        <w:shd w:val="clear" w:color="auto" w:fill="auto"/>
        <w:spacing w:after="244" w:line="394" w:lineRule="exact"/>
        <w:ind w:firstLine="0"/>
      </w:pPr>
      <w:r>
        <w:rPr>
          <w:rStyle w:val="25"/>
        </w:rPr>
        <w:t xml:space="preserve">Состояние </w:t>
      </w:r>
      <w:r>
        <w:rPr>
          <w:rStyle w:val="24"/>
        </w:rPr>
        <w:t>— изменения организма, возникаюш,ие в связи с воздействием патогенных и (или) ф</w:t>
      </w:r>
      <w:r>
        <w:rPr>
          <w:rStyle w:val="24"/>
        </w:rPr>
        <w:t>изиологических факторов и требуюш,ие оказания медицинской помо</w:t>
      </w:r>
      <w:r>
        <w:rPr>
          <w:rStyle w:val="28"/>
        </w:rPr>
        <w:t>щ</w:t>
      </w:r>
      <w:r>
        <w:rPr>
          <w:rStyle w:val="24"/>
        </w:rPr>
        <w:t>и [3].</w:t>
      </w:r>
    </w:p>
    <w:p w14:paraId="17BD5EF9" w14:textId="77777777" w:rsidR="003634C4" w:rsidRDefault="00A15779">
      <w:pPr>
        <w:pStyle w:val="23"/>
        <w:shd w:val="clear" w:color="auto" w:fill="auto"/>
        <w:spacing w:after="343"/>
        <w:ind w:firstLine="0"/>
      </w:pPr>
      <w:r>
        <w:rPr>
          <w:rStyle w:val="25"/>
        </w:rPr>
        <w:t xml:space="preserve">Симптом </w:t>
      </w:r>
      <w:r>
        <w:rPr>
          <w:rStyle w:val="24"/>
        </w:rPr>
        <w:t>- признак какого-либо заболевания, статистически значимое отклонение того или иного показателя от границ его нормальных величин или возникновение качественно нового, не свойствен</w:t>
      </w:r>
      <w:r>
        <w:rPr>
          <w:rStyle w:val="24"/>
        </w:rPr>
        <w:t>ного здоровому организму явления.</w:t>
      </w:r>
    </w:p>
    <w:p w14:paraId="56F12C41" w14:textId="77777777" w:rsidR="003634C4" w:rsidRDefault="00A15779">
      <w:pPr>
        <w:pStyle w:val="23"/>
        <w:shd w:val="clear" w:color="auto" w:fill="auto"/>
        <w:spacing w:after="244" w:line="260" w:lineRule="exact"/>
        <w:ind w:firstLine="0"/>
      </w:pPr>
      <w:r>
        <w:rPr>
          <w:rStyle w:val="25"/>
        </w:rPr>
        <w:t xml:space="preserve">Синдром </w:t>
      </w:r>
      <w:r>
        <w:rPr>
          <w:rStyle w:val="24"/>
        </w:rPr>
        <w:t>- устойчивая совокупность ряда симптомов с единым патогенезом [7].</w:t>
      </w:r>
    </w:p>
    <w:p w14:paraId="7D3BA37C" w14:textId="77777777" w:rsidR="003634C4" w:rsidRDefault="00A15779">
      <w:pPr>
        <w:pStyle w:val="23"/>
        <w:shd w:val="clear" w:color="auto" w:fill="auto"/>
        <w:spacing w:after="233"/>
        <w:ind w:firstLine="0"/>
      </w:pPr>
      <w:r>
        <w:rPr>
          <w:rStyle w:val="25"/>
        </w:rPr>
        <w:t xml:space="preserve">Стент, выделяющий лекарство </w:t>
      </w:r>
      <w:r>
        <w:rPr>
          <w:rStyle w:val="24"/>
        </w:rPr>
        <w:t xml:space="preserve">- стент для коронарных артерий***, из структур которого в течение определенного времени после установки </w:t>
      </w:r>
      <w:r>
        <w:rPr>
          <w:rStyle w:val="24"/>
        </w:rPr>
        <w:t>выделяется антипролиферативное вещество, препятствующее образованию неоинтимы и за счет этого способствующее профилактике/ замедлению повторного стенозирования.</w:t>
      </w:r>
    </w:p>
    <w:p w14:paraId="73FBBF22" w14:textId="77777777" w:rsidR="003634C4" w:rsidRDefault="00A15779">
      <w:pPr>
        <w:pStyle w:val="23"/>
        <w:shd w:val="clear" w:color="auto" w:fill="auto"/>
        <w:spacing w:line="398" w:lineRule="exact"/>
        <w:ind w:firstLine="0"/>
      </w:pPr>
      <w:r>
        <w:rPr>
          <w:rStyle w:val="25"/>
        </w:rPr>
        <w:t xml:space="preserve">Тезис-рекомендация </w:t>
      </w:r>
      <w:r>
        <w:rPr>
          <w:rStyle w:val="24"/>
        </w:rPr>
        <w:t>- положение, отражающее порядок и правильность выполнения того или иного мед</w:t>
      </w:r>
      <w:r>
        <w:rPr>
          <w:rStyle w:val="24"/>
        </w:rPr>
        <w:t>ицинского вмешательства, имеющего доказанную эффективность и безопасность.</w:t>
      </w:r>
    </w:p>
    <w:p w14:paraId="1BE07B8E" w14:textId="77777777" w:rsidR="003634C4" w:rsidRDefault="00A15779">
      <w:pPr>
        <w:pStyle w:val="23"/>
        <w:shd w:val="clear" w:color="auto" w:fill="auto"/>
        <w:spacing w:after="244" w:line="394" w:lineRule="exact"/>
        <w:ind w:firstLine="0"/>
      </w:pPr>
      <w:r>
        <w:rPr>
          <w:rStyle w:val="25"/>
        </w:rPr>
        <w:t xml:space="preserve">Уровень достоверности доказательств (УДД) </w:t>
      </w:r>
      <w:r>
        <w:rPr>
          <w:rStyle w:val="24"/>
        </w:rPr>
        <w:t>- степень уверенно ети в том, что найденный эффект от применения медицинекого вмешательетва являетея иетинным [</w:t>
      </w:r>
      <w:r>
        <w:rPr>
          <w:rStyle w:val="27"/>
        </w:rPr>
        <w:t>8</w:t>
      </w:r>
      <w:r>
        <w:rPr>
          <w:rStyle w:val="24"/>
        </w:rPr>
        <w:t>].</w:t>
      </w:r>
    </w:p>
    <w:p w14:paraId="0DF0C856" w14:textId="77777777" w:rsidR="003634C4" w:rsidRDefault="00A15779">
      <w:pPr>
        <w:pStyle w:val="23"/>
        <w:shd w:val="clear" w:color="auto" w:fill="auto"/>
        <w:spacing w:after="236"/>
        <w:ind w:firstLine="0"/>
      </w:pPr>
      <w:r>
        <w:rPr>
          <w:rStyle w:val="25"/>
        </w:rPr>
        <w:t xml:space="preserve">Уровень убедительности рекомендаций (УУР) </w:t>
      </w:r>
      <w:r>
        <w:rPr>
          <w:rStyle w:val="24"/>
        </w:rPr>
        <w:t>- степень уверенности в достоверности эффекта вмешательства и в том, что следование рекомендациям принесет больше пользы, чем вреда в конкретной ситуации [</w:t>
      </w:r>
      <w:r>
        <w:rPr>
          <w:rStyle w:val="27"/>
        </w:rPr>
        <w:t>8</w:t>
      </w:r>
      <w:r>
        <w:rPr>
          <w:rStyle w:val="24"/>
        </w:rPr>
        <w:t>].</w:t>
      </w:r>
    </w:p>
    <w:p w14:paraId="6942453C" w14:textId="77777777" w:rsidR="003634C4" w:rsidRDefault="00A15779">
      <w:pPr>
        <w:pStyle w:val="23"/>
        <w:shd w:val="clear" w:color="auto" w:fill="auto"/>
        <w:spacing w:after="244" w:line="394" w:lineRule="exact"/>
        <w:ind w:firstLine="0"/>
      </w:pPr>
      <w:r>
        <w:rPr>
          <w:rStyle w:val="25"/>
        </w:rPr>
        <w:t xml:space="preserve">Хирургическое лечение </w:t>
      </w:r>
      <w:r>
        <w:rPr>
          <w:rStyle w:val="24"/>
        </w:rPr>
        <w:t>- метод лечения заболеваний путём</w:t>
      </w:r>
      <w:r>
        <w:rPr>
          <w:rStyle w:val="24"/>
        </w:rPr>
        <w:t xml:space="preserve"> разъединения и соединения тканей в ходе хирургической операции.</w:t>
      </w:r>
    </w:p>
    <w:p w14:paraId="2E66FF44" w14:textId="77777777" w:rsidR="003634C4" w:rsidRDefault="00A15779">
      <w:pPr>
        <w:pStyle w:val="23"/>
        <w:shd w:val="clear" w:color="auto" w:fill="auto"/>
        <w:ind w:firstLine="0"/>
        <w:sectPr w:rsidR="003634C4">
          <w:pgSz w:w="11899" w:h="17745"/>
          <w:pgMar w:top="463" w:right="294" w:bottom="876" w:left="296" w:header="0" w:footer="3" w:gutter="0"/>
          <w:cols w:space="720"/>
          <w:noEndnote/>
          <w:docGrid w:linePitch="360"/>
        </w:sectPr>
      </w:pPr>
      <w:r>
        <w:rPr>
          <w:rStyle w:val="25"/>
        </w:rPr>
        <w:t xml:space="preserve">Чрескожное коронарное вмешательство </w:t>
      </w:r>
      <w:r>
        <w:rPr>
          <w:rStyle w:val="24"/>
        </w:rPr>
        <w:t>- восстановление кровотока в стенозированном участке КА с использованием чрескожного введения необходимых для этого устройств. Включае</w:t>
      </w:r>
      <w:r>
        <w:rPr>
          <w:rStyle w:val="24"/>
        </w:rPr>
        <w:t xml:space="preserve">т </w:t>
      </w:r>
      <w:r>
        <w:rPr>
          <w:rStyle w:val="24"/>
        </w:rPr>
        <w:lastRenderedPageBreak/>
        <w:t>транслюминальную баллонную ангиопластику, стентирование КА и другие, менее распространенные методики. Как правило, если не указано иное, под чрескожным коронарным вмешательством (ЧКВ) подразумевают стентирование КА.</w:t>
      </w:r>
    </w:p>
    <w:p w14:paraId="405B9FD5" w14:textId="77777777" w:rsidR="003634C4" w:rsidRDefault="00A15779">
      <w:pPr>
        <w:pStyle w:val="36"/>
        <w:numPr>
          <w:ilvl w:val="0"/>
          <w:numId w:val="10"/>
        </w:numPr>
        <w:shd w:val="clear" w:color="auto" w:fill="auto"/>
        <w:tabs>
          <w:tab w:val="left" w:pos="1340"/>
        </w:tabs>
        <w:ind w:left="420"/>
        <w:sectPr w:rsidR="003634C4">
          <w:headerReference w:type="default" r:id="rId8"/>
          <w:pgSz w:w="11899" w:h="17745"/>
          <w:pgMar w:top="463" w:right="0" w:bottom="463" w:left="643" w:header="0" w:footer="3" w:gutter="0"/>
          <w:cols w:space="720"/>
          <w:noEndnote/>
          <w:docGrid w:linePitch="360"/>
        </w:sectPr>
      </w:pPr>
      <w:r>
        <w:lastRenderedPageBreak/>
        <w:t>Краткая информация по заболеванию или состоянию (группы заболеваний или состояний)</w:t>
      </w:r>
    </w:p>
    <w:p w14:paraId="160F76D6" w14:textId="77777777" w:rsidR="003634C4" w:rsidRDefault="00A15779">
      <w:pPr>
        <w:pStyle w:val="23"/>
        <w:shd w:val="clear" w:color="auto" w:fill="auto"/>
        <w:spacing w:after="236"/>
        <w:ind w:firstLine="0"/>
      </w:pPr>
      <w:r>
        <w:rPr>
          <w:rStyle w:val="25"/>
        </w:rPr>
        <w:lastRenderedPageBreak/>
        <w:t xml:space="preserve">Острый коронарный синдром (ОКС) </w:t>
      </w:r>
      <w:r>
        <w:rPr>
          <w:rStyle w:val="24"/>
        </w:rPr>
        <w:t>- термин, обозначающий любую группу клинически</w:t>
      </w:r>
      <w:r>
        <w:rPr>
          <w:rStyle w:val="24"/>
        </w:rPr>
        <w:t>х признаков или симптомов, позволяющих подозревать острый инфаркт миокарда (ИМ) или нестабильную стенокардию (НС). Термин “ОКС” используется, когда диагностической информации еще недостаточно для окончательного суждения о наличии или отсутствии очагов некр</w:t>
      </w:r>
      <w:r>
        <w:rPr>
          <w:rStyle w:val="24"/>
        </w:rPr>
        <w:t>оза в миокарде и, следовательно, представляет собой предва</w:t>
      </w:r>
      <w:r>
        <w:rPr>
          <w:rStyle w:val="28"/>
        </w:rPr>
        <w:t>рительный</w:t>
      </w:r>
      <w:r>
        <w:rPr>
          <w:rStyle w:val="24"/>
        </w:rPr>
        <w:t xml:space="preserve"> д</w:t>
      </w:r>
      <w:r>
        <w:rPr>
          <w:rStyle w:val="28"/>
        </w:rPr>
        <w:t>иагноз</w:t>
      </w:r>
      <w:r>
        <w:rPr>
          <w:rStyle w:val="24"/>
        </w:rPr>
        <w:t xml:space="preserve"> в первые часы и сутки заболевания, в то время как термины “ИМ” и “нестабильная стенокардия” используются при формулировании заключительного диагноза. Соответственно, термин “ОКС” м</w:t>
      </w:r>
      <w:r>
        <w:rPr>
          <w:rStyle w:val="24"/>
        </w:rPr>
        <w:t>ожет использоваться на догоспитальном или раннем госпитальном этапах и в дальнейшем трансформируется в диагноз “острый ИМ”, “НС”, либо, по результатам дифференциальной диагностики - в любой другой диагноз, в том числе не кардиологический.</w:t>
      </w:r>
    </w:p>
    <w:p w14:paraId="6A4EBC04" w14:textId="77777777" w:rsidR="003634C4" w:rsidRDefault="00A15779">
      <w:pPr>
        <w:pStyle w:val="23"/>
        <w:shd w:val="clear" w:color="auto" w:fill="auto"/>
        <w:spacing w:after="244" w:line="394" w:lineRule="exact"/>
        <w:ind w:firstLine="0"/>
      </w:pPr>
      <w:r>
        <w:rPr>
          <w:rStyle w:val="24"/>
        </w:rPr>
        <w:t>ОКС может быть ка</w:t>
      </w:r>
      <w:r>
        <w:rPr>
          <w:rStyle w:val="24"/>
        </w:rPr>
        <w:t>к проявлением дестабилизации хронического течения ИБС, так и первым признаком поражения коронарного русла у пациентов, не предъявлявших ранее каких-либо жалоб.</w:t>
      </w:r>
    </w:p>
    <w:p w14:paraId="698FE235" w14:textId="77777777" w:rsidR="003634C4" w:rsidRDefault="00A15779">
      <w:pPr>
        <w:pStyle w:val="23"/>
        <w:shd w:val="clear" w:color="auto" w:fill="auto"/>
        <w:spacing w:after="25"/>
        <w:ind w:firstLine="0"/>
      </w:pPr>
      <w:r>
        <w:rPr>
          <w:rStyle w:val="25"/>
        </w:rPr>
        <w:t xml:space="preserve">Острый ИМ </w:t>
      </w:r>
      <w:r>
        <w:rPr>
          <w:rStyle w:val="24"/>
        </w:rPr>
        <w:t>- острое повреждение миокарда вследствие его ишемии. Для диагностики острого ИМ, не св</w:t>
      </w:r>
      <w:r>
        <w:rPr>
          <w:rStyle w:val="24"/>
        </w:rPr>
        <w:t xml:space="preserve">язанного с ЧКВ или операцией коронарного шунтирования (КШ), следует документировать повышение и/или снижение концентрации сердечного тропонина в крови, которая должна как минимум однократно превысить 99-й перцентиль верхней референсной границы у пациентов </w:t>
      </w:r>
      <w:r>
        <w:rPr>
          <w:rStyle w:val="24"/>
        </w:rPr>
        <w:t xml:space="preserve">без исходного повышения уровня сердечного тропонина в крови, либо его увеличение &gt; </w:t>
      </w:r>
      <w:r>
        <w:rPr>
          <w:rStyle w:val="27"/>
        </w:rPr>
        <w:t>20</w:t>
      </w:r>
      <w:r>
        <w:rPr>
          <w:rStyle w:val="24"/>
        </w:rPr>
        <w:t xml:space="preserve">% при исходно повышенном уровне сердечного тропонина, если до этого он оставался стабильным (вариация £ </w:t>
      </w:r>
      <w:r>
        <w:rPr>
          <w:rStyle w:val="27"/>
        </w:rPr>
        <w:t>20</w:t>
      </w:r>
      <w:r>
        <w:rPr>
          <w:rStyle w:val="24"/>
        </w:rPr>
        <w:t>%) или снижался, в сочетании с хотя бы одним критерием острой ише</w:t>
      </w:r>
      <w:r>
        <w:rPr>
          <w:rStyle w:val="24"/>
        </w:rPr>
        <w:t>мии миокарда.</w:t>
      </w:r>
    </w:p>
    <w:p w14:paraId="4FE5F5A7" w14:textId="77777777" w:rsidR="003634C4" w:rsidRDefault="00A15779">
      <w:pPr>
        <w:pStyle w:val="23"/>
        <w:shd w:val="clear" w:color="auto" w:fill="auto"/>
        <w:spacing w:line="658" w:lineRule="exact"/>
        <w:ind w:firstLine="0"/>
      </w:pPr>
      <w:r>
        <w:rPr>
          <w:rStyle w:val="24"/>
        </w:rPr>
        <w:t>Симптомы ишемии миокарда:</w:t>
      </w:r>
    </w:p>
    <w:p w14:paraId="440DDECF" w14:textId="77777777" w:rsidR="003634C4" w:rsidRDefault="00A15779">
      <w:pPr>
        <w:pStyle w:val="23"/>
        <w:numPr>
          <w:ilvl w:val="0"/>
          <w:numId w:val="11"/>
        </w:numPr>
        <w:shd w:val="clear" w:color="auto" w:fill="auto"/>
        <w:tabs>
          <w:tab w:val="left" w:pos="207"/>
        </w:tabs>
        <w:spacing w:line="658" w:lineRule="exact"/>
        <w:ind w:firstLine="0"/>
      </w:pPr>
      <w:r>
        <w:rPr>
          <w:rStyle w:val="24"/>
        </w:rPr>
        <w:t>остро возникшие (или предположительно остро возникшие) ишемические изменения на ЭКГ;</w:t>
      </w:r>
    </w:p>
    <w:p w14:paraId="63298E8D" w14:textId="77777777" w:rsidR="003634C4" w:rsidRDefault="00A15779">
      <w:pPr>
        <w:pStyle w:val="23"/>
        <w:numPr>
          <w:ilvl w:val="0"/>
          <w:numId w:val="11"/>
        </w:numPr>
        <w:shd w:val="clear" w:color="auto" w:fill="auto"/>
        <w:tabs>
          <w:tab w:val="left" w:pos="207"/>
        </w:tabs>
        <w:spacing w:line="658" w:lineRule="exact"/>
        <w:ind w:firstLine="0"/>
      </w:pPr>
      <w:r>
        <w:rPr>
          <w:rStyle w:val="24"/>
        </w:rPr>
        <w:t xml:space="preserve">появление патологических зубцов </w:t>
      </w:r>
      <w:r>
        <w:rPr>
          <w:rStyle w:val="24"/>
          <w:lang w:val="en-US" w:eastAsia="en-US" w:bidi="en-US"/>
        </w:rPr>
        <w:t xml:space="preserve">Q </w:t>
      </w:r>
      <w:r>
        <w:rPr>
          <w:rStyle w:val="24"/>
        </w:rPr>
        <w:t>на ЭКГ;</w:t>
      </w:r>
    </w:p>
    <w:p w14:paraId="4C4EB1E1" w14:textId="77777777" w:rsidR="003634C4" w:rsidRDefault="00A15779">
      <w:pPr>
        <w:pStyle w:val="23"/>
        <w:numPr>
          <w:ilvl w:val="0"/>
          <w:numId w:val="11"/>
        </w:numPr>
        <w:shd w:val="clear" w:color="auto" w:fill="auto"/>
        <w:tabs>
          <w:tab w:val="left" w:pos="222"/>
        </w:tabs>
        <w:spacing w:after="21"/>
        <w:ind w:firstLine="0"/>
      </w:pPr>
      <w:r>
        <w:rPr>
          <w:rStyle w:val="24"/>
        </w:rPr>
        <w:t xml:space="preserve">подтверждение с помощью методов визуализации наличия новых участков миокарда с </w:t>
      </w:r>
      <w:r>
        <w:rPr>
          <w:rStyle w:val="24"/>
        </w:rPr>
        <w:t>потерей жизнеспособности или нарушением локальной сократимости, характерных для и</w:t>
      </w:r>
      <w:r>
        <w:rPr>
          <w:rStyle w:val="28"/>
        </w:rPr>
        <w:t>ш</w:t>
      </w:r>
      <w:r>
        <w:rPr>
          <w:rStyle w:val="24"/>
        </w:rPr>
        <w:t>емической этиологии;</w:t>
      </w:r>
    </w:p>
    <w:p w14:paraId="020AEBD8" w14:textId="77777777" w:rsidR="003634C4" w:rsidRDefault="00A15779">
      <w:pPr>
        <w:pStyle w:val="23"/>
        <w:numPr>
          <w:ilvl w:val="0"/>
          <w:numId w:val="11"/>
        </w:numPr>
        <w:shd w:val="clear" w:color="auto" w:fill="auto"/>
        <w:tabs>
          <w:tab w:val="left" w:pos="207"/>
        </w:tabs>
        <w:spacing w:line="662" w:lineRule="exact"/>
        <w:ind w:firstLine="0"/>
      </w:pPr>
      <w:r>
        <w:rPr>
          <w:rStyle w:val="24"/>
        </w:rPr>
        <w:t>выявление внутрикоронарного тромбоза при коронарографии (КГ) или на аутопсии.</w:t>
      </w:r>
    </w:p>
    <w:p w14:paraId="78066E8B" w14:textId="77777777" w:rsidR="003634C4" w:rsidRDefault="00A15779">
      <w:pPr>
        <w:pStyle w:val="23"/>
        <w:shd w:val="clear" w:color="auto" w:fill="auto"/>
        <w:spacing w:line="662" w:lineRule="exact"/>
        <w:ind w:firstLine="0"/>
      </w:pPr>
      <w:r>
        <w:rPr>
          <w:rStyle w:val="24"/>
        </w:rPr>
        <w:t>Подробнее критерии ИМ представлены в Приложении Г1 [9].</w:t>
      </w:r>
    </w:p>
    <w:p w14:paraId="29CBC9BA" w14:textId="77777777" w:rsidR="003634C4" w:rsidRDefault="00A15779">
      <w:pPr>
        <w:pStyle w:val="23"/>
        <w:shd w:val="clear" w:color="auto" w:fill="auto"/>
        <w:spacing w:line="662" w:lineRule="exact"/>
        <w:ind w:firstLine="0"/>
      </w:pPr>
      <w:r>
        <w:rPr>
          <w:rStyle w:val="24"/>
        </w:rPr>
        <w:t>Изменения на ЭКГ, х</w:t>
      </w:r>
      <w:r>
        <w:rPr>
          <w:rStyle w:val="24"/>
        </w:rPr>
        <w:t>арактерные для острой ишемии миокарда:</w:t>
      </w:r>
    </w:p>
    <w:p w14:paraId="0A06BF76" w14:textId="77777777" w:rsidR="003634C4" w:rsidRDefault="00A15779">
      <w:pPr>
        <w:pStyle w:val="23"/>
        <w:shd w:val="clear" w:color="auto" w:fill="auto"/>
        <w:ind w:left="540" w:hanging="240"/>
      </w:pPr>
      <w:r>
        <w:rPr>
          <w:rStyle w:val="24"/>
        </w:rPr>
        <w:t xml:space="preserve">1. Остро возникший подъем сегмента </w:t>
      </w:r>
      <w:r>
        <w:rPr>
          <w:rStyle w:val="24"/>
          <w:lang w:val="en-US" w:eastAsia="en-US" w:bidi="en-US"/>
        </w:rPr>
        <w:t xml:space="preserve">ST </w:t>
      </w:r>
      <w:r>
        <w:rPr>
          <w:rStyle w:val="24"/>
        </w:rPr>
        <w:t xml:space="preserve">в точке </w:t>
      </w:r>
      <w:r>
        <w:rPr>
          <w:rStyle w:val="24"/>
          <w:lang w:val="en-US" w:eastAsia="en-US" w:bidi="en-US"/>
        </w:rPr>
        <w:t xml:space="preserve">J </w:t>
      </w:r>
      <w:r>
        <w:rPr>
          <w:rStyle w:val="24"/>
        </w:rPr>
        <w:t xml:space="preserve">как минимум в двух смежных отведениях ЭКГ: &gt; 0,1 мВ во всех отведениях, за исключением отведений </w:t>
      </w:r>
      <w:r>
        <w:rPr>
          <w:rStyle w:val="24"/>
          <w:lang w:val="en-US" w:eastAsia="en-US" w:bidi="en-US"/>
        </w:rPr>
        <w:t>V</w:t>
      </w:r>
      <w:r>
        <w:rPr>
          <w:rStyle w:val="27"/>
          <w:lang w:val="en-US" w:eastAsia="en-US" w:bidi="en-US"/>
        </w:rPr>
        <w:t>2</w:t>
      </w:r>
      <w:r>
        <w:rPr>
          <w:rStyle w:val="24"/>
          <w:lang w:val="en-US" w:eastAsia="en-US" w:bidi="en-US"/>
        </w:rPr>
        <w:t>-V</w:t>
      </w:r>
      <w:r>
        <w:rPr>
          <w:rStyle w:val="27"/>
          <w:lang w:val="en-US" w:eastAsia="en-US" w:bidi="en-US"/>
        </w:rPr>
        <w:t>3</w:t>
      </w:r>
      <w:r>
        <w:rPr>
          <w:rStyle w:val="24"/>
          <w:lang w:val="en-US" w:eastAsia="en-US" w:bidi="en-US"/>
        </w:rPr>
        <w:t xml:space="preserve">, </w:t>
      </w:r>
      <w:r>
        <w:rPr>
          <w:rStyle w:val="24"/>
        </w:rPr>
        <w:t xml:space="preserve">где элевация сегмента </w:t>
      </w:r>
      <w:r>
        <w:rPr>
          <w:rStyle w:val="24"/>
          <w:lang w:val="en-US" w:eastAsia="en-US" w:bidi="en-US"/>
        </w:rPr>
        <w:t xml:space="preserve">ST </w:t>
      </w:r>
      <w:r>
        <w:rPr>
          <w:rStyle w:val="24"/>
        </w:rPr>
        <w:t xml:space="preserve">должна составлять &gt; 0,2 мВ у мужчин в возрасте &gt; 40 лет, &gt; 0,25 мВ у мужчин моложе 40 лет или </w:t>
      </w:r>
      <w:r>
        <w:rPr>
          <w:rStyle w:val="21pt"/>
        </w:rPr>
        <w:t>&gt;0,15</w:t>
      </w:r>
      <w:r>
        <w:rPr>
          <w:rStyle w:val="24"/>
        </w:rPr>
        <w:t xml:space="preserve"> мВ у женщин вне завиеимоети</w:t>
      </w:r>
      <w:r>
        <w:rPr>
          <w:rStyle w:val="24"/>
        </w:rPr>
        <w:t xml:space="preserve"> от возраета (при отеутетвии гипертрофии левого желудочка или полной блокады левой ножки пучка Гиеа (ЛНПГ)). Еели етепень элевации точки </w:t>
      </w:r>
      <w:r>
        <w:rPr>
          <w:rStyle w:val="24"/>
          <w:lang w:val="en-US" w:eastAsia="en-US" w:bidi="en-US"/>
        </w:rPr>
        <w:t xml:space="preserve">J </w:t>
      </w:r>
      <w:r>
        <w:rPr>
          <w:rStyle w:val="24"/>
        </w:rPr>
        <w:t>оцениваетея в еравнении е ранее зарегиетрированной ЭКГ, и</w:t>
      </w:r>
      <w:r>
        <w:rPr>
          <w:rStyle w:val="28"/>
        </w:rPr>
        <w:t>ш</w:t>
      </w:r>
      <w:r>
        <w:rPr>
          <w:rStyle w:val="24"/>
        </w:rPr>
        <w:t xml:space="preserve">емические изменения отражает новая элевация </w:t>
      </w:r>
      <w:r>
        <w:rPr>
          <w:rStyle w:val="21pt"/>
        </w:rPr>
        <w:lastRenderedPageBreak/>
        <w:t>&gt;0,1</w:t>
      </w:r>
      <w:r>
        <w:rPr>
          <w:rStyle w:val="24"/>
        </w:rPr>
        <w:t xml:space="preserve"> мВ.</w:t>
      </w:r>
    </w:p>
    <w:p w14:paraId="3FEBD202" w14:textId="77777777" w:rsidR="003634C4" w:rsidRDefault="00A15779">
      <w:pPr>
        <w:pStyle w:val="23"/>
        <w:shd w:val="clear" w:color="auto" w:fill="auto"/>
        <w:spacing w:after="240"/>
        <w:ind w:left="540" w:hanging="280"/>
      </w:pPr>
      <w:r>
        <w:rPr>
          <w:rStyle w:val="24"/>
        </w:rPr>
        <w:t>2. Ост</w:t>
      </w:r>
      <w:r>
        <w:rPr>
          <w:rStyle w:val="24"/>
        </w:rPr>
        <w:t xml:space="preserve">ро возникшее горизонтальное или косонисходящее снижение сегмента </w:t>
      </w:r>
      <w:r>
        <w:rPr>
          <w:rStyle w:val="24"/>
          <w:lang w:val="en-US" w:eastAsia="en-US" w:bidi="en-US"/>
        </w:rPr>
        <w:t xml:space="preserve">ST </w:t>
      </w:r>
      <w:r>
        <w:rPr>
          <w:rStyle w:val="24"/>
        </w:rPr>
        <w:t>&gt; 0,05 как минимум в двух смежных отведениях ЭКГ и/или инверсии зубца Т &gt;</w:t>
      </w:r>
      <w:r>
        <w:rPr>
          <w:rStyle w:val="27"/>
        </w:rPr>
        <w:t>0,1</w:t>
      </w:r>
      <w:r>
        <w:rPr>
          <w:rStyle w:val="24"/>
        </w:rPr>
        <w:t xml:space="preserve"> мВ как минимум в двух смежных отведениях ЭКГ с доминирующим зубцом </w:t>
      </w:r>
      <w:r>
        <w:rPr>
          <w:rStyle w:val="24"/>
          <w:lang w:val="en-US" w:eastAsia="en-US" w:bidi="en-US"/>
        </w:rPr>
        <w:t xml:space="preserve">R </w:t>
      </w:r>
      <w:r>
        <w:rPr>
          <w:rStyle w:val="24"/>
        </w:rPr>
        <w:t xml:space="preserve">или соотношением амплитуды зубцов </w:t>
      </w:r>
      <w:r>
        <w:rPr>
          <w:rStyle w:val="24"/>
          <w:lang w:val="en-US" w:eastAsia="en-US" w:bidi="en-US"/>
        </w:rPr>
        <w:t xml:space="preserve">R/S </w:t>
      </w:r>
      <w:r>
        <w:rPr>
          <w:rStyle w:val="24"/>
        </w:rPr>
        <w:t xml:space="preserve">&gt; 1 </w:t>
      </w:r>
      <w:r>
        <w:rPr>
          <w:rStyle w:val="24"/>
        </w:rPr>
        <w:t>[9].</w:t>
      </w:r>
    </w:p>
    <w:p w14:paraId="54E45CC9" w14:textId="77777777" w:rsidR="003634C4" w:rsidRDefault="00A15779">
      <w:pPr>
        <w:pStyle w:val="23"/>
        <w:shd w:val="clear" w:color="auto" w:fill="auto"/>
        <w:spacing w:after="236"/>
        <w:ind w:firstLine="0"/>
      </w:pPr>
      <w:r>
        <w:rPr>
          <w:rStyle w:val="25"/>
        </w:rPr>
        <w:t xml:space="preserve">ИМ без стойких подъемов сегмента </w:t>
      </w:r>
      <w:r>
        <w:rPr>
          <w:rStyle w:val="25"/>
          <w:lang w:val="en-US" w:eastAsia="en-US" w:bidi="en-US"/>
        </w:rPr>
        <w:t xml:space="preserve">ST </w:t>
      </w:r>
      <w:r>
        <w:rPr>
          <w:rStyle w:val="25"/>
        </w:rPr>
        <w:t xml:space="preserve">на ЭКГ (ИМбп8Т) </w:t>
      </w:r>
      <w:r>
        <w:rPr>
          <w:rStyle w:val="24"/>
        </w:rPr>
        <w:t xml:space="preserve">- инфаркт миокарда, при котором в ранние сроки заболевания на ЭКГ отсутствует стойкий (длительностью более 20 минут) подъем сегмента </w:t>
      </w:r>
      <w:r>
        <w:rPr>
          <w:rStyle w:val="24"/>
          <w:lang w:val="en-US" w:eastAsia="en-US" w:bidi="en-US"/>
        </w:rPr>
        <w:t xml:space="preserve">ST </w:t>
      </w:r>
      <w:r>
        <w:rPr>
          <w:rStyle w:val="24"/>
        </w:rPr>
        <w:t>как минимум в двух смежных отведениях и нет остро возникшей бло</w:t>
      </w:r>
      <w:r>
        <w:rPr>
          <w:rStyle w:val="24"/>
        </w:rPr>
        <w:t>кады ЛНПГ.</w:t>
      </w:r>
    </w:p>
    <w:p w14:paraId="57C85E7D" w14:textId="77777777" w:rsidR="003634C4" w:rsidRDefault="00A15779">
      <w:pPr>
        <w:pStyle w:val="23"/>
        <w:shd w:val="clear" w:color="auto" w:fill="auto"/>
        <w:spacing w:after="347" w:line="394" w:lineRule="exact"/>
        <w:ind w:firstLine="0"/>
      </w:pPr>
      <w:r>
        <w:rPr>
          <w:rStyle w:val="25"/>
        </w:rPr>
        <w:t xml:space="preserve">Нестабильная стенокардия </w:t>
      </w:r>
      <w:r>
        <w:rPr>
          <w:rStyle w:val="24"/>
        </w:rPr>
        <w:t>- недавно возникшая или утяжелившаяся стенокардия, когда тяжесть и продолжительность ишемии недостаточны для развития некроза кардиомиоцитов.</w:t>
      </w:r>
    </w:p>
    <w:p w14:paraId="3CDDC896" w14:textId="77777777" w:rsidR="003634C4" w:rsidRDefault="00A15779">
      <w:pPr>
        <w:pStyle w:val="23"/>
        <w:shd w:val="clear" w:color="auto" w:fill="auto"/>
        <w:spacing w:after="244" w:line="260" w:lineRule="exact"/>
        <w:ind w:firstLine="0"/>
      </w:pPr>
      <w:r>
        <w:rPr>
          <w:rStyle w:val="25"/>
        </w:rPr>
        <w:t xml:space="preserve">Постинфарктная стенокардия </w:t>
      </w:r>
      <w:r>
        <w:rPr>
          <w:rStyle w:val="24"/>
        </w:rPr>
        <w:t xml:space="preserve">- стенокардия, возникшая в первые 2 недели </w:t>
      </w:r>
      <w:r>
        <w:rPr>
          <w:rStyle w:val="24"/>
        </w:rPr>
        <w:t>после ИМ.</w:t>
      </w:r>
    </w:p>
    <w:p w14:paraId="236500E7" w14:textId="77777777" w:rsidR="003634C4" w:rsidRDefault="00A15779">
      <w:pPr>
        <w:pStyle w:val="23"/>
        <w:shd w:val="clear" w:color="auto" w:fill="auto"/>
        <w:ind w:firstLine="0"/>
        <w:sectPr w:rsidR="003634C4">
          <w:pgSz w:w="11899" w:h="17745"/>
          <w:pgMar w:top="1304" w:right="293" w:bottom="965" w:left="298" w:header="0" w:footer="3" w:gutter="0"/>
          <w:cols w:space="720"/>
          <w:noEndnote/>
          <w:docGrid w:linePitch="360"/>
        </w:sectPr>
      </w:pPr>
      <w:r>
        <w:rPr>
          <w:rStyle w:val="24"/>
        </w:rPr>
        <w:t>В данных рекомендациях рассматриваются диагностические и лечебные подходы не только в тот период, когда осуществляется дифференциальная диагностика ОКСбп</w:t>
      </w:r>
      <w:r>
        <w:rPr>
          <w:rStyle w:val="27"/>
        </w:rPr>
        <w:t>8</w:t>
      </w:r>
      <w:r>
        <w:rPr>
          <w:rStyle w:val="24"/>
        </w:rPr>
        <w:t xml:space="preserve">Т и ОКС с подъемом сегмента </w:t>
      </w:r>
      <w:r>
        <w:rPr>
          <w:rStyle w:val="24"/>
          <w:lang w:val="en-US" w:eastAsia="en-US" w:bidi="en-US"/>
        </w:rPr>
        <w:t xml:space="preserve">ST </w:t>
      </w:r>
      <w:r>
        <w:rPr>
          <w:rStyle w:val="24"/>
        </w:rPr>
        <w:t xml:space="preserve">на ЭКГ или дифференциальная диагностика </w:t>
      </w:r>
      <w:r>
        <w:rPr>
          <w:rStyle w:val="24"/>
        </w:rPr>
        <w:t>внутри ОКСбп</w:t>
      </w:r>
      <w:r>
        <w:rPr>
          <w:rStyle w:val="27"/>
        </w:rPr>
        <w:t>8</w:t>
      </w:r>
      <w:r>
        <w:rPr>
          <w:rStyle w:val="24"/>
        </w:rPr>
        <w:t>Т (НС и ИМбп</w:t>
      </w:r>
      <w:r>
        <w:rPr>
          <w:rStyle w:val="27"/>
        </w:rPr>
        <w:t>8</w:t>
      </w:r>
      <w:r>
        <w:rPr>
          <w:rStyle w:val="24"/>
        </w:rPr>
        <w:t>Т), но и после установления диагноза НС или ИМбп</w:t>
      </w:r>
      <w:r>
        <w:rPr>
          <w:rStyle w:val="27"/>
        </w:rPr>
        <w:t>8</w:t>
      </w:r>
      <w:r>
        <w:rPr>
          <w:rStyle w:val="24"/>
        </w:rPr>
        <w:t>Т.</w:t>
      </w:r>
    </w:p>
    <w:p w14:paraId="74E072A9" w14:textId="77777777" w:rsidR="003634C4" w:rsidRDefault="00A15779">
      <w:pPr>
        <w:pStyle w:val="23"/>
        <w:shd w:val="clear" w:color="auto" w:fill="auto"/>
        <w:spacing w:after="240"/>
        <w:ind w:firstLine="0"/>
      </w:pPr>
      <w:r>
        <w:rPr>
          <w:rStyle w:val="24"/>
        </w:rPr>
        <w:lastRenderedPageBreak/>
        <w:t>оке, как правило, является следствием тромбоза коронарной артерии (КА). Тромб возникает чаще всего на месте разрыва так называемой ранимой (нестабильной) атеросклеротической бляш</w:t>
      </w:r>
      <w:r>
        <w:rPr>
          <w:rStyle w:val="24"/>
        </w:rPr>
        <w:t>ки (АБ) - с большим липидным ядром, богатой воспалительными элементами и истонченной покрышкой, - однако возможно образование окклюзирующего тромба и на дефекте эндотелия (эрозии) КА над АБ. Во многих случаях острый тромбоз возникает в месте исходно гемоди</w:t>
      </w:r>
      <w:r>
        <w:rPr>
          <w:rStyle w:val="24"/>
        </w:rPr>
        <w:t xml:space="preserve">намически незначимого стеноза КА. В отличие от ОКС со стойким подъемом сегмента </w:t>
      </w:r>
      <w:r>
        <w:rPr>
          <w:rStyle w:val="24"/>
          <w:lang w:val="en-US" w:eastAsia="en-US" w:bidi="en-US"/>
        </w:rPr>
        <w:t xml:space="preserve">ST </w:t>
      </w:r>
      <w:r>
        <w:rPr>
          <w:rStyle w:val="24"/>
        </w:rPr>
        <w:t xml:space="preserve">на ЭКГ при </w:t>
      </w:r>
      <w:r>
        <w:rPr>
          <w:rStyle w:val="24"/>
          <w:lang w:val="en-US" w:eastAsia="en-US" w:bidi="en-US"/>
        </w:rPr>
        <w:t>OKC</w:t>
      </w:r>
      <w:r>
        <w:rPr>
          <w:rStyle w:val="27"/>
          <w:lang w:val="en-US" w:eastAsia="en-US" w:bidi="en-US"/>
        </w:rPr>
        <w:t>6</w:t>
      </w:r>
      <w:r>
        <w:rPr>
          <w:rStyle w:val="24"/>
          <w:lang w:val="en-US" w:eastAsia="en-US" w:bidi="en-US"/>
        </w:rPr>
        <w:t xml:space="preserve">nST </w:t>
      </w:r>
      <w:r>
        <w:rPr>
          <w:rStyle w:val="24"/>
        </w:rPr>
        <w:t>отсутствует длительная окклюзия крупной КА, вызывающая трансмуральную ишемию миокарда.</w:t>
      </w:r>
    </w:p>
    <w:p w14:paraId="619BA7F1" w14:textId="77777777" w:rsidR="003634C4" w:rsidRDefault="00A15779">
      <w:pPr>
        <w:pStyle w:val="23"/>
        <w:shd w:val="clear" w:color="auto" w:fill="auto"/>
        <w:spacing w:after="240"/>
        <w:ind w:firstLine="0"/>
      </w:pPr>
      <w:r>
        <w:rPr>
          <w:rStyle w:val="24"/>
        </w:rPr>
        <w:t>В КА пациентов с ОКС обычно находят несколько ранимых АБ, в том чис</w:t>
      </w:r>
      <w:r>
        <w:rPr>
          <w:rStyle w:val="24"/>
        </w:rPr>
        <w:t>ле имеющих надрывы. Из-за высокого риска возникновения повторных окклюзий КА при лечении этих пациентов локальные воздействия в области АБ, обусловившей развитие клинической картины ОКС, должны комбинироваться с общими лечебными мероприятиями, направленным</w:t>
      </w:r>
      <w:r>
        <w:rPr>
          <w:rStyle w:val="24"/>
        </w:rPr>
        <w:t>и на снижение вероятности повреждения АБ и тромбоза.</w:t>
      </w:r>
    </w:p>
    <w:p w14:paraId="2B86ADC8" w14:textId="77777777" w:rsidR="003634C4" w:rsidRDefault="00A15779">
      <w:pPr>
        <w:pStyle w:val="23"/>
        <w:shd w:val="clear" w:color="auto" w:fill="auto"/>
        <w:spacing w:after="240"/>
        <w:ind w:firstLine="0"/>
      </w:pPr>
      <w:r>
        <w:rPr>
          <w:rStyle w:val="24"/>
        </w:rPr>
        <w:t>Тромб может быть источником эмболий в дистальное сосудистое русло сердца. Эмболизация микрососудов миокарда сама по себе может приводить к образованию мелких очагов некроза. Кроме того, мелкие эмболы пре</w:t>
      </w:r>
      <w:r>
        <w:rPr>
          <w:rStyle w:val="24"/>
        </w:rPr>
        <w:t>пятствуют восстановлению кровоснабжения миокарда (реперфузии) после устранения окклюзии крупной КА.</w:t>
      </w:r>
    </w:p>
    <w:p w14:paraId="68C59457" w14:textId="77777777" w:rsidR="003634C4" w:rsidRDefault="00A15779">
      <w:pPr>
        <w:pStyle w:val="23"/>
        <w:shd w:val="clear" w:color="auto" w:fill="auto"/>
        <w:spacing w:after="240"/>
        <w:ind w:firstLine="0"/>
      </w:pPr>
      <w:r>
        <w:rPr>
          <w:rStyle w:val="24"/>
        </w:rPr>
        <w:t xml:space="preserve">Ишемию миокарда могут спровоцировать или утяжелить анемия, гипоксемия, воспаление, инфекция, лихорадка, а также метаболические или эндокринные расстройства </w:t>
      </w:r>
      <w:r>
        <w:rPr>
          <w:rStyle w:val="24"/>
        </w:rPr>
        <w:t>(в частности, гипертиреоз). Спазм, диссекция и тромбоз КА наряду с тахикардией и повышением АД могут возникнуть при применении кокаина и некоторых других запрещенных веществ.</w:t>
      </w:r>
    </w:p>
    <w:p w14:paraId="7ED8C0C4" w14:textId="77777777" w:rsidR="003634C4" w:rsidRDefault="00A15779">
      <w:pPr>
        <w:pStyle w:val="23"/>
        <w:shd w:val="clear" w:color="auto" w:fill="auto"/>
        <w:ind w:firstLine="0"/>
        <w:sectPr w:rsidR="003634C4">
          <w:headerReference w:type="even" r:id="rId9"/>
          <w:headerReference w:type="default" r:id="rId10"/>
          <w:headerReference w:type="first" r:id="rId11"/>
          <w:pgSz w:w="11899" w:h="17745"/>
          <w:pgMar w:top="1547" w:right="293" w:bottom="1547" w:left="298" w:header="0" w:footer="3" w:gutter="0"/>
          <w:cols w:space="720"/>
          <w:noEndnote/>
          <w:titlePg/>
          <w:docGrid w:linePitch="360"/>
        </w:sectPr>
      </w:pPr>
      <w:r>
        <w:rPr>
          <w:rStyle w:val="24"/>
        </w:rPr>
        <w:t xml:space="preserve">У части пациентов с </w:t>
      </w:r>
      <w:r>
        <w:rPr>
          <w:rStyle w:val="24"/>
          <w:lang w:val="en-US" w:eastAsia="en-US" w:bidi="en-US"/>
        </w:rPr>
        <w:t>OKC</w:t>
      </w:r>
      <w:r>
        <w:rPr>
          <w:rStyle w:val="27"/>
          <w:lang w:val="en-US" w:eastAsia="en-US" w:bidi="en-US"/>
        </w:rPr>
        <w:t>6</w:t>
      </w:r>
      <w:r>
        <w:rPr>
          <w:rStyle w:val="24"/>
          <w:lang w:val="en-US" w:eastAsia="en-US" w:bidi="en-US"/>
        </w:rPr>
        <w:t xml:space="preserve">nST </w:t>
      </w:r>
      <w:r>
        <w:rPr>
          <w:rStyle w:val="24"/>
        </w:rPr>
        <w:t>развивается ишемический некроз (инфаркт) миокарда, размеры которого могут быть различными. Следстви</w:t>
      </w:r>
      <w:r>
        <w:rPr>
          <w:rStyle w:val="24"/>
        </w:rPr>
        <w:t xml:space="preserve">ем достаточно обширного ИМ является процесс ремоделирования сердца. Образование очага некроза в миокарде сопровождается изменением размера, формы и толщины стенки левого желудочка (ЛЖ), а сохранившийся миокард испытывает повышенную нагрузку и подвергается </w:t>
      </w:r>
      <w:r>
        <w:rPr>
          <w:rStyle w:val="24"/>
        </w:rPr>
        <w:t>гипертрофии. Насосная функция изменившего форму ЛЖ у^^дшается, и это способствует развитию сердечной недостаточности.</w:t>
      </w:r>
    </w:p>
    <w:p w14:paraId="5C68265F" w14:textId="77777777" w:rsidR="003634C4" w:rsidRDefault="00A15779">
      <w:pPr>
        <w:pStyle w:val="23"/>
        <w:shd w:val="clear" w:color="auto" w:fill="auto"/>
        <w:spacing w:after="240"/>
        <w:ind w:firstLine="0"/>
      </w:pPr>
      <w:r>
        <w:rPr>
          <w:rStyle w:val="24"/>
        </w:rPr>
        <w:lastRenderedPageBreak/>
        <w:t xml:space="preserve">Болезни системы кровообращения (БСК) являются ведущей причиной в структуре смертности в Российской Федерации (46,3%). Смертность от </w:t>
      </w:r>
      <w:r>
        <w:rPr>
          <w:rStyle w:val="24"/>
        </w:rPr>
        <w:t>ишемической болезни сердца (ИБС) в 2018 году составила 52,6% в структуре смертности от БСК, из них ИМ - 6,5% (54427 человек) [10].</w:t>
      </w:r>
    </w:p>
    <w:p w14:paraId="2294FE6E" w14:textId="77777777" w:rsidR="003634C4" w:rsidRDefault="00A15779">
      <w:pPr>
        <w:pStyle w:val="23"/>
        <w:shd w:val="clear" w:color="auto" w:fill="auto"/>
        <w:spacing w:after="240"/>
        <w:ind w:firstLine="0"/>
      </w:pPr>
      <w:r>
        <w:rPr>
          <w:rStyle w:val="24"/>
        </w:rPr>
        <w:t>оке в 3-4 раза чаще регистрируется у мужчин, чем у женщин в возрасте до 60 лет, но в возрастной группе старше 75 лет - чаще р</w:t>
      </w:r>
      <w:r>
        <w:rPr>
          <w:rStyle w:val="24"/>
        </w:rPr>
        <w:t>егистрируется у женщин [</w:t>
      </w:r>
      <w:r>
        <w:rPr>
          <w:rStyle w:val="27"/>
        </w:rPr>
        <w:t>11</w:t>
      </w:r>
      <w:r>
        <w:rPr>
          <w:rStyle w:val="24"/>
        </w:rPr>
        <w:t>].</w:t>
      </w:r>
    </w:p>
    <w:p w14:paraId="48F1755D" w14:textId="77777777" w:rsidR="003634C4" w:rsidRDefault="00A15779">
      <w:pPr>
        <w:pStyle w:val="23"/>
        <w:shd w:val="clear" w:color="auto" w:fill="auto"/>
        <w:spacing w:after="240"/>
        <w:ind w:firstLine="0"/>
      </w:pPr>
      <w:r>
        <w:rPr>
          <w:rStyle w:val="24"/>
        </w:rPr>
        <w:t>В РФ ежегодно регистрируется в среднем 520 000 случаев ОКС, из них ИМ составляет 36,4%, НС - 63,6%. Лечение пациентов с ОКС связано со значительными расходами со стороны государства. В России в 2009 г. прямые затраты, ассоцииро</w:t>
      </w:r>
      <w:r>
        <w:rPr>
          <w:rStyle w:val="24"/>
        </w:rPr>
        <w:t>ванные с ОКС, составили 20,9 млрд руб. Непрямые затраты (связанные с временной нетрудоспособностью и преждевременной смертностью трудоспособного населения, выплатами по инвалидности) составили 53,5 млрд руб. [</w:t>
      </w:r>
      <w:r>
        <w:rPr>
          <w:rStyle w:val="27"/>
        </w:rPr>
        <w:t>12</w:t>
      </w:r>
      <w:r>
        <w:rPr>
          <w:rStyle w:val="24"/>
        </w:rPr>
        <w:t>].</w:t>
      </w:r>
    </w:p>
    <w:p w14:paraId="72303B7C" w14:textId="77777777" w:rsidR="003634C4" w:rsidRDefault="00A15779">
      <w:pPr>
        <w:pStyle w:val="23"/>
        <w:shd w:val="clear" w:color="auto" w:fill="auto"/>
        <w:spacing w:after="240"/>
        <w:ind w:firstLine="0"/>
      </w:pPr>
      <w:r>
        <w:rPr>
          <w:rStyle w:val="24"/>
        </w:rPr>
        <w:t>Тенденции последних лет - снижение заболев</w:t>
      </w:r>
      <w:r>
        <w:rPr>
          <w:rStyle w:val="24"/>
        </w:rPr>
        <w:t xml:space="preserve">аемости </w:t>
      </w:r>
      <w:r>
        <w:rPr>
          <w:rStyle w:val="24"/>
          <w:lang w:val="en-US" w:eastAsia="en-US" w:bidi="en-US"/>
        </w:rPr>
        <w:t xml:space="preserve">HMnST </w:t>
      </w:r>
      <w:r>
        <w:rPr>
          <w:rStyle w:val="24"/>
        </w:rPr>
        <w:t>при увеличении заболеваемости ИМбп</w:t>
      </w:r>
      <w:r>
        <w:rPr>
          <w:rStyle w:val="27"/>
        </w:rPr>
        <w:t>8</w:t>
      </w:r>
      <w:r>
        <w:rPr>
          <w:rStyle w:val="24"/>
        </w:rPr>
        <w:t xml:space="preserve">Т [13]. Проведённый в ноябре 2012 года краткосрочный Московский регистр ОКС показал, что доля пациентов с </w:t>
      </w:r>
      <w:r>
        <w:rPr>
          <w:rStyle w:val="29"/>
        </w:rPr>
        <w:t>OKChSTb</w:t>
      </w:r>
      <w:r>
        <w:rPr>
          <w:rStyle w:val="24"/>
          <w:lang w:val="en-US" w:eastAsia="en-US" w:bidi="en-US"/>
        </w:rPr>
        <w:t xml:space="preserve"> </w:t>
      </w:r>
      <w:r>
        <w:rPr>
          <w:rStyle w:val="24"/>
        </w:rPr>
        <w:t xml:space="preserve">городе составила 28,3%, а летальность от ИМ в целом достигала 8,4% (при </w:t>
      </w:r>
      <w:r>
        <w:rPr>
          <w:rStyle w:val="24"/>
          <w:lang w:val="en-US" w:eastAsia="en-US" w:bidi="en-US"/>
        </w:rPr>
        <w:t xml:space="preserve">OKCnST </w:t>
      </w:r>
      <w:r>
        <w:rPr>
          <w:rStyle w:val="24"/>
        </w:rPr>
        <w:t>- 12,4%, а при</w:t>
      </w:r>
      <w:r>
        <w:rPr>
          <w:rStyle w:val="24"/>
        </w:rPr>
        <w:t xml:space="preserve"> ОКСбп</w:t>
      </w:r>
      <w:r>
        <w:rPr>
          <w:rStyle w:val="27"/>
        </w:rPr>
        <w:t>8</w:t>
      </w:r>
      <w:r>
        <w:rPr>
          <w:rStyle w:val="24"/>
        </w:rPr>
        <w:t>Т - 1,9%) [14].</w:t>
      </w:r>
    </w:p>
    <w:p w14:paraId="3F6707EC" w14:textId="77777777" w:rsidR="003634C4" w:rsidRDefault="00A15779">
      <w:pPr>
        <w:pStyle w:val="23"/>
        <w:shd w:val="clear" w:color="auto" w:fill="auto"/>
        <w:ind w:firstLine="0"/>
        <w:sectPr w:rsidR="003634C4">
          <w:pgSz w:w="11899" w:h="17745"/>
          <w:pgMar w:top="1547" w:right="303" w:bottom="1547" w:left="298" w:header="0" w:footer="3" w:gutter="0"/>
          <w:cols w:space="720"/>
          <w:noEndnote/>
          <w:docGrid w:linePitch="360"/>
        </w:sectPr>
      </w:pPr>
      <w:r>
        <w:rPr>
          <w:rStyle w:val="24"/>
        </w:rPr>
        <w:t xml:space="preserve">По данным крупного регистра </w:t>
      </w:r>
      <w:r>
        <w:rPr>
          <w:rStyle w:val="24"/>
          <w:lang w:val="en-US" w:eastAsia="en-US" w:bidi="en-US"/>
        </w:rPr>
        <w:t xml:space="preserve">GRACE </w:t>
      </w:r>
      <w:r>
        <w:rPr>
          <w:rStyle w:val="24"/>
        </w:rPr>
        <w:t xml:space="preserve">смертность за 5 лет у перенесших ОКС остаётся высокой и достигает 20%. При этом существенных по смертности между ИМ с подъемом сегмента </w:t>
      </w:r>
      <w:r>
        <w:rPr>
          <w:rStyle w:val="27"/>
        </w:rPr>
        <w:t>8</w:t>
      </w:r>
      <w:r>
        <w:rPr>
          <w:rStyle w:val="24"/>
        </w:rPr>
        <w:t>Т на ЭКГ, ИМбп</w:t>
      </w:r>
      <w:r>
        <w:rPr>
          <w:rStyle w:val="27"/>
        </w:rPr>
        <w:t>8</w:t>
      </w:r>
      <w:r>
        <w:rPr>
          <w:rStyle w:val="24"/>
        </w:rPr>
        <w:t>Т и НС нет (19, 22 и 18% с</w:t>
      </w:r>
      <w:r>
        <w:rPr>
          <w:rStyle w:val="24"/>
        </w:rPr>
        <w:t>оответственно), причем большинство смертельных исходов при ОКСбп</w:t>
      </w:r>
      <w:r>
        <w:rPr>
          <w:rStyle w:val="27"/>
        </w:rPr>
        <w:t>8</w:t>
      </w:r>
      <w:r>
        <w:rPr>
          <w:rStyle w:val="24"/>
        </w:rPr>
        <w:t>Т происходит после выписки из стационара (87% у пациентов с ИМбп</w:t>
      </w:r>
      <w:r>
        <w:rPr>
          <w:rStyle w:val="27"/>
        </w:rPr>
        <w:t>8</w:t>
      </w:r>
      <w:r>
        <w:rPr>
          <w:rStyle w:val="24"/>
        </w:rPr>
        <w:t>Т и 97% при НС) [15].</w:t>
      </w:r>
    </w:p>
    <w:p w14:paraId="6EA7B695" w14:textId="77777777" w:rsidR="003634C4" w:rsidRDefault="00A15779">
      <w:pPr>
        <w:pStyle w:val="36"/>
        <w:numPr>
          <w:ilvl w:val="0"/>
          <w:numId w:val="12"/>
        </w:numPr>
        <w:shd w:val="clear" w:color="auto" w:fill="auto"/>
        <w:tabs>
          <w:tab w:val="left" w:pos="1170"/>
        </w:tabs>
        <w:spacing w:line="389" w:lineRule="exact"/>
        <w:ind w:firstLine="580"/>
      </w:pPr>
      <w:r>
        <w:lastRenderedPageBreak/>
        <w:t>Особенности кодирования заболевания или состояния (группы заболеваний или состояний) по Международной ст</w:t>
      </w:r>
      <w:r>
        <w:t>атической класификации болезней и проблем, связанных со здоровьем</w:t>
      </w:r>
    </w:p>
    <w:p w14:paraId="331467C4" w14:textId="77777777" w:rsidR="003634C4" w:rsidRDefault="00A15779">
      <w:pPr>
        <w:pStyle w:val="23"/>
        <w:shd w:val="clear" w:color="auto" w:fill="auto"/>
        <w:spacing w:line="658" w:lineRule="exact"/>
        <w:ind w:firstLine="0"/>
      </w:pPr>
      <w:r>
        <w:rPr>
          <w:rStyle w:val="25"/>
        </w:rPr>
        <w:t xml:space="preserve">I 20.0 </w:t>
      </w:r>
      <w:r>
        <w:rPr>
          <w:rStyle w:val="24"/>
        </w:rPr>
        <w:t>Нестабильная стенокардия.</w:t>
      </w:r>
    </w:p>
    <w:p w14:paraId="30DDAAF0" w14:textId="77777777" w:rsidR="003634C4" w:rsidRDefault="00A15779">
      <w:pPr>
        <w:pStyle w:val="40"/>
        <w:keepNext/>
        <w:keepLines/>
        <w:shd w:val="clear" w:color="auto" w:fill="auto"/>
        <w:spacing w:before="0" w:after="0" w:line="658" w:lineRule="exact"/>
        <w:ind w:firstLine="0"/>
      </w:pPr>
      <w:bookmarkStart w:id="5" w:name="bookmark5"/>
      <w:r>
        <w:rPr>
          <w:rStyle w:val="41"/>
          <w:b/>
          <w:bCs/>
        </w:rPr>
        <w:t>I 21. Острый инфаркт миокарда.</w:t>
      </w:r>
      <w:bookmarkEnd w:id="5"/>
    </w:p>
    <w:p w14:paraId="42F37FC5" w14:textId="77777777" w:rsidR="003634C4" w:rsidRDefault="00A15779">
      <w:pPr>
        <w:pStyle w:val="23"/>
        <w:shd w:val="clear" w:color="auto" w:fill="auto"/>
        <w:spacing w:line="658" w:lineRule="exact"/>
        <w:ind w:firstLine="0"/>
      </w:pPr>
      <w:r>
        <w:rPr>
          <w:rStyle w:val="25"/>
        </w:rPr>
        <w:t xml:space="preserve">I 21.0. </w:t>
      </w:r>
      <w:r>
        <w:rPr>
          <w:rStyle w:val="24"/>
        </w:rPr>
        <w:t>Острый трансмуральный инфаркт передней стенки миокарда.</w:t>
      </w:r>
    </w:p>
    <w:p w14:paraId="12798674" w14:textId="77777777" w:rsidR="003634C4" w:rsidRDefault="00A15779">
      <w:pPr>
        <w:pStyle w:val="23"/>
        <w:shd w:val="clear" w:color="auto" w:fill="auto"/>
        <w:spacing w:line="658" w:lineRule="exact"/>
        <w:ind w:firstLine="0"/>
      </w:pPr>
      <w:r>
        <w:rPr>
          <w:rStyle w:val="25"/>
        </w:rPr>
        <w:t xml:space="preserve">1 21.1. </w:t>
      </w:r>
      <w:r>
        <w:rPr>
          <w:rStyle w:val="24"/>
        </w:rPr>
        <w:t xml:space="preserve">Острый трансмуральный инфаркт нижней стенки </w:t>
      </w:r>
      <w:r>
        <w:rPr>
          <w:rStyle w:val="24"/>
        </w:rPr>
        <w:t>миокарда.</w:t>
      </w:r>
    </w:p>
    <w:p w14:paraId="5B27DA78" w14:textId="77777777" w:rsidR="003634C4" w:rsidRDefault="00A15779">
      <w:pPr>
        <w:pStyle w:val="23"/>
        <w:shd w:val="clear" w:color="auto" w:fill="auto"/>
        <w:spacing w:line="658" w:lineRule="exact"/>
        <w:ind w:firstLine="0"/>
      </w:pPr>
      <w:r>
        <w:rPr>
          <w:rStyle w:val="25"/>
        </w:rPr>
        <w:t xml:space="preserve">1 21.2. </w:t>
      </w:r>
      <w:r>
        <w:rPr>
          <w:rStyle w:val="24"/>
        </w:rPr>
        <w:t>Острый трансмуральный инфаркт миокарда других уточненных локализаций.</w:t>
      </w:r>
    </w:p>
    <w:p w14:paraId="22F50EA1" w14:textId="77777777" w:rsidR="003634C4" w:rsidRDefault="00A15779">
      <w:pPr>
        <w:pStyle w:val="23"/>
        <w:shd w:val="clear" w:color="auto" w:fill="auto"/>
        <w:spacing w:line="658" w:lineRule="exact"/>
        <w:ind w:firstLine="0"/>
      </w:pPr>
      <w:r>
        <w:rPr>
          <w:rStyle w:val="25"/>
        </w:rPr>
        <w:t xml:space="preserve">1 21.3. </w:t>
      </w:r>
      <w:r>
        <w:rPr>
          <w:rStyle w:val="24"/>
        </w:rPr>
        <w:t>Острый трансмуральный инфаркт миокарда неуточненной локализации.</w:t>
      </w:r>
    </w:p>
    <w:p w14:paraId="2E3EF295" w14:textId="77777777" w:rsidR="003634C4" w:rsidRDefault="00A15779">
      <w:pPr>
        <w:pStyle w:val="23"/>
        <w:shd w:val="clear" w:color="auto" w:fill="auto"/>
        <w:spacing w:line="658" w:lineRule="exact"/>
        <w:ind w:firstLine="0"/>
      </w:pPr>
      <w:r>
        <w:rPr>
          <w:rStyle w:val="25"/>
        </w:rPr>
        <w:t xml:space="preserve">1 21.4. </w:t>
      </w:r>
      <w:r>
        <w:rPr>
          <w:rStyle w:val="24"/>
        </w:rPr>
        <w:t>Острый субэндокардиальный инфаркт миокарда.</w:t>
      </w:r>
    </w:p>
    <w:p w14:paraId="3FED0B88" w14:textId="77777777" w:rsidR="003634C4" w:rsidRDefault="00A15779">
      <w:pPr>
        <w:pStyle w:val="23"/>
        <w:shd w:val="clear" w:color="auto" w:fill="auto"/>
        <w:spacing w:line="658" w:lineRule="exact"/>
        <w:ind w:firstLine="0"/>
      </w:pPr>
      <w:r>
        <w:rPr>
          <w:rStyle w:val="25"/>
        </w:rPr>
        <w:t xml:space="preserve">1 21.9. </w:t>
      </w:r>
      <w:r>
        <w:rPr>
          <w:rStyle w:val="24"/>
        </w:rPr>
        <w:t>Острый инфаркт миокарда неуточненны</w:t>
      </w:r>
      <w:r>
        <w:rPr>
          <w:rStyle w:val="24"/>
        </w:rPr>
        <w:t>й.</w:t>
      </w:r>
    </w:p>
    <w:p w14:paraId="03E02C3D" w14:textId="77777777" w:rsidR="003634C4" w:rsidRDefault="00A15779">
      <w:pPr>
        <w:pStyle w:val="40"/>
        <w:keepNext/>
        <w:keepLines/>
        <w:shd w:val="clear" w:color="auto" w:fill="auto"/>
        <w:spacing w:before="0" w:after="0" w:line="658" w:lineRule="exact"/>
        <w:ind w:firstLine="0"/>
      </w:pPr>
      <w:bookmarkStart w:id="6" w:name="bookmark6"/>
      <w:r>
        <w:rPr>
          <w:rStyle w:val="41"/>
          <w:b/>
          <w:bCs/>
        </w:rPr>
        <w:t>1 22. Повторный инфаркт миокарда.</w:t>
      </w:r>
      <w:bookmarkEnd w:id="6"/>
    </w:p>
    <w:p w14:paraId="4A0DCCBE" w14:textId="77777777" w:rsidR="003634C4" w:rsidRDefault="00A15779">
      <w:pPr>
        <w:pStyle w:val="23"/>
        <w:shd w:val="clear" w:color="auto" w:fill="auto"/>
        <w:spacing w:line="658" w:lineRule="exact"/>
        <w:ind w:firstLine="0"/>
      </w:pPr>
      <w:r>
        <w:rPr>
          <w:rStyle w:val="25"/>
        </w:rPr>
        <w:t xml:space="preserve">1 22.0. </w:t>
      </w:r>
      <w:r>
        <w:rPr>
          <w:rStyle w:val="24"/>
        </w:rPr>
        <w:t>Повторный инфаркт передней стенки миокарда.</w:t>
      </w:r>
    </w:p>
    <w:p w14:paraId="0E7471CA" w14:textId="77777777" w:rsidR="003634C4" w:rsidRDefault="00A15779">
      <w:pPr>
        <w:pStyle w:val="23"/>
        <w:shd w:val="clear" w:color="auto" w:fill="auto"/>
        <w:spacing w:line="658" w:lineRule="exact"/>
        <w:ind w:firstLine="0"/>
      </w:pPr>
      <w:r>
        <w:rPr>
          <w:rStyle w:val="25"/>
        </w:rPr>
        <w:t xml:space="preserve">1 22.1. </w:t>
      </w:r>
      <w:r>
        <w:rPr>
          <w:rStyle w:val="24"/>
        </w:rPr>
        <w:t>Повторный инфаркт нижней стенки миокарда.</w:t>
      </w:r>
    </w:p>
    <w:p w14:paraId="243E00EA" w14:textId="77777777" w:rsidR="003634C4" w:rsidRDefault="00A15779">
      <w:pPr>
        <w:pStyle w:val="23"/>
        <w:shd w:val="clear" w:color="auto" w:fill="auto"/>
        <w:spacing w:line="658" w:lineRule="exact"/>
        <w:ind w:firstLine="0"/>
      </w:pPr>
      <w:r>
        <w:rPr>
          <w:rStyle w:val="25"/>
        </w:rPr>
        <w:t xml:space="preserve">1 22.8. </w:t>
      </w:r>
      <w:r>
        <w:rPr>
          <w:rStyle w:val="24"/>
        </w:rPr>
        <w:t>Повторный инфаркт миокарда другой уточненной локализации.</w:t>
      </w:r>
    </w:p>
    <w:p w14:paraId="79B5E320" w14:textId="77777777" w:rsidR="003634C4" w:rsidRDefault="00A15779">
      <w:pPr>
        <w:pStyle w:val="23"/>
        <w:shd w:val="clear" w:color="auto" w:fill="auto"/>
        <w:spacing w:line="658" w:lineRule="exact"/>
        <w:ind w:firstLine="0"/>
      </w:pPr>
      <w:r>
        <w:rPr>
          <w:rStyle w:val="25"/>
        </w:rPr>
        <w:t xml:space="preserve">1 22.9. </w:t>
      </w:r>
      <w:r>
        <w:rPr>
          <w:rStyle w:val="24"/>
        </w:rPr>
        <w:t xml:space="preserve">Повторный инфаркт миокарда </w:t>
      </w:r>
      <w:r>
        <w:rPr>
          <w:rStyle w:val="24"/>
        </w:rPr>
        <w:t>неуточненной локализации.</w:t>
      </w:r>
    </w:p>
    <w:p w14:paraId="51D745D3" w14:textId="77777777" w:rsidR="003634C4" w:rsidRDefault="00A15779">
      <w:pPr>
        <w:pStyle w:val="40"/>
        <w:keepNext/>
        <w:keepLines/>
        <w:shd w:val="clear" w:color="auto" w:fill="auto"/>
        <w:spacing w:before="0" w:after="0" w:line="658" w:lineRule="exact"/>
        <w:ind w:firstLine="0"/>
      </w:pPr>
      <w:bookmarkStart w:id="7" w:name="bookmark7"/>
      <w:r>
        <w:rPr>
          <w:rStyle w:val="41"/>
          <w:b/>
          <w:bCs/>
        </w:rPr>
        <w:t>1 24. Другие формы острой ишемической болезни сердца.</w:t>
      </w:r>
      <w:bookmarkEnd w:id="7"/>
    </w:p>
    <w:p w14:paraId="4A9E8B97" w14:textId="77777777" w:rsidR="003634C4" w:rsidRDefault="00A15779">
      <w:pPr>
        <w:pStyle w:val="23"/>
        <w:shd w:val="clear" w:color="auto" w:fill="auto"/>
        <w:spacing w:line="658" w:lineRule="exact"/>
        <w:ind w:firstLine="0"/>
      </w:pPr>
      <w:r>
        <w:rPr>
          <w:rStyle w:val="25"/>
        </w:rPr>
        <w:t xml:space="preserve">1 24.8. </w:t>
      </w:r>
      <w:r>
        <w:rPr>
          <w:rStyle w:val="24"/>
        </w:rPr>
        <w:t>Другие формы острой ишемической болезни сердца.</w:t>
      </w:r>
    </w:p>
    <w:p w14:paraId="3F5DF4D3" w14:textId="77777777" w:rsidR="003634C4" w:rsidRDefault="00A15779">
      <w:pPr>
        <w:pStyle w:val="23"/>
        <w:shd w:val="clear" w:color="auto" w:fill="auto"/>
        <w:spacing w:line="658" w:lineRule="exact"/>
        <w:ind w:firstLine="0"/>
      </w:pPr>
      <w:r>
        <w:rPr>
          <w:rStyle w:val="25"/>
        </w:rPr>
        <w:t xml:space="preserve">1 24.9. </w:t>
      </w:r>
      <w:r>
        <w:rPr>
          <w:rStyle w:val="24"/>
        </w:rPr>
        <w:t>Острая ишемическая болезнь сердца неуточненная.</w:t>
      </w:r>
    </w:p>
    <w:p w14:paraId="12861BBF" w14:textId="77777777" w:rsidR="003634C4" w:rsidRDefault="00A15779">
      <w:pPr>
        <w:pStyle w:val="23"/>
        <w:shd w:val="clear" w:color="auto" w:fill="auto"/>
        <w:spacing w:line="658" w:lineRule="exact"/>
        <w:ind w:firstLine="0"/>
      </w:pPr>
      <w:r>
        <w:rPr>
          <w:rStyle w:val="24"/>
        </w:rPr>
        <w:t xml:space="preserve">Чаш,е всего исходом предварительного диагноза </w:t>
      </w:r>
      <w:r>
        <w:rPr>
          <w:rStyle w:val="24"/>
          <w:lang w:val="en-US" w:eastAsia="en-US" w:bidi="en-US"/>
        </w:rPr>
        <w:t>“OKC</w:t>
      </w:r>
      <w:r>
        <w:rPr>
          <w:rStyle w:val="27"/>
          <w:lang w:val="en-US" w:eastAsia="en-US" w:bidi="en-US"/>
        </w:rPr>
        <w:t>6</w:t>
      </w:r>
      <w:r>
        <w:rPr>
          <w:rStyle w:val="24"/>
          <w:lang w:val="en-US" w:eastAsia="en-US" w:bidi="en-US"/>
        </w:rPr>
        <w:t xml:space="preserve">nST” </w:t>
      </w:r>
      <w:r>
        <w:rPr>
          <w:rStyle w:val="24"/>
        </w:rPr>
        <w:t>является</w:t>
      </w:r>
      <w:r>
        <w:rPr>
          <w:rStyle w:val="24"/>
        </w:rPr>
        <w:t xml:space="preserve"> заключительный диагноз:</w:t>
      </w:r>
    </w:p>
    <w:p w14:paraId="3DE320BD" w14:textId="77777777" w:rsidR="003634C4" w:rsidRDefault="00A15779">
      <w:pPr>
        <w:pStyle w:val="23"/>
        <w:numPr>
          <w:ilvl w:val="0"/>
          <w:numId w:val="13"/>
        </w:numPr>
        <w:shd w:val="clear" w:color="auto" w:fill="auto"/>
        <w:tabs>
          <w:tab w:val="left" w:pos="267"/>
        </w:tabs>
        <w:ind w:firstLine="0"/>
      </w:pPr>
      <w:r>
        <w:rPr>
          <w:rStyle w:val="24"/>
        </w:rPr>
        <w:t xml:space="preserve">“ИМ без формирования патологических зубцов </w:t>
      </w:r>
      <w:r>
        <w:rPr>
          <w:rStyle w:val="24"/>
          <w:lang w:val="en-US" w:eastAsia="en-US" w:bidi="en-US"/>
        </w:rPr>
        <w:t xml:space="preserve">Q” </w:t>
      </w:r>
      <w:r>
        <w:rPr>
          <w:rStyle w:val="24"/>
        </w:rPr>
        <w:t>(ему соответствуют рубрики 121.4, 122.0-</w:t>
      </w:r>
    </w:p>
    <w:p w14:paraId="4D6BCEE5" w14:textId="77777777" w:rsidR="003634C4" w:rsidRDefault="00A15779">
      <w:pPr>
        <w:pStyle w:val="43"/>
        <w:shd w:val="clear" w:color="auto" w:fill="auto"/>
        <w:tabs>
          <w:tab w:val="left" w:pos="187"/>
        </w:tabs>
        <w:spacing w:after="343"/>
      </w:pPr>
      <w:r>
        <w:rPr>
          <w:rStyle w:val="413pt"/>
        </w:rPr>
        <w:t>1</w:t>
      </w:r>
      <w:r>
        <w:rPr>
          <w:rStyle w:val="44"/>
        </w:rPr>
        <w:t>.</w:t>
      </w:r>
      <w:r>
        <w:rPr>
          <w:rStyle w:val="413pt"/>
        </w:rPr>
        <w:t>22</w:t>
      </w:r>
      <w:r>
        <w:rPr>
          <w:rStyle w:val="44"/>
        </w:rPr>
        <w:t>.</w:t>
      </w:r>
      <w:r>
        <w:rPr>
          <w:rStyle w:val="413pt"/>
        </w:rPr>
        <w:t>8</w:t>
      </w:r>
      <w:r>
        <w:rPr>
          <w:rStyle w:val="44"/>
        </w:rPr>
        <w:t>);</w:t>
      </w:r>
    </w:p>
    <w:p w14:paraId="3BED1809" w14:textId="77777777" w:rsidR="003634C4" w:rsidRDefault="00A15779">
      <w:pPr>
        <w:pStyle w:val="23"/>
        <w:numPr>
          <w:ilvl w:val="0"/>
          <w:numId w:val="13"/>
        </w:numPr>
        <w:shd w:val="clear" w:color="auto" w:fill="auto"/>
        <w:tabs>
          <w:tab w:val="left" w:pos="267"/>
        </w:tabs>
        <w:spacing w:after="240" w:line="260" w:lineRule="exact"/>
        <w:ind w:firstLine="0"/>
      </w:pPr>
      <w:r>
        <w:rPr>
          <w:rStyle w:val="24"/>
        </w:rPr>
        <w:t>“НС” (рубрика 120.0).</w:t>
      </w:r>
    </w:p>
    <w:p w14:paraId="11BFD9E1" w14:textId="77777777" w:rsidR="003634C4" w:rsidRDefault="00A15779">
      <w:pPr>
        <w:pStyle w:val="23"/>
        <w:shd w:val="clear" w:color="auto" w:fill="auto"/>
        <w:spacing w:after="240" w:line="394" w:lineRule="exact"/>
        <w:ind w:firstLine="0"/>
      </w:pPr>
      <w:r>
        <w:rPr>
          <w:rStyle w:val="24"/>
        </w:rPr>
        <w:t xml:space="preserve">В редких случаях может сформироваться ИМ с патологическими зубцами </w:t>
      </w:r>
      <w:r>
        <w:rPr>
          <w:rStyle w:val="24"/>
          <w:lang w:val="en-US" w:eastAsia="en-US" w:bidi="en-US"/>
        </w:rPr>
        <w:t xml:space="preserve">Q </w:t>
      </w:r>
      <w:r>
        <w:rPr>
          <w:rStyle w:val="24"/>
        </w:rPr>
        <w:t>на ЭКГ (в таких случаях используются рубрики</w:t>
      </w:r>
      <w:r>
        <w:rPr>
          <w:rStyle w:val="24"/>
        </w:rPr>
        <w:t xml:space="preserve"> </w:t>
      </w:r>
      <w:r>
        <w:rPr>
          <w:rStyle w:val="27"/>
        </w:rPr>
        <w:t>121</w:t>
      </w:r>
      <w:r>
        <w:rPr>
          <w:rStyle w:val="24"/>
        </w:rPr>
        <w:t>.0-121.3,</w:t>
      </w:r>
      <w:r>
        <w:rPr>
          <w:rStyle w:val="27"/>
        </w:rPr>
        <w:t>122</w:t>
      </w:r>
      <w:r>
        <w:rPr>
          <w:rStyle w:val="24"/>
        </w:rPr>
        <w:t>.</w:t>
      </w:r>
      <w:r>
        <w:rPr>
          <w:rStyle w:val="27"/>
        </w:rPr>
        <w:t>0</w:t>
      </w:r>
      <w:r>
        <w:rPr>
          <w:rStyle w:val="24"/>
        </w:rPr>
        <w:t>,</w:t>
      </w:r>
      <w:r>
        <w:rPr>
          <w:rStyle w:val="27"/>
        </w:rPr>
        <w:t>122</w:t>
      </w:r>
      <w:r>
        <w:rPr>
          <w:rStyle w:val="24"/>
        </w:rPr>
        <w:t>.</w:t>
      </w:r>
      <w:r>
        <w:rPr>
          <w:rStyle w:val="27"/>
        </w:rPr>
        <w:t>1</w:t>
      </w:r>
      <w:r>
        <w:rPr>
          <w:rStyle w:val="24"/>
        </w:rPr>
        <w:t>,</w:t>
      </w:r>
      <w:r>
        <w:rPr>
          <w:rStyle w:val="27"/>
        </w:rPr>
        <w:t>122</w:t>
      </w:r>
      <w:r>
        <w:rPr>
          <w:rStyle w:val="24"/>
        </w:rPr>
        <w:t>.</w:t>
      </w:r>
      <w:r>
        <w:rPr>
          <w:rStyle w:val="27"/>
        </w:rPr>
        <w:t>8</w:t>
      </w:r>
      <w:r>
        <w:rPr>
          <w:rStyle w:val="24"/>
        </w:rPr>
        <w:t>).</w:t>
      </w:r>
    </w:p>
    <w:p w14:paraId="08164098" w14:textId="77777777" w:rsidR="003634C4" w:rsidRDefault="00A15779">
      <w:pPr>
        <w:pStyle w:val="23"/>
        <w:shd w:val="clear" w:color="auto" w:fill="auto"/>
        <w:spacing w:line="394" w:lineRule="exact"/>
        <w:ind w:firstLine="0"/>
        <w:sectPr w:rsidR="003634C4">
          <w:pgSz w:w="11899" w:h="17745"/>
          <w:pgMar w:top="463" w:right="303" w:bottom="761" w:left="298" w:header="0" w:footer="3" w:gutter="0"/>
          <w:cols w:space="720"/>
          <w:noEndnote/>
          <w:docGrid w:linePitch="360"/>
        </w:sectPr>
      </w:pPr>
      <w:r>
        <w:rPr>
          <w:rStyle w:val="24"/>
        </w:rPr>
        <w:t xml:space="preserve">В редких случаях смерти пациента с </w:t>
      </w:r>
      <w:r>
        <w:rPr>
          <w:rStyle w:val="24"/>
          <w:lang w:val="en-US" w:eastAsia="en-US" w:bidi="en-US"/>
        </w:rPr>
        <w:t>OKC</w:t>
      </w:r>
      <w:r>
        <w:rPr>
          <w:rStyle w:val="27"/>
          <w:lang w:val="en-US" w:eastAsia="en-US" w:bidi="en-US"/>
        </w:rPr>
        <w:t>6</w:t>
      </w:r>
      <w:r>
        <w:rPr>
          <w:rStyle w:val="24"/>
          <w:lang w:val="en-US" w:eastAsia="en-US" w:bidi="en-US"/>
        </w:rPr>
        <w:t xml:space="preserve">nST </w:t>
      </w:r>
      <w:r>
        <w:rPr>
          <w:rStyle w:val="24"/>
        </w:rPr>
        <w:t>(см. Критерии ИМ 3 типа по Четвертому универсальному определению) следует использовать рубрику 124.8.</w:t>
      </w:r>
    </w:p>
    <w:p w14:paraId="58B8AF01" w14:textId="77777777" w:rsidR="003634C4" w:rsidRDefault="00A15779">
      <w:pPr>
        <w:pStyle w:val="23"/>
        <w:shd w:val="clear" w:color="auto" w:fill="auto"/>
        <w:spacing w:after="240"/>
        <w:ind w:firstLine="0"/>
      </w:pPr>
      <w:r>
        <w:rPr>
          <w:rStyle w:val="24"/>
        </w:rPr>
        <w:lastRenderedPageBreak/>
        <w:t>“Неуточненные” рубрики (121.3, 121.9, 122.9, 124.9) и соо</w:t>
      </w:r>
      <w:r>
        <w:rPr>
          <w:rStyle w:val="24"/>
        </w:rPr>
        <w:t>тветствующие им формулировки в заключительном диагнозе могут использоваться только в исключительных случаях, при наличии объективных трудностей диагностики; в патологоанатомических/судебно-медицинских диагнозах - должны отсутствовать.</w:t>
      </w:r>
    </w:p>
    <w:p w14:paraId="401EA483" w14:textId="77777777" w:rsidR="003634C4" w:rsidRDefault="00A15779">
      <w:pPr>
        <w:pStyle w:val="40"/>
        <w:keepNext/>
        <w:keepLines/>
        <w:shd w:val="clear" w:color="auto" w:fill="auto"/>
        <w:spacing w:before="0" w:after="0" w:line="389" w:lineRule="exact"/>
        <w:ind w:firstLine="0"/>
      </w:pPr>
      <w:bookmarkStart w:id="8" w:name="bookmark8"/>
      <w:r>
        <w:rPr>
          <w:rStyle w:val="45"/>
        </w:rPr>
        <w:t xml:space="preserve">Использование кодов </w:t>
      </w:r>
      <w:r>
        <w:rPr>
          <w:rStyle w:val="41"/>
          <w:b/>
          <w:bCs/>
        </w:rPr>
        <w:t xml:space="preserve">I 23. Некоторые текущие осложнения острого инфаркта миокарда </w:t>
      </w:r>
      <w:r>
        <w:rPr>
          <w:rStyle w:val="45"/>
        </w:rPr>
        <w:t>в</w:t>
      </w:r>
      <w:bookmarkEnd w:id="8"/>
    </w:p>
    <w:p w14:paraId="729A05AF" w14:textId="77777777" w:rsidR="003634C4" w:rsidRDefault="00A15779">
      <w:pPr>
        <w:pStyle w:val="23"/>
        <w:shd w:val="clear" w:color="auto" w:fill="auto"/>
        <w:ind w:firstLine="0"/>
        <w:sectPr w:rsidR="003634C4">
          <w:headerReference w:type="even" r:id="rId12"/>
          <w:headerReference w:type="default" r:id="rId13"/>
          <w:headerReference w:type="first" r:id="rId14"/>
          <w:pgSz w:w="11899" w:h="17745"/>
          <w:pgMar w:top="463" w:right="303" w:bottom="761" w:left="298" w:header="0" w:footer="3" w:gutter="0"/>
          <w:cols w:space="720"/>
          <w:noEndnote/>
          <w:docGrid w:linePitch="360"/>
        </w:sectPr>
      </w:pPr>
      <w:r>
        <w:rPr>
          <w:rStyle w:val="24"/>
        </w:rPr>
        <w:t>качестве кодирования основного заболевания / первоначальной при</w:t>
      </w:r>
      <w:r>
        <w:rPr>
          <w:rStyle w:val="24"/>
        </w:rPr>
        <w:t>чины смерти неправильно, поскольку они включают осложнения основного заболевания - ИМ.</w:t>
      </w:r>
    </w:p>
    <w:p w14:paraId="19D91173" w14:textId="77777777" w:rsidR="003634C4" w:rsidRDefault="003634C4">
      <w:pPr>
        <w:spacing w:line="110" w:lineRule="exact"/>
        <w:rPr>
          <w:sz w:val="9"/>
          <w:szCs w:val="9"/>
        </w:rPr>
      </w:pPr>
    </w:p>
    <w:p w14:paraId="377F1A75" w14:textId="77777777" w:rsidR="003634C4" w:rsidRDefault="003634C4">
      <w:pPr>
        <w:rPr>
          <w:sz w:val="2"/>
          <w:szCs w:val="2"/>
        </w:rPr>
        <w:sectPr w:rsidR="003634C4">
          <w:pgSz w:w="11899" w:h="17745"/>
          <w:pgMar w:top="981" w:right="0" w:bottom="252" w:left="0" w:header="0" w:footer="3" w:gutter="0"/>
          <w:cols w:space="720"/>
          <w:noEndnote/>
          <w:docGrid w:linePitch="360"/>
        </w:sectPr>
      </w:pPr>
    </w:p>
    <w:p w14:paraId="2226BE64" w14:textId="77777777" w:rsidR="003634C4" w:rsidRDefault="00A15779">
      <w:pPr>
        <w:pStyle w:val="40"/>
        <w:keepNext/>
        <w:keepLines/>
        <w:shd w:val="clear" w:color="auto" w:fill="auto"/>
        <w:spacing w:before="0" w:after="64" w:line="260" w:lineRule="exact"/>
        <w:ind w:firstLine="0"/>
      </w:pPr>
      <w:bookmarkStart w:id="9" w:name="bookmark9"/>
      <w:r>
        <w:rPr>
          <w:rStyle w:val="41"/>
          <w:b/>
          <w:bCs/>
        </w:rPr>
        <w:t xml:space="preserve">Острый коронарный синдром без стойкого подъема сегмента </w:t>
      </w:r>
      <w:r>
        <w:rPr>
          <w:rStyle w:val="41"/>
          <w:b/>
          <w:bCs/>
          <w:lang w:val="en-US" w:eastAsia="en-US" w:bidi="en-US"/>
        </w:rPr>
        <w:t xml:space="preserve">ST </w:t>
      </w:r>
      <w:r>
        <w:rPr>
          <w:rStyle w:val="41"/>
          <w:b/>
          <w:bCs/>
        </w:rPr>
        <w:t xml:space="preserve">на ЭКГ </w:t>
      </w:r>
      <w:r>
        <w:rPr>
          <w:rStyle w:val="41"/>
          <w:b/>
          <w:bCs/>
          <w:lang w:val="en-US" w:eastAsia="en-US" w:bidi="en-US"/>
        </w:rPr>
        <w:t xml:space="preserve">(OKC6nST) </w:t>
      </w:r>
      <w:r>
        <w:rPr>
          <w:rStyle w:val="41"/>
          <w:b/>
          <w:bCs/>
        </w:rPr>
        <w:t>-</w:t>
      </w:r>
      <w:bookmarkEnd w:id="9"/>
    </w:p>
    <w:p w14:paraId="4362CB88" w14:textId="77777777" w:rsidR="003634C4" w:rsidRDefault="00A15779">
      <w:pPr>
        <w:pStyle w:val="23"/>
        <w:shd w:val="clear" w:color="auto" w:fill="auto"/>
        <w:spacing w:after="240"/>
        <w:ind w:firstLine="0"/>
      </w:pPr>
      <w:r>
        <w:rPr>
          <w:rStyle w:val="24"/>
        </w:rPr>
        <w:t>остро возникшие клинические признаки или симптомы ишемии миокарда, к</w:t>
      </w:r>
      <w:r>
        <w:rPr>
          <w:rStyle w:val="24"/>
        </w:rPr>
        <w:t xml:space="preserve">огда на ЭКГ отсутствует стойкий (длительностью более 20 минут) подъем сегмента </w:t>
      </w:r>
      <w:r>
        <w:rPr>
          <w:rStyle w:val="24"/>
          <w:lang w:val="en-US" w:eastAsia="en-US" w:bidi="en-US"/>
        </w:rPr>
        <w:t xml:space="preserve">ST </w:t>
      </w:r>
      <w:r>
        <w:rPr>
          <w:rStyle w:val="24"/>
        </w:rPr>
        <w:t>как минимум в двух смежных отведениях и нет остро возникшей блокады левой ножки пучка Гиса. Может закончиться без развития очагов некроза миокарда (НС) или с развитием очагов</w:t>
      </w:r>
      <w:r>
        <w:rPr>
          <w:rStyle w:val="24"/>
        </w:rPr>
        <w:t xml:space="preserve"> некроза (ИМ, с формированием или без формирования патологических зубцов </w:t>
      </w:r>
      <w:r>
        <w:rPr>
          <w:rStyle w:val="24"/>
          <w:lang w:val="en-US" w:eastAsia="en-US" w:bidi="en-US"/>
        </w:rPr>
        <w:t xml:space="preserve">Q </w:t>
      </w:r>
      <w:r>
        <w:rPr>
          <w:rStyle w:val="24"/>
        </w:rPr>
        <w:t>на ЭКГ).</w:t>
      </w:r>
    </w:p>
    <w:p w14:paraId="40270C01" w14:textId="77777777" w:rsidR="003634C4" w:rsidRDefault="00A15779">
      <w:pPr>
        <w:pStyle w:val="23"/>
        <w:shd w:val="clear" w:color="auto" w:fill="auto"/>
        <w:spacing w:after="240"/>
        <w:ind w:firstLine="0"/>
      </w:pPr>
      <w:r>
        <w:rPr>
          <w:rStyle w:val="25"/>
        </w:rPr>
        <w:t xml:space="preserve">Нестабильная стенокардия </w:t>
      </w:r>
      <w:r>
        <w:rPr>
          <w:rStyle w:val="24"/>
        </w:rPr>
        <w:t>- остро возникшая или утяжелившаяся стенокардия, когда тяжесть и продолжительность ишемии недостаточны для развития некроза кардиомиоцитов (выброса</w:t>
      </w:r>
      <w:r>
        <w:rPr>
          <w:rStyle w:val="24"/>
        </w:rPr>
        <w:t xml:space="preserve"> в кровоток биомаркеров некроза миокарда в количестве, достаточном для диагностики острого ИМ). Включает пациентов с затяжным (более 20 минут) ангинозным приступом в покое, впервые возникшей, прогрессирующей и постинфарктной стенокардией.</w:t>
      </w:r>
    </w:p>
    <w:p w14:paraId="350455E9" w14:textId="77777777" w:rsidR="003634C4" w:rsidRDefault="00A15779">
      <w:pPr>
        <w:pStyle w:val="23"/>
        <w:shd w:val="clear" w:color="auto" w:fill="auto"/>
        <w:spacing w:after="244"/>
        <w:ind w:firstLine="0"/>
      </w:pPr>
      <w:r>
        <w:rPr>
          <w:rStyle w:val="25"/>
        </w:rPr>
        <w:t xml:space="preserve">Впервые возникшая стенокардия </w:t>
      </w:r>
      <w:r>
        <w:rPr>
          <w:rStyle w:val="24"/>
        </w:rPr>
        <w:t>- появление стенокардии в предшествующие 28 суток, тяжесть которой соответствует как минимум II функциональному классу (ФК) по классификации Канадского сердечно-сосудистого общества.</w:t>
      </w:r>
    </w:p>
    <w:p w14:paraId="0260936E" w14:textId="77777777" w:rsidR="003634C4" w:rsidRDefault="00A15779">
      <w:pPr>
        <w:pStyle w:val="23"/>
        <w:shd w:val="clear" w:color="auto" w:fill="auto"/>
        <w:spacing w:after="339" w:line="384" w:lineRule="exact"/>
        <w:ind w:firstLine="0"/>
      </w:pPr>
      <w:r>
        <w:rPr>
          <w:rStyle w:val="25"/>
        </w:rPr>
        <w:t xml:space="preserve">Прогрессирующая стенокардия (стенокардия </w:t>
      </w:r>
      <w:r>
        <w:rPr>
          <w:rStyle w:val="25"/>
          <w:lang w:val="en-US" w:eastAsia="en-US" w:bidi="en-US"/>
        </w:rPr>
        <w:t>cr</w:t>
      </w:r>
      <w:r>
        <w:rPr>
          <w:rStyle w:val="25"/>
          <w:lang w:val="en-US" w:eastAsia="en-US" w:bidi="en-US"/>
        </w:rPr>
        <w:t xml:space="preserve">escendo) </w:t>
      </w:r>
      <w:r>
        <w:rPr>
          <w:rStyle w:val="24"/>
        </w:rPr>
        <w:t>- острое утяжеление ранее стабильной стенокардии в предшествующие 28 суток с появлением характеристик, присущих как минимум III ФК по классификации Канадского сердечно-сосудистого общества.</w:t>
      </w:r>
    </w:p>
    <w:p w14:paraId="4E0496E3" w14:textId="77777777" w:rsidR="003634C4" w:rsidRDefault="00A15779">
      <w:pPr>
        <w:pStyle w:val="40"/>
        <w:keepNext/>
        <w:keepLines/>
        <w:shd w:val="clear" w:color="auto" w:fill="auto"/>
        <w:spacing w:before="0" w:after="347" w:line="260" w:lineRule="exact"/>
        <w:ind w:firstLine="0"/>
      </w:pPr>
      <w:bookmarkStart w:id="10" w:name="bookmark10"/>
      <w:r>
        <w:rPr>
          <w:rStyle w:val="41"/>
          <w:b/>
          <w:bCs/>
        </w:rPr>
        <w:t>Классификации ОКС и острого ИМ</w:t>
      </w:r>
      <w:bookmarkEnd w:id="10"/>
    </w:p>
    <w:p w14:paraId="211D5797" w14:textId="77777777" w:rsidR="003634C4" w:rsidRDefault="00A15779">
      <w:pPr>
        <w:pStyle w:val="50"/>
        <w:shd w:val="clear" w:color="auto" w:fill="auto"/>
        <w:spacing w:before="0" w:after="240" w:line="260" w:lineRule="exact"/>
      </w:pPr>
      <w:r>
        <w:rPr>
          <w:rStyle w:val="51"/>
          <w:b/>
          <w:bCs/>
          <w:i/>
          <w:iCs/>
        </w:rPr>
        <w:t xml:space="preserve">На этапе предварительного </w:t>
      </w:r>
      <w:r>
        <w:rPr>
          <w:rStyle w:val="51"/>
          <w:b/>
          <w:bCs/>
          <w:i/>
          <w:iCs/>
        </w:rPr>
        <w:t>диагноза:</w:t>
      </w:r>
    </w:p>
    <w:p w14:paraId="7DB5ED28" w14:textId="77777777" w:rsidR="003634C4" w:rsidRDefault="00A15779">
      <w:pPr>
        <w:pStyle w:val="23"/>
        <w:numPr>
          <w:ilvl w:val="0"/>
          <w:numId w:val="14"/>
        </w:numPr>
        <w:shd w:val="clear" w:color="auto" w:fill="auto"/>
        <w:tabs>
          <w:tab w:val="left" w:pos="368"/>
        </w:tabs>
        <w:spacing w:after="347" w:line="394" w:lineRule="exact"/>
        <w:ind w:firstLine="0"/>
      </w:pPr>
      <w:r>
        <w:rPr>
          <w:rStyle w:val="24"/>
        </w:rPr>
        <w:t xml:space="preserve">ОКС с подъемом сегмента </w:t>
      </w:r>
      <w:r>
        <w:rPr>
          <w:rStyle w:val="24"/>
          <w:lang w:val="en-US" w:eastAsia="en-US" w:bidi="en-US"/>
        </w:rPr>
        <w:t xml:space="preserve">ST </w:t>
      </w:r>
      <w:r>
        <w:rPr>
          <w:rStyle w:val="24"/>
        </w:rPr>
        <w:t xml:space="preserve">ИМ с подъёмом сегмента </w:t>
      </w:r>
      <w:r>
        <w:rPr>
          <w:rStyle w:val="2a"/>
          <w:lang w:val="en-US" w:eastAsia="en-US" w:bidi="en-US"/>
        </w:rPr>
        <w:t>ST</w:t>
      </w:r>
      <w:r>
        <w:rPr>
          <w:rStyle w:val="24"/>
          <w:lang w:val="en-US" w:eastAsia="en-US" w:bidi="en-US"/>
        </w:rPr>
        <w:t xml:space="preserve"> </w:t>
      </w:r>
      <w:r>
        <w:rPr>
          <w:rStyle w:val="24"/>
        </w:rPr>
        <w:t>(к этой группе относят также остро возникшую блокаду ЛНПГ).</w:t>
      </w:r>
    </w:p>
    <w:p w14:paraId="4758054D" w14:textId="77777777" w:rsidR="003634C4" w:rsidRDefault="00A15779">
      <w:pPr>
        <w:pStyle w:val="23"/>
        <w:numPr>
          <w:ilvl w:val="0"/>
          <w:numId w:val="14"/>
        </w:numPr>
        <w:shd w:val="clear" w:color="auto" w:fill="auto"/>
        <w:tabs>
          <w:tab w:val="left" w:pos="373"/>
        </w:tabs>
        <w:spacing w:after="249" w:line="260" w:lineRule="exact"/>
        <w:ind w:firstLine="0"/>
      </w:pPr>
      <w:r>
        <w:rPr>
          <w:rStyle w:val="24"/>
        </w:rPr>
        <w:t xml:space="preserve">ОКС без подъёма сегмента </w:t>
      </w:r>
      <w:r>
        <w:rPr>
          <w:rStyle w:val="27"/>
        </w:rPr>
        <w:t>8</w:t>
      </w:r>
      <w:r>
        <w:rPr>
          <w:rStyle w:val="24"/>
        </w:rPr>
        <w:t>Г.</w:t>
      </w:r>
    </w:p>
    <w:p w14:paraId="16D038DC" w14:textId="77777777" w:rsidR="003634C4" w:rsidRDefault="00A15779">
      <w:pPr>
        <w:pStyle w:val="50"/>
        <w:shd w:val="clear" w:color="auto" w:fill="auto"/>
        <w:spacing w:before="0" w:after="343" w:line="389" w:lineRule="exact"/>
      </w:pPr>
      <w:r>
        <w:rPr>
          <w:rStyle w:val="51"/>
          <w:b/>
          <w:bCs/>
          <w:i/>
          <w:iCs/>
        </w:rPr>
        <w:t>Клинический диагноз (е том числе заключительный) после подтеерждения/исключения ИМ:</w:t>
      </w:r>
    </w:p>
    <w:p w14:paraId="4D221A40" w14:textId="77777777" w:rsidR="003634C4" w:rsidRDefault="00A15779">
      <w:pPr>
        <w:pStyle w:val="23"/>
        <w:numPr>
          <w:ilvl w:val="0"/>
          <w:numId w:val="15"/>
        </w:numPr>
        <w:shd w:val="clear" w:color="auto" w:fill="auto"/>
        <w:tabs>
          <w:tab w:val="left" w:pos="344"/>
        </w:tabs>
        <w:spacing w:after="352" w:line="260" w:lineRule="exact"/>
        <w:ind w:firstLine="0"/>
      </w:pPr>
      <w:r>
        <w:rPr>
          <w:rStyle w:val="24"/>
        </w:rPr>
        <w:t xml:space="preserve">ИМ с подъёмом сегмента </w:t>
      </w:r>
      <w:r>
        <w:rPr>
          <w:rStyle w:val="2a"/>
          <w:lang w:val="en-US" w:eastAsia="en-US" w:bidi="en-US"/>
        </w:rPr>
        <w:t>ST</w:t>
      </w:r>
      <w:r>
        <w:rPr>
          <w:rStyle w:val="24"/>
          <w:lang w:val="en-US" w:eastAsia="en-US" w:bidi="en-US"/>
        </w:rPr>
        <w:t xml:space="preserve"> </w:t>
      </w:r>
      <w:r>
        <w:rPr>
          <w:rStyle w:val="24"/>
        </w:rPr>
        <w:t>(к этой группе относят также остро возникшую блокаду ЛНПГ).</w:t>
      </w:r>
    </w:p>
    <w:p w14:paraId="3055EA49" w14:textId="77777777" w:rsidR="003634C4" w:rsidRDefault="00A15779">
      <w:pPr>
        <w:pStyle w:val="23"/>
        <w:numPr>
          <w:ilvl w:val="0"/>
          <w:numId w:val="15"/>
        </w:numPr>
        <w:shd w:val="clear" w:color="auto" w:fill="auto"/>
        <w:tabs>
          <w:tab w:val="left" w:pos="373"/>
        </w:tabs>
        <w:spacing w:after="29" w:line="260" w:lineRule="exact"/>
        <w:ind w:firstLine="0"/>
      </w:pPr>
      <w:r>
        <w:rPr>
          <w:rStyle w:val="24"/>
        </w:rPr>
        <w:t xml:space="preserve">ИМ без подъёма сегмента </w:t>
      </w:r>
      <w:r>
        <w:rPr>
          <w:rStyle w:val="27"/>
        </w:rPr>
        <w:t>8</w:t>
      </w:r>
      <w:r>
        <w:rPr>
          <w:rStyle w:val="24"/>
        </w:rPr>
        <w:t>Г.</w:t>
      </w:r>
    </w:p>
    <w:p w14:paraId="6B09AE9C" w14:textId="77777777" w:rsidR="003634C4" w:rsidRDefault="00A15779">
      <w:pPr>
        <w:pStyle w:val="23"/>
        <w:numPr>
          <w:ilvl w:val="0"/>
          <w:numId w:val="15"/>
        </w:numPr>
        <w:shd w:val="clear" w:color="auto" w:fill="auto"/>
        <w:tabs>
          <w:tab w:val="left" w:pos="368"/>
        </w:tabs>
        <w:spacing w:line="658" w:lineRule="exact"/>
        <w:ind w:firstLine="0"/>
      </w:pPr>
      <w:r>
        <w:rPr>
          <w:rStyle w:val="24"/>
        </w:rPr>
        <w:t>Нестабильная стенокардия.</w:t>
      </w:r>
    </w:p>
    <w:p w14:paraId="6D7C8A6F" w14:textId="77777777" w:rsidR="003634C4" w:rsidRDefault="00A15779">
      <w:pPr>
        <w:pStyle w:val="50"/>
        <w:shd w:val="clear" w:color="auto" w:fill="auto"/>
        <w:spacing w:before="0" w:after="0" w:line="658" w:lineRule="exact"/>
      </w:pPr>
      <w:r>
        <w:rPr>
          <w:rStyle w:val="51"/>
          <w:b/>
          <w:bCs/>
          <w:i/>
          <w:iCs/>
        </w:rPr>
        <w:t>Классификация ИМ на основании последующих изменений на ЭКГ:</w:t>
      </w:r>
    </w:p>
    <w:p w14:paraId="5DD7B697" w14:textId="77777777" w:rsidR="003634C4" w:rsidRDefault="00A15779">
      <w:pPr>
        <w:pStyle w:val="23"/>
        <w:numPr>
          <w:ilvl w:val="0"/>
          <w:numId w:val="16"/>
        </w:numPr>
        <w:shd w:val="clear" w:color="auto" w:fill="auto"/>
        <w:tabs>
          <w:tab w:val="left" w:pos="344"/>
        </w:tabs>
        <w:spacing w:line="658" w:lineRule="exact"/>
        <w:ind w:firstLine="0"/>
      </w:pPr>
      <w:r>
        <w:rPr>
          <w:rStyle w:val="24"/>
        </w:rPr>
        <w:t xml:space="preserve">ИМ с формированием патологических зубцов </w:t>
      </w:r>
      <w:r>
        <w:rPr>
          <w:rStyle w:val="2a"/>
          <w:lang w:val="en-US" w:eastAsia="en-US" w:bidi="en-US"/>
        </w:rPr>
        <w:t>Q.</w:t>
      </w:r>
    </w:p>
    <w:p w14:paraId="378498D8" w14:textId="77777777" w:rsidR="003634C4" w:rsidRDefault="00A15779">
      <w:pPr>
        <w:pStyle w:val="23"/>
        <w:numPr>
          <w:ilvl w:val="0"/>
          <w:numId w:val="16"/>
        </w:numPr>
        <w:shd w:val="clear" w:color="auto" w:fill="auto"/>
        <w:tabs>
          <w:tab w:val="left" w:pos="373"/>
        </w:tabs>
        <w:spacing w:line="658" w:lineRule="exact"/>
        <w:ind w:firstLine="0"/>
      </w:pPr>
      <w:r>
        <w:rPr>
          <w:rStyle w:val="24"/>
        </w:rPr>
        <w:t xml:space="preserve">ИМ без формирования патологических зубцов </w:t>
      </w:r>
      <w:r>
        <w:rPr>
          <w:rStyle w:val="2a"/>
          <w:lang w:val="en-US" w:eastAsia="en-US" w:bidi="en-US"/>
        </w:rPr>
        <w:t>Q.</w:t>
      </w:r>
    </w:p>
    <w:p w14:paraId="74E87613" w14:textId="77777777" w:rsidR="003634C4" w:rsidRDefault="00A15779">
      <w:pPr>
        <w:pStyle w:val="60"/>
        <w:shd w:val="clear" w:color="auto" w:fill="auto"/>
        <w:spacing w:after="343"/>
        <w:ind w:firstLine="0"/>
      </w:pPr>
      <w:r>
        <w:rPr>
          <w:rStyle w:val="61"/>
          <w:i/>
          <w:iCs/>
        </w:rPr>
        <w:t xml:space="preserve">Классификация ИМ на основании глубины поражения мышечного слоя </w:t>
      </w:r>
      <w:r>
        <w:rPr>
          <w:rStyle w:val="62"/>
          <w:i/>
          <w:iCs/>
        </w:rPr>
        <w:t>(является приоритетной для патологоанатомического/судебно-медицинского диагноза):</w:t>
      </w:r>
    </w:p>
    <w:p w14:paraId="1506AE6A" w14:textId="77777777" w:rsidR="003634C4" w:rsidRDefault="00A15779">
      <w:pPr>
        <w:pStyle w:val="23"/>
        <w:shd w:val="clear" w:color="auto" w:fill="auto"/>
        <w:spacing w:after="24" w:line="260" w:lineRule="exact"/>
        <w:ind w:firstLine="0"/>
      </w:pPr>
      <w:r>
        <w:rPr>
          <w:rStyle w:val="24"/>
        </w:rPr>
        <w:t xml:space="preserve">1. Субэндокардиальный </w:t>
      </w:r>
      <w:r>
        <w:rPr>
          <w:rStyle w:val="24"/>
        </w:rPr>
        <w:t>ИМ.</w:t>
      </w:r>
    </w:p>
    <w:p w14:paraId="3C5DE78F" w14:textId="77777777" w:rsidR="003634C4" w:rsidRDefault="00A15779">
      <w:pPr>
        <w:pStyle w:val="23"/>
        <w:shd w:val="clear" w:color="auto" w:fill="auto"/>
        <w:spacing w:line="658" w:lineRule="exact"/>
        <w:ind w:firstLine="0"/>
      </w:pPr>
      <w:r>
        <w:rPr>
          <w:rStyle w:val="24"/>
        </w:rPr>
        <w:lastRenderedPageBreak/>
        <w:t>2. Трансмуральный ИМ.</w:t>
      </w:r>
    </w:p>
    <w:p w14:paraId="798924A0" w14:textId="77777777" w:rsidR="003634C4" w:rsidRDefault="00A15779">
      <w:pPr>
        <w:pStyle w:val="50"/>
        <w:shd w:val="clear" w:color="auto" w:fill="auto"/>
        <w:spacing w:before="0" w:after="0" w:line="658" w:lineRule="exact"/>
      </w:pPr>
      <w:r>
        <w:rPr>
          <w:rStyle w:val="51"/>
          <w:b/>
          <w:bCs/>
          <w:i/>
          <w:iCs/>
        </w:rPr>
        <w:t>Классификация ИМ на основании локализации очага некроза:</w:t>
      </w:r>
    </w:p>
    <w:p w14:paraId="1D4EF980" w14:textId="77777777" w:rsidR="003634C4" w:rsidRDefault="00A15779">
      <w:pPr>
        <w:pStyle w:val="23"/>
        <w:numPr>
          <w:ilvl w:val="0"/>
          <w:numId w:val="17"/>
        </w:numPr>
        <w:shd w:val="clear" w:color="auto" w:fill="auto"/>
        <w:tabs>
          <w:tab w:val="left" w:pos="344"/>
        </w:tabs>
        <w:spacing w:line="658" w:lineRule="exact"/>
        <w:ind w:firstLine="0"/>
      </w:pPr>
      <w:r>
        <w:rPr>
          <w:rStyle w:val="24"/>
        </w:rPr>
        <w:t>ИМ передней етенки левого желудочка (передний ИМ).</w:t>
      </w:r>
    </w:p>
    <w:p w14:paraId="79C66236" w14:textId="77777777" w:rsidR="003634C4" w:rsidRDefault="00A15779">
      <w:pPr>
        <w:pStyle w:val="23"/>
        <w:numPr>
          <w:ilvl w:val="0"/>
          <w:numId w:val="17"/>
        </w:numPr>
        <w:shd w:val="clear" w:color="auto" w:fill="auto"/>
        <w:tabs>
          <w:tab w:val="left" w:pos="373"/>
        </w:tabs>
        <w:spacing w:line="658" w:lineRule="exact"/>
        <w:ind w:firstLine="0"/>
      </w:pPr>
      <w:r>
        <w:rPr>
          <w:rStyle w:val="24"/>
        </w:rPr>
        <w:t>ИМ боковой етенки левого желудочка (боковой ИМ).</w:t>
      </w:r>
    </w:p>
    <w:p w14:paraId="4AB2B318" w14:textId="77777777" w:rsidR="003634C4" w:rsidRDefault="00A15779">
      <w:pPr>
        <w:pStyle w:val="23"/>
        <w:numPr>
          <w:ilvl w:val="0"/>
          <w:numId w:val="17"/>
        </w:numPr>
        <w:shd w:val="clear" w:color="auto" w:fill="auto"/>
        <w:tabs>
          <w:tab w:val="left" w:pos="373"/>
        </w:tabs>
        <w:spacing w:line="658" w:lineRule="exact"/>
        <w:ind w:firstLine="0"/>
      </w:pPr>
      <w:r>
        <w:rPr>
          <w:rStyle w:val="24"/>
        </w:rPr>
        <w:t>ИМ вер^^шки еердца.</w:t>
      </w:r>
    </w:p>
    <w:p w14:paraId="448D74C3" w14:textId="77777777" w:rsidR="003634C4" w:rsidRDefault="00A15779">
      <w:pPr>
        <w:pStyle w:val="23"/>
        <w:numPr>
          <w:ilvl w:val="0"/>
          <w:numId w:val="17"/>
        </w:numPr>
        <w:shd w:val="clear" w:color="auto" w:fill="auto"/>
        <w:tabs>
          <w:tab w:val="left" w:pos="373"/>
        </w:tabs>
        <w:spacing w:line="658" w:lineRule="exact"/>
        <w:ind w:firstLine="0"/>
      </w:pPr>
      <w:r>
        <w:rPr>
          <w:rStyle w:val="24"/>
        </w:rPr>
        <w:t>ИМ нижней етенки левого желудочка (нижний ИМ).</w:t>
      </w:r>
    </w:p>
    <w:p w14:paraId="01C53CE7" w14:textId="77777777" w:rsidR="003634C4" w:rsidRDefault="00A15779">
      <w:pPr>
        <w:pStyle w:val="23"/>
        <w:numPr>
          <w:ilvl w:val="0"/>
          <w:numId w:val="17"/>
        </w:numPr>
        <w:shd w:val="clear" w:color="auto" w:fill="auto"/>
        <w:tabs>
          <w:tab w:val="left" w:pos="373"/>
        </w:tabs>
        <w:spacing w:line="658" w:lineRule="exact"/>
        <w:ind w:firstLine="0"/>
      </w:pPr>
      <w:r>
        <w:rPr>
          <w:rStyle w:val="24"/>
        </w:rPr>
        <w:t xml:space="preserve">ИМ </w:t>
      </w:r>
      <w:r>
        <w:rPr>
          <w:rStyle w:val="24"/>
        </w:rPr>
        <w:t>задней етенки ЛЖ (задний ИМ).</w:t>
      </w:r>
    </w:p>
    <w:p w14:paraId="06BE1827" w14:textId="77777777" w:rsidR="003634C4" w:rsidRDefault="00A15779">
      <w:pPr>
        <w:pStyle w:val="23"/>
        <w:numPr>
          <w:ilvl w:val="0"/>
          <w:numId w:val="17"/>
        </w:numPr>
        <w:shd w:val="clear" w:color="auto" w:fill="auto"/>
        <w:tabs>
          <w:tab w:val="left" w:pos="373"/>
        </w:tabs>
        <w:spacing w:line="658" w:lineRule="exact"/>
        <w:ind w:firstLine="0"/>
      </w:pPr>
      <w:r>
        <w:rPr>
          <w:rStyle w:val="24"/>
        </w:rPr>
        <w:t>ИМ межжелудочковой перегородки.</w:t>
      </w:r>
    </w:p>
    <w:p w14:paraId="45B1466B" w14:textId="77777777" w:rsidR="003634C4" w:rsidRDefault="00A15779">
      <w:pPr>
        <w:pStyle w:val="23"/>
        <w:numPr>
          <w:ilvl w:val="0"/>
          <w:numId w:val="17"/>
        </w:numPr>
        <w:shd w:val="clear" w:color="auto" w:fill="auto"/>
        <w:tabs>
          <w:tab w:val="left" w:pos="373"/>
        </w:tabs>
        <w:spacing w:line="658" w:lineRule="exact"/>
        <w:ind w:firstLine="0"/>
      </w:pPr>
      <w:r>
        <w:rPr>
          <w:rStyle w:val="24"/>
        </w:rPr>
        <w:t>ИМ правого желудочка.</w:t>
      </w:r>
    </w:p>
    <w:p w14:paraId="3CE754D3" w14:textId="77777777" w:rsidR="003634C4" w:rsidRDefault="00A15779">
      <w:pPr>
        <w:pStyle w:val="23"/>
        <w:numPr>
          <w:ilvl w:val="0"/>
          <w:numId w:val="17"/>
        </w:numPr>
        <w:shd w:val="clear" w:color="auto" w:fill="auto"/>
        <w:tabs>
          <w:tab w:val="left" w:pos="373"/>
        </w:tabs>
        <w:spacing w:line="658" w:lineRule="exact"/>
        <w:ind w:firstLine="0"/>
      </w:pPr>
      <w:r>
        <w:rPr>
          <w:rStyle w:val="24"/>
        </w:rPr>
        <w:t>ИМ предеердий.</w:t>
      </w:r>
    </w:p>
    <w:p w14:paraId="11ADE4AB" w14:textId="77777777" w:rsidR="003634C4" w:rsidRDefault="00A15779">
      <w:pPr>
        <w:pStyle w:val="23"/>
        <w:numPr>
          <w:ilvl w:val="0"/>
          <w:numId w:val="17"/>
        </w:numPr>
        <w:shd w:val="clear" w:color="auto" w:fill="auto"/>
        <w:tabs>
          <w:tab w:val="left" w:pos="373"/>
        </w:tabs>
        <w:spacing w:line="658" w:lineRule="exact"/>
        <w:ind w:firstLine="0"/>
      </w:pPr>
      <w:r>
        <w:rPr>
          <w:rStyle w:val="24"/>
        </w:rPr>
        <w:t>Возможны еочетанные локализации: задненижний, переднебоковой и др.</w:t>
      </w:r>
    </w:p>
    <w:p w14:paraId="572A2892" w14:textId="77777777" w:rsidR="003634C4" w:rsidRDefault="00A15779">
      <w:pPr>
        <w:pStyle w:val="50"/>
        <w:shd w:val="clear" w:color="auto" w:fill="auto"/>
        <w:spacing w:before="0" w:after="0" w:line="658" w:lineRule="exact"/>
      </w:pPr>
      <w:r>
        <w:rPr>
          <w:rStyle w:val="51"/>
          <w:b/>
          <w:bCs/>
          <w:i/>
          <w:iCs/>
        </w:rPr>
        <w:t>Классификация ИМ на основании наличия ИМ в анамнезе:</w:t>
      </w:r>
    </w:p>
    <w:p w14:paraId="07634894" w14:textId="77777777" w:rsidR="003634C4" w:rsidRDefault="00A15779">
      <w:pPr>
        <w:pStyle w:val="23"/>
        <w:numPr>
          <w:ilvl w:val="0"/>
          <w:numId w:val="18"/>
        </w:numPr>
        <w:shd w:val="clear" w:color="auto" w:fill="auto"/>
        <w:tabs>
          <w:tab w:val="left" w:pos="344"/>
        </w:tabs>
        <w:spacing w:line="658" w:lineRule="exact"/>
        <w:ind w:firstLine="0"/>
      </w:pPr>
      <w:r>
        <w:rPr>
          <w:rStyle w:val="24"/>
        </w:rPr>
        <w:t xml:space="preserve">Повторный им - ИМ, развившийея через </w:t>
      </w:r>
      <w:r>
        <w:rPr>
          <w:rStyle w:val="24"/>
        </w:rPr>
        <w:t>28 еуток поеле предшеетвующего ИМ.</w:t>
      </w:r>
    </w:p>
    <w:p w14:paraId="06E3F996" w14:textId="77777777" w:rsidR="003634C4" w:rsidRDefault="00A15779">
      <w:pPr>
        <w:pStyle w:val="23"/>
        <w:numPr>
          <w:ilvl w:val="0"/>
          <w:numId w:val="18"/>
        </w:numPr>
        <w:shd w:val="clear" w:color="auto" w:fill="auto"/>
        <w:tabs>
          <w:tab w:val="left" w:pos="378"/>
        </w:tabs>
        <w:spacing w:line="658" w:lineRule="exact"/>
        <w:ind w:firstLine="0"/>
        <w:jc w:val="left"/>
      </w:pPr>
      <w:r>
        <w:rPr>
          <w:rStyle w:val="24"/>
        </w:rPr>
        <w:t xml:space="preserve">Рецидив ИМ - ИМ, развившийея в течение 28 еуток поеле предшеетвуюш,его ИМ. </w:t>
      </w:r>
      <w:r>
        <w:rPr>
          <w:rStyle w:val="2b"/>
        </w:rPr>
        <w:t>Классификация типов ИМ \9</w:t>
      </w:r>
      <w:r>
        <w:rPr>
          <w:rStyle w:val="2a"/>
        </w:rPr>
        <w:t>,</w:t>
      </w:r>
      <w:r>
        <w:rPr>
          <w:rStyle w:val="24"/>
        </w:rPr>
        <w:t xml:space="preserve"> 16, 17].</w:t>
      </w:r>
    </w:p>
    <w:p w14:paraId="72EA9C39" w14:textId="77777777" w:rsidR="003634C4" w:rsidRDefault="00A15779">
      <w:pPr>
        <w:pStyle w:val="23"/>
        <w:shd w:val="clear" w:color="auto" w:fill="auto"/>
        <w:spacing w:after="240"/>
        <w:ind w:firstLine="0"/>
      </w:pPr>
      <w:r>
        <w:rPr>
          <w:rStyle w:val="25"/>
        </w:rPr>
        <w:t xml:space="preserve">Тип 1. </w:t>
      </w:r>
      <w:r>
        <w:rPr>
          <w:rStyle w:val="24"/>
        </w:rPr>
        <w:t>ИМ, развившийея веледетвие разрыва или эрозии атероеклеротичеекой бляшки (АБ) в КА е поеледуюш,им форми</w:t>
      </w:r>
      <w:r>
        <w:rPr>
          <w:rStyle w:val="24"/>
        </w:rPr>
        <w:t xml:space="preserve">рованием внутрикоронарного тромба (атеротромбоз) е резким енижением кровотока диетальнее поврежденной АБ или диетальной эмболизацией тромботичеекими маееами / фрагментами АБ е поеледуюш,им развитием некроза миокарда. Более редкой причиной ИМ </w:t>
      </w:r>
      <w:r>
        <w:rPr>
          <w:rStyle w:val="24"/>
          <w:lang w:val="en-US" w:eastAsia="en-US" w:bidi="en-US"/>
        </w:rPr>
        <w:t xml:space="preserve">l-ro </w:t>
      </w:r>
      <w:r>
        <w:rPr>
          <w:rStyle w:val="24"/>
        </w:rPr>
        <w:t>типа явля</w:t>
      </w:r>
      <w:r>
        <w:rPr>
          <w:rStyle w:val="24"/>
        </w:rPr>
        <w:t>етея интрамуральная гематома в поврежденной атероеклеротичеекой бляшке е быетрым увеличением ее объема и уменьшением проевета артерии.</w:t>
      </w:r>
    </w:p>
    <w:p w14:paraId="2D782168" w14:textId="77777777" w:rsidR="003634C4" w:rsidRDefault="00A15779">
      <w:pPr>
        <w:pStyle w:val="23"/>
        <w:shd w:val="clear" w:color="auto" w:fill="auto"/>
        <w:ind w:firstLine="180"/>
        <w:sectPr w:rsidR="003634C4">
          <w:type w:val="continuous"/>
          <w:pgSz w:w="11899" w:h="17745"/>
          <w:pgMar w:top="981" w:right="294" w:bottom="252" w:left="296" w:header="0" w:footer="3" w:gutter="0"/>
          <w:cols w:space="720"/>
          <w:noEndnote/>
          <w:docGrid w:linePitch="360"/>
        </w:sectPr>
      </w:pPr>
      <w:r>
        <w:rPr>
          <w:rStyle w:val="25"/>
        </w:rPr>
        <w:t xml:space="preserve">Тип 2. </w:t>
      </w:r>
      <w:r>
        <w:rPr>
          <w:rStyle w:val="24"/>
        </w:rPr>
        <w:t xml:space="preserve">ИМ, развившийея в результате ишемии, обуеловленной причинами, не евязанными е тромб </w:t>
      </w:r>
      <w:r>
        <w:rPr>
          <w:rStyle w:val="24"/>
        </w:rPr>
        <w:t>отичеекими оеложнениями коронарного атероеклероза. Патофизиологичееки такие ИМ евязаны е повышением потребноети миокарда в киелороде и/или уменьшением его доетавки к миокарду, например, веледетвие эмболии коронарной артерии, епонтанной диееекции коронарной</w:t>
      </w:r>
      <w:r>
        <w:rPr>
          <w:rStyle w:val="24"/>
        </w:rPr>
        <w:t xml:space="preserve"> артерии, дыхательной недоетаточноети, анемии, нарушениях ритма еердца.</w:t>
      </w:r>
    </w:p>
    <w:p w14:paraId="74A65F6E" w14:textId="77777777" w:rsidR="003634C4" w:rsidRDefault="00A15779">
      <w:pPr>
        <w:pStyle w:val="23"/>
        <w:shd w:val="clear" w:color="auto" w:fill="auto"/>
        <w:spacing w:after="248" w:line="398" w:lineRule="exact"/>
        <w:ind w:firstLine="0"/>
      </w:pPr>
      <w:r>
        <w:rPr>
          <w:rStyle w:val="24"/>
        </w:rPr>
        <w:lastRenderedPageBreak/>
        <w:t>артериальной гипертензии или гипотензии и т. д. ИМ 2-го типа может возникать у пациентов как е наличием, так и е отеутетвием коронарного атероеклероза.</w:t>
      </w:r>
    </w:p>
    <w:p w14:paraId="2DA7F832" w14:textId="77777777" w:rsidR="003634C4" w:rsidRDefault="00A15779">
      <w:pPr>
        <w:pStyle w:val="23"/>
        <w:shd w:val="clear" w:color="auto" w:fill="auto"/>
        <w:spacing w:after="233"/>
        <w:ind w:firstLine="220"/>
      </w:pPr>
      <w:r>
        <w:rPr>
          <w:rStyle w:val="25"/>
        </w:rPr>
        <w:t xml:space="preserve">Тип 3. </w:t>
      </w:r>
      <w:r>
        <w:rPr>
          <w:rStyle w:val="24"/>
        </w:rPr>
        <w:t>ИМ 3-го типа еоответетвуе</w:t>
      </w:r>
      <w:r>
        <w:rPr>
          <w:rStyle w:val="24"/>
        </w:rPr>
        <w:t>т елучаям появления еимптомов, указывающих на ишемию миокарда, еопровождающихея предположительно новыми ишемичеекими изменениями ЭКГ или фибрилляцией желудочков, когда пациенты умирают до появления возможноети взятия образцов крови или в период до повышени</w:t>
      </w:r>
      <w:r>
        <w:rPr>
          <w:rStyle w:val="24"/>
        </w:rPr>
        <w:t>я активноети биохимичееких маркеров некроза миокарда в крови. Диагноз подтверждаетея на оеновании обнаружения оетрого ИМ на аутопеии.</w:t>
      </w:r>
    </w:p>
    <w:p w14:paraId="1FE96C1C" w14:textId="77777777" w:rsidR="003634C4" w:rsidRDefault="00A15779">
      <w:pPr>
        <w:pStyle w:val="23"/>
        <w:shd w:val="clear" w:color="auto" w:fill="auto"/>
        <w:spacing w:after="248" w:line="398" w:lineRule="exact"/>
        <w:ind w:firstLine="220"/>
      </w:pPr>
      <w:r>
        <w:rPr>
          <w:rStyle w:val="25"/>
        </w:rPr>
        <w:t xml:space="preserve">Тип 4а. </w:t>
      </w:r>
      <w:r>
        <w:rPr>
          <w:rStyle w:val="24"/>
        </w:rPr>
        <w:t>ИМ, евязанный е оеложнениями, возникшими во время процедуры ЧКВ и в ближайшие 48 чаеов поеле нее.</w:t>
      </w:r>
    </w:p>
    <w:p w14:paraId="58E52EC2" w14:textId="77777777" w:rsidR="003634C4" w:rsidRDefault="00A15779">
      <w:pPr>
        <w:pStyle w:val="23"/>
        <w:shd w:val="clear" w:color="auto" w:fill="auto"/>
        <w:spacing w:after="240"/>
        <w:ind w:firstLine="220"/>
      </w:pPr>
      <w:r>
        <w:rPr>
          <w:rStyle w:val="25"/>
        </w:rPr>
        <w:t xml:space="preserve">Тип 46. </w:t>
      </w:r>
      <w:r>
        <w:rPr>
          <w:rStyle w:val="24"/>
        </w:rPr>
        <w:t>ИМ, евязанный е тромбозом етента для коронарных артерий***, документированный при КГ или аутопеии. В завиеимоети от ероков поеле имплантации етента для коронарных артерий*** выделяют оетрый (0-24 ч), подоетрый (&gt; 24 ч - 30 еуток), поздний (&gt; 30 еуток - 1 г</w:t>
      </w:r>
      <w:r>
        <w:rPr>
          <w:rStyle w:val="24"/>
        </w:rPr>
        <w:t xml:space="preserve">од) и очень поздний (&gt; </w:t>
      </w:r>
      <w:r>
        <w:rPr>
          <w:rStyle w:val="27"/>
        </w:rPr>
        <w:t>1</w:t>
      </w:r>
      <w:r>
        <w:rPr>
          <w:rStyle w:val="24"/>
        </w:rPr>
        <w:t xml:space="preserve"> года) тромбоз етента для коронарных артерий* * *.</w:t>
      </w:r>
    </w:p>
    <w:p w14:paraId="6B3FB858" w14:textId="77777777" w:rsidR="003634C4" w:rsidRDefault="00A15779">
      <w:pPr>
        <w:pStyle w:val="23"/>
        <w:shd w:val="clear" w:color="auto" w:fill="auto"/>
        <w:spacing w:after="343"/>
        <w:ind w:firstLine="220"/>
      </w:pPr>
      <w:r>
        <w:rPr>
          <w:rStyle w:val="25"/>
        </w:rPr>
        <w:t xml:space="preserve">Тип 4с. </w:t>
      </w:r>
      <w:r>
        <w:rPr>
          <w:rStyle w:val="24"/>
        </w:rPr>
        <w:t>ИМ, евязанный е реетенозом поеле ЧКВ. ИМ 4е-типа уетанавливаетея в елучае обнаружения выраженного реетеноза в артерии, еоответетвующей зоне ИМ, когда отеутетвуют признаки тр</w:t>
      </w:r>
      <w:r>
        <w:rPr>
          <w:rStyle w:val="24"/>
        </w:rPr>
        <w:t>омбоза и другие поражения инфаркт-евязанной артерии.</w:t>
      </w:r>
    </w:p>
    <w:p w14:paraId="068FE914" w14:textId="77777777" w:rsidR="003634C4" w:rsidRDefault="00A15779">
      <w:pPr>
        <w:pStyle w:val="23"/>
        <w:shd w:val="clear" w:color="auto" w:fill="auto"/>
        <w:spacing w:after="244" w:line="260" w:lineRule="exact"/>
        <w:ind w:firstLine="0"/>
      </w:pPr>
      <w:r>
        <w:rPr>
          <w:rStyle w:val="25"/>
        </w:rPr>
        <w:t xml:space="preserve">Тип </w:t>
      </w:r>
      <w:r>
        <w:rPr>
          <w:rStyle w:val="24"/>
        </w:rPr>
        <w:t>5. ИМ, евязанный е операцией коронарного шунтирования.</w:t>
      </w:r>
    </w:p>
    <w:p w14:paraId="59ED6753" w14:textId="77777777" w:rsidR="003634C4" w:rsidRDefault="00A15779">
      <w:pPr>
        <w:pStyle w:val="23"/>
        <w:shd w:val="clear" w:color="auto" w:fill="auto"/>
        <w:ind w:firstLine="0"/>
        <w:sectPr w:rsidR="003634C4">
          <w:headerReference w:type="even" r:id="rId15"/>
          <w:headerReference w:type="default" r:id="rId16"/>
          <w:pgSz w:w="11899" w:h="17745"/>
          <w:pgMar w:top="981" w:right="294" w:bottom="252" w:left="296" w:header="0" w:footer="3" w:gutter="0"/>
          <w:cols w:space="720"/>
          <w:noEndnote/>
          <w:titlePg/>
          <w:docGrid w:linePitch="360"/>
        </w:sectPr>
      </w:pPr>
      <w:r>
        <w:rPr>
          <w:rStyle w:val="24"/>
        </w:rPr>
        <w:t>Критерии диагноетики и дифференциальной диагноетики ИМ разных типов предетавлены в Приложении Г1.</w:t>
      </w:r>
    </w:p>
    <w:p w14:paraId="03A1CACD" w14:textId="77777777" w:rsidR="003634C4" w:rsidRDefault="00A15779">
      <w:pPr>
        <w:pStyle w:val="23"/>
        <w:shd w:val="clear" w:color="auto" w:fill="auto"/>
        <w:ind w:firstLine="0"/>
      </w:pPr>
      <w:r>
        <w:rPr>
          <w:rStyle w:val="24"/>
        </w:rPr>
        <w:lastRenderedPageBreak/>
        <w:t>Для ишемии миокарда характерны чуветво ежатия, давления или тяжеети за грудиной, которые и</w:t>
      </w:r>
      <w:r>
        <w:rPr>
          <w:rStyle w:val="24"/>
        </w:rPr>
        <w:t>ногда опиеываютея пациентом как диекомфорт. Возможны иррадиация в левую руку, левое плечо, горло, нижнюю челюеть, эпигаетрий, а также нетипичные клиничеекие проявления, такие как потливоеть, тошнота, боль в животе, одышка, потеря еознания, которые в некото</w:t>
      </w:r>
      <w:r>
        <w:rPr>
          <w:rStyle w:val="24"/>
        </w:rPr>
        <w:t>рых елучаях являютея единетвенными или доминируюш,ими. При ОКС еимптомы, как правило, еходны по характеру е возникаюш,ими при приетупе етенокардии, но отличаютея по еиле и продолжительно ети; в ряде елучаев еимптомы полноетью не купируютея приемом</w:t>
      </w:r>
    </w:p>
    <w:p w14:paraId="70EDC04F" w14:textId="0273A6A3" w:rsidR="003634C4" w:rsidRDefault="007C31C1">
      <w:pPr>
        <w:pStyle w:val="23"/>
        <w:shd w:val="clear" w:color="auto" w:fill="auto"/>
        <w:spacing w:after="4" w:line="260" w:lineRule="exact"/>
        <w:ind w:firstLine="0"/>
      </w:pPr>
      <w:r>
        <w:rPr>
          <w:noProof/>
        </w:rPr>
        <mc:AlternateContent>
          <mc:Choice Requires="wps">
            <w:drawing>
              <wp:anchor distT="0" distB="0" distL="63500" distR="365760" simplePos="0" relativeHeight="377487104" behindDoc="1" locked="0" layoutInCell="1" allowOverlap="1" wp14:anchorId="12D4BEA0" wp14:editId="7C5C77FA">
                <wp:simplePos x="0" y="0"/>
                <wp:positionH relativeFrom="margin">
                  <wp:posOffset>6350</wp:posOffset>
                </wp:positionH>
                <wp:positionV relativeFrom="paragraph">
                  <wp:posOffset>-52705</wp:posOffset>
                </wp:positionV>
                <wp:extent cx="1243330" cy="165100"/>
                <wp:effectExtent l="0" t="0" r="0" b="0"/>
                <wp:wrapSquare wrapText="right"/>
                <wp:docPr id="13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33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5AD21" w14:textId="77777777" w:rsidR="003634C4" w:rsidRDefault="00A15779">
                            <w:pPr>
                              <w:pStyle w:val="23"/>
                              <w:shd w:val="clear" w:color="auto" w:fill="auto"/>
                              <w:spacing w:line="260" w:lineRule="exact"/>
                              <w:ind w:firstLine="0"/>
                              <w:jc w:val="left"/>
                            </w:pPr>
                            <w:r>
                              <w:rPr>
                                <w:rStyle w:val="2Exact0"/>
                              </w:rPr>
                              <w:t>нитр</w:t>
                            </w:r>
                            <w:r>
                              <w:rPr>
                                <w:rStyle w:val="2Exact0"/>
                              </w:rPr>
                              <w:t>оглицерина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D4BEA0" id="_x0000_t202" coordsize="21600,21600" o:spt="202" path="m,l,21600r21600,l21600,xe">
                <v:stroke joinstyle="miter"/>
                <v:path gradientshapeok="t" o:connecttype="rect"/>
              </v:shapetype>
              <v:shape id="Text Box 9" o:spid="_x0000_s1026" type="#_x0000_t202" style="position:absolute;left:0;text-align:left;margin-left:.5pt;margin-top:-4.15pt;width:97.9pt;height:13pt;z-index:-125829376;visibility:visible;mso-wrap-style:square;mso-width-percent:0;mso-height-percent:0;mso-wrap-distance-left:5pt;mso-wrap-distance-top:0;mso-wrap-distance-right:28.8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" filled="f" stroked="f">
                <v:textbox style="mso-fit-shape-to-text:t" inset="0,0,0,0">
                  <w:txbxContent>
                    <w:p w14:paraId="0FB5AD21" w14:textId="77777777" w:rsidR="003634C4" w:rsidRDefault="00A15779">
                      <w:pPr>
                        <w:pStyle w:val="23"/>
                        <w:shd w:val="clear" w:color="auto" w:fill="auto"/>
                        <w:spacing w:line="260" w:lineRule="exact"/>
                        <w:ind w:firstLine="0"/>
                        <w:jc w:val="left"/>
                      </w:pPr>
                      <w:r>
                        <w:rPr>
                          <w:rStyle w:val="2Exact0"/>
                        </w:rPr>
                        <w:t>нитр</w:t>
                      </w:r>
                      <w:r>
                        <w:rPr>
                          <w:rStyle w:val="2Exact0"/>
                        </w:rPr>
                        <w:t>оглицерина</w:t>
                      </w:r>
                    </w:p>
                  </w:txbxContent>
                </v:textbox>
                <w10:wrap type="square" side="right" anchorx="margin"/>
              </v:shape>
            </w:pict>
          </mc:Fallback>
        </mc:AlternateContent>
      </w:r>
      <w:r w:rsidR="00A15779">
        <w:rPr>
          <w:rStyle w:val="24"/>
        </w:rPr>
        <w:t>а иногда и повторными инъекциями наркотичееких анальгетиков;</w:t>
      </w:r>
    </w:p>
    <w:p w14:paraId="6BF78C7C" w14:textId="77777777" w:rsidR="003634C4" w:rsidRDefault="00A15779">
      <w:pPr>
        <w:pStyle w:val="23"/>
        <w:shd w:val="clear" w:color="auto" w:fill="auto"/>
        <w:spacing w:after="180"/>
        <w:ind w:firstLine="0"/>
      </w:pPr>
      <w:r>
        <w:rPr>
          <w:rStyle w:val="24"/>
        </w:rPr>
        <w:t xml:space="preserve">интенеивноеть болевого еиндрома может быть различной - от незначительной до невыноеимой; еимптомы могут ноеить волнообразный характер и продолжатьея от </w:t>
      </w:r>
      <w:r>
        <w:rPr>
          <w:rStyle w:val="27"/>
        </w:rPr>
        <w:t>20</w:t>
      </w:r>
      <w:r>
        <w:rPr>
          <w:rStyle w:val="24"/>
        </w:rPr>
        <w:t xml:space="preserve"> мин. до неекольких чаеов. При</w:t>
      </w:r>
      <w:r>
        <w:rPr>
          <w:rStyle w:val="24"/>
        </w:rPr>
        <w:t xml:space="preserve"> нетипичных клиничееких проявлениях в завиеимоети от доминируюш,ей еимптоматики у пациентов е развиваюш,имея ИМ выделяют аетматичеекий вариант, абдоминальный вариант, аритмичеекий вариант, цереброваекулярный вариант, а также малоеимптомную (безболевую) фор</w:t>
      </w:r>
      <w:r>
        <w:rPr>
          <w:rStyle w:val="24"/>
        </w:rPr>
        <w:t>му</w:t>
      </w:r>
    </w:p>
    <w:p w14:paraId="12D55F92" w14:textId="77777777" w:rsidR="003634C4" w:rsidRDefault="00A15779">
      <w:pPr>
        <w:pStyle w:val="23"/>
        <w:shd w:val="clear" w:color="auto" w:fill="auto"/>
        <w:ind w:firstLine="0"/>
        <w:sectPr w:rsidR="003634C4">
          <w:pgSz w:w="11899" w:h="17745"/>
          <w:pgMar w:top="1557" w:right="293" w:bottom="1557" w:left="298" w:header="0" w:footer="3" w:gutter="0"/>
          <w:cols w:space="720"/>
          <w:noEndnote/>
          <w:docGrid w:linePitch="360"/>
        </w:sectPr>
      </w:pPr>
      <w:r>
        <w:rPr>
          <w:rStyle w:val="24"/>
        </w:rPr>
        <w:t xml:space="preserve">О наличии ОКС евидетельетвуют: длительный (более 20 мин.) ангинозный приетуп в покое; впервые возникшая етенокардия, еоответетвуюш,ая как минимум II ФК по клаееификации Канадекого еердечно-еоеудиетого обш,еетва; утяжеление до этого </w:t>
      </w:r>
      <w:r>
        <w:rPr>
          <w:rStyle w:val="24"/>
        </w:rPr>
        <w:t xml:space="preserve">етабильной етенокардии как минимум до III ФК по клаееификации Канадекого еердечно-еоеудиетого обш,еетва (етенокардия </w:t>
      </w:r>
      <w:r>
        <w:rPr>
          <w:rStyle w:val="24"/>
          <w:lang w:val="en-US" w:eastAsia="en-US" w:bidi="en-US"/>
        </w:rPr>
        <w:t xml:space="preserve">ereseendo); </w:t>
      </w:r>
      <w:r>
        <w:rPr>
          <w:rStyle w:val="24"/>
        </w:rPr>
        <w:t>етенокардия, появившаяея в первые 2 недели поеле ИМ (поетинфарктная етенокардия).</w:t>
      </w:r>
    </w:p>
    <w:p w14:paraId="1EC01485" w14:textId="77777777" w:rsidR="003634C4" w:rsidRDefault="00A15779">
      <w:pPr>
        <w:pStyle w:val="10"/>
        <w:keepNext/>
        <w:keepLines/>
        <w:numPr>
          <w:ilvl w:val="0"/>
          <w:numId w:val="10"/>
        </w:numPr>
        <w:shd w:val="clear" w:color="auto" w:fill="auto"/>
        <w:tabs>
          <w:tab w:val="left" w:pos="1312"/>
        </w:tabs>
        <w:spacing w:after="0" w:line="389" w:lineRule="exact"/>
        <w:ind w:firstLine="960"/>
        <w:jc w:val="left"/>
      </w:pPr>
      <w:bookmarkStart w:id="11" w:name="bookmark11"/>
      <w:r>
        <w:lastRenderedPageBreak/>
        <w:t>Диагностика заболевания или состояния (группы</w:t>
      </w:r>
      <w:r>
        <w:t xml:space="preserve"> заболеваний или еостояний) медицинские показания и противопоказания к применению</w:t>
      </w:r>
      <w:bookmarkEnd w:id="11"/>
    </w:p>
    <w:p w14:paraId="49DFF9CC" w14:textId="77777777" w:rsidR="003634C4" w:rsidRDefault="00A15779">
      <w:pPr>
        <w:pStyle w:val="10"/>
        <w:keepNext/>
        <w:keepLines/>
        <w:shd w:val="clear" w:color="auto" w:fill="auto"/>
        <w:spacing w:after="120" w:line="389" w:lineRule="exact"/>
        <w:ind w:left="20"/>
      </w:pPr>
      <w:bookmarkStart w:id="12" w:name="bookmark12"/>
      <w:r>
        <w:t>методов диагностики</w:t>
      </w:r>
      <w:bookmarkEnd w:id="12"/>
    </w:p>
    <w:p w14:paraId="307EEBE4" w14:textId="77777777" w:rsidR="003634C4" w:rsidRDefault="00A15779">
      <w:pPr>
        <w:pStyle w:val="23"/>
        <w:shd w:val="clear" w:color="auto" w:fill="auto"/>
        <w:ind w:firstLine="0"/>
        <w:sectPr w:rsidR="003634C4">
          <w:headerReference w:type="even" r:id="rId17"/>
          <w:headerReference w:type="default" r:id="rId18"/>
          <w:pgSz w:w="11899" w:h="17745"/>
          <w:pgMar w:top="463" w:right="293" w:bottom="463" w:left="307" w:header="0" w:footer="3" w:gutter="0"/>
          <w:cols w:space="720"/>
          <w:noEndnote/>
          <w:docGrid w:linePitch="360"/>
        </w:sectPr>
      </w:pPr>
      <w:r>
        <w:rPr>
          <w:rStyle w:val="24"/>
        </w:rPr>
        <w:t xml:space="preserve">Диагноз </w:t>
      </w:r>
      <w:r>
        <w:rPr>
          <w:rStyle w:val="24"/>
          <w:lang w:val="en-US" w:eastAsia="en-US" w:bidi="en-US"/>
        </w:rPr>
        <w:t xml:space="preserve">OKCGnST </w:t>
      </w:r>
      <w:r>
        <w:rPr>
          <w:rStyle w:val="24"/>
        </w:rPr>
        <w:t xml:space="preserve">выяставляется при наличии остро возникших клинических признаков или симптомов ишемии миокарда, когда на ЭКГ отеутетвует етойкий (длительноетью более 20 минут) подъем еегмента </w:t>
      </w:r>
      <w:r>
        <w:rPr>
          <w:rStyle w:val="24"/>
          <w:lang w:val="en-US" w:eastAsia="en-US" w:bidi="en-US"/>
        </w:rPr>
        <w:t xml:space="preserve">ST </w:t>
      </w:r>
      <w:r>
        <w:rPr>
          <w:rStyle w:val="24"/>
        </w:rPr>
        <w:t>как минимум в двух емежных отведениях и нет оетро возникшей блокады левой ножк</w:t>
      </w:r>
      <w:r>
        <w:rPr>
          <w:rStyle w:val="24"/>
        </w:rPr>
        <w:t>и пучка Гиеа (подробноети в разделах 1.1 и 1.6). При еомнении в наличии ишемии миокарда небходимы дополнительные диагноетичеекие иееледования, позволяющие оеущеетвить дифференциальную диагноетику.</w:t>
      </w:r>
    </w:p>
    <w:p w14:paraId="102C4912" w14:textId="77777777" w:rsidR="003634C4" w:rsidRDefault="00A15779">
      <w:pPr>
        <w:pStyle w:val="10"/>
        <w:keepNext/>
        <w:keepLines/>
        <w:numPr>
          <w:ilvl w:val="1"/>
          <w:numId w:val="10"/>
        </w:numPr>
        <w:shd w:val="clear" w:color="auto" w:fill="auto"/>
        <w:tabs>
          <w:tab w:val="left" w:pos="3960"/>
        </w:tabs>
        <w:spacing w:after="80" w:line="480" w:lineRule="exact"/>
        <w:ind w:left="3240"/>
        <w:jc w:val="both"/>
      </w:pPr>
      <w:bookmarkStart w:id="13" w:name="bookmark13"/>
      <w:r>
        <w:lastRenderedPageBreak/>
        <w:t>Жалобы и анамнез</w:t>
      </w:r>
      <w:bookmarkEnd w:id="13"/>
    </w:p>
    <w:p w14:paraId="0DFBF6B5" w14:textId="77777777" w:rsidR="003634C4" w:rsidRDefault="00A15779">
      <w:pPr>
        <w:pStyle w:val="23"/>
        <w:shd w:val="clear" w:color="auto" w:fill="auto"/>
        <w:spacing w:after="240"/>
        <w:ind w:firstLine="0"/>
      </w:pPr>
      <w:r>
        <w:rPr>
          <w:rStyle w:val="24"/>
        </w:rPr>
        <w:t xml:space="preserve">В диагностике </w:t>
      </w:r>
      <w:r>
        <w:rPr>
          <w:rStyle w:val="24"/>
          <w:lang w:val="en-US" w:eastAsia="en-US" w:bidi="en-US"/>
        </w:rPr>
        <w:t xml:space="preserve">OKCGnST </w:t>
      </w:r>
      <w:r>
        <w:rPr>
          <w:rStyle w:val="24"/>
        </w:rPr>
        <w:t>рекомендуется опират</w:t>
      </w:r>
      <w:r>
        <w:rPr>
          <w:rStyle w:val="24"/>
        </w:rPr>
        <w:t>ься на клинические проявления (прежде всего - особенности болевого синдрома), данные анамнеза, наличие факторов риска ИБС, характер изменений на ЭКГ, в некоторых случаях - данные о локальной сократительной функции желудочков сердца, а также на оценку време</w:t>
      </w:r>
      <w:r>
        <w:rPr>
          <w:rStyle w:val="24"/>
        </w:rPr>
        <w:t>ни от последнего болевого эпизода до контакта с врачом.</w:t>
      </w:r>
    </w:p>
    <w:p w14:paraId="163435F4" w14:textId="77777777" w:rsidR="003634C4" w:rsidRDefault="00A15779">
      <w:pPr>
        <w:pStyle w:val="23"/>
        <w:shd w:val="clear" w:color="auto" w:fill="auto"/>
        <w:spacing w:after="240"/>
        <w:ind w:firstLine="0"/>
      </w:pPr>
      <w:r>
        <w:rPr>
          <w:rStyle w:val="24"/>
        </w:rPr>
        <w:t xml:space="preserve">Особенности клинических проявлений </w:t>
      </w:r>
      <w:r>
        <w:rPr>
          <w:rStyle w:val="24"/>
          <w:lang w:val="en-US" w:eastAsia="en-US" w:bidi="en-US"/>
        </w:rPr>
        <w:t>OKC</w:t>
      </w:r>
      <w:r>
        <w:rPr>
          <w:rStyle w:val="27"/>
          <w:lang w:val="en-US" w:eastAsia="en-US" w:bidi="en-US"/>
        </w:rPr>
        <w:t>6</w:t>
      </w:r>
      <w:r>
        <w:rPr>
          <w:rStyle w:val="24"/>
          <w:lang w:val="en-US" w:eastAsia="en-US" w:bidi="en-US"/>
        </w:rPr>
        <w:t xml:space="preserve">nST </w:t>
      </w:r>
      <w:r>
        <w:rPr>
          <w:rStyle w:val="24"/>
        </w:rPr>
        <w:t xml:space="preserve">приведены выше. Дополнительные методы обследования требуются для подтверждения ишемии миокарда при недостаточной информативности ЭКГ, исключения </w:t>
      </w:r>
      <w:r>
        <w:rPr>
          <w:rStyle w:val="24"/>
        </w:rPr>
        <w:t>заболеваний со схожей клинической симптоматикой, выявления ИМ и оценки (стратификации) риска неблагоприятного течения заболевания, а также для выявления состояний, влияющих на тактику ведения пациента.</w:t>
      </w:r>
    </w:p>
    <w:p w14:paraId="6C068DF5" w14:textId="77777777" w:rsidR="003634C4" w:rsidRDefault="00A15779">
      <w:pPr>
        <w:pStyle w:val="23"/>
        <w:shd w:val="clear" w:color="auto" w:fill="auto"/>
        <w:ind w:firstLine="0"/>
        <w:sectPr w:rsidR="003634C4">
          <w:pgSz w:w="11899" w:h="17745"/>
          <w:pgMar w:top="463" w:right="303" w:bottom="463" w:left="298" w:header="0" w:footer="3" w:gutter="0"/>
          <w:cols w:space="720"/>
          <w:noEndnote/>
          <w:docGrid w:linePitch="360"/>
        </w:sectPr>
      </w:pPr>
      <w:r>
        <w:rPr>
          <w:rStyle w:val="24"/>
        </w:rPr>
        <w:t>Рекомендуется учитывать догоспита</w:t>
      </w:r>
      <w:r>
        <w:rPr>
          <w:rStyle w:val="24"/>
        </w:rPr>
        <w:t xml:space="preserve">льное использование лекарственных средств, которые могут повлиять на тактику ведения пациента с </w:t>
      </w:r>
      <w:r>
        <w:rPr>
          <w:rStyle w:val="24"/>
          <w:lang w:val="en-US" w:eastAsia="en-US" w:bidi="en-US"/>
        </w:rPr>
        <w:t>OKC</w:t>
      </w:r>
      <w:r>
        <w:rPr>
          <w:rStyle w:val="27"/>
          <w:lang w:val="en-US" w:eastAsia="en-US" w:bidi="en-US"/>
        </w:rPr>
        <w:t>6</w:t>
      </w:r>
      <w:r>
        <w:rPr>
          <w:rStyle w:val="24"/>
          <w:lang w:val="en-US" w:eastAsia="en-US" w:bidi="en-US"/>
        </w:rPr>
        <w:t xml:space="preserve">nST </w:t>
      </w:r>
      <w:r>
        <w:rPr>
          <w:rStyle w:val="2a"/>
        </w:rPr>
        <w:t>(Приложение Г2).</w:t>
      </w:r>
    </w:p>
    <w:p w14:paraId="5280D24F" w14:textId="77777777" w:rsidR="003634C4" w:rsidRDefault="00A15779">
      <w:pPr>
        <w:pStyle w:val="10"/>
        <w:keepNext/>
        <w:keepLines/>
        <w:numPr>
          <w:ilvl w:val="1"/>
          <w:numId w:val="10"/>
        </w:numPr>
        <w:shd w:val="clear" w:color="auto" w:fill="auto"/>
        <w:tabs>
          <w:tab w:val="left" w:pos="3096"/>
        </w:tabs>
        <w:spacing w:after="20" w:line="480" w:lineRule="exact"/>
        <w:ind w:left="2320"/>
        <w:jc w:val="both"/>
      </w:pPr>
      <w:bookmarkStart w:id="14" w:name="bookmark14"/>
      <w:r>
        <w:lastRenderedPageBreak/>
        <w:t>Физикальное обследование</w:t>
      </w:r>
      <w:bookmarkEnd w:id="14"/>
    </w:p>
    <w:p w14:paraId="33110687" w14:textId="77777777" w:rsidR="003634C4" w:rsidRDefault="00A15779">
      <w:pPr>
        <w:pStyle w:val="23"/>
        <w:shd w:val="clear" w:color="auto" w:fill="auto"/>
        <w:spacing w:after="343"/>
        <w:ind w:left="400" w:firstLine="0"/>
      </w:pPr>
      <w:r>
        <w:rPr>
          <w:rStyle w:val="24"/>
        </w:rPr>
        <w:t>Физикальное обследование рекомендуетея для выявления признаков, позволяющих оценить наличие и тяжееть других з</w:t>
      </w:r>
      <w:r>
        <w:rPr>
          <w:rStyle w:val="24"/>
        </w:rPr>
        <w:t xml:space="preserve">аболеваний, провоцирующих или оеложняющих течение </w:t>
      </w:r>
      <w:r>
        <w:rPr>
          <w:rStyle w:val="24"/>
          <w:lang w:val="en-US" w:eastAsia="en-US" w:bidi="en-US"/>
        </w:rPr>
        <w:t>OKC</w:t>
      </w:r>
      <w:r>
        <w:rPr>
          <w:rStyle w:val="27"/>
          <w:lang w:val="en-US" w:eastAsia="en-US" w:bidi="en-US"/>
        </w:rPr>
        <w:t>6</w:t>
      </w:r>
      <w:r>
        <w:rPr>
          <w:rStyle w:val="24"/>
          <w:lang w:val="en-US" w:eastAsia="en-US" w:bidi="en-US"/>
        </w:rPr>
        <w:t xml:space="preserve">nST </w:t>
      </w:r>
      <w:r>
        <w:rPr>
          <w:rStyle w:val="24"/>
        </w:rPr>
        <w:t>и епоеобных повлиять на выбор подходов к лечению, оценить наличие оеложнений ОКС и помочь в дифференциальной диагноетике [18,19].</w:t>
      </w:r>
    </w:p>
    <w:p w14:paraId="2F343D1D" w14:textId="77777777" w:rsidR="003634C4" w:rsidRDefault="00A15779">
      <w:pPr>
        <w:pStyle w:val="38"/>
        <w:keepNext/>
        <w:keepLines/>
        <w:shd w:val="clear" w:color="auto" w:fill="auto"/>
        <w:spacing w:before="0" w:line="260" w:lineRule="exact"/>
        <w:sectPr w:rsidR="003634C4">
          <w:pgSz w:w="11899" w:h="17745"/>
          <w:pgMar w:top="463" w:right="302" w:bottom="463" w:left="307" w:header="0" w:footer="3" w:gutter="0"/>
          <w:cols w:space="720"/>
          <w:noEndnote/>
          <w:docGrid w:linePitch="360"/>
        </w:sectPr>
      </w:pPr>
      <w:bookmarkStart w:id="15" w:name="bookmark15"/>
      <w:r>
        <w:rPr>
          <w:rStyle w:val="39"/>
          <w:b/>
          <w:bCs/>
        </w:rPr>
        <w:t xml:space="preserve">ЕОК </w:t>
      </w:r>
      <w:r>
        <w:rPr>
          <w:rStyle w:val="39"/>
          <w:b/>
          <w:bCs/>
          <w:lang w:val="en-US" w:eastAsia="en-US" w:bidi="en-US"/>
        </w:rPr>
        <w:t xml:space="preserve">1C </w:t>
      </w:r>
      <w:r>
        <w:rPr>
          <w:rStyle w:val="39"/>
          <w:b/>
          <w:bCs/>
        </w:rPr>
        <w:t>(УУР С, УДД 5)</w:t>
      </w:r>
      <w:bookmarkEnd w:id="15"/>
    </w:p>
    <w:p w14:paraId="021953BC" w14:textId="77777777" w:rsidR="003634C4" w:rsidRDefault="00A15779">
      <w:pPr>
        <w:pStyle w:val="10"/>
        <w:keepNext/>
        <w:keepLines/>
        <w:numPr>
          <w:ilvl w:val="1"/>
          <w:numId w:val="10"/>
        </w:numPr>
        <w:shd w:val="clear" w:color="auto" w:fill="auto"/>
        <w:tabs>
          <w:tab w:val="left" w:pos="1000"/>
        </w:tabs>
        <w:spacing w:after="80" w:line="480" w:lineRule="exact"/>
        <w:ind w:left="280"/>
        <w:jc w:val="both"/>
      </w:pPr>
      <w:bookmarkStart w:id="16" w:name="bookmark16"/>
      <w:r>
        <w:lastRenderedPageBreak/>
        <w:t xml:space="preserve">Лабораторные </w:t>
      </w:r>
      <w:r>
        <w:t>диагностические исследования</w:t>
      </w:r>
      <w:bookmarkEnd w:id="16"/>
    </w:p>
    <w:p w14:paraId="20AE10BE" w14:textId="77777777" w:rsidR="003634C4" w:rsidRDefault="00A15779">
      <w:pPr>
        <w:pStyle w:val="23"/>
        <w:numPr>
          <w:ilvl w:val="0"/>
          <w:numId w:val="11"/>
        </w:numPr>
        <w:shd w:val="clear" w:color="auto" w:fill="auto"/>
        <w:tabs>
          <w:tab w:val="left" w:pos="264"/>
        </w:tabs>
        <w:spacing w:after="343"/>
        <w:ind w:left="400"/>
      </w:pPr>
      <w:r>
        <w:rPr>
          <w:rStyle w:val="24"/>
        </w:rPr>
        <w:t xml:space="preserve">У всех пациентов е подозрением на </w:t>
      </w:r>
      <w:r>
        <w:rPr>
          <w:rStyle w:val="24"/>
          <w:lang w:val="en-US" w:eastAsia="en-US" w:bidi="en-US"/>
        </w:rPr>
        <w:t xml:space="preserve">OKCGnST </w:t>
      </w:r>
      <w:r>
        <w:rPr>
          <w:rStyle w:val="24"/>
        </w:rPr>
        <w:t>рекомендуетея иееледование динамики уровня биохимичееких маркеров повреждения кардиомиоцитов в крови, предпочтительно еердечного тропонина Т или I, для подтверждения/иеключения ИМ и оце</w:t>
      </w:r>
      <w:r>
        <w:rPr>
          <w:rStyle w:val="24"/>
        </w:rPr>
        <w:t>нки риека неблагоприятного иехода [20-24].</w:t>
      </w:r>
    </w:p>
    <w:p w14:paraId="50C4FA67" w14:textId="77777777" w:rsidR="003634C4" w:rsidRDefault="00A15779">
      <w:pPr>
        <w:pStyle w:val="40"/>
        <w:keepNext/>
        <w:keepLines/>
        <w:shd w:val="clear" w:color="auto" w:fill="auto"/>
        <w:spacing w:before="0" w:after="239" w:line="260" w:lineRule="exact"/>
        <w:ind w:firstLine="0"/>
      </w:pPr>
      <w:bookmarkStart w:id="17" w:name="bookmark17"/>
      <w:r>
        <w:rPr>
          <w:rStyle w:val="41"/>
          <w:b/>
          <w:bCs/>
        </w:rPr>
        <w:t xml:space="preserve">ЕОК </w:t>
      </w:r>
      <w:r>
        <w:rPr>
          <w:rStyle w:val="41"/>
          <w:b/>
          <w:bCs/>
          <w:lang w:val="en-US" w:eastAsia="en-US" w:bidi="en-US"/>
        </w:rPr>
        <w:t xml:space="preserve">IA </w:t>
      </w:r>
      <w:r>
        <w:rPr>
          <w:rStyle w:val="41"/>
          <w:b/>
          <w:bCs/>
        </w:rPr>
        <w:t>(УУР А, УДД 1)</w:t>
      </w:r>
      <w:bookmarkEnd w:id="17"/>
    </w:p>
    <w:p w14:paraId="2FC726CC" w14:textId="77777777" w:rsidR="003634C4" w:rsidRDefault="00A15779">
      <w:pPr>
        <w:pStyle w:val="60"/>
        <w:shd w:val="clear" w:color="auto" w:fill="auto"/>
        <w:spacing w:after="244"/>
        <w:ind w:firstLine="0"/>
      </w:pPr>
      <w:r>
        <w:rPr>
          <w:rStyle w:val="63"/>
        </w:rPr>
        <w:t xml:space="preserve">Комментарии: </w:t>
      </w:r>
      <w:r>
        <w:rPr>
          <w:rStyle w:val="62"/>
          <w:i/>
          <w:iCs/>
        </w:rPr>
        <w:t>Рекомендуется использовать количественное определение уровня сердечных тропонинов, предпочтительно высокочувствительными методами. Качественные и полуколичественные методики могу</w:t>
      </w:r>
      <w:r>
        <w:rPr>
          <w:rStyle w:val="62"/>
          <w:i/>
          <w:iCs/>
        </w:rPr>
        <w:t>т использоваться при недоступности количественного метода, однако они непригодны для выявления динамики концентрации сердечного тропонина в крови. Преходящее повышение уровня сердечного тропонина в крови свидетельствует о некрозе кардиомиоцитов вне зависим</w:t>
      </w:r>
      <w:r>
        <w:rPr>
          <w:rStyle w:val="62"/>
          <w:i/>
          <w:iCs/>
        </w:rPr>
        <w:t xml:space="preserve">ости от причины, которая может быть связана как с первичным ограничением коронарного кровотока, так и другими, в том числе внесердечными факторами (Приложение ГЗ) [9]. Повышение уровня сердечного тропонина выше 99-го перцентиля верхней референсной границы </w:t>
      </w:r>
      <w:r>
        <w:rPr>
          <w:rStyle w:val="62"/>
          <w:i/>
          <w:iCs/>
        </w:rPr>
        <w:t>в условиях, указывающих на наличие ишемии миокарда, свидетельствует об остром ИМ (Приложение Г1). У пациентов с нарушенной функцией почек повышенная концентрация сердечного тропонина в крови часто связана с неишемическим повреждением кардиомиоцитов и свиде</w:t>
      </w:r>
      <w:r>
        <w:rPr>
          <w:rStyle w:val="62"/>
          <w:i/>
          <w:iCs/>
        </w:rPr>
        <w:t>тельствует о повышенном риске сердечных осложнений [24].</w:t>
      </w:r>
    </w:p>
    <w:p w14:paraId="062830BC" w14:textId="77777777" w:rsidR="003634C4" w:rsidRDefault="00A15779">
      <w:pPr>
        <w:pStyle w:val="23"/>
        <w:numPr>
          <w:ilvl w:val="0"/>
          <w:numId w:val="11"/>
        </w:numPr>
        <w:shd w:val="clear" w:color="auto" w:fill="auto"/>
        <w:tabs>
          <w:tab w:val="left" w:pos="264"/>
        </w:tabs>
        <w:spacing w:after="339" w:line="384" w:lineRule="exact"/>
        <w:ind w:left="400"/>
      </w:pPr>
      <w:r>
        <w:rPr>
          <w:rStyle w:val="24"/>
        </w:rPr>
        <w:t xml:space="preserve">В ранние ероки поеле гоепитализации е </w:t>
      </w:r>
      <w:r>
        <w:rPr>
          <w:rStyle w:val="24"/>
          <w:lang w:val="en-US" w:eastAsia="en-US" w:bidi="en-US"/>
        </w:rPr>
        <w:t>OKC</w:t>
      </w:r>
      <w:r>
        <w:rPr>
          <w:rStyle w:val="27"/>
          <w:lang w:val="en-US" w:eastAsia="en-US" w:bidi="en-US"/>
        </w:rPr>
        <w:t>6</w:t>
      </w:r>
      <w:r>
        <w:rPr>
          <w:rStyle w:val="24"/>
          <w:lang w:val="en-US" w:eastAsia="en-US" w:bidi="en-US"/>
        </w:rPr>
        <w:t xml:space="preserve">nST </w:t>
      </w:r>
      <w:r>
        <w:rPr>
          <w:rStyle w:val="24"/>
        </w:rPr>
        <w:t>рекомендуетея иепользовать валидизированные алгоритмы, предполагающие определение концентрации еердечных тропонинов Т или I в крови (предпочтительно выео</w:t>
      </w:r>
      <w:r>
        <w:rPr>
          <w:rStyle w:val="24"/>
        </w:rPr>
        <w:t>кочуветвительными методами) для быетрого подтверждения/иеключения ИМ [25-47].</w:t>
      </w:r>
    </w:p>
    <w:p w14:paraId="4EE260DB" w14:textId="77777777" w:rsidR="003634C4" w:rsidRDefault="00A15779">
      <w:pPr>
        <w:pStyle w:val="40"/>
        <w:keepNext/>
        <w:keepLines/>
        <w:shd w:val="clear" w:color="auto" w:fill="auto"/>
        <w:spacing w:before="0" w:after="239" w:line="260" w:lineRule="exact"/>
        <w:ind w:firstLine="0"/>
      </w:pPr>
      <w:bookmarkStart w:id="18" w:name="bookmark18"/>
      <w:r>
        <w:rPr>
          <w:rStyle w:val="41"/>
          <w:b/>
          <w:bCs/>
        </w:rPr>
        <w:t xml:space="preserve">ЕОК </w:t>
      </w:r>
      <w:r>
        <w:rPr>
          <w:rStyle w:val="41"/>
          <w:b/>
          <w:bCs/>
          <w:lang w:val="en-US" w:eastAsia="en-US" w:bidi="en-US"/>
        </w:rPr>
        <w:t xml:space="preserve">IB </w:t>
      </w:r>
      <w:r>
        <w:rPr>
          <w:rStyle w:val="41"/>
          <w:b/>
          <w:bCs/>
        </w:rPr>
        <w:t>(УУР А, УДД 2)</w:t>
      </w:r>
      <w:bookmarkEnd w:id="18"/>
    </w:p>
    <w:p w14:paraId="5DAA931D" w14:textId="77777777" w:rsidR="003634C4" w:rsidRDefault="00A15779">
      <w:pPr>
        <w:pStyle w:val="60"/>
        <w:shd w:val="clear" w:color="auto" w:fill="auto"/>
        <w:ind w:firstLine="0"/>
      </w:pPr>
      <w:r>
        <w:rPr>
          <w:rStyle w:val="63"/>
        </w:rPr>
        <w:t xml:space="preserve">Комментарий: </w:t>
      </w:r>
      <w:r>
        <w:rPr>
          <w:rStyle w:val="62"/>
          <w:i/>
          <w:iCs/>
        </w:rPr>
        <w:t>Повышение концентрации сердечных тропонинов в крови до диагностически значимых уровней происходит в период от 1 до б часов после эпизода ишемии</w:t>
      </w:r>
      <w:r>
        <w:rPr>
          <w:rStyle w:val="62"/>
          <w:i/>
          <w:iCs/>
        </w:rPr>
        <w:t xml:space="preserve"> миокарда в зависимости от чувствительности метода. Поэтому часто требуется повторная оценка уровня этого показателя для выявления диагностически значимой динамики, свидетельствующей в пользу развития острого некроза миокарда. При </w:t>
      </w:r>
      <w:r>
        <w:rPr>
          <w:rStyle w:val="62"/>
          <w:i/>
          <w:iCs/>
          <w:lang w:val="en-US" w:eastAsia="en-US" w:bidi="en-US"/>
        </w:rPr>
        <w:t xml:space="preserve">OKCdnST </w:t>
      </w:r>
      <w:r>
        <w:rPr>
          <w:rStyle w:val="62"/>
          <w:i/>
          <w:iCs/>
        </w:rPr>
        <w:t xml:space="preserve">изменение уровня </w:t>
      </w:r>
      <w:r>
        <w:rPr>
          <w:rStyle w:val="62"/>
          <w:i/>
          <w:iCs/>
        </w:rPr>
        <w:t xml:space="preserve">биомаркеров в крови используется как для выявления острого ИМ, так и для стратификации риска неблагоприятного исхода и принятия решения по стратегии ведения пациента — выбора инвазивного или неинвазивного подходов к лечению, определения времени выполнения </w:t>
      </w:r>
      <w:r>
        <w:rPr>
          <w:rStyle w:val="62"/>
          <w:i/>
          <w:iCs/>
        </w:rPr>
        <w:t>КГ.</w:t>
      </w:r>
    </w:p>
    <w:p w14:paraId="73DAAC67" w14:textId="77777777" w:rsidR="003634C4" w:rsidRDefault="00A15779">
      <w:pPr>
        <w:pStyle w:val="60"/>
        <w:shd w:val="clear" w:color="auto" w:fill="auto"/>
        <w:ind w:firstLine="0"/>
      </w:pPr>
      <w:r>
        <w:rPr>
          <w:rStyle w:val="62"/>
          <w:i/>
          <w:iCs/>
        </w:rPr>
        <w:t>Для высокочувствительных методов определения сердечного тропонина в крови для выявления острого ИМ рекомендуются протоколы с его повторным определением через 1 час, 2 часа (Приложение Г4) [29-46] или 3 часа (Приложение Г5) [46, 47] при условии, что при</w:t>
      </w:r>
      <w:r>
        <w:rPr>
          <w:rStyle w:val="62"/>
          <w:i/>
          <w:iCs/>
        </w:rPr>
        <w:t>меняемый диагностикум валидирован в рамках указанных алгоритмов и для него известны пороговые значения показателей. При заборе крови в первый час после начала боли повторную оценку уровня сердечного тропонина высокочувствительным методом рекомендуется пров</w:t>
      </w:r>
      <w:r>
        <w:rPr>
          <w:rStyle w:val="62"/>
          <w:i/>
          <w:iCs/>
        </w:rPr>
        <w:t xml:space="preserve">одить через 3 часа. Может также использоваться калькулятор, представленный в Интернете по адресу </w:t>
      </w:r>
      <w:hyperlink r:id="rId19" w:history="1">
        <w:r>
          <w:rPr>
            <w:rStyle w:val="a3"/>
            <w:lang w:val="en-US" w:eastAsia="en-US" w:bidi="en-US"/>
          </w:rPr>
          <w:t>https://compass-mi.com</w:t>
        </w:r>
      </w:hyperlink>
      <w:r>
        <w:rPr>
          <w:rStyle w:val="62"/>
          <w:i/>
          <w:iCs/>
          <w:lang w:val="en-US" w:eastAsia="en-US" w:bidi="en-US"/>
        </w:rPr>
        <w:t>.</w:t>
      </w:r>
    </w:p>
    <w:p w14:paraId="2714E8B3" w14:textId="77777777" w:rsidR="003634C4" w:rsidRDefault="00A15779">
      <w:pPr>
        <w:pStyle w:val="60"/>
        <w:shd w:val="clear" w:color="auto" w:fill="auto"/>
        <w:ind w:firstLine="0"/>
      </w:pPr>
      <w:r>
        <w:rPr>
          <w:rStyle w:val="62"/>
          <w:i/>
          <w:iCs/>
        </w:rPr>
        <w:lastRenderedPageBreak/>
        <w:t xml:space="preserve">У пациентов с нормальным уровнем сердечного тропонина при двукратном определении и </w:t>
      </w:r>
      <w:r>
        <w:rPr>
          <w:rStyle w:val="62"/>
          <w:i/>
          <w:iCs/>
        </w:rPr>
        <w:t>сохраняющемся клиническом подозрении на ОКС следует предусмотреть дополнительные определения в более поздние сроки заболевания (через 3-6 часов и иногда позже, особенно при использовании не высокочувствительных методов определения концентрации сердечного т</w:t>
      </w:r>
      <w:r>
        <w:rPr>
          <w:rStyle w:val="62"/>
          <w:i/>
          <w:iCs/>
        </w:rPr>
        <w:t>ропонина в крови).</w:t>
      </w:r>
    </w:p>
    <w:p w14:paraId="682FE97A" w14:textId="77777777" w:rsidR="003634C4" w:rsidRDefault="00A15779">
      <w:pPr>
        <w:pStyle w:val="23"/>
        <w:numPr>
          <w:ilvl w:val="0"/>
          <w:numId w:val="11"/>
        </w:numPr>
        <w:shd w:val="clear" w:color="auto" w:fill="auto"/>
        <w:tabs>
          <w:tab w:val="left" w:pos="264"/>
        </w:tabs>
        <w:spacing w:after="343"/>
        <w:ind w:left="400"/>
      </w:pPr>
      <w:r>
        <w:rPr>
          <w:rStyle w:val="24"/>
        </w:rPr>
        <w:t xml:space="preserve">У всех пациентов е подозрением на </w:t>
      </w:r>
      <w:r>
        <w:rPr>
          <w:rStyle w:val="24"/>
          <w:lang w:val="en-US" w:eastAsia="en-US" w:bidi="en-US"/>
        </w:rPr>
        <w:t xml:space="preserve">OKCGnST </w:t>
      </w:r>
      <w:r>
        <w:rPr>
          <w:rStyle w:val="24"/>
        </w:rPr>
        <w:t>при поетуплении в етационар рекомендуетея иееледование уровня креатинина в крови е раечетом екороети клубочковой фильтрации (рСКФ) е целью выявления противопоказаний и выбора дозировок для ряда л</w:t>
      </w:r>
      <w:r>
        <w:rPr>
          <w:rStyle w:val="24"/>
        </w:rPr>
        <w:t>екаретвенных ередетв, етратификации пациентов по риеку развития и</w:t>
      </w:r>
      <w:r>
        <w:rPr>
          <w:rStyle w:val="28"/>
        </w:rPr>
        <w:t>ш</w:t>
      </w:r>
      <w:r>
        <w:rPr>
          <w:rStyle w:val="24"/>
        </w:rPr>
        <w:t>емических и геморрагических осложнений [48-50].</w:t>
      </w:r>
    </w:p>
    <w:p w14:paraId="111CCDFB" w14:textId="77777777" w:rsidR="003634C4" w:rsidRDefault="00A15779">
      <w:pPr>
        <w:pStyle w:val="40"/>
        <w:keepNext/>
        <w:keepLines/>
        <w:shd w:val="clear" w:color="auto" w:fill="auto"/>
        <w:spacing w:before="0" w:after="244" w:line="260" w:lineRule="exact"/>
        <w:ind w:left="400"/>
      </w:pPr>
      <w:bookmarkStart w:id="19" w:name="bookmark19"/>
      <w:r>
        <w:rPr>
          <w:rStyle w:val="41"/>
          <w:b/>
          <w:bCs/>
        </w:rPr>
        <w:t xml:space="preserve">ЕОК </w:t>
      </w:r>
      <w:r>
        <w:rPr>
          <w:rStyle w:val="41"/>
          <w:b/>
          <w:bCs/>
          <w:lang w:val="en-US" w:eastAsia="en-US" w:bidi="en-US"/>
        </w:rPr>
        <w:t xml:space="preserve">IA </w:t>
      </w:r>
      <w:r>
        <w:rPr>
          <w:rStyle w:val="41"/>
          <w:b/>
          <w:bCs/>
        </w:rPr>
        <w:t>(УУР А, УДД 3)</w:t>
      </w:r>
      <w:bookmarkEnd w:id="19"/>
    </w:p>
    <w:p w14:paraId="1916D5CD" w14:textId="77777777" w:rsidR="003634C4" w:rsidRDefault="00A15779">
      <w:pPr>
        <w:pStyle w:val="60"/>
        <w:shd w:val="clear" w:color="auto" w:fill="auto"/>
        <w:ind w:firstLine="0"/>
      </w:pPr>
      <w:r>
        <w:rPr>
          <w:rStyle w:val="63"/>
        </w:rPr>
        <w:t xml:space="preserve">Комментарий: </w:t>
      </w:r>
      <w:r>
        <w:rPr>
          <w:rStyle w:val="62"/>
          <w:i/>
          <w:iCs/>
        </w:rPr>
        <w:t xml:space="preserve">У всех пациентов с подозрением на </w:t>
      </w:r>
      <w:r>
        <w:rPr>
          <w:rStyle w:val="62"/>
          <w:i/>
          <w:iCs/>
          <w:lang w:val="en-US" w:eastAsia="en-US" w:bidi="en-US"/>
        </w:rPr>
        <w:t xml:space="preserve">OKCdnST </w:t>
      </w:r>
      <w:r>
        <w:rPr>
          <w:rStyle w:val="62"/>
          <w:i/>
          <w:iCs/>
        </w:rPr>
        <w:t xml:space="preserve">при поступлении в стационар рекомендуется </w:t>
      </w:r>
      <w:r>
        <w:rPr>
          <w:rStyle w:val="62"/>
          <w:i/>
          <w:iCs/>
        </w:rPr>
        <w:t xml:space="preserve">исследование уровня общего гемоглобина в крови, оценка гематокрита, а также исследование уровня эритроцитов и тромбоцитов с целью выявления противопоказаний для лекарственных средств и стратификации пациентов по риску геморрагических осложнений. Выявление </w:t>
      </w:r>
      <w:r>
        <w:rPr>
          <w:rStyle w:val="62"/>
          <w:i/>
          <w:iCs/>
        </w:rPr>
        <w:t>сниженного уровня гемоглобина, эритроцитов и тромбоцитов в крови является свидетельством повышенного риска кровотечений. Для выбора дозировок ряда лекарственных средств требуется расчет клиренса креатинина.</w:t>
      </w:r>
    </w:p>
    <w:p w14:paraId="1C14D51E" w14:textId="77777777" w:rsidR="003634C4" w:rsidRDefault="00A15779">
      <w:pPr>
        <w:pStyle w:val="23"/>
        <w:numPr>
          <w:ilvl w:val="0"/>
          <w:numId w:val="11"/>
        </w:numPr>
        <w:shd w:val="clear" w:color="auto" w:fill="auto"/>
        <w:tabs>
          <w:tab w:val="left" w:pos="264"/>
        </w:tabs>
        <w:spacing w:after="343"/>
        <w:ind w:left="400"/>
      </w:pPr>
      <w:r>
        <w:rPr>
          <w:rStyle w:val="24"/>
        </w:rPr>
        <w:t xml:space="preserve">У веех пациентов е подозрением на </w:t>
      </w:r>
      <w:r>
        <w:rPr>
          <w:rStyle w:val="24"/>
          <w:lang w:val="en-US" w:eastAsia="en-US" w:bidi="en-US"/>
        </w:rPr>
        <w:t>OKC</w:t>
      </w:r>
      <w:r>
        <w:rPr>
          <w:rStyle w:val="27"/>
          <w:lang w:val="en-US" w:eastAsia="en-US" w:bidi="en-US"/>
        </w:rPr>
        <w:t>6</w:t>
      </w:r>
      <w:r>
        <w:rPr>
          <w:rStyle w:val="24"/>
          <w:lang w:val="en-US" w:eastAsia="en-US" w:bidi="en-US"/>
        </w:rPr>
        <w:t xml:space="preserve">nST </w:t>
      </w:r>
      <w:r>
        <w:rPr>
          <w:rStyle w:val="24"/>
        </w:rPr>
        <w:t>при пое</w:t>
      </w:r>
      <w:r>
        <w:rPr>
          <w:rStyle w:val="24"/>
        </w:rPr>
        <w:t>туплении в етационар рекомендуетея иееледование уровня глюкозы в крови, екрининг на наличие СД, а также повторное иееледование уровня глюкозы в крови при СД в анамнезе или гипергликемии при гоепитализации е целью оценки риека неблагоприятного иехода [51-53</w:t>
      </w:r>
      <w:r>
        <w:rPr>
          <w:rStyle w:val="24"/>
        </w:rPr>
        <w:t>].</w:t>
      </w:r>
    </w:p>
    <w:p w14:paraId="6640A9DA" w14:textId="77777777" w:rsidR="003634C4" w:rsidRDefault="00A15779">
      <w:pPr>
        <w:pStyle w:val="40"/>
        <w:keepNext/>
        <w:keepLines/>
        <w:shd w:val="clear" w:color="auto" w:fill="auto"/>
        <w:spacing w:before="0" w:after="244" w:line="260" w:lineRule="exact"/>
        <w:ind w:left="400"/>
      </w:pPr>
      <w:bookmarkStart w:id="20" w:name="bookmark20"/>
      <w:r>
        <w:rPr>
          <w:rStyle w:val="41"/>
          <w:b/>
          <w:bCs/>
        </w:rPr>
        <w:t xml:space="preserve">ЕОК </w:t>
      </w:r>
      <w:r>
        <w:rPr>
          <w:rStyle w:val="41"/>
          <w:b/>
          <w:bCs/>
          <w:lang w:val="en-US" w:eastAsia="en-US" w:bidi="en-US"/>
        </w:rPr>
        <w:t xml:space="preserve">1C </w:t>
      </w:r>
      <w:r>
        <w:rPr>
          <w:rStyle w:val="41"/>
          <w:b/>
          <w:bCs/>
        </w:rPr>
        <w:t>(УУР В, УДД 3)</w:t>
      </w:r>
      <w:bookmarkEnd w:id="20"/>
    </w:p>
    <w:p w14:paraId="59C0F4BF" w14:textId="77777777" w:rsidR="003634C4" w:rsidRDefault="00A15779">
      <w:pPr>
        <w:pStyle w:val="60"/>
        <w:shd w:val="clear" w:color="auto" w:fill="auto"/>
        <w:ind w:firstLine="0"/>
      </w:pPr>
      <w:r>
        <w:rPr>
          <w:rStyle w:val="63"/>
        </w:rPr>
        <w:t xml:space="preserve">Комментарий: </w:t>
      </w:r>
      <w:r>
        <w:rPr>
          <w:rStyle w:val="62"/>
          <w:i/>
          <w:iCs/>
        </w:rPr>
        <w:t>Уровень глюкозы в крови необходим также для определения необходимости использования сахароснижающих лекарственных средств и выбора их дозы.</w:t>
      </w:r>
    </w:p>
    <w:p w14:paraId="5A7A3A72" w14:textId="77777777" w:rsidR="003634C4" w:rsidRDefault="00A15779">
      <w:pPr>
        <w:pStyle w:val="23"/>
        <w:numPr>
          <w:ilvl w:val="0"/>
          <w:numId w:val="11"/>
        </w:numPr>
        <w:shd w:val="clear" w:color="auto" w:fill="auto"/>
        <w:tabs>
          <w:tab w:val="left" w:pos="264"/>
        </w:tabs>
        <w:spacing w:after="343"/>
        <w:ind w:left="400"/>
      </w:pPr>
      <w:r>
        <w:rPr>
          <w:rStyle w:val="24"/>
        </w:rPr>
        <w:t xml:space="preserve">При </w:t>
      </w:r>
      <w:r>
        <w:rPr>
          <w:rStyle w:val="24"/>
          <w:lang w:val="en-US" w:eastAsia="en-US" w:bidi="en-US"/>
        </w:rPr>
        <w:t>OKC</w:t>
      </w:r>
      <w:r>
        <w:rPr>
          <w:rStyle w:val="27"/>
          <w:lang w:val="en-US" w:eastAsia="en-US" w:bidi="en-US"/>
        </w:rPr>
        <w:t>6</w:t>
      </w:r>
      <w:r>
        <w:rPr>
          <w:rStyle w:val="24"/>
          <w:lang w:val="en-US" w:eastAsia="en-US" w:bidi="en-US"/>
        </w:rPr>
        <w:t xml:space="preserve">nST </w:t>
      </w:r>
      <w:r>
        <w:rPr>
          <w:rStyle w:val="24"/>
        </w:rPr>
        <w:t>рекомендуетея как можно быетрее выполнить биохимичеекий анализ кро</w:t>
      </w:r>
      <w:r>
        <w:rPr>
          <w:rStyle w:val="24"/>
        </w:rPr>
        <w:t>ви по оценке нарушений липидного обмена, предпочтительно в первые 24 ч. поеле гоепитализации, для поеледуюш,его еопоетавления е уровнями липидов, доетигнутыми при иепользовании гиполипидемичееких лекаретвенных ередетв [19, 54].</w:t>
      </w:r>
    </w:p>
    <w:p w14:paraId="1E21194F" w14:textId="77777777" w:rsidR="003634C4" w:rsidRDefault="00A15779">
      <w:pPr>
        <w:pStyle w:val="40"/>
        <w:keepNext/>
        <w:keepLines/>
        <w:shd w:val="clear" w:color="auto" w:fill="auto"/>
        <w:spacing w:before="0" w:after="0" w:line="260" w:lineRule="exact"/>
        <w:ind w:left="400"/>
      </w:pPr>
      <w:bookmarkStart w:id="21" w:name="bookmark21"/>
      <w:r>
        <w:rPr>
          <w:rStyle w:val="41"/>
          <w:b/>
          <w:bCs/>
        </w:rPr>
        <w:t xml:space="preserve">ЕОК </w:t>
      </w:r>
      <w:r>
        <w:rPr>
          <w:rStyle w:val="41"/>
          <w:b/>
          <w:bCs/>
          <w:lang w:val="en-US" w:eastAsia="en-US" w:bidi="en-US"/>
        </w:rPr>
        <w:t xml:space="preserve">1C </w:t>
      </w:r>
      <w:r>
        <w:rPr>
          <w:rStyle w:val="41"/>
          <w:b/>
          <w:bCs/>
        </w:rPr>
        <w:t>(УУР С, УДД 5)</w:t>
      </w:r>
      <w:bookmarkEnd w:id="21"/>
    </w:p>
    <w:p w14:paraId="76D4A2C5" w14:textId="77777777" w:rsidR="003634C4" w:rsidRDefault="00A15779">
      <w:pPr>
        <w:pStyle w:val="10"/>
        <w:keepNext/>
        <w:keepLines/>
        <w:numPr>
          <w:ilvl w:val="1"/>
          <w:numId w:val="10"/>
        </w:numPr>
        <w:shd w:val="clear" w:color="auto" w:fill="auto"/>
        <w:tabs>
          <w:tab w:val="left" w:pos="1980"/>
        </w:tabs>
        <w:spacing w:after="0" w:line="480" w:lineRule="exact"/>
        <w:ind w:left="1260"/>
        <w:jc w:val="both"/>
      </w:pPr>
      <w:bookmarkStart w:id="22" w:name="bookmark22"/>
      <w:r>
        <w:t>Инстру</w:t>
      </w:r>
      <w:r>
        <w:t>ментальные диагностичеекие</w:t>
      </w:r>
      <w:bookmarkEnd w:id="22"/>
    </w:p>
    <w:p w14:paraId="56754CD0" w14:textId="77777777" w:rsidR="003634C4" w:rsidRDefault="00A15779">
      <w:pPr>
        <w:pStyle w:val="10"/>
        <w:keepNext/>
        <w:keepLines/>
        <w:shd w:val="clear" w:color="auto" w:fill="auto"/>
        <w:spacing w:after="75" w:line="480" w:lineRule="exact"/>
      </w:pPr>
      <w:bookmarkStart w:id="23" w:name="bookmark23"/>
      <w:r>
        <w:t>исследования</w:t>
      </w:r>
      <w:bookmarkEnd w:id="23"/>
    </w:p>
    <w:p w14:paraId="6D109B1B" w14:textId="77777777" w:rsidR="003634C4" w:rsidRDefault="00A15779">
      <w:pPr>
        <w:pStyle w:val="23"/>
        <w:numPr>
          <w:ilvl w:val="0"/>
          <w:numId w:val="11"/>
        </w:numPr>
        <w:shd w:val="clear" w:color="auto" w:fill="auto"/>
        <w:tabs>
          <w:tab w:val="left" w:pos="264"/>
        </w:tabs>
        <w:spacing w:after="343"/>
        <w:ind w:left="400"/>
      </w:pPr>
      <w:r>
        <w:rPr>
          <w:rStyle w:val="24"/>
        </w:rPr>
        <w:t>У всех пациентов е подозрением на ОКС рекомендуетея в течение 10 мин. на меете первого контакта е медицинеким работником (как правило, догоепитально) зарегиетрировать и интерпретировать ЭКГ в покое как в минимум в 12</w:t>
      </w:r>
      <w:r>
        <w:rPr>
          <w:rStyle w:val="24"/>
        </w:rPr>
        <w:t xml:space="preserve"> етандартных отведениях для диагноетики </w:t>
      </w:r>
      <w:r>
        <w:rPr>
          <w:rStyle w:val="24"/>
          <w:lang w:val="en-US" w:eastAsia="en-US" w:bidi="en-US"/>
        </w:rPr>
        <w:t xml:space="preserve">OKCGnST, </w:t>
      </w:r>
      <w:r>
        <w:rPr>
          <w:rStyle w:val="24"/>
        </w:rPr>
        <w:t xml:space="preserve">иеключения ОКС е подъемом еегмента </w:t>
      </w:r>
      <w:r>
        <w:rPr>
          <w:rStyle w:val="24"/>
          <w:lang w:val="en-US" w:eastAsia="en-US" w:bidi="en-US"/>
        </w:rPr>
        <w:t xml:space="preserve">ST </w:t>
      </w:r>
      <w:r>
        <w:rPr>
          <w:rStyle w:val="24"/>
        </w:rPr>
        <w:t>и других причин возникновения еимптомов [55-61].</w:t>
      </w:r>
    </w:p>
    <w:p w14:paraId="311B48F4" w14:textId="77777777" w:rsidR="003634C4" w:rsidRDefault="00A15779">
      <w:pPr>
        <w:pStyle w:val="40"/>
        <w:keepNext/>
        <w:keepLines/>
        <w:shd w:val="clear" w:color="auto" w:fill="auto"/>
        <w:spacing w:before="0" w:after="244" w:line="260" w:lineRule="exact"/>
        <w:ind w:firstLine="0"/>
      </w:pPr>
      <w:bookmarkStart w:id="24" w:name="bookmark24"/>
      <w:r>
        <w:rPr>
          <w:rStyle w:val="41"/>
          <w:b/>
          <w:bCs/>
        </w:rPr>
        <w:lastRenderedPageBreak/>
        <w:t xml:space="preserve">ЕОК </w:t>
      </w:r>
      <w:r>
        <w:rPr>
          <w:rStyle w:val="41"/>
          <w:b/>
          <w:bCs/>
          <w:lang w:val="en-US" w:eastAsia="en-US" w:bidi="en-US"/>
        </w:rPr>
        <w:t xml:space="preserve">IB </w:t>
      </w:r>
      <w:r>
        <w:rPr>
          <w:rStyle w:val="41"/>
          <w:b/>
          <w:bCs/>
        </w:rPr>
        <w:t>(УУР В, УДД 2)</w:t>
      </w:r>
      <w:bookmarkEnd w:id="24"/>
    </w:p>
    <w:p w14:paraId="7ECA9313" w14:textId="77777777" w:rsidR="003634C4" w:rsidRDefault="00A15779">
      <w:pPr>
        <w:pStyle w:val="60"/>
        <w:shd w:val="clear" w:color="auto" w:fill="auto"/>
        <w:ind w:firstLine="0"/>
      </w:pPr>
      <w:r>
        <w:rPr>
          <w:rStyle w:val="63"/>
        </w:rPr>
        <w:t xml:space="preserve">Комментарий: </w:t>
      </w:r>
      <w:r>
        <w:rPr>
          <w:rStyle w:val="62"/>
          <w:i/>
          <w:iCs/>
        </w:rPr>
        <w:t xml:space="preserve">При невозможности квалифицированно интерпретировать ЭКГ на месте </w:t>
      </w:r>
      <w:r>
        <w:rPr>
          <w:rStyle w:val="62"/>
          <w:i/>
          <w:iCs/>
        </w:rPr>
        <w:t>регистрации рекомендуется наладить систему ее дистанционной передачи и консультирования.</w:t>
      </w:r>
    </w:p>
    <w:p w14:paraId="3C794952" w14:textId="77777777" w:rsidR="003634C4" w:rsidRDefault="00A15779">
      <w:pPr>
        <w:pStyle w:val="60"/>
        <w:shd w:val="clear" w:color="auto" w:fill="auto"/>
        <w:ind w:firstLine="0"/>
      </w:pPr>
      <w:r>
        <w:rPr>
          <w:rStyle w:val="62"/>
          <w:i/>
          <w:iCs/>
        </w:rPr>
        <w:t xml:space="preserve">Для </w:t>
      </w:r>
      <w:r>
        <w:rPr>
          <w:rStyle w:val="62"/>
          <w:i/>
          <w:iCs/>
          <w:lang w:val="en-US" w:eastAsia="en-US" w:bidi="en-US"/>
        </w:rPr>
        <w:t xml:space="preserve">OKCdnST </w:t>
      </w:r>
      <w:r>
        <w:rPr>
          <w:rStyle w:val="62"/>
          <w:i/>
          <w:iCs/>
        </w:rPr>
        <w:t xml:space="preserve">характерно наличие признаков ишемии миокарда, о которой свидетельствуют преходящие (продолжительностью менее 20 минут) подъемы сегмента </w:t>
      </w:r>
      <w:r>
        <w:rPr>
          <w:rStyle w:val="62"/>
          <w:i/>
          <w:iCs/>
          <w:lang w:val="en-US" w:eastAsia="en-US" w:bidi="en-US"/>
        </w:rPr>
        <w:t xml:space="preserve">ST </w:t>
      </w:r>
      <w:r>
        <w:rPr>
          <w:rStyle w:val="62"/>
          <w:i/>
          <w:iCs/>
        </w:rPr>
        <w:t>как минимум в дв</w:t>
      </w:r>
      <w:r>
        <w:rPr>
          <w:rStyle w:val="62"/>
          <w:i/>
          <w:iCs/>
        </w:rPr>
        <w:t xml:space="preserve">ух смежных отведениях ЭКГ, а также преходящие или стойкие депрессии сегмента </w:t>
      </w:r>
      <w:r>
        <w:rPr>
          <w:rStyle w:val="62"/>
          <w:i/>
          <w:iCs/>
          <w:lang w:val="en-US" w:eastAsia="en-US" w:bidi="en-US"/>
        </w:rPr>
        <w:t xml:space="preserve">ST </w:t>
      </w:r>
      <w:r>
        <w:rPr>
          <w:rStyle w:val="62"/>
          <w:i/>
          <w:iCs/>
        </w:rPr>
        <w:t>(особенно горизонтальные или косонисходящие) как минимум на 0,05 мВ. Выраженные (&gt; 0,2 мВ) симметричные отрицательные зубцы Т в прекордиалъиых отведениях также предполагают наличие острой ишемии миокарда. К неспецифическим признакам относят смещение сегмен</w:t>
      </w:r>
      <w:r>
        <w:rPr>
          <w:rStyle w:val="62"/>
          <w:i/>
          <w:iCs/>
        </w:rPr>
        <w:t xml:space="preserve">та </w:t>
      </w:r>
      <w:r>
        <w:rPr>
          <w:rStyle w:val="62"/>
          <w:i/>
          <w:iCs/>
          <w:lang w:val="en-US" w:eastAsia="en-US" w:bidi="en-US"/>
        </w:rPr>
        <w:t xml:space="preserve">ST </w:t>
      </w:r>
      <w:r>
        <w:rPr>
          <w:rStyle w:val="62"/>
          <w:i/>
          <w:iCs/>
        </w:rPr>
        <w:t xml:space="preserve">менее 0,05 мВ и инверсию зубца Т менее 0,1 мВ. Если изменения на ЭКГ в 12 стандартных отведениях неинформативны, а по клиническим данным предполагается наличие ишемии миокарда, рекомендуется использовать дополнительные отведения, такие как </w:t>
      </w:r>
      <w:r>
        <w:rPr>
          <w:rStyle w:val="62"/>
          <w:i/>
          <w:iCs/>
          <w:lang w:val="en-US" w:eastAsia="en-US" w:bidi="en-US"/>
        </w:rPr>
        <w:t xml:space="preserve">Vj-Vg, </w:t>
      </w:r>
      <w:r>
        <w:rPr>
          <w:rStyle w:val="62"/>
          <w:i/>
          <w:iCs/>
        </w:rPr>
        <w:t>Узв</w:t>
      </w:r>
      <w:r>
        <w:rPr>
          <w:rStyle w:val="62"/>
          <w:i/>
          <w:iCs/>
        </w:rPr>
        <w:t>гУчк [59, 60]. При неинформативной ЭКГ у пациентов с сохраняющимся подозрением на ОКС, продолжающимися или возобновляющимися симптомами, для своевременного выявления ишемических изменений на ЭКГ рекомендуется регистрировать повторно (например, с интервалам</w:t>
      </w:r>
      <w:r>
        <w:rPr>
          <w:rStyle w:val="62"/>
          <w:i/>
          <w:iCs/>
        </w:rPr>
        <w:t xml:space="preserve">и в 15-30 мин в течение первого часа) или начать дистанционное наблюдение за электрокардиографическими данными (мониторирование ЭКГ) с оценкой смещений сегмента </w:t>
      </w:r>
      <w:r>
        <w:rPr>
          <w:rStyle w:val="62"/>
          <w:i/>
          <w:iCs/>
          <w:lang w:val="en-US" w:eastAsia="en-US" w:bidi="en-US"/>
        </w:rPr>
        <w:t xml:space="preserve">ST </w:t>
      </w:r>
      <w:r>
        <w:rPr>
          <w:rStyle w:val="62"/>
          <w:i/>
          <w:iCs/>
        </w:rPr>
        <w:t>в 12 отведениях ЭКГ [61].</w:t>
      </w:r>
    </w:p>
    <w:p w14:paraId="13FEADBA" w14:textId="77777777" w:rsidR="003634C4" w:rsidRDefault="00A15779">
      <w:pPr>
        <w:pStyle w:val="60"/>
        <w:shd w:val="clear" w:color="auto" w:fill="auto"/>
        <w:ind w:firstLine="0"/>
      </w:pPr>
      <w:r>
        <w:rPr>
          <w:rStyle w:val="62"/>
          <w:i/>
          <w:iCs/>
        </w:rPr>
        <w:t>Отсутствие ишемических изменений на ЭКГ не должно исключать диагно</w:t>
      </w:r>
      <w:r>
        <w:rPr>
          <w:rStyle w:val="62"/>
          <w:i/>
          <w:iCs/>
        </w:rPr>
        <w:t>з ОКСбпВТ. Важный диагностический прием - сравнение с ЭКГ, зарегистрированной до наступления настоящего приступа.</w:t>
      </w:r>
    </w:p>
    <w:p w14:paraId="2C5B715E" w14:textId="77777777" w:rsidR="003634C4" w:rsidRDefault="00A15779">
      <w:pPr>
        <w:pStyle w:val="60"/>
        <w:shd w:val="clear" w:color="auto" w:fill="auto"/>
        <w:spacing w:after="244"/>
        <w:ind w:firstLine="0"/>
      </w:pPr>
      <w:r>
        <w:rPr>
          <w:rStyle w:val="62"/>
          <w:i/>
          <w:iCs/>
        </w:rPr>
        <w:t>Рекомендуется обращать внимание на другие изменения ЭКГ, способные повлиять на подходы к лечению пациента (Приложение Гб).</w:t>
      </w:r>
    </w:p>
    <w:p w14:paraId="4B18F0D9" w14:textId="77777777" w:rsidR="003634C4" w:rsidRDefault="00A15779">
      <w:pPr>
        <w:pStyle w:val="23"/>
        <w:numPr>
          <w:ilvl w:val="0"/>
          <w:numId w:val="11"/>
        </w:numPr>
        <w:shd w:val="clear" w:color="auto" w:fill="auto"/>
        <w:tabs>
          <w:tab w:val="left" w:pos="264"/>
        </w:tabs>
        <w:spacing w:after="339" w:line="384" w:lineRule="exact"/>
        <w:ind w:left="400"/>
      </w:pPr>
      <w:r>
        <w:rPr>
          <w:rStyle w:val="24"/>
        </w:rPr>
        <w:t xml:space="preserve">У веех пациентов е </w:t>
      </w:r>
      <w:r>
        <w:rPr>
          <w:rStyle w:val="24"/>
        </w:rPr>
        <w:t xml:space="preserve">подозрением на </w:t>
      </w:r>
      <w:r>
        <w:rPr>
          <w:rStyle w:val="24"/>
          <w:lang w:val="en-US" w:eastAsia="en-US" w:bidi="en-US"/>
        </w:rPr>
        <w:t xml:space="preserve">OKCGnST </w:t>
      </w:r>
      <w:r>
        <w:rPr>
          <w:rStyle w:val="24"/>
        </w:rPr>
        <w:t>рекомендуетея диетанционное наблюдение за электрокардиографичеекими данными (мониторирование ЭКГ) для евоевременного выявления опаеных нарушений еердечного ритма [18,62].</w:t>
      </w:r>
    </w:p>
    <w:p w14:paraId="16DC9C89" w14:textId="77777777" w:rsidR="003634C4" w:rsidRDefault="00A15779">
      <w:pPr>
        <w:pStyle w:val="40"/>
        <w:keepNext/>
        <w:keepLines/>
        <w:shd w:val="clear" w:color="auto" w:fill="auto"/>
        <w:spacing w:before="0" w:line="260" w:lineRule="exact"/>
        <w:ind w:firstLine="0"/>
      </w:pPr>
      <w:bookmarkStart w:id="25" w:name="bookmark25"/>
      <w:r>
        <w:rPr>
          <w:rStyle w:val="41"/>
          <w:b/>
          <w:bCs/>
        </w:rPr>
        <w:t xml:space="preserve">ЕОК </w:t>
      </w:r>
      <w:r>
        <w:rPr>
          <w:rStyle w:val="41"/>
          <w:b/>
          <w:bCs/>
          <w:lang w:val="en-US" w:eastAsia="en-US" w:bidi="en-US"/>
        </w:rPr>
        <w:t xml:space="preserve">1C </w:t>
      </w:r>
      <w:r>
        <w:rPr>
          <w:rStyle w:val="41"/>
          <w:b/>
          <w:bCs/>
        </w:rPr>
        <w:t>(УУР С, УДД 5)</w:t>
      </w:r>
      <w:bookmarkEnd w:id="25"/>
    </w:p>
    <w:p w14:paraId="286DF63C" w14:textId="77777777" w:rsidR="003634C4" w:rsidRDefault="00A15779">
      <w:pPr>
        <w:pStyle w:val="60"/>
        <w:shd w:val="clear" w:color="auto" w:fill="auto"/>
        <w:spacing w:after="244" w:line="394" w:lineRule="exact"/>
        <w:ind w:firstLine="0"/>
      </w:pPr>
      <w:r>
        <w:rPr>
          <w:rStyle w:val="63"/>
        </w:rPr>
        <w:t xml:space="preserve">Комментарий: </w:t>
      </w:r>
      <w:r>
        <w:rPr>
          <w:rStyle w:val="62"/>
          <w:i/>
          <w:iCs/>
        </w:rPr>
        <w:t>У пациентов с продолжающими</w:t>
      </w:r>
      <w:r>
        <w:rPr>
          <w:rStyle w:val="62"/>
          <w:i/>
          <w:iCs/>
        </w:rPr>
        <w:t xml:space="preserve">ся или возобновляющимися симптомами рекомендуется дистанционное наблюдение за электрокардиографическими данными (мониторирование ЭКГ) с оценкой смещений сегмента </w:t>
      </w:r>
      <w:r>
        <w:rPr>
          <w:rStyle w:val="62"/>
          <w:i/>
          <w:iCs/>
          <w:lang w:val="en-US" w:eastAsia="en-US" w:bidi="en-US"/>
        </w:rPr>
        <w:t xml:space="preserve">ST </w:t>
      </w:r>
      <w:r>
        <w:rPr>
          <w:rStyle w:val="62"/>
          <w:i/>
          <w:iCs/>
        </w:rPr>
        <w:t>в 12 отведениях, если это технически возможно [61].</w:t>
      </w:r>
    </w:p>
    <w:p w14:paraId="1D8C13B2" w14:textId="77777777" w:rsidR="003634C4" w:rsidRDefault="00A15779">
      <w:pPr>
        <w:pStyle w:val="23"/>
        <w:numPr>
          <w:ilvl w:val="0"/>
          <w:numId w:val="11"/>
        </w:numPr>
        <w:shd w:val="clear" w:color="auto" w:fill="auto"/>
        <w:tabs>
          <w:tab w:val="left" w:pos="264"/>
        </w:tabs>
        <w:spacing w:after="343"/>
        <w:ind w:left="400"/>
      </w:pPr>
      <w:r>
        <w:rPr>
          <w:rStyle w:val="24"/>
        </w:rPr>
        <w:t xml:space="preserve">У всех пациентов е подозрением на </w:t>
      </w:r>
      <w:r>
        <w:rPr>
          <w:rStyle w:val="24"/>
          <w:lang w:val="en-US" w:eastAsia="en-US" w:bidi="en-US"/>
        </w:rPr>
        <w:t>OKCGn</w:t>
      </w:r>
      <w:r>
        <w:rPr>
          <w:rStyle w:val="24"/>
          <w:lang w:val="en-US" w:eastAsia="en-US" w:bidi="en-US"/>
        </w:rPr>
        <w:t xml:space="preserve">ST </w:t>
      </w:r>
      <w:r>
        <w:rPr>
          <w:rStyle w:val="24"/>
        </w:rPr>
        <w:t>рекомендуетея выполнить эхокардиографию (ЭхоКГ) е обязательной оценкой фракции выброеа (ФВ) ЛЖ для уточнения диагноза, подходов к лечению, проведения дифференциальной диагноетики и выявления оеложнений [63-67].</w:t>
      </w:r>
    </w:p>
    <w:p w14:paraId="21DC5A79" w14:textId="77777777" w:rsidR="003634C4" w:rsidRDefault="00A15779">
      <w:pPr>
        <w:pStyle w:val="40"/>
        <w:keepNext/>
        <w:keepLines/>
        <w:shd w:val="clear" w:color="auto" w:fill="auto"/>
        <w:spacing w:before="0" w:after="244" w:line="260" w:lineRule="exact"/>
        <w:ind w:firstLine="0"/>
      </w:pPr>
      <w:bookmarkStart w:id="26" w:name="bookmark26"/>
      <w:r>
        <w:rPr>
          <w:rStyle w:val="41"/>
          <w:b/>
          <w:bCs/>
        </w:rPr>
        <w:t xml:space="preserve">ЕОК </w:t>
      </w:r>
      <w:r>
        <w:rPr>
          <w:rStyle w:val="41"/>
          <w:b/>
          <w:bCs/>
          <w:lang w:val="en-US" w:eastAsia="en-US" w:bidi="en-US"/>
        </w:rPr>
        <w:t xml:space="preserve">1C </w:t>
      </w:r>
      <w:r>
        <w:rPr>
          <w:rStyle w:val="41"/>
          <w:b/>
          <w:bCs/>
        </w:rPr>
        <w:t>(УУР С, УДД 5)</w:t>
      </w:r>
      <w:bookmarkEnd w:id="26"/>
    </w:p>
    <w:p w14:paraId="1D87A063" w14:textId="77777777" w:rsidR="003634C4" w:rsidRDefault="00A15779">
      <w:pPr>
        <w:pStyle w:val="60"/>
        <w:shd w:val="clear" w:color="auto" w:fill="auto"/>
        <w:ind w:firstLine="0"/>
      </w:pPr>
      <w:r>
        <w:rPr>
          <w:rStyle w:val="63"/>
        </w:rPr>
        <w:t xml:space="preserve">Комментарий: </w:t>
      </w:r>
      <w:r>
        <w:rPr>
          <w:rStyle w:val="62"/>
          <w:i/>
          <w:iCs/>
        </w:rPr>
        <w:t>ЭхоКГ ж</w:t>
      </w:r>
      <w:r>
        <w:rPr>
          <w:rStyle w:val="62"/>
          <w:i/>
          <w:iCs/>
        </w:rPr>
        <w:t xml:space="preserve">елательно выполнить до инвазивного обследования, однако при наличии показаний для экстренного вмешательства ее выполнение не должно задерживать транспортировку пациента на КГ. Неотложное выполнение ЭхоКГ рекомендуется пациентам с </w:t>
      </w:r>
      <w:r>
        <w:rPr>
          <w:rStyle w:val="62"/>
          <w:i/>
          <w:iCs/>
        </w:rPr>
        <w:lastRenderedPageBreak/>
        <w:t>острой сердечной недостато</w:t>
      </w:r>
      <w:r>
        <w:rPr>
          <w:rStyle w:val="62"/>
          <w:i/>
          <w:iCs/>
        </w:rPr>
        <w:t>чностью при подозрении на механические осложнения ИМ (острая митральная регургитация на фоне дисфункции папиллярных мышц, отрыва папиллярных мышц или хорд створок митрального клапана, разрыв межжелудочковой перегородки, разрыв свободной стенки ЛЖ), расслое</w:t>
      </w:r>
      <w:r>
        <w:rPr>
          <w:rStyle w:val="62"/>
          <w:i/>
          <w:iCs/>
        </w:rPr>
        <w:t>ние восходящего отдела аорты, тампонаду сердца, дисфункцию клапанов сердца (аортальный стеноз, митральная недостаточность), а также при неинформативной ЭКГ (блокада ЛНПГ, ритм</w:t>
      </w:r>
      <w:r>
        <w:rPr>
          <w:rStyle w:val="63"/>
        </w:rPr>
        <w:t xml:space="preserve"> </w:t>
      </w:r>
      <w:r>
        <w:rPr>
          <w:rStyle w:val="64"/>
        </w:rPr>
        <w:t xml:space="preserve">ЭКС*** </w:t>
      </w:r>
      <w:r>
        <w:rPr>
          <w:rStyle w:val="62"/>
          <w:i/>
          <w:iCs/>
        </w:rPr>
        <w:t>и др.). У пациентов в критическом состоянии целесообразно использовать фо</w:t>
      </w:r>
      <w:r>
        <w:rPr>
          <w:rStyle w:val="62"/>
          <w:i/>
          <w:iCs/>
        </w:rPr>
        <w:t xml:space="preserve">рмализованный краткий протокол ЭхоКГ для скрининга основных возможных причин нарушения гемодинамики. ЭхоКГ необходима для оценки функции и геометрии ЛЖ (с выявлением признаков, предполагающих наличие ишемии или некроза миокарда), а также для распознавания </w:t>
      </w:r>
      <w:r>
        <w:rPr>
          <w:rStyle w:val="62"/>
          <w:i/>
          <w:iCs/>
        </w:rPr>
        <w:t>таких осложнений, как тромбоз в полостях сердца, разрывы сердца, нарушение функции клапанов сердца, ИМ правого желудочка, перикардит. Существенна роль ЭхоКГ в диагностике синдрома такоцубо. Оценка динамики локальной и глобальной функции ЛЖ помогает уточнит</w:t>
      </w:r>
      <w:r>
        <w:rPr>
          <w:rStyle w:val="62"/>
          <w:i/>
          <w:iCs/>
        </w:rPr>
        <w:t>ь эффективность лечения. Кроме того, ЭхоКГ необходима для определения прогноза заболевания и оценки необходимости использования лекарственных средств с положительным влиянием на прогноз [65-67]. В некоторых случаях проведение ЭхоКГ позволяет уточнить распо</w:t>
      </w:r>
      <w:r>
        <w:rPr>
          <w:rStyle w:val="62"/>
          <w:i/>
          <w:iCs/>
        </w:rPr>
        <w:t>ложение связанного с данным обострением ИБС поражения коронарного русла.</w:t>
      </w:r>
    </w:p>
    <w:p w14:paraId="7720B3ED" w14:textId="77777777" w:rsidR="003634C4" w:rsidRDefault="00A15779">
      <w:pPr>
        <w:pStyle w:val="23"/>
        <w:numPr>
          <w:ilvl w:val="0"/>
          <w:numId w:val="11"/>
        </w:numPr>
        <w:shd w:val="clear" w:color="auto" w:fill="auto"/>
        <w:tabs>
          <w:tab w:val="left" w:pos="264"/>
        </w:tabs>
        <w:spacing w:after="343"/>
        <w:ind w:left="400"/>
      </w:pPr>
      <w:r>
        <w:rPr>
          <w:rStyle w:val="24"/>
        </w:rPr>
        <w:t xml:space="preserve">При необходимоети проведения дифференциальной диагноетики у пациентов е подозрением на </w:t>
      </w:r>
      <w:r>
        <w:rPr>
          <w:rStyle w:val="24"/>
          <w:lang w:val="en-US" w:eastAsia="en-US" w:bidi="en-US"/>
        </w:rPr>
        <w:t>OKC</w:t>
      </w:r>
      <w:r>
        <w:rPr>
          <w:rStyle w:val="27"/>
          <w:lang w:val="en-US" w:eastAsia="en-US" w:bidi="en-US"/>
        </w:rPr>
        <w:t>6</w:t>
      </w:r>
      <w:r>
        <w:rPr>
          <w:rStyle w:val="24"/>
          <w:lang w:val="en-US" w:eastAsia="en-US" w:bidi="en-US"/>
        </w:rPr>
        <w:t xml:space="preserve">nST </w:t>
      </w:r>
      <w:r>
        <w:rPr>
          <w:rStyle w:val="24"/>
        </w:rPr>
        <w:t>рекомендуетея выполнить рентгенографию легких [</w:t>
      </w:r>
      <w:r>
        <w:rPr>
          <w:rStyle w:val="27"/>
        </w:rPr>
        <w:t>68</w:t>
      </w:r>
      <w:r>
        <w:rPr>
          <w:rStyle w:val="24"/>
        </w:rPr>
        <w:t>, 69].</w:t>
      </w:r>
    </w:p>
    <w:p w14:paraId="3CA3939E" w14:textId="77777777" w:rsidR="003634C4" w:rsidRDefault="00A15779">
      <w:pPr>
        <w:pStyle w:val="40"/>
        <w:keepNext/>
        <w:keepLines/>
        <w:shd w:val="clear" w:color="auto" w:fill="auto"/>
        <w:spacing w:before="0" w:after="244" w:line="260" w:lineRule="exact"/>
        <w:ind w:firstLine="0"/>
      </w:pPr>
      <w:bookmarkStart w:id="27" w:name="bookmark27"/>
      <w:r>
        <w:rPr>
          <w:rStyle w:val="41"/>
          <w:b/>
          <w:bCs/>
        </w:rPr>
        <w:t xml:space="preserve">ЕОК </w:t>
      </w:r>
      <w:r>
        <w:rPr>
          <w:rStyle w:val="41"/>
          <w:b/>
          <w:bCs/>
          <w:lang w:val="en-US" w:eastAsia="en-US" w:bidi="en-US"/>
        </w:rPr>
        <w:t xml:space="preserve">1C </w:t>
      </w:r>
      <w:r>
        <w:rPr>
          <w:rStyle w:val="41"/>
          <w:b/>
          <w:bCs/>
        </w:rPr>
        <w:t>(УУР С, УДД 4)</w:t>
      </w:r>
      <w:bookmarkEnd w:id="27"/>
    </w:p>
    <w:p w14:paraId="6A62EC70" w14:textId="77777777" w:rsidR="003634C4" w:rsidRDefault="00A15779">
      <w:pPr>
        <w:pStyle w:val="23"/>
        <w:numPr>
          <w:ilvl w:val="0"/>
          <w:numId w:val="11"/>
        </w:numPr>
        <w:shd w:val="clear" w:color="auto" w:fill="auto"/>
        <w:tabs>
          <w:tab w:val="left" w:pos="264"/>
        </w:tabs>
        <w:spacing w:after="343"/>
        <w:ind w:left="400"/>
      </w:pPr>
      <w:r>
        <w:rPr>
          <w:rStyle w:val="24"/>
        </w:rPr>
        <w:t xml:space="preserve">При подозрении на </w:t>
      </w:r>
      <w:r>
        <w:rPr>
          <w:rStyle w:val="24"/>
          <w:lang w:val="en-US" w:eastAsia="en-US" w:bidi="en-US"/>
        </w:rPr>
        <w:t>OKC</w:t>
      </w:r>
      <w:r>
        <w:rPr>
          <w:rStyle w:val="27"/>
          <w:lang w:val="en-US" w:eastAsia="en-US" w:bidi="en-US"/>
        </w:rPr>
        <w:t>6</w:t>
      </w:r>
      <w:r>
        <w:rPr>
          <w:rStyle w:val="24"/>
          <w:lang w:val="en-US" w:eastAsia="en-US" w:bidi="en-US"/>
        </w:rPr>
        <w:t xml:space="preserve">nST </w:t>
      </w:r>
      <w:r>
        <w:rPr>
          <w:rStyle w:val="24"/>
        </w:rPr>
        <w:t>рекомендуетея выполнение КГ для уточнения диагноза, оценки прогноза, определения показаний для инвазивного лечения и выбора метода реваекуляризации миокарда [70, 71].</w:t>
      </w:r>
    </w:p>
    <w:p w14:paraId="70156EEF" w14:textId="77777777" w:rsidR="003634C4" w:rsidRDefault="00A15779">
      <w:pPr>
        <w:pStyle w:val="40"/>
        <w:keepNext/>
        <w:keepLines/>
        <w:shd w:val="clear" w:color="auto" w:fill="auto"/>
        <w:spacing w:before="0" w:after="244" w:line="260" w:lineRule="exact"/>
        <w:ind w:firstLine="0"/>
      </w:pPr>
      <w:bookmarkStart w:id="28" w:name="bookmark28"/>
      <w:r>
        <w:rPr>
          <w:rStyle w:val="41"/>
          <w:b/>
          <w:bCs/>
        </w:rPr>
        <w:t xml:space="preserve">ЕОК </w:t>
      </w:r>
      <w:r>
        <w:rPr>
          <w:rStyle w:val="41"/>
          <w:b/>
          <w:bCs/>
          <w:lang w:val="en-US" w:eastAsia="en-US" w:bidi="en-US"/>
        </w:rPr>
        <w:t xml:space="preserve">IA </w:t>
      </w:r>
      <w:r>
        <w:rPr>
          <w:rStyle w:val="41"/>
          <w:b/>
          <w:bCs/>
        </w:rPr>
        <w:t>(УУР А, УДД 2)</w:t>
      </w:r>
      <w:bookmarkEnd w:id="28"/>
    </w:p>
    <w:p w14:paraId="014DB666" w14:textId="77777777" w:rsidR="003634C4" w:rsidRDefault="00A15779">
      <w:pPr>
        <w:pStyle w:val="60"/>
        <w:shd w:val="clear" w:color="auto" w:fill="auto"/>
        <w:ind w:firstLine="0"/>
      </w:pPr>
      <w:r>
        <w:rPr>
          <w:rStyle w:val="63"/>
        </w:rPr>
        <w:t xml:space="preserve">Комментарии: </w:t>
      </w:r>
      <w:r>
        <w:rPr>
          <w:rStyle w:val="62"/>
          <w:i/>
          <w:iCs/>
        </w:rPr>
        <w:t>Целесообразность КГ и срочно</w:t>
      </w:r>
      <w:r>
        <w:rPr>
          <w:rStyle w:val="62"/>
          <w:i/>
          <w:iCs/>
        </w:rPr>
        <w:t>сть ее выполнения при ОКСбпВТ определяется клинической картиной заболевания и результатом стратификации риска неблагоприятного исхода. Основная задача КГ - определение показаний для инвазивного лечения и выбор метода реваскуляризации миокарда. КГ может ока</w:t>
      </w:r>
      <w:r>
        <w:rPr>
          <w:rStyle w:val="62"/>
          <w:i/>
          <w:iCs/>
        </w:rPr>
        <w:t>заться полезной для выявления артерии и/или ее участка, ответственных за развитие О КС; для подтверждения диагноза О КС (обнаружение окклюзирующего или пристеночного тромбоза КА) или его исключения (обнаружение интактных артерий становится поводом для поис</w:t>
      </w:r>
      <w:r>
        <w:rPr>
          <w:rStyle w:val="62"/>
          <w:i/>
          <w:iCs/>
        </w:rPr>
        <w:t xml:space="preserve">ка альтернативных причин боли в грудной клетке) с возможностью избежать ненужного в этом случае антитромботического лечения; для оценки ближайшего и отдаленного прогноза, особенно у пациентов, не подвергнутых реваскуляризации. Если данных КГ недостаточно, </w:t>
      </w:r>
      <w:r>
        <w:rPr>
          <w:rStyle w:val="62"/>
          <w:i/>
          <w:iCs/>
        </w:rPr>
        <w:t>для уточнения характера и локализации патологического изменения в коронарных артериях могут быть использованы методы внутрисосудистой визуализации (внутрисосудистое ультразвуковое исследование сосудистой стенки, оптическая когерентная томография КА) [9, 17</w:t>
      </w:r>
      <w:r>
        <w:rPr>
          <w:rStyle w:val="62"/>
          <w:i/>
          <w:iCs/>
        </w:rPr>
        <w:t>]. Для уточнения функциональной значимости стенозов КА рекомендуется измерение фракционного резерва коронарного кровотока.</w:t>
      </w:r>
    </w:p>
    <w:p w14:paraId="1D5B0601" w14:textId="77777777" w:rsidR="003634C4" w:rsidRDefault="00A15779">
      <w:pPr>
        <w:pStyle w:val="23"/>
        <w:shd w:val="clear" w:color="auto" w:fill="auto"/>
        <w:spacing w:after="343"/>
        <w:ind w:left="400"/>
      </w:pPr>
      <w:r>
        <w:rPr>
          <w:rStyle w:val="2a"/>
        </w:rPr>
        <w:t>•</w:t>
      </w:r>
      <w:r>
        <w:rPr>
          <w:rStyle w:val="24"/>
        </w:rPr>
        <w:t xml:space="preserve"> Для выявления ишемии миокарда у пациентов е подозрением на </w:t>
      </w:r>
      <w:r>
        <w:rPr>
          <w:rStyle w:val="24"/>
          <w:lang w:val="en-US" w:eastAsia="en-US" w:bidi="en-US"/>
        </w:rPr>
        <w:t xml:space="preserve">OKCGnST, </w:t>
      </w:r>
      <w:r>
        <w:rPr>
          <w:rStyle w:val="24"/>
        </w:rPr>
        <w:t>без возобновляюш,ихея приетупов боли в грудной клетке, и</w:t>
      </w:r>
      <w:r>
        <w:rPr>
          <w:rStyle w:val="28"/>
        </w:rPr>
        <w:t>ш</w:t>
      </w:r>
      <w:r>
        <w:rPr>
          <w:rStyle w:val="24"/>
        </w:rPr>
        <w:t xml:space="preserve">емических изменений на ЭКГ в динамике и диагностически </w:t>
      </w:r>
      <w:r>
        <w:rPr>
          <w:rStyle w:val="24"/>
        </w:rPr>
        <w:lastRenderedPageBreak/>
        <w:t>значимого повышения уровня сердечного тропонина в крови при повторных определениях (предпочтительно высокочувствительным методом), рекомендуется выполнение неинвазивного стресс-теста (см. Термины и опр</w:t>
      </w:r>
      <w:r>
        <w:rPr>
          <w:rStyle w:val="24"/>
        </w:rPr>
        <w:t>еделения) [72-78].</w:t>
      </w:r>
    </w:p>
    <w:p w14:paraId="48020884" w14:textId="77777777" w:rsidR="003634C4" w:rsidRDefault="00A15779">
      <w:pPr>
        <w:pStyle w:val="40"/>
        <w:keepNext/>
        <w:keepLines/>
        <w:shd w:val="clear" w:color="auto" w:fill="auto"/>
        <w:spacing w:before="0" w:after="239" w:line="260" w:lineRule="exact"/>
        <w:ind w:left="400"/>
      </w:pPr>
      <w:bookmarkStart w:id="29" w:name="bookmark29"/>
      <w:r>
        <w:rPr>
          <w:rStyle w:val="41"/>
          <w:b/>
          <w:bCs/>
        </w:rPr>
        <w:t xml:space="preserve">ЕОК </w:t>
      </w:r>
      <w:r>
        <w:rPr>
          <w:rStyle w:val="41"/>
          <w:b/>
          <w:bCs/>
          <w:lang w:val="en-US" w:eastAsia="en-US" w:bidi="en-US"/>
        </w:rPr>
        <w:t xml:space="preserve">IA </w:t>
      </w:r>
      <w:r>
        <w:rPr>
          <w:rStyle w:val="41"/>
          <w:b/>
          <w:bCs/>
        </w:rPr>
        <w:t>(УУР А, УДД 2)</w:t>
      </w:r>
      <w:bookmarkEnd w:id="29"/>
    </w:p>
    <w:p w14:paraId="110D7F1E" w14:textId="77777777" w:rsidR="003634C4" w:rsidRDefault="00A15779">
      <w:pPr>
        <w:pStyle w:val="60"/>
        <w:shd w:val="clear" w:color="auto" w:fill="auto"/>
        <w:ind w:firstLine="0"/>
      </w:pPr>
      <w:r>
        <w:rPr>
          <w:rStyle w:val="63"/>
        </w:rPr>
        <w:t xml:space="preserve">Комментарии: </w:t>
      </w:r>
      <w:r>
        <w:rPr>
          <w:rStyle w:val="62"/>
          <w:i/>
          <w:iCs/>
        </w:rPr>
        <w:t>Неинвазивные стресс-тесты с визуализацией сердца предпочтительнее нагрузочной пробы под контролем ЭКГ и не имеют альтернативы в случаях, когда исходные изменения на ЭКГ препятствуют выявлению ишемии. Пр</w:t>
      </w:r>
      <w:r>
        <w:rPr>
          <w:rStyle w:val="62"/>
          <w:i/>
          <w:iCs/>
        </w:rPr>
        <w:t>едпочтительно выполнение неинвазивных стресс-тестов в первые 72 ч. после госпитализации, если нет противопоказаний.</w:t>
      </w:r>
    </w:p>
    <w:p w14:paraId="4DD264E2" w14:textId="77777777" w:rsidR="003634C4" w:rsidRDefault="00A15779">
      <w:pPr>
        <w:pStyle w:val="23"/>
        <w:numPr>
          <w:ilvl w:val="0"/>
          <w:numId w:val="11"/>
        </w:numPr>
        <w:shd w:val="clear" w:color="auto" w:fill="auto"/>
        <w:tabs>
          <w:tab w:val="left" w:pos="264"/>
        </w:tabs>
        <w:spacing w:after="343"/>
        <w:ind w:left="400"/>
      </w:pPr>
      <w:r>
        <w:rPr>
          <w:rStyle w:val="24"/>
        </w:rPr>
        <w:t xml:space="preserve">У пациентов с подозрением на </w:t>
      </w:r>
      <w:r>
        <w:rPr>
          <w:rStyle w:val="24"/>
          <w:lang w:val="en-US" w:eastAsia="en-US" w:bidi="en-US"/>
        </w:rPr>
        <w:t>OKC</w:t>
      </w:r>
      <w:r>
        <w:rPr>
          <w:rStyle w:val="27"/>
          <w:lang w:val="en-US" w:eastAsia="en-US" w:bidi="en-US"/>
        </w:rPr>
        <w:t>6</w:t>
      </w:r>
      <w:r>
        <w:rPr>
          <w:rStyle w:val="24"/>
          <w:lang w:val="en-US" w:eastAsia="en-US" w:bidi="en-US"/>
        </w:rPr>
        <w:t xml:space="preserve">nST </w:t>
      </w:r>
      <w:r>
        <w:rPr>
          <w:rStyle w:val="24"/>
        </w:rPr>
        <w:t>рекомендуется магнитно-резонансная томография сердца с контрастированием в качестве предпочтительного м</w:t>
      </w:r>
      <w:r>
        <w:rPr>
          <w:rStyle w:val="24"/>
        </w:rPr>
        <w:t>етода для уточнения локализации и объёма поражения миокарда, а также метода дифференциальной диагностики поражений миокарда [9, 79, 80].</w:t>
      </w:r>
    </w:p>
    <w:p w14:paraId="1B751AC7" w14:textId="77777777" w:rsidR="003634C4" w:rsidRDefault="00A15779">
      <w:pPr>
        <w:pStyle w:val="40"/>
        <w:keepNext/>
        <w:keepLines/>
        <w:shd w:val="clear" w:color="auto" w:fill="auto"/>
        <w:spacing w:before="0" w:after="244" w:line="260" w:lineRule="exact"/>
        <w:ind w:left="400"/>
      </w:pPr>
      <w:bookmarkStart w:id="30" w:name="bookmark30"/>
      <w:r>
        <w:rPr>
          <w:rStyle w:val="41"/>
          <w:b/>
          <w:bCs/>
        </w:rPr>
        <w:t xml:space="preserve">ЕОК </w:t>
      </w:r>
      <w:r>
        <w:rPr>
          <w:rStyle w:val="41"/>
          <w:b/>
          <w:bCs/>
          <w:lang w:val="en-US" w:eastAsia="en-US" w:bidi="en-US"/>
        </w:rPr>
        <w:t xml:space="preserve">1C </w:t>
      </w:r>
      <w:r>
        <w:rPr>
          <w:rStyle w:val="41"/>
          <w:b/>
          <w:bCs/>
        </w:rPr>
        <w:t>(УУР С, УДД 5)</w:t>
      </w:r>
      <w:bookmarkEnd w:id="30"/>
    </w:p>
    <w:p w14:paraId="7691149D" w14:textId="77777777" w:rsidR="003634C4" w:rsidRDefault="00A15779">
      <w:pPr>
        <w:pStyle w:val="60"/>
        <w:shd w:val="clear" w:color="auto" w:fill="auto"/>
        <w:ind w:firstLine="0"/>
      </w:pPr>
      <w:r>
        <w:rPr>
          <w:rStyle w:val="63"/>
        </w:rPr>
        <w:t xml:space="preserve">Комментарии: </w:t>
      </w:r>
      <w:r>
        <w:rPr>
          <w:rStyle w:val="62"/>
          <w:i/>
          <w:iCs/>
        </w:rPr>
        <w:t>Магнитно-резонансная томография с контрастированием не рекомендуется в качестве рути</w:t>
      </w:r>
      <w:r>
        <w:rPr>
          <w:rStyle w:val="62"/>
          <w:i/>
          <w:iCs/>
        </w:rPr>
        <w:t xml:space="preserve">нного метода обследования пациентов с </w:t>
      </w:r>
      <w:r>
        <w:rPr>
          <w:rStyle w:val="62"/>
          <w:i/>
          <w:iCs/>
          <w:lang w:val="en-US" w:eastAsia="en-US" w:bidi="en-US"/>
        </w:rPr>
        <w:t xml:space="preserve">OKCdnST. </w:t>
      </w:r>
      <w:r>
        <w:rPr>
          <w:rStyle w:val="62"/>
          <w:i/>
          <w:iCs/>
        </w:rPr>
        <w:t>Она позволяет подтвердить наличие очага некроза в миокарде, дифференцировать ишемическую или воспалительную (миокардиты) природу поражения, подтвердить или отвергнуть наличие синдрома такоцубо, является эталон</w:t>
      </w:r>
      <w:r>
        <w:rPr>
          <w:rStyle w:val="62"/>
          <w:i/>
          <w:iCs/>
        </w:rPr>
        <w:t>ным методом трехмерной оценки морфологии и функции камер сердца, а также клапанного аппарата. Дополнительное преимущество метода - отсутствие лучевой нагрузки. Однако технические сложности выполнения ограничивают ее применение в ранние сроки госпитализации</w:t>
      </w:r>
      <w:r>
        <w:rPr>
          <w:rStyle w:val="62"/>
          <w:i/>
          <w:iCs/>
        </w:rPr>
        <w:t>.</w:t>
      </w:r>
    </w:p>
    <w:p w14:paraId="36D0C073" w14:textId="77777777" w:rsidR="003634C4" w:rsidRDefault="00A15779">
      <w:pPr>
        <w:pStyle w:val="23"/>
        <w:numPr>
          <w:ilvl w:val="0"/>
          <w:numId w:val="11"/>
        </w:numPr>
        <w:shd w:val="clear" w:color="auto" w:fill="auto"/>
        <w:tabs>
          <w:tab w:val="left" w:pos="264"/>
        </w:tabs>
        <w:spacing w:after="283"/>
        <w:ind w:left="400"/>
      </w:pPr>
      <w:r>
        <w:rPr>
          <w:rStyle w:val="24"/>
        </w:rPr>
        <w:t xml:space="preserve">У пациентов с подозрением на </w:t>
      </w:r>
      <w:r>
        <w:rPr>
          <w:rStyle w:val="24"/>
          <w:lang w:val="en-US" w:eastAsia="en-US" w:bidi="en-US"/>
        </w:rPr>
        <w:t>OKC</w:t>
      </w:r>
      <w:r>
        <w:rPr>
          <w:rStyle w:val="27"/>
          <w:lang w:val="en-US" w:eastAsia="en-US" w:bidi="en-US"/>
        </w:rPr>
        <w:t>6</w:t>
      </w:r>
      <w:r>
        <w:rPr>
          <w:rStyle w:val="24"/>
          <w:lang w:val="en-US" w:eastAsia="en-US" w:bidi="en-US"/>
        </w:rPr>
        <w:t xml:space="preserve">nST </w:t>
      </w:r>
      <w:r>
        <w:rPr>
          <w:rStyle w:val="24"/>
        </w:rPr>
        <w:t>рекомендуется сцинтиграфия миокарда с 99тТс- пирофосфатом в покое в качестве дополнительного метода верификации некроза миокарда преимуш,ественно в случаях, когда имеются суш,ественные затруднения в интерпретации</w:t>
      </w:r>
      <w:r>
        <w:rPr>
          <w:rStyle w:val="24"/>
        </w:rPr>
        <w:br w:type="page"/>
      </w:r>
      <w:r>
        <w:rPr>
          <w:rStyle w:val="24"/>
        </w:rPr>
        <w:lastRenderedPageBreak/>
        <w:t>изме</w:t>
      </w:r>
      <w:r>
        <w:rPr>
          <w:rStyle w:val="24"/>
        </w:rPr>
        <w:t>нений ЭКГ в евязи е наличием блокады ножек пучка Гиеа, парокеизмальных нарушений еердечного ритма или признаков перенееенного в прошлом ИМ, а также у пациентов е клиничееким подозрением на ОКС при отеутетвии и</w:t>
      </w:r>
      <w:r>
        <w:rPr>
          <w:rStyle w:val="28"/>
        </w:rPr>
        <w:t>ш</w:t>
      </w:r>
      <w:r>
        <w:rPr>
          <w:rStyle w:val="24"/>
        </w:rPr>
        <w:t>емических изменений на ЭКГ или повышенного уро</w:t>
      </w:r>
      <w:r>
        <w:rPr>
          <w:rStyle w:val="24"/>
        </w:rPr>
        <w:t>вня сердечного тропонина I или Т в крови [81, 82].</w:t>
      </w:r>
    </w:p>
    <w:p w14:paraId="0173C789" w14:textId="77777777" w:rsidR="003634C4" w:rsidRDefault="00A15779">
      <w:pPr>
        <w:pStyle w:val="40"/>
        <w:keepNext/>
        <w:keepLines/>
        <w:shd w:val="clear" w:color="auto" w:fill="auto"/>
        <w:spacing w:before="0" w:after="244" w:line="260" w:lineRule="exact"/>
        <w:ind w:firstLine="0"/>
      </w:pPr>
      <w:bookmarkStart w:id="31" w:name="bookmark31"/>
      <w:r>
        <w:rPr>
          <w:rStyle w:val="41"/>
          <w:b/>
          <w:bCs/>
        </w:rPr>
        <w:t>ЕОК ИаВ (УУР В, УДД 2)</w:t>
      </w:r>
      <w:bookmarkEnd w:id="31"/>
    </w:p>
    <w:p w14:paraId="51BA7862" w14:textId="77777777" w:rsidR="003634C4" w:rsidRDefault="00A15779">
      <w:pPr>
        <w:pStyle w:val="23"/>
        <w:shd w:val="clear" w:color="auto" w:fill="auto"/>
        <w:spacing w:after="283"/>
        <w:ind w:left="400"/>
      </w:pPr>
      <w:r>
        <w:rPr>
          <w:rStyle w:val="24"/>
        </w:rPr>
        <w:t xml:space="preserve">• Компьютерно-томографическая коронарографиярекомендуется для исключения ОКС у пациентов с невысокой вероятностью наличия ИБС при отсутствии ишемических изменений на ЭКГ и </w:t>
      </w:r>
      <w:r>
        <w:rPr>
          <w:rStyle w:val="24"/>
        </w:rPr>
        <w:t>повышенного уровня сердечного тропонина I или Т в крови [83-90].</w:t>
      </w:r>
    </w:p>
    <w:p w14:paraId="79A9287B" w14:textId="77777777" w:rsidR="003634C4" w:rsidRDefault="00A15779">
      <w:pPr>
        <w:pStyle w:val="40"/>
        <w:keepNext/>
        <w:keepLines/>
        <w:shd w:val="clear" w:color="auto" w:fill="auto"/>
        <w:spacing w:before="0" w:after="244" w:line="260" w:lineRule="exact"/>
        <w:ind w:firstLine="0"/>
      </w:pPr>
      <w:bookmarkStart w:id="32" w:name="bookmark32"/>
      <w:r>
        <w:rPr>
          <w:rStyle w:val="41"/>
          <w:b/>
          <w:bCs/>
        </w:rPr>
        <w:t>ЕОК На А (УУР А, УДД 1)</w:t>
      </w:r>
      <w:bookmarkEnd w:id="32"/>
    </w:p>
    <w:p w14:paraId="6982FD07" w14:textId="77777777" w:rsidR="003634C4" w:rsidRDefault="00A15779">
      <w:pPr>
        <w:pStyle w:val="60"/>
        <w:shd w:val="clear" w:color="auto" w:fill="auto"/>
        <w:spacing w:after="0"/>
        <w:ind w:firstLine="0"/>
      </w:pPr>
      <w:r>
        <w:rPr>
          <w:rStyle w:val="63"/>
        </w:rPr>
        <w:t xml:space="preserve">Комментарии: </w:t>
      </w:r>
      <w:r>
        <w:rPr>
          <w:rStyle w:val="62"/>
          <w:i/>
          <w:iCs/>
        </w:rPr>
        <w:t>Компьютерно-томографическая коронарография не рекомендуется в качестве рутинного метода обследования при ОКСбп8Т Она не должна использоваться для исключен</w:t>
      </w:r>
      <w:r>
        <w:rPr>
          <w:rStyle w:val="62"/>
          <w:i/>
          <w:iCs/>
        </w:rPr>
        <w:t>ия ОКС у пациентов с известным коронарным атеросклерозом и имеет ограничения при выраженной кальцификации коронарных артерий, тахикардии, нерегулярной ЧСС. Значение</w:t>
      </w:r>
    </w:p>
    <w:p w14:paraId="6131E99B" w14:textId="0899C2F9" w:rsidR="003634C4" w:rsidRDefault="007C31C1">
      <w:pPr>
        <w:pStyle w:val="60"/>
        <w:shd w:val="clear" w:color="auto" w:fill="auto"/>
        <w:spacing w:after="0" w:line="260" w:lineRule="exact"/>
        <w:ind w:firstLine="0"/>
      </w:pPr>
      <w:r>
        <w:rPr>
          <w:noProof/>
        </w:rPr>
        <mc:AlternateContent>
          <mc:Choice Requires="wps">
            <w:drawing>
              <wp:anchor distT="0" distB="0" distL="328930" distR="63500" simplePos="0" relativeHeight="377487105" behindDoc="1" locked="0" layoutInCell="1" allowOverlap="1" wp14:anchorId="06A1B1A8" wp14:editId="26A7A60B">
                <wp:simplePos x="0" y="0"/>
                <wp:positionH relativeFrom="margin">
                  <wp:posOffset>5931535</wp:posOffset>
                </wp:positionH>
                <wp:positionV relativeFrom="paragraph">
                  <wp:posOffset>-40640</wp:posOffset>
                </wp:positionV>
                <wp:extent cx="1243330" cy="165100"/>
                <wp:effectExtent l="4445" t="0" r="0" b="0"/>
                <wp:wrapSquare wrapText="left"/>
                <wp:docPr id="12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33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19032" w14:textId="77777777" w:rsidR="003634C4" w:rsidRDefault="00A15779">
                            <w:pPr>
                              <w:pStyle w:val="60"/>
                              <w:shd w:val="clear" w:color="auto" w:fill="auto"/>
                              <w:spacing w:after="0" w:line="260" w:lineRule="exact"/>
                              <w:ind w:firstLine="0"/>
                              <w:jc w:val="left"/>
                            </w:pPr>
                            <w:r>
                              <w:rPr>
                                <w:rStyle w:val="6Exact0"/>
                                <w:i/>
                                <w:iCs/>
                              </w:rPr>
                              <w:t>или перенесших</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A1B1A8" id="Text Box 10" o:spid="_x0000_s1027" type="#_x0000_t202" style="position:absolute;left:0;text-align:left;margin-left:467.05pt;margin-top:-3.2pt;width:97.9pt;height:13pt;z-index:-125829375;visibility:visible;mso-wrap-style:square;mso-width-percent:0;mso-height-percent:0;mso-wrap-distance-left:25.9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" filled="f" stroked="f">
                <v:textbox style="mso-fit-shape-to-text:t" inset="0,0,0,0">
                  <w:txbxContent>
                    <w:p w14:paraId="1AE19032" w14:textId="77777777" w:rsidR="003634C4" w:rsidRDefault="00A15779">
                      <w:pPr>
                        <w:pStyle w:val="60"/>
                        <w:shd w:val="clear" w:color="auto" w:fill="auto"/>
                        <w:spacing w:after="0" w:line="260" w:lineRule="exact"/>
                        <w:ind w:firstLine="0"/>
                        <w:jc w:val="left"/>
                      </w:pPr>
                      <w:r>
                        <w:rPr>
                          <w:rStyle w:val="6Exact0"/>
                          <w:i/>
                          <w:iCs/>
                        </w:rPr>
                        <w:t>или перенесших</w:t>
                      </w:r>
                    </w:p>
                  </w:txbxContent>
                </v:textbox>
                <w10:wrap type="square" side="left" anchorx="margin"/>
              </v:shape>
            </w:pict>
          </mc:Fallback>
        </mc:AlternateContent>
      </w:r>
      <w:r w:rsidR="00A15779">
        <w:rPr>
          <w:rStyle w:val="62"/>
          <w:i/>
          <w:iCs/>
        </w:rPr>
        <w:t>этого метода у пациентов с имплантированным коронарным стентом</w:t>
      </w:r>
    </w:p>
    <w:p w14:paraId="52DBC702" w14:textId="77777777" w:rsidR="003634C4" w:rsidRDefault="00A15779">
      <w:pPr>
        <w:pStyle w:val="60"/>
        <w:shd w:val="clear" w:color="auto" w:fill="auto"/>
        <w:spacing w:after="184" w:line="394" w:lineRule="exact"/>
        <w:ind w:firstLine="0"/>
      </w:pPr>
      <w:r>
        <w:rPr>
          <w:rStyle w:val="62"/>
          <w:i/>
          <w:iCs/>
        </w:rPr>
        <w:t>операцию К</w:t>
      </w:r>
      <w:r>
        <w:rPr>
          <w:rStyle w:val="62"/>
          <w:i/>
          <w:iCs/>
        </w:rPr>
        <w:t>Ш не определено; его целесообразность при использовании высокочувствительных методов определения концентрации сердечного тропонина в крови неясна.</w:t>
      </w:r>
    </w:p>
    <w:p w14:paraId="546E808D" w14:textId="77777777" w:rsidR="003634C4" w:rsidRDefault="00A15779">
      <w:pPr>
        <w:pStyle w:val="60"/>
        <w:shd w:val="clear" w:color="auto" w:fill="auto"/>
        <w:spacing w:after="0"/>
        <w:ind w:firstLine="0"/>
        <w:sectPr w:rsidR="003634C4">
          <w:pgSz w:w="11899" w:h="17745"/>
          <w:pgMar w:top="463" w:right="294" w:bottom="482" w:left="296" w:header="0" w:footer="3" w:gutter="0"/>
          <w:cols w:space="720"/>
          <w:noEndnote/>
          <w:docGrid w:linePitch="360"/>
        </w:sectPr>
      </w:pPr>
      <w:r>
        <w:rPr>
          <w:rStyle w:val="62"/>
          <w:i/>
          <w:iCs/>
        </w:rPr>
        <w:t>У пациентов с подозрением на ОКСбпЗТ компьютерная томография органов грудной клетки реко</w:t>
      </w:r>
      <w:r>
        <w:rPr>
          <w:rStyle w:val="62"/>
          <w:i/>
          <w:iCs/>
        </w:rPr>
        <w:t>мендуется для дифференциальной диагностики ОКС в случаях, когда другие методы обследования недостаточно информативны (расслоение аорты, ТЭЛА, пневмоторакс, плеврит и пр.).</w:t>
      </w:r>
    </w:p>
    <w:p w14:paraId="2E467F7C" w14:textId="77777777" w:rsidR="003634C4" w:rsidRDefault="00A15779">
      <w:pPr>
        <w:pStyle w:val="10"/>
        <w:keepNext/>
        <w:keepLines/>
        <w:numPr>
          <w:ilvl w:val="1"/>
          <w:numId w:val="10"/>
        </w:numPr>
        <w:shd w:val="clear" w:color="auto" w:fill="auto"/>
        <w:tabs>
          <w:tab w:val="left" w:pos="1960"/>
        </w:tabs>
        <w:spacing w:after="183" w:line="480" w:lineRule="exact"/>
        <w:ind w:left="1240"/>
        <w:jc w:val="both"/>
      </w:pPr>
      <w:bookmarkStart w:id="33" w:name="bookmark33"/>
      <w:r>
        <w:lastRenderedPageBreak/>
        <w:t>Иные диагностические исследования</w:t>
      </w:r>
      <w:bookmarkEnd w:id="33"/>
    </w:p>
    <w:p w14:paraId="61957EDA" w14:textId="77777777" w:rsidR="003634C4" w:rsidRDefault="00A15779">
      <w:pPr>
        <w:pStyle w:val="40"/>
        <w:keepNext/>
        <w:keepLines/>
        <w:shd w:val="clear" w:color="auto" w:fill="auto"/>
        <w:spacing w:before="0" w:after="244" w:line="260" w:lineRule="exact"/>
        <w:ind w:firstLine="0"/>
      </w:pPr>
      <w:bookmarkStart w:id="34" w:name="bookmark34"/>
      <w:r>
        <w:rPr>
          <w:rStyle w:val="41"/>
          <w:b/>
          <w:bCs/>
        </w:rPr>
        <w:t>Стратификация риска неблагоприятного исхода</w:t>
      </w:r>
      <w:bookmarkEnd w:id="34"/>
    </w:p>
    <w:p w14:paraId="3F3063FC" w14:textId="77777777" w:rsidR="003634C4" w:rsidRDefault="00A15779">
      <w:pPr>
        <w:pStyle w:val="23"/>
        <w:numPr>
          <w:ilvl w:val="0"/>
          <w:numId w:val="11"/>
        </w:numPr>
        <w:shd w:val="clear" w:color="auto" w:fill="auto"/>
        <w:tabs>
          <w:tab w:val="left" w:pos="264"/>
        </w:tabs>
        <w:spacing w:after="343"/>
        <w:ind w:left="400"/>
      </w:pPr>
      <w:r>
        <w:rPr>
          <w:rStyle w:val="24"/>
        </w:rPr>
        <w:t xml:space="preserve">Для стратификации риска неблагоприятного исхода и выбора стратегии ведения у пациентов е </w:t>
      </w:r>
      <w:r>
        <w:rPr>
          <w:rStyle w:val="24"/>
          <w:lang w:val="en-US" w:eastAsia="en-US" w:bidi="en-US"/>
        </w:rPr>
        <w:t>OKC</w:t>
      </w:r>
      <w:r>
        <w:rPr>
          <w:rStyle w:val="27"/>
          <w:lang w:val="en-US" w:eastAsia="en-US" w:bidi="en-US"/>
        </w:rPr>
        <w:t>6</w:t>
      </w:r>
      <w:r>
        <w:rPr>
          <w:rStyle w:val="24"/>
          <w:lang w:val="en-US" w:eastAsia="en-US" w:bidi="en-US"/>
        </w:rPr>
        <w:t xml:space="preserve">nST </w:t>
      </w:r>
      <w:r>
        <w:rPr>
          <w:rStyle w:val="24"/>
        </w:rPr>
        <w:t>рекомендуетея оеущеетвлять еовокупную оценку анамнеза, клиничееких данных, ЭКГ, ЭхоКГ, результатов иееледования уровня еердечного тропонина I или Т в крови (пр</w:t>
      </w:r>
      <w:r>
        <w:rPr>
          <w:rStyle w:val="24"/>
        </w:rPr>
        <w:t>едпочтительно методом е выеокой чуветвительноетью), функции почек (рСКФ) и в некоторых елучаях методик выявления ишемии миокарда е помош,ью визуализации еердца [91-96].</w:t>
      </w:r>
    </w:p>
    <w:p w14:paraId="3E789EE0" w14:textId="77777777" w:rsidR="003634C4" w:rsidRDefault="00A15779">
      <w:pPr>
        <w:pStyle w:val="40"/>
        <w:keepNext/>
        <w:keepLines/>
        <w:shd w:val="clear" w:color="auto" w:fill="auto"/>
        <w:spacing w:before="0" w:after="244" w:line="260" w:lineRule="exact"/>
        <w:ind w:firstLine="0"/>
      </w:pPr>
      <w:bookmarkStart w:id="35" w:name="bookmark35"/>
      <w:r>
        <w:rPr>
          <w:rStyle w:val="41"/>
          <w:b/>
          <w:bCs/>
        </w:rPr>
        <w:t xml:space="preserve">ЕОК </w:t>
      </w:r>
      <w:r>
        <w:rPr>
          <w:rStyle w:val="41"/>
          <w:b/>
          <w:bCs/>
          <w:lang w:val="en-US" w:eastAsia="en-US" w:bidi="en-US"/>
        </w:rPr>
        <w:t xml:space="preserve">IA </w:t>
      </w:r>
      <w:r>
        <w:rPr>
          <w:rStyle w:val="41"/>
          <w:b/>
          <w:bCs/>
        </w:rPr>
        <w:t>(УУР С, УДД 4)</w:t>
      </w:r>
      <w:bookmarkEnd w:id="35"/>
    </w:p>
    <w:p w14:paraId="3473D988" w14:textId="77777777" w:rsidR="003634C4" w:rsidRDefault="00A15779">
      <w:pPr>
        <w:pStyle w:val="60"/>
        <w:shd w:val="clear" w:color="auto" w:fill="auto"/>
        <w:ind w:firstLine="0"/>
      </w:pPr>
      <w:r>
        <w:rPr>
          <w:rStyle w:val="63"/>
        </w:rPr>
        <w:t xml:space="preserve">Комментарии: </w:t>
      </w:r>
      <w:r>
        <w:rPr>
          <w:rStyle w:val="62"/>
          <w:i/>
          <w:iCs/>
        </w:rPr>
        <w:t xml:space="preserve">Группы риска неблагоприятного исхода при </w:t>
      </w:r>
      <w:r>
        <w:rPr>
          <w:rStyle w:val="62"/>
          <w:i/>
          <w:iCs/>
          <w:lang w:val="en-US" w:eastAsia="en-US" w:bidi="en-US"/>
        </w:rPr>
        <w:t xml:space="preserve">OKC6nST </w:t>
      </w:r>
      <w:r>
        <w:rPr>
          <w:rStyle w:val="62"/>
          <w:i/>
          <w:iCs/>
        </w:rPr>
        <w:t>и критерии отнесения пациентов к каждой из этих групп представлены в Приложении Г7.</w:t>
      </w:r>
    </w:p>
    <w:p w14:paraId="5B6D0E4C" w14:textId="77777777" w:rsidR="003634C4" w:rsidRDefault="00A15779">
      <w:pPr>
        <w:pStyle w:val="60"/>
        <w:shd w:val="clear" w:color="auto" w:fill="auto"/>
        <w:ind w:firstLine="0"/>
      </w:pPr>
      <w:r>
        <w:rPr>
          <w:rStyle w:val="62"/>
          <w:i/>
          <w:iCs/>
        </w:rPr>
        <w:t>Помимо оценки вероятности неблагоприятного исхода, стратификация риска необходима для выделения пациентов, которым показана</w:t>
      </w:r>
      <w:r>
        <w:rPr>
          <w:rStyle w:val="62"/>
          <w:i/>
          <w:iCs/>
        </w:rPr>
        <w:t xml:space="preserve"> экстренная КГ с намерением выполнить реваскуляризацию миокарда в ближайшие 2 часа после госпитализации (или обращения пациента за помощью, если ОКСбп8Т развился в стационаре), тех, кому КГ должна быть выполнена в первые 24 часа, у кого КГ можно отложить д</w:t>
      </w:r>
      <w:r>
        <w:rPr>
          <w:rStyle w:val="62"/>
          <w:i/>
          <w:iCs/>
        </w:rPr>
        <w:t>о 72 часов, и тех, кому для определения целесообразности выполнения КГ требуется проведение дополнительного обследования. Результаты КГ также являются основанием для уточнения степени риска неблагоприятного исхода.</w:t>
      </w:r>
    </w:p>
    <w:p w14:paraId="01CA55ED" w14:textId="77777777" w:rsidR="003634C4" w:rsidRDefault="00A15779">
      <w:pPr>
        <w:pStyle w:val="23"/>
        <w:numPr>
          <w:ilvl w:val="0"/>
          <w:numId w:val="11"/>
        </w:numPr>
        <w:shd w:val="clear" w:color="auto" w:fill="auto"/>
        <w:tabs>
          <w:tab w:val="left" w:pos="264"/>
        </w:tabs>
        <w:spacing w:after="343"/>
        <w:ind w:left="400"/>
      </w:pPr>
      <w:r>
        <w:rPr>
          <w:rStyle w:val="24"/>
        </w:rPr>
        <w:t xml:space="preserve">У пациентов е </w:t>
      </w:r>
      <w:r>
        <w:rPr>
          <w:rStyle w:val="24"/>
          <w:lang w:val="en-US" w:eastAsia="en-US" w:bidi="en-US"/>
        </w:rPr>
        <w:t>OKC</w:t>
      </w:r>
      <w:r>
        <w:rPr>
          <w:rStyle w:val="27"/>
          <w:lang w:val="en-US" w:eastAsia="en-US" w:bidi="en-US"/>
        </w:rPr>
        <w:t>6</w:t>
      </w:r>
      <w:r>
        <w:rPr>
          <w:rStyle w:val="24"/>
          <w:lang w:val="en-US" w:eastAsia="en-US" w:bidi="en-US"/>
        </w:rPr>
        <w:t xml:space="preserve">nST </w:t>
      </w:r>
      <w:r>
        <w:rPr>
          <w:rStyle w:val="24"/>
        </w:rPr>
        <w:t>для етратификации р</w:t>
      </w:r>
      <w:r>
        <w:rPr>
          <w:rStyle w:val="24"/>
        </w:rPr>
        <w:t>иека неблагоприятного иехода рекомендуетея иепользовать валидизированные индекеы и шкалы [97-106].</w:t>
      </w:r>
    </w:p>
    <w:p w14:paraId="4A4F102E" w14:textId="77777777" w:rsidR="003634C4" w:rsidRDefault="00A15779">
      <w:pPr>
        <w:pStyle w:val="40"/>
        <w:keepNext/>
        <w:keepLines/>
        <w:shd w:val="clear" w:color="auto" w:fill="auto"/>
        <w:spacing w:before="0" w:after="244" w:line="260" w:lineRule="exact"/>
        <w:ind w:firstLine="0"/>
      </w:pPr>
      <w:bookmarkStart w:id="36" w:name="bookmark36"/>
      <w:r>
        <w:rPr>
          <w:rStyle w:val="41"/>
          <w:b/>
          <w:bCs/>
        </w:rPr>
        <w:t xml:space="preserve">ЕОК </w:t>
      </w:r>
      <w:r>
        <w:rPr>
          <w:rStyle w:val="41"/>
          <w:b/>
          <w:bCs/>
          <w:lang w:val="en-US" w:eastAsia="en-US" w:bidi="en-US"/>
        </w:rPr>
        <w:t xml:space="preserve">IB </w:t>
      </w:r>
      <w:r>
        <w:rPr>
          <w:rStyle w:val="41"/>
          <w:b/>
          <w:bCs/>
        </w:rPr>
        <w:t>(УУР А, УДД 2)</w:t>
      </w:r>
      <w:bookmarkEnd w:id="36"/>
    </w:p>
    <w:p w14:paraId="562C9F8F" w14:textId="77777777" w:rsidR="003634C4" w:rsidRDefault="00A15779">
      <w:pPr>
        <w:pStyle w:val="60"/>
        <w:shd w:val="clear" w:color="auto" w:fill="auto"/>
        <w:ind w:firstLine="0"/>
      </w:pPr>
      <w:r>
        <w:rPr>
          <w:rStyle w:val="63"/>
        </w:rPr>
        <w:t xml:space="preserve">Комментарии: </w:t>
      </w:r>
      <w:r>
        <w:rPr>
          <w:rStyle w:val="62"/>
          <w:i/>
          <w:iCs/>
        </w:rPr>
        <w:t xml:space="preserve">Для оценки прогноза при ОКСбпРТрекомендуется использовать шкалу </w:t>
      </w:r>
      <w:r>
        <w:rPr>
          <w:rStyle w:val="62"/>
          <w:i/>
          <w:iCs/>
          <w:lang w:val="en-US" w:eastAsia="en-US" w:bidi="en-US"/>
        </w:rPr>
        <w:t xml:space="preserve">GRACE </w:t>
      </w:r>
      <w:r>
        <w:rPr>
          <w:rStyle w:val="62"/>
          <w:i/>
          <w:iCs/>
        </w:rPr>
        <w:t xml:space="preserve">(Приложение Г8) [99 104]. Один из ее вариантов дает </w:t>
      </w:r>
      <w:r>
        <w:rPr>
          <w:rStyle w:val="62"/>
          <w:i/>
          <w:iCs/>
        </w:rPr>
        <w:t>возможность осуществить стратификацию риска при госпитализации, другой - при выписке из стационара.</w:t>
      </w:r>
    </w:p>
    <w:p w14:paraId="08F2228B" w14:textId="77777777" w:rsidR="003634C4" w:rsidRDefault="00A15779">
      <w:pPr>
        <w:pStyle w:val="60"/>
        <w:shd w:val="clear" w:color="auto" w:fill="auto"/>
        <w:ind w:firstLine="0"/>
      </w:pPr>
      <w:r>
        <w:rPr>
          <w:rStyle w:val="62"/>
          <w:i/>
          <w:iCs/>
        </w:rPr>
        <w:t xml:space="preserve">Для оценки риска кровотечений рекомендуются шкала </w:t>
      </w:r>
      <w:r>
        <w:rPr>
          <w:rStyle w:val="62"/>
          <w:i/>
          <w:iCs/>
          <w:lang w:val="en-US" w:eastAsia="en-US" w:bidi="en-US"/>
        </w:rPr>
        <w:t xml:space="preserve">CRUSADE </w:t>
      </w:r>
      <w:r>
        <w:rPr>
          <w:rStyle w:val="62"/>
          <w:i/>
          <w:iCs/>
        </w:rPr>
        <w:t>(оценка риска крупных кровотечений в период госпитализации у пациентов, подвергнутых КГ) [49] и шк</w:t>
      </w:r>
      <w:r>
        <w:rPr>
          <w:rStyle w:val="62"/>
          <w:i/>
          <w:iCs/>
        </w:rPr>
        <w:t xml:space="preserve">ала </w:t>
      </w:r>
      <w:r>
        <w:rPr>
          <w:rStyle w:val="62"/>
          <w:i/>
          <w:iCs/>
          <w:lang w:val="en-US" w:eastAsia="en-US" w:bidi="en-US"/>
        </w:rPr>
        <w:t xml:space="preserve">PRECISE- DART </w:t>
      </w:r>
      <w:r>
        <w:rPr>
          <w:rStyle w:val="62"/>
          <w:i/>
          <w:iCs/>
        </w:rPr>
        <w:t>(оценка риска кровотечений у стентированных пациентов при использовании двойной антитромбоцитарной терапии) [106] (Приложение Г9)..</w:t>
      </w:r>
    </w:p>
    <w:p w14:paraId="4C23F00F" w14:textId="77777777" w:rsidR="003634C4" w:rsidRDefault="00A15779">
      <w:pPr>
        <w:pStyle w:val="60"/>
        <w:shd w:val="clear" w:color="auto" w:fill="auto"/>
        <w:spacing w:after="0"/>
        <w:ind w:firstLine="0"/>
        <w:sectPr w:rsidR="003634C4">
          <w:pgSz w:w="11899" w:h="17745"/>
          <w:pgMar w:top="463" w:right="293" w:bottom="463" w:left="298" w:header="0" w:footer="3" w:gutter="0"/>
          <w:cols w:space="720"/>
          <w:noEndnote/>
          <w:docGrid w:linePitch="360"/>
        </w:sectPr>
      </w:pPr>
      <w:r>
        <w:rPr>
          <w:rStyle w:val="62"/>
          <w:i/>
          <w:iCs/>
        </w:rPr>
        <w:t xml:space="preserve">У пациентов с высоким риском кровотечений рекомендуются мероприятия по его снижению. </w:t>
      </w:r>
      <w:r>
        <w:rPr>
          <w:rStyle w:val="62"/>
          <w:i/>
          <w:iCs/>
        </w:rPr>
        <w:t xml:space="preserve">Высокий риск кровотечений не должен автоматически приводить к отказу от наиболее эффективных способов антитромботического и инвазивного лечения </w:t>
      </w:r>
      <w:r>
        <w:rPr>
          <w:rStyle w:val="62"/>
          <w:i/>
          <w:iCs/>
          <w:lang w:val="en-US" w:eastAsia="en-US" w:bidi="en-US"/>
        </w:rPr>
        <w:t xml:space="preserve">OKC6nST. </w:t>
      </w:r>
      <w:r>
        <w:rPr>
          <w:rStyle w:val="62"/>
          <w:i/>
          <w:iCs/>
        </w:rPr>
        <w:t>Выбор подходов к лечению пациента с высоким риском кровотечений должен быть персонифицирован с учетом о</w:t>
      </w:r>
      <w:r>
        <w:rPr>
          <w:rStyle w:val="62"/>
          <w:i/>
          <w:iCs/>
        </w:rPr>
        <w:t>пасности тромботических осложнений, наличия неустранимого источника кровотечения, данных о соотношении пользы и риска у каждого из планируемых вмешательств, а также всех других обстоятельств ведения конкретного пациента.</w:t>
      </w:r>
      <w:r>
        <w:br w:type="page"/>
      </w:r>
    </w:p>
    <w:p w14:paraId="19BD46D1" w14:textId="77777777" w:rsidR="003634C4" w:rsidRDefault="00A15779">
      <w:pPr>
        <w:pStyle w:val="36"/>
        <w:numPr>
          <w:ilvl w:val="0"/>
          <w:numId w:val="10"/>
        </w:numPr>
        <w:shd w:val="clear" w:color="auto" w:fill="auto"/>
        <w:tabs>
          <w:tab w:val="left" w:pos="1565"/>
        </w:tabs>
        <w:spacing w:after="895" w:line="389" w:lineRule="exact"/>
        <w:ind w:firstLine="1180"/>
      </w:pPr>
      <w:r>
        <w:lastRenderedPageBreak/>
        <w:t>Лечение, включая медикаментозную и</w:t>
      </w:r>
      <w:r>
        <w:t xml:space="preserve"> немедикаментозную терапии, диетотерапию, обезболивание, медицинские показания и противопоказания к применению методов лечения</w:t>
      </w:r>
    </w:p>
    <w:p w14:paraId="0D5291D3" w14:textId="77777777" w:rsidR="003634C4" w:rsidRDefault="00A15779">
      <w:pPr>
        <w:pStyle w:val="2d"/>
        <w:keepNext/>
        <w:keepLines/>
        <w:numPr>
          <w:ilvl w:val="0"/>
          <w:numId w:val="19"/>
        </w:numPr>
        <w:shd w:val="clear" w:color="auto" w:fill="auto"/>
        <w:tabs>
          <w:tab w:val="left" w:pos="4018"/>
        </w:tabs>
        <w:spacing w:before="0" w:after="515" w:line="320" w:lineRule="exact"/>
        <w:ind w:left="3400"/>
      </w:pPr>
      <w:bookmarkStart w:id="37" w:name="bookmark37"/>
      <w:r>
        <w:rPr>
          <w:rStyle w:val="2e"/>
          <w:b/>
          <w:bCs/>
        </w:rPr>
        <w:t>Медикаментозное лечение</w:t>
      </w:r>
      <w:bookmarkEnd w:id="37"/>
    </w:p>
    <w:p w14:paraId="33B11396" w14:textId="77777777" w:rsidR="003634C4" w:rsidRDefault="00A15779">
      <w:pPr>
        <w:pStyle w:val="40"/>
        <w:keepNext/>
        <w:keepLines/>
        <w:numPr>
          <w:ilvl w:val="0"/>
          <w:numId w:val="20"/>
        </w:numPr>
        <w:shd w:val="clear" w:color="auto" w:fill="auto"/>
        <w:tabs>
          <w:tab w:val="left" w:pos="734"/>
        </w:tabs>
        <w:spacing w:before="0" w:after="249" w:line="260" w:lineRule="exact"/>
        <w:ind w:firstLine="0"/>
      </w:pPr>
      <w:bookmarkStart w:id="38" w:name="bookmark38"/>
      <w:r>
        <w:rPr>
          <w:rStyle w:val="41"/>
          <w:b/>
          <w:bCs/>
        </w:rPr>
        <w:t>Обезболивание</w:t>
      </w:r>
      <w:bookmarkEnd w:id="38"/>
    </w:p>
    <w:p w14:paraId="2B49235B" w14:textId="77777777" w:rsidR="003634C4" w:rsidRDefault="00A15779">
      <w:pPr>
        <w:pStyle w:val="23"/>
        <w:shd w:val="clear" w:color="auto" w:fill="auto"/>
        <w:spacing w:after="343"/>
        <w:ind w:left="400"/>
      </w:pPr>
      <w:r>
        <w:rPr>
          <w:rStyle w:val="24"/>
        </w:rPr>
        <w:t xml:space="preserve">• При </w:t>
      </w:r>
      <w:r>
        <w:rPr>
          <w:rStyle w:val="24"/>
          <w:lang w:val="en-US" w:eastAsia="en-US" w:bidi="en-US"/>
        </w:rPr>
        <w:t xml:space="preserve">OKCGnST </w:t>
      </w:r>
      <w:r>
        <w:rPr>
          <w:rStyle w:val="24"/>
        </w:rPr>
        <w:t xml:space="preserve">внутривенное введение наркотичеекого анальгетика </w:t>
      </w:r>
      <w:r>
        <w:rPr>
          <w:rStyle w:val="24"/>
        </w:rPr>
        <w:t>(предпочтительно морфина**) рекомендуетея для купирования болевого еиндрома, евязанного е ишемией миокарда, еохраняющегоея на фоне применения короткодейетвующих органичееких нитратов и бета-адреноблокаторов [108-111].</w:t>
      </w:r>
    </w:p>
    <w:p w14:paraId="2FDE26F0" w14:textId="77777777" w:rsidR="003634C4" w:rsidRDefault="00A15779">
      <w:pPr>
        <w:pStyle w:val="40"/>
        <w:keepNext/>
        <w:keepLines/>
        <w:shd w:val="clear" w:color="auto" w:fill="auto"/>
        <w:spacing w:before="0" w:after="244" w:line="260" w:lineRule="exact"/>
        <w:ind w:firstLine="0"/>
      </w:pPr>
      <w:bookmarkStart w:id="39" w:name="bookmark39"/>
      <w:r>
        <w:rPr>
          <w:rStyle w:val="41"/>
          <w:b/>
          <w:bCs/>
        </w:rPr>
        <w:t xml:space="preserve">ЕОК ПЬВ (УУР В, </w:t>
      </w:r>
      <w:r>
        <w:rPr>
          <w:rStyle w:val="45"/>
        </w:rPr>
        <w:t xml:space="preserve">УДД </w:t>
      </w:r>
      <w:r>
        <w:rPr>
          <w:rStyle w:val="41"/>
          <w:b/>
          <w:bCs/>
        </w:rPr>
        <w:t>3)</w:t>
      </w:r>
      <w:bookmarkEnd w:id="39"/>
    </w:p>
    <w:p w14:paraId="78888699" w14:textId="77777777" w:rsidR="003634C4" w:rsidRDefault="00A15779">
      <w:pPr>
        <w:pStyle w:val="60"/>
        <w:shd w:val="clear" w:color="auto" w:fill="auto"/>
        <w:tabs>
          <w:tab w:val="left" w:pos="2026"/>
        </w:tabs>
        <w:spacing w:after="0"/>
        <w:ind w:firstLine="0"/>
      </w:pPr>
      <w:r>
        <w:rPr>
          <w:rStyle w:val="63"/>
        </w:rPr>
        <w:t>Комментарии:</w:t>
      </w:r>
      <w:r>
        <w:rPr>
          <w:rStyle w:val="63"/>
        </w:rPr>
        <w:tab/>
      </w:r>
      <w:r>
        <w:rPr>
          <w:rStyle w:val="62"/>
          <w:i/>
          <w:iCs/>
        </w:rPr>
        <w:t>По</w:t>
      </w:r>
      <w:r>
        <w:rPr>
          <w:rStyle w:val="62"/>
          <w:i/>
          <w:iCs/>
        </w:rPr>
        <w:t>мимо обезболивания морфин** способствует уменьшению страха,</w:t>
      </w:r>
    </w:p>
    <w:p w14:paraId="28A08B60" w14:textId="77777777" w:rsidR="003634C4" w:rsidRDefault="00A15779">
      <w:pPr>
        <w:pStyle w:val="60"/>
        <w:shd w:val="clear" w:color="auto" w:fill="auto"/>
        <w:ind w:firstLine="0"/>
      </w:pPr>
      <w:r>
        <w:rPr>
          <w:rStyle w:val="62"/>
          <w:i/>
          <w:iCs/>
        </w:rPr>
        <w:t xml:space="preserve">возбуждения, снижает симпатическую активность, увеличивает тонус блуждающего нерва, вызывает расширение периферических артерий и вен (последнее особенно важно при отеке легких). Доза, необходимая </w:t>
      </w:r>
      <w:r>
        <w:rPr>
          <w:rStyle w:val="62"/>
          <w:i/>
          <w:iCs/>
        </w:rPr>
        <w:t>для адекватного обезболивания, зависит от индивидуальной чувствительности, возраста, размеров тела. Перед использованием 10 мг морфина разводят в 10 мл 0,9% раствора натрия хлорида**. Первоначально следует ввести в/в медленно 2-4 мг лекарственного вещества</w:t>
      </w:r>
      <w:r>
        <w:rPr>
          <w:rStyle w:val="62"/>
          <w:i/>
          <w:iCs/>
        </w:rPr>
        <w:t>. При необходимости введение повторяют каждые 5-15 мин по 2-4 мг до купирования боли или возникновения побочных эффектов, не позволяющих увеличить дозу.</w:t>
      </w:r>
    </w:p>
    <w:p w14:paraId="320FBC04" w14:textId="77777777" w:rsidR="003634C4" w:rsidRDefault="00A15779">
      <w:pPr>
        <w:pStyle w:val="60"/>
        <w:shd w:val="clear" w:color="auto" w:fill="auto"/>
        <w:spacing w:after="343"/>
        <w:ind w:firstLine="0"/>
      </w:pPr>
      <w:r>
        <w:rPr>
          <w:rStyle w:val="62"/>
          <w:i/>
          <w:iCs/>
        </w:rPr>
        <w:t>Введение морфина** приводит к замедлению начала действия антиагрегантов (клопидогрел**, тикагрелор**, п</w:t>
      </w:r>
      <w:r>
        <w:rPr>
          <w:rStyle w:val="62"/>
          <w:i/>
          <w:iCs/>
        </w:rPr>
        <w:t>расугрел).</w:t>
      </w:r>
    </w:p>
    <w:p w14:paraId="20ACACA3" w14:textId="77777777" w:rsidR="003634C4" w:rsidRDefault="00A15779">
      <w:pPr>
        <w:pStyle w:val="60"/>
        <w:shd w:val="clear" w:color="auto" w:fill="auto"/>
        <w:spacing w:after="177" w:line="260" w:lineRule="exact"/>
        <w:ind w:firstLine="0"/>
      </w:pPr>
      <w:r>
        <w:rPr>
          <w:rStyle w:val="62"/>
          <w:i/>
          <w:iCs/>
        </w:rPr>
        <w:t>При использовании морфина** возможны следующие осложнения:</w:t>
      </w:r>
    </w:p>
    <w:p w14:paraId="1B67B21F" w14:textId="77777777" w:rsidR="003634C4" w:rsidRDefault="00A15779">
      <w:pPr>
        <w:pStyle w:val="60"/>
        <w:shd w:val="clear" w:color="auto" w:fill="auto"/>
        <w:spacing w:after="0"/>
        <w:ind w:left="400" w:firstLine="0"/>
        <w:jc w:val="left"/>
      </w:pPr>
      <w:r>
        <w:rPr>
          <w:rStyle w:val="62"/>
          <w:i/>
          <w:iCs/>
        </w:rPr>
        <w:t xml:space="preserve">выраженная артериальная гипотензия; устраняется в горизонтальном положении в сочетании с поднятием ног (если нет отека легких). Если этого недостаточно, в/в вводится 0,9% раствор натрия </w:t>
      </w:r>
      <w:r>
        <w:rPr>
          <w:rStyle w:val="62"/>
          <w:i/>
          <w:iCs/>
        </w:rPr>
        <w:t>хлорида**. В редких случаях - прессорные препараты; выраженная брадикардия в сочетании с артериальной гипотензией; устраняется атропином** (в/в 0,5-1,0мг);</w:t>
      </w:r>
    </w:p>
    <w:p w14:paraId="74291EFC" w14:textId="77777777" w:rsidR="003634C4" w:rsidRDefault="00A15779">
      <w:pPr>
        <w:pStyle w:val="60"/>
        <w:shd w:val="clear" w:color="auto" w:fill="auto"/>
        <w:spacing w:after="0"/>
        <w:ind w:left="400" w:firstLine="0"/>
        <w:jc w:val="left"/>
      </w:pPr>
      <w:r>
        <w:rPr>
          <w:rStyle w:val="62"/>
          <w:i/>
          <w:iCs/>
        </w:rPr>
        <w:t>тошнота, рвота; устраняется фенотиазина производными, в частности, метоклопрамидом** (в/в 5-10 мг);</w:t>
      </w:r>
    </w:p>
    <w:p w14:paraId="68968D93" w14:textId="77777777" w:rsidR="003634C4" w:rsidRDefault="00A15779">
      <w:pPr>
        <w:pStyle w:val="60"/>
        <w:shd w:val="clear" w:color="auto" w:fill="auto"/>
        <w:spacing w:after="0"/>
        <w:ind w:left="400" w:firstLine="0"/>
      </w:pPr>
      <w:r>
        <w:rPr>
          <w:rStyle w:val="62"/>
          <w:i/>
          <w:iCs/>
        </w:rPr>
        <w:t>выраженное угнетение дыхания; устраняется налоксоном** (в/в 0,1-0,2 мг, при необходимости повторно каждые 15 мин.), однако при этом уменьшается и анальгезирующее действие препарата.</w:t>
      </w:r>
    </w:p>
    <w:p w14:paraId="72C22D1F" w14:textId="77777777" w:rsidR="003634C4" w:rsidRDefault="00A15779">
      <w:pPr>
        <w:pStyle w:val="60"/>
        <w:shd w:val="clear" w:color="auto" w:fill="auto"/>
        <w:ind w:firstLine="0"/>
      </w:pPr>
      <w:r>
        <w:rPr>
          <w:rStyle w:val="62"/>
          <w:i/>
          <w:iCs/>
        </w:rPr>
        <w:t>Опиоиды могут ослаблять перистальтику кишечника и приводить к запорам. Пре</w:t>
      </w:r>
      <w:r>
        <w:rPr>
          <w:rStyle w:val="62"/>
          <w:i/>
          <w:iCs/>
        </w:rPr>
        <w:t>параты этой группы снижают тонус мочевого пузыря и затрудняют мочевыведение, особенно у мужчин с гипертрофией предстательной железы.</w:t>
      </w:r>
    </w:p>
    <w:p w14:paraId="1E49ED9C" w14:textId="77777777" w:rsidR="003634C4" w:rsidRDefault="00A15779">
      <w:pPr>
        <w:pStyle w:val="60"/>
        <w:shd w:val="clear" w:color="auto" w:fill="auto"/>
        <w:spacing w:after="343"/>
        <w:ind w:firstLine="0"/>
      </w:pPr>
      <w:r>
        <w:rPr>
          <w:rStyle w:val="62"/>
          <w:i/>
          <w:iCs/>
        </w:rPr>
        <w:t xml:space="preserve">Для уменьшения страха обычно достаточно создать спокойную обстановку и ввести наркотический </w:t>
      </w:r>
      <w:r>
        <w:rPr>
          <w:rStyle w:val="62"/>
          <w:i/>
          <w:iCs/>
        </w:rPr>
        <w:lastRenderedPageBreak/>
        <w:t>анальгетик. При выраженном возб</w:t>
      </w:r>
      <w:r>
        <w:rPr>
          <w:rStyle w:val="62"/>
          <w:i/>
          <w:iCs/>
        </w:rPr>
        <w:t>уждении могут потребоваться пснхолептиков (транквилизаторов) (например, диазепам</w:t>
      </w:r>
      <w:r>
        <w:rPr>
          <w:rStyle w:val="62"/>
          <w:i/>
          <w:iCs/>
        </w:rPr>
        <w:footnoteReference w:id="1"/>
      </w:r>
      <w:r>
        <w:rPr>
          <w:rStyle w:val="62"/>
          <w:i/>
          <w:iCs/>
        </w:rPr>
        <w:t xml:space="preserve"> </w:t>
      </w:r>
      <w:r>
        <w:rPr>
          <w:rStyle w:val="62"/>
          <w:i/>
          <w:iCs/>
        </w:rPr>
        <w:footnoteReference w:id="2"/>
      </w:r>
      <w:r>
        <w:rPr>
          <w:rStyle w:val="62"/>
          <w:i/>
          <w:iCs/>
        </w:rPr>
        <w:t xml:space="preserve"> в/в 2,5-10 мг). Важное значение для эмоционального комфорта пациента имеет корректный стиль поведения персонала, разъяснение диагноза, прогноза и плана лечения. У пациент</w:t>
      </w:r>
      <w:r>
        <w:rPr>
          <w:rStyle w:val="62"/>
          <w:i/>
          <w:iCs/>
        </w:rPr>
        <w:t>ов с сохраняющимся беспокойством и нарушенным поведением, а также симптомами отмены при никотиновой зависимости также возможно применение пснхолептиков (транквилизаторов) (достаточно эффективно и безопасно в/в введение галоперидола**).</w:t>
      </w:r>
    </w:p>
    <w:p w14:paraId="152D2A27" w14:textId="77777777" w:rsidR="003634C4" w:rsidRDefault="00A15779">
      <w:pPr>
        <w:pStyle w:val="40"/>
        <w:keepNext/>
        <w:keepLines/>
        <w:numPr>
          <w:ilvl w:val="0"/>
          <w:numId w:val="20"/>
        </w:numPr>
        <w:shd w:val="clear" w:color="auto" w:fill="auto"/>
        <w:tabs>
          <w:tab w:val="left" w:pos="730"/>
        </w:tabs>
        <w:spacing w:before="0" w:after="244" w:line="260" w:lineRule="exact"/>
        <w:ind w:firstLine="0"/>
      </w:pPr>
      <w:bookmarkStart w:id="40" w:name="bookmark40"/>
      <w:r>
        <w:rPr>
          <w:rStyle w:val="41"/>
          <w:b/>
          <w:bCs/>
        </w:rPr>
        <w:t>Коррекция гипоксемии</w:t>
      </w:r>
      <w:bookmarkEnd w:id="40"/>
    </w:p>
    <w:p w14:paraId="00B6E1A7" w14:textId="77777777" w:rsidR="003634C4" w:rsidRDefault="00A15779">
      <w:pPr>
        <w:pStyle w:val="23"/>
        <w:numPr>
          <w:ilvl w:val="0"/>
          <w:numId w:val="11"/>
        </w:numPr>
        <w:shd w:val="clear" w:color="auto" w:fill="auto"/>
        <w:tabs>
          <w:tab w:val="left" w:pos="264"/>
        </w:tabs>
        <w:spacing w:after="343"/>
        <w:ind w:left="400"/>
      </w:pPr>
      <w:r>
        <w:rPr>
          <w:rStyle w:val="24"/>
        </w:rPr>
        <w:t xml:space="preserve">У пациентов с </w:t>
      </w:r>
      <w:r>
        <w:rPr>
          <w:rStyle w:val="24"/>
          <w:lang w:val="en-US" w:eastAsia="en-US" w:bidi="en-US"/>
        </w:rPr>
        <w:t xml:space="preserve">OKCGnST </w:t>
      </w:r>
      <w:r>
        <w:rPr>
          <w:rStyle w:val="24"/>
        </w:rPr>
        <w:t>при наличии гипоксемии (степень насыщения крови кислородом &lt; 90% или парциальное давление кислорода в артериальной крови &lt; 60 мм рт. ст.) для ее устранения рекомендуется ингаляторное введение кислорода (оксигенотерапия) [19].</w:t>
      </w:r>
    </w:p>
    <w:p w14:paraId="02FB8216" w14:textId="77777777" w:rsidR="003634C4" w:rsidRDefault="00A15779">
      <w:pPr>
        <w:pStyle w:val="40"/>
        <w:keepNext/>
        <w:keepLines/>
        <w:shd w:val="clear" w:color="auto" w:fill="auto"/>
        <w:spacing w:before="0" w:after="244" w:line="260" w:lineRule="exact"/>
        <w:ind w:firstLine="0"/>
      </w:pPr>
      <w:bookmarkStart w:id="41" w:name="bookmark41"/>
      <w:r>
        <w:rPr>
          <w:rStyle w:val="41"/>
          <w:b/>
          <w:bCs/>
        </w:rPr>
        <w:t xml:space="preserve">ЕОК </w:t>
      </w:r>
      <w:r>
        <w:rPr>
          <w:rStyle w:val="41"/>
          <w:b/>
          <w:bCs/>
          <w:lang w:val="en-US" w:eastAsia="en-US" w:bidi="en-US"/>
        </w:rPr>
        <w:t xml:space="preserve">1C </w:t>
      </w:r>
      <w:r>
        <w:rPr>
          <w:rStyle w:val="41"/>
          <w:b/>
          <w:bCs/>
        </w:rPr>
        <w:t>(УУР С, УДД 5)</w:t>
      </w:r>
      <w:bookmarkEnd w:id="41"/>
    </w:p>
    <w:p w14:paraId="05BA453D" w14:textId="77777777" w:rsidR="003634C4" w:rsidRDefault="00A15779">
      <w:pPr>
        <w:pStyle w:val="60"/>
        <w:shd w:val="clear" w:color="auto" w:fill="auto"/>
        <w:spacing w:after="0"/>
        <w:ind w:firstLine="0"/>
      </w:pPr>
      <w:r>
        <w:rPr>
          <w:rStyle w:val="63"/>
        </w:rPr>
        <w:t xml:space="preserve">Комментарии: </w:t>
      </w:r>
      <w:r>
        <w:rPr>
          <w:rStyle w:val="62"/>
          <w:i/>
          <w:iCs/>
        </w:rPr>
        <w:t>В большинстве случаев для контроля насыщения крови кислородом достаточно пульсовой окснметрии. Если нет показаний к другим формам дыхательной поддержки, рекомендуется дыхание кислородом через носовые катетеры или маску со скорос</w:t>
      </w:r>
      <w:r>
        <w:rPr>
          <w:rStyle w:val="62"/>
          <w:i/>
          <w:iCs/>
        </w:rPr>
        <w:t>тью 2-8 л/ мин.</w:t>
      </w:r>
    </w:p>
    <w:p w14:paraId="55FED976" w14:textId="77777777" w:rsidR="003634C4" w:rsidRDefault="00A15779">
      <w:pPr>
        <w:pStyle w:val="60"/>
        <w:shd w:val="clear" w:color="auto" w:fill="auto"/>
        <w:spacing w:after="244" w:line="394" w:lineRule="exact"/>
        <w:ind w:firstLine="0"/>
      </w:pPr>
      <w:r>
        <w:rPr>
          <w:rStyle w:val="62"/>
          <w:i/>
          <w:iCs/>
        </w:rPr>
        <w:t>дозированного спрея в аналогичных дозах). После этого следует оценить целесообразность начала внутривенной инфузии органических нитратов.</w:t>
      </w:r>
    </w:p>
    <w:p w14:paraId="2CE95A15" w14:textId="77777777" w:rsidR="003634C4" w:rsidRDefault="00A15779">
      <w:pPr>
        <w:pStyle w:val="60"/>
        <w:shd w:val="clear" w:color="auto" w:fill="auto"/>
        <w:ind w:firstLine="0"/>
      </w:pPr>
      <w:r>
        <w:rPr>
          <w:rStyle w:val="62"/>
          <w:i/>
          <w:iCs/>
        </w:rPr>
        <w:t xml:space="preserve">Органические нитраты не рекомендуются при артериальной гипотонии, ИМ правого желудочка, а также </w:t>
      </w:r>
      <w:r>
        <w:rPr>
          <w:rStyle w:val="62"/>
          <w:i/>
          <w:iCs/>
        </w:rPr>
        <w:t>после недавнего приема силденафила или варденафила в предыдущие 24 ч., тадалафила - в предыдущие 48 ч. из-за высокого риска осложнений</w:t>
      </w:r>
    </w:p>
    <w:p w14:paraId="0F31ACAD" w14:textId="77777777" w:rsidR="003634C4" w:rsidRDefault="00A15779">
      <w:pPr>
        <w:pStyle w:val="23"/>
        <w:numPr>
          <w:ilvl w:val="0"/>
          <w:numId w:val="11"/>
        </w:numPr>
        <w:shd w:val="clear" w:color="auto" w:fill="auto"/>
        <w:tabs>
          <w:tab w:val="left" w:pos="264"/>
        </w:tabs>
        <w:spacing w:after="343"/>
        <w:ind w:left="400"/>
      </w:pPr>
      <w:r>
        <w:rPr>
          <w:rStyle w:val="24"/>
        </w:rPr>
        <w:t xml:space="preserve">При сохранении или возобновлении ишемии миокарда, неконтролируемой артериальной </w:t>
      </w:r>
      <w:r>
        <w:rPr>
          <w:rStyle w:val="24"/>
        </w:rPr>
        <w:lastRenderedPageBreak/>
        <w:t>гипертонии (АГ), еердечной недоетаточноет</w:t>
      </w:r>
      <w:r>
        <w:rPr>
          <w:rStyle w:val="24"/>
        </w:rPr>
        <w:t xml:space="preserve">и, для уменьшения их выраженноети у пациентов е </w:t>
      </w:r>
      <w:r>
        <w:rPr>
          <w:rStyle w:val="24"/>
          <w:lang w:val="en-US" w:eastAsia="en-US" w:bidi="en-US"/>
        </w:rPr>
        <w:t xml:space="preserve">OKCGnST </w:t>
      </w:r>
      <w:r>
        <w:rPr>
          <w:rStyle w:val="24"/>
        </w:rPr>
        <w:t>рекомендуетея внутривенная инфузия органичееких нитратов, еели к препаратам этой группы нет противопоказаний [</w:t>
      </w:r>
      <w:r>
        <w:rPr>
          <w:rStyle w:val="27"/>
        </w:rPr>
        <w:t>120</w:t>
      </w:r>
      <w:r>
        <w:rPr>
          <w:rStyle w:val="24"/>
        </w:rPr>
        <w:t xml:space="preserve">, </w:t>
      </w:r>
      <w:r>
        <w:rPr>
          <w:rStyle w:val="27"/>
        </w:rPr>
        <w:t>121</w:t>
      </w:r>
      <w:r>
        <w:rPr>
          <w:rStyle w:val="24"/>
        </w:rPr>
        <w:t xml:space="preserve">, </w:t>
      </w:r>
      <w:r>
        <w:rPr>
          <w:rStyle w:val="27"/>
        </w:rPr>
        <w:t>122</w:t>
      </w:r>
      <w:r>
        <w:rPr>
          <w:rStyle w:val="24"/>
        </w:rPr>
        <w:t>].</w:t>
      </w:r>
    </w:p>
    <w:p w14:paraId="7FBA228A" w14:textId="77777777" w:rsidR="003634C4" w:rsidRDefault="00A15779">
      <w:pPr>
        <w:pStyle w:val="40"/>
        <w:keepNext/>
        <w:keepLines/>
        <w:shd w:val="clear" w:color="auto" w:fill="auto"/>
        <w:spacing w:before="0" w:after="239" w:line="260" w:lineRule="exact"/>
        <w:ind w:firstLine="0"/>
      </w:pPr>
      <w:bookmarkStart w:id="42" w:name="bookmark42"/>
      <w:r>
        <w:rPr>
          <w:rStyle w:val="41"/>
          <w:b/>
          <w:bCs/>
        </w:rPr>
        <w:t xml:space="preserve">ЕОК </w:t>
      </w:r>
      <w:r>
        <w:rPr>
          <w:rStyle w:val="41"/>
          <w:b/>
          <w:bCs/>
          <w:lang w:val="en-US" w:eastAsia="en-US" w:bidi="en-US"/>
        </w:rPr>
        <w:t xml:space="preserve">1C </w:t>
      </w:r>
      <w:r>
        <w:rPr>
          <w:rStyle w:val="41"/>
          <w:b/>
          <w:bCs/>
        </w:rPr>
        <w:t>(УУР В, УДД 3)</w:t>
      </w:r>
      <w:bookmarkEnd w:id="42"/>
    </w:p>
    <w:p w14:paraId="22CC0318" w14:textId="77777777" w:rsidR="003634C4" w:rsidRDefault="00A15779">
      <w:pPr>
        <w:pStyle w:val="60"/>
        <w:shd w:val="clear" w:color="auto" w:fill="auto"/>
        <w:ind w:firstLine="0"/>
      </w:pPr>
      <w:r>
        <w:rPr>
          <w:rStyle w:val="63"/>
        </w:rPr>
        <w:t xml:space="preserve">Комментарии: </w:t>
      </w:r>
      <w:r>
        <w:rPr>
          <w:rStyle w:val="62"/>
          <w:i/>
          <w:iCs/>
        </w:rPr>
        <w:t>При внутривенном введении доза органиче</w:t>
      </w:r>
      <w:r>
        <w:rPr>
          <w:rStyle w:val="62"/>
          <w:i/>
          <w:iCs/>
        </w:rPr>
        <w:t xml:space="preserve">ских нитратов титруется под контролем АД до исчезновения или хотя бы существенного уменьшения симптомов (стенокардия, одышка) или снижения систолического АД на 10—15% при исходно нормальном АД и на 25-30% при АГ (но не ниже 100 мм рт. </w:t>
      </w:r>
      <w:r>
        <w:rPr>
          <w:rStyle w:val="62"/>
          <w:i/>
          <w:iCs/>
          <w:lang w:val="en-US" w:eastAsia="en-US" w:bidi="en-US"/>
        </w:rPr>
        <w:t xml:space="preserve">cm.). </w:t>
      </w:r>
      <w:r>
        <w:rPr>
          <w:rStyle w:val="62"/>
          <w:i/>
          <w:iCs/>
        </w:rPr>
        <w:t>Обычная начальн</w:t>
      </w:r>
      <w:r>
        <w:rPr>
          <w:rStyle w:val="62"/>
          <w:i/>
          <w:iCs/>
        </w:rPr>
        <w:t>ая скорость введения нитроглицерина** составляет 10 мкг/мин. При ее неэффективности скорость инфузии увеличивается на 10 15 мкг/мин. каждые 5 10 мин., пока не будет достигнут желаемый эффект. Если достичь целевого уровня снижения АД не удается, даже увелич</w:t>
      </w:r>
      <w:r>
        <w:rPr>
          <w:rStyle w:val="62"/>
          <w:i/>
          <w:iCs/>
        </w:rPr>
        <w:t>ив скорость инфузии нитроглицерина** до 200 мкг/мин., то дальнейшее увеличение дозы не имеет смысла. Оптимальная продолжительность инфузии органических нитратов составляет не более 24-48 ч., поскольку в дальнейшем часто развивается толерантность. При разви</w:t>
      </w:r>
      <w:r>
        <w:rPr>
          <w:rStyle w:val="62"/>
          <w:i/>
          <w:iCs/>
        </w:rPr>
        <w:t>тии артериальной гипотонии обычно достаточно прекратить инфузию, реже приходится проводить стандартные мероприятия по увеличению притока крови к сердцу.</w:t>
      </w:r>
    </w:p>
    <w:p w14:paraId="079F660C" w14:textId="77777777" w:rsidR="003634C4" w:rsidRDefault="00A15779">
      <w:pPr>
        <w:pStyle w:val="60"/>
        <w:shd w:val="clear" w:color="auto" w:fill="auto"/>
        <w:ind w:firstLine="0"/>
      </w:pPr>
      <w:r>
        <w:rPr>
          <w:rStyle w:val="62"/>
          <w:i/>
          <w:iCs/>
        </w:rPr>
        <w:t>Органические нитраты не рекомендуются при артериальной гипотонии, ИМ правого желудочка, а также после н</w:t>
      </w:r>
      <w:r>
        <w:rPr>
          <w:rStyle w:val="62"/>
          <w:i/>
          <w:iCs/>
        </w:rPr>
        <w:t>едавнего приема силденафила или варденафила в предыдущие 24 ч., тадалафила - в предыдущие 48 ч. из-за высокого риска осложнений</w:t>
      </w:r>
    </w:p>
    <w:p w14:paraId="091A81ED" w14:textId="77777777" w:rsidR="003634C4" w:rsidRDefault="00A15779">
      <w:pPr>
        <w:pStyle w:val="23"/>
        <w:numPr>
          <w:ilvl w:val="0"/>
          <w:numId w:val="11"/>
        </w:numPr>
        <w:shd w:val="clear" w:color="auto" w:fill="auto"/>
        <w:tabs>
          <w:tab w:val="left" w:pos="264"/>
        </w:tabs>
        <w:spacing w:after="343"/>
        <w:ind w:left="400"/>
      </w:pPr>
      <w:r>
        <w:rPr>
          <w:rStyle w:val="24"/>
        </w:rPr>
        <w:t xml:space="preserve">У пациентов е </w:t>
      </w:r>
      <w:r>
        <w:rPr>
          <w:rStyle w:val="24"/>
          <w:lang w:val="en-US" w:eastAsia="en-US" w:bidi="en-US"/>
        </w:rPr>
        <w:t xml:space="preserve">OKCGnST </w:t>
      </w:r>
      <w:r>
        <w:rPr>
          <w:rStyle w:val="24"/>
        </w:rPr>
        <w:t>и еохраняющейея етенокардией рекомендуетея длительный пероральный прием органичееких нитратов для уетранен</w:t>
      </w:r>
      <w:r>
        <w:rPr>
          <w:rStyle w:val="24"/>
        </w:rPr>
        <w:t>ия еимптомов ишемии миокарда [123].</w:t>
      </w:r>
    </w:p>
    <w:p w14:paraId="58F710FA" w14:textId="77777777" w:rsidR="003634C4" w:rsidRDefault="00A15779">
      <w:pPr>
        <w:pStyle w:val="40"/>
        <w:keepNext/>
        <w:keepLines/>
        <w:shd w:val="clear" w:color="auto" w:fill="auto"/>
        <w:spacing w:before="0" w:after="244" w:line="260" w:lineRule="exact"/>
        <w:ind w:firstLine="0"/>
      </w:pPr>
      <w:bookmarkStart w:id="43" w:name="bookmark43"/>
      <w:r>
        <w:rPr>
          <w:rStyle w:val="41"/>
          <w:b/>
          <w:bCs/>
        </w:rPr>
        <w:t xml:space="preserve">ЕОК </w:t>
      </w:r>
      <w:r>
        <w:rPr>
          <w:rStyle w:val="41"/>
          <w:b/>
          <w:bCs/>
          <w:lang w:val="en-US" w:eastAsia="en-US" w:bidi="en-US"/>
        </w:rPr>
        <w:t xml:space="preserve">1C </w:t>
      </w:r>
      <w:r>
        <w:rPr>
          <w:rStyle w:val="41"/>
          <w:b/>
          <w:bCs/>
        </w:rPr>
        <w:t>(УУР С, УДД 4)</w:t>
      </w:r>
      <w:bookmarkEnd w:id="43"/>
    </w:p>
    <w:p w14:paraId="19532349" w14:textId="77777777" w:rsidR="003634C4" w:rsidRDefault="00A15779">
      <w:pPr>
        <w:pStyle w:val="60"/>
        <w:shd w:val="clear" w:color="auto" w:fill="auto"/>
        <w:spacing w:after="0"/>
        <w:ind w:firstLine="0"/>
        <w:sectPr w:rsidR="003634C4">
          <w:pgSz w:w="11899" w:h="17745"/>
          <w:pgMar w:top="484" w:right="294" w:bottom="537" w:left="296" w:header="0" w:footer="3" w:gutter="0"/>
          <w:cols w:space="720"/>
          <w:noEndnote/>
          <w:docGrid w:linePitch="360"/>
        </w:sectPr>
      </w:pPr>
      <w:r>
        <w:rPr>
          <w:rStyle w:val="63"/>
        </w:rPr>
        <w:t xml:space="preserve">Комментарии: </w:t>
      </w:r>
      <w:r>
        <w:rPr>
          <w:rStyle w:val="62"/>
          <w:i/>
          <w:iCs/>
        </w:rPr>
        <w:t>У пациентов с ОКСбпЗТ и сохраняющейся стенокардией органические нитраты рекомендуется использовать при недостаточной эффективности или противопоказаниях к применени</w:t>
      </w:r>
      <w:r>
        <w:rPr>
          <w:rStyle w:val="62"/>
          <w:i/>
          <w:iCs/>
        </w:rPr>
        <w:t xml:space="preserve">ю бета-адреноблокаторов или верапамила/дилтиазема. Для профилактики толерантности при пероральном приеме органические нитраты рекомендуется назначать прерывисто, когда промежуток времени между последним приёмом препарата и первым приёмом на следующий день </w:t>
      </w:r>
      <w:r>
        <w:rPr>
          <w:rStyle w:val="62"/>
          <w:i/>
          <w:iCs/>
        </w:rPr>
        <w:t>составляет не менее 12 ч. (оптимально 16 ч.).</w:t>
      </w:r>
    </w:p>
    <w:p w14:paraId="257D608B" w14:textId="77777777" w:rsidR="003634C4" w:rsidRDefault="00A15779">
      <w:pPr>
        <w:pStyle w:val="23"/>
        <w:shd w:val="clear" w:color="auto" w:fill="auto"/>
        <w:spacing w:after="343"/>
        <w:ind w:left="400"/>
      </w:pPr>
      <w:r>
        <w:rPr>
          <w:rStyle w:val="24"/>
        </w:rPr>
        <w:lastRenderedPageBreak/>
        <w:t xml:space="preserve">• у пациентов с </w:t>
      </w:r>
      <w:r>
        <w:rPr>
          <w:rStyle w:val="24"/>
          <w:lang w:val="en-US" w:eastAsia="en-US" w:bidi="en-US"/>
        </w:rPr>
        <w:t xml:space="preserve">OKCGnST </w:t>
      </w:r>
      <w:r>
        <w:rPr>
          <w:rStyle w:val="24"/>
        </w:rPr>
        <w:t>рекомендуется применение органических нитратов при подозрении на вазоспастический механизм развития ОКС, а также при доказанной вазоспастической стенокардии, для купирования и профилакти</w:t>
      </w:r>
      <w:r>
        <w:rPr>
          <w:rStyle w:val="24"/>
        </w:rPr>
        <w:t>ки приступов стенокардии [120-122].</w:t>
      </w:r>
    </w:p>
    <w:p w14:paraId="55ED70BD" w14:textId="77777777" w:rsidR="003634C4" w:rsidRDefault="00A15779">
      <w:pPr>
        <w:pStyle w:val="40"/>
        <w:keepNext/>
        <w:keepLines/>
        <w:shd w:val="clear" w:color="auto" w:fill="auto"/>
        <w:spacing w:before="0" w:after="342" w:line="260" w:lineRule="exact"/>
        <w:ind w:left="400"/>
      </w:pPr>
      <w:bookmarkStart w:id="44" w:name="bookmark44"/>
      <w:r>
        <w:rPr>
          <w:rStyle w:val="41"/>
          <w:b/>
          <w:bCs/>
        </w:rPr>
        <w:t>ЕОК На В (УУР В, УДД 2)</w:t>
      </w:r>
      <w:bookmarkEnd w:id="44"/>
    </w:p>
    <w:p w14:paraId="110ADE00" w14:textId="77777777" w:rsidR="003634C4" w:rsidRDefault="00A15779">
      <w:pPr>
        <w:pStyle w:val="40"/>
        <w:keepNext/>
        <w:keepLines/>
        <w:numPr>
          <w:ilvl w:val="0"/>
          <w:numId w:val="21"/>
        </w:numPr>
        <w:shd w:val="clear" w:color="auto" w:fill="auto"/>
        <w:tabs>
          <w:tab w:val="left" w:pos="730"/>
        </w:tabs>
        <w:spacing w:before="0" w:after="244" w:line="260" w:lineRule="exact"/>
        <w:ind w:left="400"/>
      </w:pPr>
      <w:bookmarkStart w:id="45" w:name="bookmark45"/>
      <w:r>
        <w:rPr>
          <w:rStyle w:val="41"/>
          <w:b/>
          <w:bCs/>
        </w:rPr>
        <w:t>Бета-адреноблокаторы</w:t>
      </w:r>
      <w:bookmarkEnd w:id="45"/>
    </w:p>
    <w:p w14:paraId="68F36995" w14:textId="77777777" w:rsidR="003634C4" w:rsidRDefault="00A15779">
      <w:pPr>
        <w:pStyle w:val="23"/>
        <w:numPr>
          <w:ilvl w:val="0"/>
          <w:numId w:val="11"/>
        </w:numPr>
        <w:shd w:val="clear" w:color="auto" w:fill="auto"/>
        <w:tabs>
          <w:tab w:val="left" w:pos="264"/>
        </w:tabs>
        <w:spacing w:after="343"/>
        <w:ind w:left="400"/>
      </w:pPr>
      <w:r>
        <w:rPr>
          <w:rStyle w:val="24"/>
        </w:rPr>
        <w:t xml:space="preserve">У пациентов с </w:t>
      </w:r>
      <w:r>
        <w:rPr>
          <w:rStyle w:val="24"/>
          <w:lang w:val="en-US" w:eastAsia="en-US" w:bidi="en-US"/>
        </w:rPr>
        <w:t xml:space="preserve">OKCGnST </w:t>
      </w:r>
      <w:r>
        <w:rPr>
          <w:rStyle w:val="24"/>
        </w:rPr>
        <w:t xml:space="preserve">при сохраняющейся ишемии миокарда рекомендуется скорейшее начало использования бета-адреноблокаторов для уменьшения выраженности ишемии миокарда и </w:t>
      </w:r>
      <w:r>
        <w:rPr>
          <w:rStyle w:val="24"/>
        </w:rPr>
        <w:t>профилактики связанных с ней осложнений, если к препаратам этой группы нет противопоказаний [124-130].</w:t>
      </w:r>
    </w:p>
    <w:p w14:paraId="5D267330" w14:textId="77777777" w:rsidR="003634C4" w:rsidRDefault="00A15779">
      <w:pPr>
        <w:pStyle w:val="40"/>
        <w:keepNext/>
        <w:keepLines/>
        <w:shd w:val="clear" w:color="auto" w:fill="auto"/>
        <w:spacing w:before="0" w:after="244" w:line="260" w:lineRule="exact"/>
        <w:ind w:left="400"/>
      </w:pPr>
      <w:bookmarkStart w:id="46" w:name="bookmark46"/>
      <w:r>
        <w:rPr>
          <w:rStyle w:val="41"/>
          <w:b/>
          <w:bCs/>
        </w:rPr>
        <w:t xml:space="preserve">ЕОК </w:t>
      </w:r>
      <w:r>
        <w:rPr>
          <w:rStyle w:val="41"/>
          <w:b/>
          <w:bCs/>
          <w:lang w:val="en-US" w:eastAsia="en-US" w:bidi="en-US"/>
        </w:rPr>
        <w:t xml:space="preserve">IB </w:t>
      </w:r>
      <w:r>
        <w:rPr>
          <w:rStyle w:val="41"/>
          <w:b/>
          <w:bCs/>
        </w:rPr>
        <w:t>(УУР В, УДД 1)</w:t>
      </w:r>
      <w:bookmarkEnd w:id="46"/>
    </w:p>
    <w:p w14:paraId="271DCE28" w14:textId="77777777" w:rsidR="003634C4" w:rsidRDefault="00A15779">
      <w:pPr>
        <w:pStyle w:val="60"/>
        <w:shd w:val="clear" w:color="auto" w:fill="auto"/>
        <w:tabs>
          <w:tab w:val="left" w:pos="2050"/>
        </w:tabs>
        <w:spacing w:after="0"/>
        <w:ind w:left="400"/>
      </w:pPr>
      <w:r>
        <w:rPr>
          <w:rStyle w:val="63"/>
        </w:rPr>
        <w:t>Комментарии:</w:t>
      </w:r>
      <w:r>
        <w:rPr>
          <w:rStyle w:val="63"/>
        </w:rPr>
        <w:tab/>
      </w:r>
      <w:r>
        <w:rPr>
          <w:rStyle w:val="62"/>
          <w:i/>
          <w:iCs/>
        </w:rPr>
        <w:t>Дополнительные основания для раннего начала применения бета-</w:t>
      </w:r>
    </w:p>
    <w:p w14:paraId="3D7AA694" w14:textId="77777777" w:rsidR="003634C4" w:rsidRDefault="00A15779">
      <w:pPr>
        <w:pStyle w:val="60"/>
        <w:shd w:val="clear" w:color="auto" w:fill="auto"/>
        <w:ind w:left="400"/>
      </w:pPr>
      <w:r>
        <w:rPr>
          <w:rStyle w:val="62"/>
          <w:i/>
          <w:iCs/>
        </w:rPr>
        <w:t xml:space="preserve">адреноблокаторов - АГ, тахикардия, </w:t>
      </w:r>
      <w:r>
        <w:rPr>
          <w:rStyle w:val="62"/>
          <w:i/>
          <w:iCs/>
        </w:rPr>
        <w:t>тахиаритмии.</w:t>
      </w:r>
    </w:p>
    <w:p w14:paraId="255551A3" w14:textId="77777777" w:rsidR="003634C4" w:rsidRDefault="00A15779">
      <w:pPr>
        <w:pStyle w:val="60"/>
        <w:shd w:val="clear" w:color="auto" w:fill="auto"/>
        <w:ind w:firstLine="0"/>
      </w:pPr>
      <w:r>
        <w:rPr>
          <w:rStyle w:val="62"/>
          <w:i/>
          <w:iCs/>
        </w:rPr>
        <w:t>За редким исключением начинать лечение бета-адреноблокаторами не рекомендуется при выраженной сердечной недостаточности (включая свидетельства низкого сердечного выброса), признаках, указывающих на повышенную опасность развития кардиогенного ш</w:t>
      </w:r>
      <w:r>
        <w:rPr>
          <w:rStyle w:val="62"/>
          <w:i/>
          <w:iCs/>
        </w:rPr>
        <w:t xml:space="preserve">ока (сочетание возраста &gt; 70 лет, ЧСС &gt; 110 мин^^ и/или систолическое АД &lt; 120 мм рт. </w:t>
      </w:r>
      <w:r>
        <w:rPr>
          <w:rStyle w:val="62"/>
          <w:i/>
          <w:iCs/>
          <w:lang w:val="en-US" w:eastAsia="en-US" w:bidi="en-US"/>
        </w:rPr>
        <w:t xml:space="preserve">cm.), </w:t>
      </w:r>
      <w:r>
        <w:rPr>
          <w:rStyle w:val="62"/>
          <w:i/>
          <w:iCs/>
        </w:rPr>
        <w:t xml:space="preserve">продолжительности интервала </w:t>
      </w:r>
      <w:r>
        <w:rPr>
          <w:rStyle w:val="62"/>
          <w:i/>
          <w:iCs/>
          <w:lang w:val="en-US" w:eastAsia="en-US" w:bidi="en-US"/>
        </w:rPr>
        <w:t xml:space="preserve">PQ </w:t>
      </w:r>
      <w:r>
        <w:rPr>
          <w:rStyle w:val="62"/>
          <w:i/>
          <w:iCs/>
        </w:rPr>
        <w:t>&gt; 0,24 с, АВ-блокадах 2-й или 3-й степени без установленного ЭКС***, сохраняющемся бронхоспазме, подозрении на спазм КА, подозрении н</w:t>
      </w:r>
      <w:r>
        <w:rPr>
          <w:rStyle w:val="62"/>
          <w:i/>
          <w:iCs/>
        </w:rPr>
        <w:t>а предшествующее использование кокаина. Хроническая обструктивная болезнь легких без сохраняющегося бронхоспазма не является абсолютными противопоказаниями к бета- адреноблокаторам (в этих случаях следует использовать кардиоселективные препараты, начиная л</w:t>
      </w:r>
      <w:r>
        <w:rPr>
          <w:rStyle w:val="62"/>
          <w:i/>
          <w:iCs/>
        </w:rPr>
        <w:t>ечение с низких доз).</w:t>
      </w:r>
    </w:p>
    <w:p w14:paraId="552993D5" w14:textId="77777777" w:rsidR="003634C4" w:rsidRDefault="00A15779">
      <w:pPr>
        <w:pStyle w:val="60"/>
        <w:shd w:val="clear" w:color="auto" w:fill="auto"/>
        <w:ind w:firstLine="0"/>
      </w:pPr>
      <w:r>
        <w:rPr>
          <w:rStyle w:val="62"/>
          <w:i/>
          <w:iCs/>
        </w:rPr>
        <w:t xml:space="preserve">Перед началом использования бета-адреноблокаторов рекомендуется оценить сократительную функцию ЛЖ, особенно в случаях, когда тахикардия сохраняется после купирования болевого синдрома. Если нет данных о сократимости миокарда, раннего </w:t>
      </w:r>
      <w:r>
        <w:rPr>
          <w:rStyle w:val="62"/>
          <w:i/>
          <w:iCs/>
        </w:rPr>
        <w:t>назначения бета-адреноблокаторов следует избегать.</w:t>
      </w:r>
    </w:p>
    <w:p w14:paraId="3719465E" w14:textId="77777777" w:rsidR="003634C4" w:rsidRDefault="00A15779">
      <w:pPr>
        <w:pStyle w:val="60"/>
        <w:shd w:val="clear" w:color="auto" w:fill="auto"/>
        <w:ind w:firstLine="0"/>
      </w:pPr>
      <w:r>
        <w:rPr>
          <w:rStyle w:val="62"/>
          <w:i/>
          <w:iCs/>
        </w:rPr>
        <w:t xml:space="preserve">У пациентов, ранее получавших бета-адреноблокаторы, их использование следует продолжить, если нет тяжелой сердечной недостаточности (III или IV классы по </w:t>
      </w:r>
      <w:r>
        <w:rPr>
          <w:rStyle w:val="62"/>
          <w:i/>
          <w:iCs/>
          <w:lang w:val="en-US" w:eastAsia="en-US" w:bidi="en-US"/>
        </w:rPr>
        <w:t xml:space="preserve">Killip) </w:t>
      </w:r>
      <w:r>
        <w:rPr>
          <w:rStyle w:val="62"/>
          <w:i/>
          <w:iCs/>
        </w:rPr>
        <w:t>и других противопоказаний.</w:t>
      </w:r>
    </w:p>
    <w:p w14:paraId="5FAD64E1" w14:textId="77777777" w:rsidR="003634C4" w:rsidRDefault="00A15779">
      <w:pPr>
        <w:pStyle w:val="60"/>
        <w:shd w:val="clear" w:color="auto" w:fill="auto"/>
        <w:ind w:firstLine="0"/>
      </w:pPr>
      <w:r>
        <w:rPr>
          <w:rStyle w:val="62"/>
          <w:i/>
          <w:iCs/>
        </w:rPr>
        <w:t>При необходимост</w:t>
      </w:r>
      <w:r>
        <w:rPr>
          <w:rStyle w:val="62"/>
          <w:i/>
          <w:iCs/>
        </w:rPr>
        <w:t>и быстрого эффекта первая доза бета-адреноблокаторов может быть введена внутривенно. Рекомендуется использовать бета-адреноблокаторы без внутренней симпатомиметической активности.</w:t>
      </w:r>
    </w:p>
    <w:p w14:paraId="1A03F8B0" w14:textId="77777777" w:rsidR="003634C4" w:rsidRDefault="00A15779">
      <w:pPr>
        <w:pStyle w:val="23"/>
        <w:numPr>
          <w:ilvl w:val="0"/>
          <w:numId w:val="11"/>
        </w:numPr>
        <w:shd w:val="clear" w:color="auto" w:fill="auto"/>
        <w:tabs>
          <w:tab w:val="left" w:pos="264"/>
        </w:tabs>
        <w:ind w:left="400"/>
        <w:sectPr w:rsidR="003634C4">
          <w:headerReference w:type="even" r:id="rId20"/>
          <w:pgSz w:w="11899" w:h="17745"/>
          <w:pgMar w:top="484" w:right="294" w:bottom="537" w:left="296" w:header="0" w:footer="3" w:gutter="0"/>
          <w:cols w:space="720"/>
          <w:noEndnote/>
          <w:docGrid w:linePitch="360"/>
        </w:sectPr>
      </w:pPr>
      <w:r>
        <w:rPr>
          <w:rStyle w:val="24"/>
        </w:rPr>
        <w:t xml:space="preserve">При </w:t>
      </w:r>
      <w:r>
        <w:rPr>
          <w:rStyle w:val="24"/>
          <w:lang w:val="en-US" w:eastAsia="en-US" w:bidi="en-US"/>
        </w:rPr>
        <w:t xml:space="preserve">OKC6nST </w:t>
      </w:r>
      <w:r>
        <w:rPr>
          <w:rStyle w:val="24"/>
        </w:rPr>
        <w:t>длительный пероральный прием бета-адреноблокаторов рекомендуется у пациентов с фракцией выброса (ФВ) ЛЖ £ 40% для снижения риска смерти, если к препаратам этой группы нет противопоказаний [66, 131-136].</w:t>
      </w:r>
    </w:p>
    <w:p w14:paraId="25682F76" w14:textId="77777777" w:rsidR="003634C4" w:rsidRDefault="00A15779">
      <w:pPr>
        <w:pStyle w:val="60"/>
        <w:shd w:val="clear" w:color="auto" w:fill="auto"/>
        <w:ind w:firstLine="0"/>
      </w:pPr>
      <w:r>
        <w:rPr>
          <w:rStyle w:val="63"/>
        </w:rPr>
        <w:lastRenderedPageBreak/>
        <w:t xml:space="preserve">Комментарии: </w:t>
      </w:r>
      <w:r>
        <w:rPr>
          <w:rStyle w:val="62"/>
          <w:i/>
          <w:iCs/>
        </w:rPr>
        <w:t>У данной категории пациентов рекомендует</w:t>
      </w:r>
      <w:r>
        <w:rPr>
          <w:rStyle w:val="62"/>
          <w:i/>
          <w:iCs/>
        </w:rPr>
        <w:t>ся продолжить или начать применение одного из трех бета-адреноблокаторов с доказанным положительным влиянием на смертность при хронической сердечной недостаточности со сниженной ФВ ЛЖ (метопролола^^ с замедленным высвобождением действующего вещества**, кар</w:t>
      </w:r>
      <w:r>
        <w:rPr>
          <w:rStyle w:val="62"/>
          <w:i/>
          <w:iCs/>
        </w:rPr>
        <w:t>ведилол** или бисопролол**) или ИМ с сердечной недостаточностью со сниженной ФВ ЛЖ (карведилол**) и при хорошей переносимости стремиться достичь целевых доз, обеспечивающих благоприятное влияние на прогноз (Приложение ПО).</w:t>
      </w:r>
    </w:p>
    <w:p w14:paraId="28F18C33" w14:textId="77777777" w:rsidR="003634C4" w:rsidRDefault="00A15779">
      <w:pPr>
        <w:pStyle w:val="60"/>
        <w:shd w:val="clear" w:color="auto" w:fill="auto"/>
        <w:spacing w:after="343"/>
        <w:ind w:firstLine="0"/>
      </w:pPr>
      <w:r>
        <w:rPr>
          <w:rStyle w:val="62"/>
          <w:i/>
          <w:iCs/>
        </w:rPr>
        <w:t>Данные о целесообразности примене</w:t>
      </w:r>
      <w:r>
        <w:rPr>
          <w:rStyle w:val="62"/>
          <w:i/>
          <w:iCs/>
        </w:rPr>
        <w:t>ния бета-адреноблокатров для улучшения прогноза после ОКСбпВТ с ФВ ЛЖ &gt;40% неоднозначны. Не исключена польза у пациентов, перенесших ИМбпВТ, по крайней мере в течение ближайшего 1 года.</w:t>
      </w:r>
    </w:p>
    <w:p w14:paraId="559C3B32" w14:textId="77777777" w:rsidR="003634C4" w:rsidRDefault="00A15779">
      <w:pPr>
        <w:pStyle w:val="40"/>
        <w:keepNext/>
        <w:keepLines/>
        <w:numPr>
          <w:ilvl w:val="0"/>
          <w:numId w:val="21"/>
        </w:numPr>
        <w:shd w:val="clear" w:color="auto" w:fill="auto"/>
        <w:tabs>
          <w:tab w:val="left" w:pos="730"/>
        </w:tabs>
        <w:spacing w:before="0" w:after="244" w:line="260" w:lineRule="exact"/>
        <w:ind w:firstLine="0"/>
      </w:pPr>
      <w:bookmarkStart w:id="47" w:name="bookmark47"/>
      <w:r>
        <w:rPr>
          <w:rStyle w:val="41"/>
          <w:b/>
          <w:bCs/>
        </w:rPr>
        <w:t>Блокаторы кальциевых каналов</w:t>
      </w:r>
      <w:bookmarkEnd w:id="47"/>
    </w:p>
    <w:p w14:paraId="6597CF9E" w14:textId="77777777" w:rsidR="003634C4" w:rsidRDefault="00A15779">
      <w:pPr>
        <w:pStyle w:val="23"/>
        <w:shd w:val="clear" w:color="auto" w:fill="auto"/>
        <w:spacing w:after="343"/>
        <w:ind w:left="400"/>
      </w:pPr>
      <w:r>
        <w:rPr>
          <w:rStyle w:val="24"/>
        </w:rPr>
        <w:t xml:space="preserve">• У пациентов с </w:t>
      </w:r>
      <w:r>
        <w:rPr>
          <w:rStyle w:val="24"/>
          <w:lang w:val="en-US" w:eastAsia="en-US" w:bidi="en-US"/>
        </w:rPr>
        <w:t xml:space="preserve">OKCGnST </w:t>
      </w:r>
      <w:r>
        <w:rPr>
          <w:rStyle w:val="24"/>
        </w:rPr>
        <w:t xml:space="preserve">не рекомендуетея </w:t>
      </w:r>
      <w:r>
        <w:rPr>
          <w:rStyle w:val="24"/>
        </w:rPr>
        <w:t>рутинное применение блокаторов кальциевых каналов из-за отеутетвия доказательетв положительного влияния на прогноз [137-149].</w:t>
      </w:r>
    </w:p>
    <w:p w14:paraId="0C04D42B" w14:textId="77777777" w:rsidR="003634C4" w:rsidRDefault="00A15779">
      <w:pPr>
        <w:pStyle w:val="40"/>
        <w:keepNext/>
        <w:keepLines/>
        <w:shd w:val="clear" w:color="auto" w:fill="auto"/>
        <w:spacing w:before="0" w:line="260" w:lineRule="exact"/>
        <w:ind w:firstLine="0"/>
      </w:pPr>
      <w:bookmarkStart w:id="48" w:name="bookmark48"/>
      <w:r>
        <w:rPr>
          <w:rStyle w:val="41"/>
          <w:b/>
          <w:bCs/>
        </w:rPr>
        <w:t xml:space="preserve">ЕОК </w:t>
      </w:r>
      <w:r>
        <w:rPr>
          <w:rStyle w:val="41"/>
          <w:b/>
          <w:bCs/>
          <w:lang w:val="en-US" w:eastAsia="en-US" w:bidi="en-US"/>
        </w:rPr>
        <w:t xml:space="preserve">IA </w:t>
      </w:r>
      <w:r>
        <w:rPr>
          <w:rStyle w:val="41"/>
          <w:b/>
          <w:bCs/>
        </w:rPr>
        <w:t>(УУР А, УДД 1)</w:t>
      </w:r>
      <w:bookmarkEnd w:id="48"/>
    </w:p>
    <w:p w14:paraId="304C1B16" w14:textId="77777777" w:rsidR="003634C4" w:rsidRDefault="00A15779">
      <w:pPr>
        <w:pStyle w:val="60"/>
        <w:shd w:val="clear" w:color="auto" w:fill="auto"/>
        <w:spacing w:after="244" w:line="394" w:lineRule="exact"/>
        <w:ind w:firstLine="0"/>
      </w:pPr>
      <w:r>
        <w:rPr>
          <w:rStyle w:val="63"/>
        </w:rPr>
        <w:t xml:space="preserve">Комментарии: </w:t>
      </w:r>
      <w:r>
        <w:rPr>
          <w:rStyle w:val="62"/>
          <w:i/>
          <w:iCs/>
        </w:rPr>
        <w:t>При ОКСбпВТ не рекомендуются препараты нифедипина** короткого действия.</w:t>
      </w:r>
    </w:p>
    <w:p w14:paraId="72B7EDEF" w14:textId="77777777" w:rsidR="003634C4" w:rsidRDefault="00A15779">
      <w:pPr>
        <w:pStyle w:val="23"/>
        <w:shd w:val="clear" w:color="auto" w:fill="auto"/>
        <w:spacing w:after="343"/>
        <w:ind w:left="400"/>
      </w:pPr>
      <w:r>
        <w:rPr>
          <w:rStyle w:val="2a"/>
        </w:rPr>
        <w:t>•</w:t>
      </w:r>
      <w:r>
        <w:rPr>
          <w:rStyle w:val="24"/>
        </w:rPr>
        <w:t xml:space="preserve"> У пациентов е </w:t>
      </w:r>
      <w:r>
        <w:rPr>
          <w:rStyle w:val="24"/>
          <w:lang w:val="en-US" w:eastAsia="en-US" w:bidi="en-US"/>
        </w:rPr>
        <w:t xml:space="preserve">OKCGnST, </w:t>
      </w:r>
      <w:r>
        <w:rPr>
          <w:rStyle w:val="24"/>
        </w:rPr>
        <w:t>возобновляющейея ишемией миокарда и противопоказаниями к бета-адреноблокаторам для уетранения еимптомов рекомендуютея верапамил** или дилтиазем, еели нет клиничееки значимой еократительной диефункции ЛЖ, повышенного риека кардиогенного шока, продо</w:t>
      </w:r>
      <w:r>
        <w:rPr>
          <w:rStyle w:val="24"/>
        </w:rPr>
        <w:t xml:space="preserve">лжительноети интервала </w:t>
      </w:r>
      <w:r>
        <w:rPr>
          <w:rStyle w:val="24"/>
          <w:lang w:val="en-US" w:eastAsia="en-US" w:bidi="en-US"/>
        </w:rPr>
        <w:t xml:space="preserve">PQ </w:t>
      </w:r>
      <w:r>
        <w:rPr>
          <w:rStyle w:val="24"/>
        </w:rPr>
        <w:t>&gt; 0,24 е, АВ-блокад 2-й или 3- й етепени без уетановленного ЭКС*** [150-155].</w:t>
      </w:r>
    </w:p>
    <w:p w14:paraId="152FECF4" w14:textId="77777777" w:rsidR="003634C4" w:rsidRDefault="00A15779">
      <w:pPr>
        <w:pStyle w:val="40"/>
        <w:keepNext/>
        <w:keepLines/>
        <w:shd w:val="clear" w:color="auto" w:fill="auto"/>
        <w:spacing w:before="0" w:after="244" w:line="260" w:lineRule="exact"/>
        <w:ind w:firstLine="0"/>
      </w:pPr>
      <w:bookmarkStart w:id="49" w:name="bookmark49"/>
      <w:r>
        <w:rPr>
          <w:rStyle w:val="41"/>
          <w:b/>
          <w:bCs/>
        </w:rPr>
        <w:t xml:space="preserve">ЕОК </w:t>
      </w:r>
      <w:r>
        <w:rPr>
          <w:rStyle w:val="41"/>
          <w:b/>
          <w:bCs/>
          <w:lang w:val="en-US" w:eastAsia="en-US" w:bidi="en-US"/>
        </w:rPr>
        <w:t xml:space="preserve">IB </w:t>
      </w:r>
      <w:r>
        <w:rPr>
          <w:rStyle w:val="41"/>
          <w:b/>
          <w:bCs/>
        </w:rPr>
        <w:t>(УУР В, УДД 2)</w:t>
      </w:r>
      <w:bookmarkEnd w:id="49"/>
    </w:p>
    <w:p w14:paraId="6AA1FB52" w14:textId="77777777" w:rsidR="003634C4" w:rsidRDefault="00A15779">
      <w:pPr>
        <w:pStyle w:val="60"/>
        <w:shd w:val="clear" w:color="auto" w:fill="auto"/>
        <w:ind w:firstLine="0"/>
      </w:pPr>
      <w:r>
        <w:rPr>
          <w:rStyle w:val="63"/>
        </w:rPr>
        <w:t xml:space="preserve">Комментарии: </w:t>
      </w:r>
      <w:r>
        <w:rPr>
          <w:rStyle w:val="62"/>
          <w:i/>
          <w:iCs/>
        </w:rPr>
        <w:t xml:space="preserve">Дилтиазем, верапамил** или длительно действующие дигидропиридиновые производные (в частности, </w:t>
      </w:r>
      <w:r>
        <w:rPr>
          <w:rStyle w:val="62"/>
          <w:i/>
          <w:iCs/>
        </w:rPr>
        <w:t xml:space="preserve">амлодипин**) могут применяться при невозможности контролировать артериальную гипертонию другими средствами. Дилтиазем или верапамил** могут быть рассмотрены для контроля сердечного ритма при фибрилляции/трепетании предсердий при невозможности использовать </w:t>
      </w:r>
      <w:r>
        <w:rPr>
          <w:rStyle w:val="62"/>
          <w:i/>
          <w:iCs/>
        </w:rPr>
        <w:t>бета-адреноблокаторы, а также для купирования суправентрикулярных тахиаритмий.</w:t>
      </w:r>
    </w:p>
    <w:p w14:paraId="633358D8" w14:textId="77777777" w:rsidR="003634C4" w:rsidRDefault="00A15779">
      <w:pPr>
        <w:pStyle w:val="60"/>
        <w:shd w:val="clear" w:color="auto" w:fill="auto"/>
        <w:ind w:firstLine="0"/>
      </w:pPr>
      <w:r>
        <w:rPr>
          <w:rStyle w:val="62"/>
          <w:i/>
          <w:iCs/>
        </w:rPr>
        <w:t>У пациентов с сохраняющейся ишемией миокарда при недостаточной эффективности бета- адреноблокаторов можно рассмотреть добавление длительно действующих дигидропиридиновых произво</w:t>
      </w:r>
      <w:r>
        <w:rPr>
          <w:rStyle w:val="62"/>
          <w:i/>
          <w:iCs/>
        </w:rPr>
        <w:t>дных; совместный прием верапамила** и дилтиазема с бета- адреноблокаторами в целом нежелателен из-за суммирования рисков побочных эффектов.</w:t>
      </w:r>
    </w:p>
    <w:p w14:paraId="43E4516D" w14:textId="77777777" w:rsidR="003634C4" w:rsidRDefault="00A15779">
      <w:pPr>
        <w:pStyle w:val="60"/>
        <w:shd w:val="clear" w:color="auto" w:fill="auto"/>
        <w:spacing w:after="0"/>
        <w:ind w:firstLine="0"/>
        <w:sectPr w:rsidR="003634C4">
          <w:pgSz w:w="11899" w:h="17745"/>
          <w:pgMar w:top="1207" w:right="293" w:bottom="684" w:left="298" w:header="0" w:footer="3" w:gutter="0"/>
          <w:cols w:space="720"/>
          <w:noEndnote/>
          <w:docGrid w:linePitch="360"/>
        </w:sectPr>
      </w:pPr>
      <w:r>
        <w:rPr>
          <w:rStyle w:val="62"/>
          <w:i/>
          <w:iCs/>
        </w:rPr>
        <w:t>Применение длительно действующих дигидропиридиновых производных можно рассматривать у пациентов</w:t>
      </w:r>
      <w:r>
        <w:rPr>
          <w:rStyle w:val="62"/>
          <w:i/>
          <w:iCs/>
        </w:rPr>
        <w:t xml:space="preserve"> с сохраняющейся ишемией миокарда, когда бета-</w:t>
      </w:r>
    </w:p>
    <w:p w14:paraId="29149F36" w14:textId="77777777" w:rsidR="003634C4" w:rsidRDefault="00A15779">
      <w:pPr>
        <w:pStyle w:val="60"/>
        <w:shd w:val="clear" w:color="auto" w:fill="auto"/>
        <w:spacing w:after="244" w:line="394" w:lineRule="exact"/>
        <w:ind w:firstLine="0"/>
      </w:pPr>
      <w:r>
        <w:rPr>
          <w:rStyle w:val="62"/>
          <w:i/>
          <w:iCs/>
        </w:rPr>
        <w:lastRenderedPageBreak/>
        <w:t>адреноблокаторы противопоказаны, оказались неэффективными или дают неприемлемые осложнения.</w:t>
      </w:r>
    </w:p>
    <w:p w14:paraId="172CA194" w14:textId="6AD6906A" w:rsidR="003634C4" w:rsidRDefault="007C31C1">
      <w:pPr>
        <w:pStyle w:val="23"/>
        <w:shd w:val="clear" w:color="auto" w:fill="auto"/>
        <w:ind w:left="400" w:firstLine="0"/>
        <w:sectPr w:rsidR="003634C4">
          <w:pgSz w:w="11899" w:h="17745"/>
          <w:pgMar w:top="501" w:right="293" w:bottom="684" w:left="298" w:header="0" w:footer="3" w:gutter="0"/>
          <w:cols w:space="720"/>
          <w:noEndnote/>
          <w:docGrid w:linePitch="360"/>
        </w:sectPr>
      </w:pPr>
      <w:r>
        <w:rPr>
          <w:noProof/>
        </w:rPr>
        <mc:AlternateContent>
          <mc:Choice Requires="wps">
            <w:drawing>
              <wp:anchor distT="0" distB="0" distL="63500" distR="250190" simplePos="0" relativeHeight="377487106" behindDoc="1" locked="0" layoutInCell="1" allowOverlap="1" wp14:anchorId="04292FFC" wp14:editId="5F08ACB5">
                <wp:simplePos x="0" y="0"/>
                <wp:positionH relativeFrom="margin">
                  <wp:posOffset>6350</wp:posOffset>
                </wp:positionH>
                <wp:positionV relativeFrom="paragraph">
                  <wp:posOffset>1114425</wp:posOffset>
                </wp:positionV>
                <wp:extent cx="3968750" cy="810895"/>
                <wp:effectExtent l="0" t="1905" r="0" b="0"/>
                <wp:wrapTopAndBottom/>
                <wp:docPr id="1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750" cy="810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A38F1" w14:textId="77777777" w:rsidR="003634C4" w:rsidRDefault="00A15779">
                            <w:pPr>
                              <w:pStyle w:val="40"/>
                              <w:keepNext/>
                              <w:keepLines/>
                              <w:shd w:val="clear" w:color="auto" w:fill="auto"/>
                              <w:spacing w:before="0" w:after="239" w:line="260" w:lineRule="exact"/>
                              <w:ind w:firstLine="0"/>
                            </w:pPr>
                            <w:bookmarkStart w:id="50" w:name="bookmark50"/>
                            <w:r>
                              <w:rPr>
                                <w:rStyle w:val="4Exact0"/>
                                <w:b/>
                                <w:bCs/>
                              </w:rPr>
                              <w:t>ЕОК НаВ (УУР С, УДД 4)</w:t>
                            </w:r>
                            <w:bookmarkEnd w:id="50"/>
                          </w:p>
                          <w:p w14:paraId="316732C5" w14:textId="77777777" w:rsidR="003634C4" w:rsidRDefault="00A15779">
                            <w:pPr>
                              <w:pStyle w:val="40"/>
                              <w:keepNext/>
                              <w:keepLines/>
                              <w:shd w:val="clear" w:color="auto" w:fill="auto"/>
                              <w:spacing w:before="0" w:after="0" w:line="389" w:lineRule="exact"/>
                              <w:ind w:firstLine="0"/>
                            </w:pPr>
                            <w:bookmarkStart w:id="51" w:name="bookmark51"/>
                            <w:r>
                              <w:rPr>
                                <w:rStyle w:val="4Exact0"/>
                                <w:b/>
                                <w:bCs/>
                              </w:rPr>
                              <w:t>3.1.6. Ингибиторы АПФ, ангиотензина минер алко ртикоидных рецепторов</w:t>
                            </w:r>
                            <w:bookmarkEnd w:id="51"/>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292FFC" id="Text Box 12" o:spid="_x0000_s1028" type="#_x0000_t202" style="position:absolute;left:0;text-align:left;margin-left:.5pt;margin-top:87.75pt;width:312.5pt;height:63.85pt;z-index:-125829374;visibility:visible;mso-wrap-style:square;mso-width-percent:0;mso-height-percent:0;mso-wrap-distance-left:5pt;mso-wrap-distance-top:0;mso-wrap-distance-right:19.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" filled="f" stroked="f">
                <v:textbox style="mso-fit-shape-to-text:t" inset="0,0,0,0">
                  <w:txbxContent>
                    <w:p w14:paraId="03FA38F1" w14:textId="77777777" w:rsidR="003634C4" w:rsidRDefault="00A15779">
                      <w:pPr>
                        <w:pStyle w:val="40"/>
                        <w:keepNext/>
                        <w:keepLines/>
                        <w:shd w:val="clear" w:color="auto" w:fill="auto"/>
                        <w:spacing w:before="0" w:after="239" w:line="260" w:lineRule="exact"/>
                        <w:ind w:firstLine="0"/>
                      </w:pPr>
                      <w:bookmarkStart w:id="52" w:name="bookmark50"/>
                      <w:r>
                        <w:rPr>
                          <w:rStyle w:val="4Exact0"/>
                          <w:b/>
                          <w:bCs/>
                        </w:rPr>
                        <w:t>ЕОК НаВ (УУР С, УДД 4)</w:t>
                      </w:r>
                      <w:bookmarkEnd w:id="52"/>
                    </w:p>
                    <w:p w14:paraId="316732C5" w14:textId="77777777" w:rsidR="003634C4" w:rsidRDefault="00A15779">
                      <w:pPr>
                        <w:pStyle w:val="40"/>
                        <w:keepNext/>
                        <w:keepLines/>
                        <w:shd w:val="clear" w:color="auto" w:fill="auto"/>
                        <w:spacing w:before="0" w:after="0" w:line="389" w:lineRule="exact"/>
                        <w:ind w:firstLine="0"/>
                      </w:pPr>
                      <w:bookmarkStart w:id="53" w:name="bookmark51"/>
                      <w:r>
                        <w:rPr>
                          <w:rStyle w:val="4Exact0"/>
                          <w:b/>
                          <w:bCs/>
                        </w:rPr>
                        <w:t>3.1.6. Ингибиторы АПФ, ангиотензина минер алко ртикоидных рецепторов</w:t>
                      </w:r>
                      <w:bookmarkEnd w:id="53"/>
                    </w:p>
                  </w:txbxContent>
                </v:textbox>
                <w10:wrap type="topAndBottom" anchorx="margin"/>
              </v:shape>
            </w:pict>
          </mc:Fallback>
        </mc:AlternateContent>
      </w:r>
      <w:r>
        <w:rPr>
          <w:noProof/>
        </w:rPr>
        <mc:AlternateContent>
          <mc:Choice Requires="wps">
            <w:drawing>
              <wp:anchor distT="0" distB="247650" distL="1400810" distR="250190" simplePos="0" relativeHeight="377487107" behindDoc="1" locked="0" layoutInCell="1" allowOverlap="1" wp14:anchorId="3B2281A2" wp14:editId="5ED20797">
                <wp:simplePos x="0" y="0"/>
                <wp:positionH relativeFrom="margin">
                  <wp:posOffset>4224655</wp:posOffset>
                </wp:positionH>
                <wp:positionV relativeFrom="paragraph">
                  <wp:posOffset>1544320</wp:posOffset>
                </wp:positionV>
                <wp:extent cx="219710" cy="165100"/>
                <wp:effectExtent l="3810" t="3175" r="0" b="3175"/>
                <wp:wrapTopAndBottom/>
                <wp:docPr id="12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8B429" w14:textId="77777777" w:rsidR="003634C4" w:rsidRDefault="00A15779">
                            <w:pPr>
                              <w:pStyle w:val="40"/>
                              <w:keepNext/>
                              <w:keepLines/>
                              <w:shd w:val="clear" w:color="auto" w:fill="auto"/>
                              <w:spacing w:before="0" w:after="0" w:line="260" w:lineRule="exact"/>
                              <w:ind w:firstLine="0"/>
                              <w:jc w:val="left"/>
                            </w:pPr>
                            <w:bookmarkStart w:id="54" w:name="bookmark52"/>
                            <w:r>
                              <w:rPr>
                                <w:rStyle w:val="4Exact0"/>
                                <w:b/>
                                <w:bCs/>
                              </w:rPr>
                              <w:t>II</w:t>
                            </w:r>
                            <w:bookmarkEnd w:id="54"/>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2281A2" id="Text Box 13" o:spid="_x0000_s1029" type="#_x0000_t202" style="position:absolute;left:0;text-align:left;margin-left:332.65pt;margin-top:121.6pt;width:17.3pt;height:13pt;z-index:-125829373;visibility:visible;mso-wrap-style:square;mso-width-percent:0;mso-height-percent:0;mso-wrap-distance-left:110.3pt;mso-wrap-distance-top:0;mso-wrap-distance-right:19.7pt;mso-wrap-distance-bottom:1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" filled="f" stroked="f">
                <v:textbox style="mso-fit-shape-to-text:t" inset="0,0,0,0">
                  <w:txbxContent>
                    <w:p w14:paraId="0818B429" w14:textId="77777777" w:rsidR="003634C4" w:rsidRDefault="00A15779">
                      <w:pPr>
                        <w:pStyle w:val="40"/>
                        <w:keepNext/>
                        <w:keepLines/>
                        <w:shd w:val="clear" w:color="auto" w:fill="auto"/>
                        <w:spacing w:before="0" w:after="0" w:line="260" w:lineRule="exact"/>
                        <w:ind w:firstLine="0"/>
                        <w:jc w:val="left"/>
                      </w:pPr>
                      <w:bookmarkStart w:id="55" w:name="bookmark52"/>
                      <w:r>
                        <w:rPr>
                          <w:rStyle w:val="4Exact0"/>
                          <w:b/>
                          <w:bCs/>
                        </w:rPr>
                        <w:t>II</w:t>
                      </w:r>
                      <w:bookmarkEnd w:id="55"/>
                    </w:p>
                  </w:txbxContent>
                </v:textbox>
                <w10:wrap type="topAndBottom" anchorx="margin"/>
              </v:shape>
            </w:pict>
          </mc:Fallback>
        </mc:AlternateContent>
      </w:r>
      <w:r>
        <w:rPr>
          <w:noProof/>
        </w:rPr>
        <mc:AlternateContent>
          <mc:Choice Requires="wps">
            <w:drawing>
              <wp:anchor distT="0" distB="262890" distL="1870075" distR="286385" simplePos="0" relativeHeight="377487108" behindDoc="1" locked="0" layoutInCell="1" allowOverlap="1" wp14:anchorId="35D3E856" wp14:editId="3CD2E11F">
                <wp:simplePos x="0" y="0"/>
                <wp:positionH relativeFrom="margin">
                  <wp:posOffset>4693920</wp:posOffset>
                </wp:positionH>
                <wp:positionV relativeFrom="paragraph">
                  <wp:posOffset>1550670</wp:posOffset>
                </wp:positionV>
                <wp:extent cx="1097280" cy="165100"/>
                <wp:effectExtent l="0" t="0" r="1270" b="0"/>
                <wp:wrapTopAndBottom/>
                <wp:docPr id="12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BFC62" w14:textId="77777777" w:rsidR="003634C4" w:rsidRDefault="00A15779">
                            <w:pPr>
                              <w:pStyle w:val="40"/>
                              <w:keepNext/>
                              <w:keepLines/>
                              <w:shd w:val="clear" w:color="auto" w:fill="auto"/>
                              <w:spacing w:before="0" w:after="0" w:line="260" w:lineRule="exact"/>
                              <w:ind w:firstLine="0"/>
                              <w:jc w:val="left"/>
                            </w:pPr>
                            <w:bookmarkStart w:id="56" w:name="bookmark53"/>
                            <w:r>
                              <w:rPr>
                                <w:rStyle w:val="4Exact0"/>
                                <w:b/>
                                <w:bCs/>
                              </w:rPr>
                              <w:t>антагонисты.</w:t>
                            </w:r>
                            <w:bookmarkEnd w:id="56"/>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D3E856" id="Text Box 14" o:spid="_x0000_s1030" type="#_x0000_t202" style="position:absolute;left:0;text-align:left;margin-left:369.6pt;margin-top:122.1pt;width:86.4pt;height:13pt;z-index:-125829372;visibility:visible;mso-wrap-style:square;mso-width-percent:0;mso-height-percent:0;mso-wrap-distance-left:147.25pt;mso-wrap-distance-top:0;mso-wrap-distance-right:22.55pt;mso-wrap-distance-bottom:20.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" filled="f" stroked="f">
                <v:textbox style="mso-fit-shape-to-text:t" inset="0,0,0,0">
                  <w:txbxContent>
                    <w:p w14:paraId="211BFC62" w14:textId="77777777" w:rsidR="003634C4" w:rsidRDefault="00A15779">
                      <w:pPr>
                        <w:pStyle w:val="40"/>
                        <w:keepNext/>
                        <w:keepLines/>
                        <w:shd w:val="clear" w:color="auto" w:fill="auto"/>
                        <w:spacing w:before="0" w:after="0" w:line="260" w:lineRule="exact"/>
                        <w:ind w:firstLine="0"/>
                        <w:jc w:val="left"/>
                      </w:pPr>
                      <w:bookmarkStart w:id="57" w:name="bookmark53"/>
                      <w:r>
                        <w:rPr>
                          <w:rStyle w:val="4Exact0"/>
                          <w:b/>
                          <w:bCs/>
                        </w:rPr>
                        <w:t>антагонисты.</w:t>
                      </w:r>
                      <w:bookmarkEnd w:id="57"/>
                    </w:p>
                  </w:txbxContent>
                </v:textbox>
                <w10:wrap type="topAndBottom" anchorx="margin"/>
              </v:shape>
            </w:pict>
          </mc:Fallback>
        </mc:AlternateContent>
      </w:r>
      <w:r>
        <w:rPr>
          <w:noProof/>
        </w:rPr>
        <mc:AlternateContent>
          <mc:Choice Requires="wps">
            <w:drawing>
              <wp:anchor distT="0" distB="250825" distL="63500" distR="63500" simplePos="0" relativeHeight="377487109" behindDoc="1" locked="0" layoutInCell="1" allowOverlap="1" wp14:anchorId="1D8505D5" wp14:editId="6053D5BA">
                <wp:simplePos x="0" y="0"/>
                <wp:positionH relativeFrom="margin">
                  <wp:posOffset>6077585</wp:posOffset>
                </wp:positionH>
                <wp:positionV relativeFrom="paragraph">
                  <wp:posOffset>1550670</wp:posOffset>
                </wp:positionV>
                <wp:extent cx="1097280" cy="165100"/>
                <wp:effectExtent l="0" t="0" r="0" b="0"/>
                <wp:wrapTopAndBottom/>
                <wp:docPr id="12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84E02" w14:textId="77777777" w:rsidR="003634C4" w:rsidRDefault="00A15779">
                            <w:pPr>
                              <w:pStyle w:val="40"/>
                              <w:keepNext/>
                              <w:keepLines/>
                              <w:shd w:val="clear" w:color="auto" w:fill="auto"/>
                              <w:spacing w:before="0" w:after="0" w:line="260" w:lineRule="exact"/>
                              <w:ind w:firstLine="0"/>
                              <w:jc w:val="left"/>
                            </w:pPr>
                            <w:bookmarkStart w:id="58" w:name="bookmark54"/>
                            <w:r>
                              <w:rPr>
                                <w:rStyle w:val="4Exact0"/>
                                <w:b/>
                                <w:bCs/>
                              </w:rPr>
                              <w:t>антагонисты</w:t>
                            </w:r>
                            <w:bookmarkEnd w:id="58"/>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8505D5" id="Text Box 15" o:spid="_x0000_s1031" type="#_x0000_t202" style="position:absolute;left:0;text-align:left;margin-left:478.55pt;margin-top:122.1pt;width:86.4pt;height:13pt;z-index:-125829371;visibility:visible;mso-wrap-style:square;mso-width-percent:0;mso-height-percent:0;mso-wrap-distance-left:5pt;mso-wrap-distance-top:0;mso-wrap-distance-right:5pt;mso-wrap-distance-bottom:19.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" filled="f" stroked="f">
                <v:textbox style="mso-fit-shape-to-text:t" inset="0,0,0,0">
                  <w:txbxContent>
                    <w:p w14:paraId="35684E02" w14:textId="77777777" w:rsidR="003634C4" w:rsidRDefault="00A15779">
                      <w:pPr>
                        <w:pStyle w:val="40"/>
                        <w:keepNext/>
                        <w:keepLines/>
                        <w:shd w:val="clear" w:color="auto" w:fill="auto"/>
                        <w:spacing w:before="0" w:after="0" w:line="260" w:lineRule="exact"/>
                        <w:ind w:firstLine="0"/>
                        <w:jc w:val="left"/>
                      </w:pPr>
                      <w:bookmarkStart w:id="59" w:name="bookmark54"/>
                      <w:r>
                        <w:rPr>
                          <w:rStyle w:val="4Exact0"/>
                          <w:b/>
                          <w:bCs/>
                        </w:rPr>
                        <w:t>антагонисты</w:t>
                      </w:r>
                      <w:bookmarkEnd w:id="59"/>
                    </w:p>
                  </w:txbxContent>
                </v:textbox>
                <w10:wrap type="topAndBottom" anchorx="margin"/>
              </v:shape>
            </w:pict>
          </mc:Fallback>
        </mc:AlternateContent>
      </w:r>
      <w:r w:rsidR="00A15779">
        <w:rPr>
          <w:rStyle w:val="24"/>
        </w:rPr>
        <w:t xml:space="preserve">У пациентов с </w:t>
      </w:r>
      <w:r w:rsidR="00A15779">
        <w:rPr>
          <w:rStyle w:val="24"/>
          <w:lang w:val="en-US" w:eastAsia="en-US" w:bidi="en-US"/>
        </w:rPr>
        <w:t xml:space="preserve">OKCGnST </w:t>
      </w:r>
      <w:r w:rsidR="00A15779">
        <w:rPr>
          <w:rStyle w:val="24"/>
        </w:rPr>
        <w:t xml:space="preserve">при подозрении на вазоепаетичеекий генез ОКС или доказанной вазоепаетичеекой етенокардии рекомендуютея верапамил**, дилтиазем или длительно дейетвующие дигидропиридиновые производные для </w:t>
      </w:r>
      <w:r w:rsidR="00A15779">
        <w:rPr>
          <w:rStyle w:val="24"/>
        </w:rPr>
        <w:t>уетранения еимптомов и профилактики возникновения ишемии миокарда [156].</w:t>
      </w:r>
    </w:p>
    <w:p w14:paraId="263F5EC5" w14:textId="77777777" w:rsidR="003634C4" w:rsidRDefault="003634C4">
      <w:pPr>
        <w:spacing w:line="198" w:lineRule="exact"/>
        <w:rPr>
          <w:sz w:val="16"/>
          <w:szCs w:val="16"/>
        </w:rPr>
      </w:pPr>
    </w:p>
    <w:p w14:paraId="6823614A" w14:textId="77777777" w:rsidR="003634C4" w:rsidRDefault="003634C4">
      <w:pPr>
        <w:rPr>
          <w:sz w:val="2"/>
          <w:szCs w:val="2"/>
        </w:rPr>
        <w:sectPr w:rsidR="003634C4">
          <w:type w:val="continuous"/>
          <w:pgSz w:w="11899" w:h="17745"/>
          <w:pgMar w:top="491" w:right="0" w:bottom="683" w:left="0" w:header="0" w:footer="3" w:gutter="0"/>
          <w:cols w:space="720"/>
          <w:noEndnote/>
          <w:docGrid w:linePitch="360"/>
        </w:sectPr>
      </w:pPr>
    </w:p>
    <w:p w14:paraId="305836CA" w14:textId="77777777" w:rsidR="003634C4" w:rsidRDefault="00A15779">
      <w:pPr>
        <w:pStyle w:val="23"/>
        <w:numPr>
          <w:ilvl w:val="0"/>
          <w:numId w:val="22"/>
        </w:numPr>
        <w:shd w:val="clear" w:color="auto" w:fill="auto"/>
        <w:tabs>
          <w:tab w:val="left" w:pos="264"/>
        </w:tabs>
        <w:spacing w:after="343"/>
        <w:ind w:left="400"/>
      </w:pPr>
      <w:r>
        <w:rPr>
          <w:rStyle w:val="24"/>
        </w:rPr>
        <w:t xml:space="preserve">У пациентов е </w:t>
      </w:r>
      <w:r>
        <w:rPr>
          <w:rStyle w:val="24"/>
          <w:lang w:val="en-US" w:eastAsia="en-US" w:bidi="en-US"/>
        </w:rPr>
        <w:t xml:space="preserve">OKCGnST </w:t>
      </w:r>
      <w:r>
        <w:rPr>
          <w:rStyle w:val="24"/>
        </w:rPr>
        <w:t>при ФВ ЛЖ £ 40%, АГ, еахарном диабете, хроничеекой болезни почек (ХБП) рекомендуютея ингибиторы АПФ для предотвраш,ения диефункции ЛЖ, ее</w:t>
      </w:r>
      <w:r>
        <w:rPr>
          <w:rStyle w:val="24"/>
        </w:rPr>
        <w:t>рдечной недоетаточноети и емерти, еели к препаратам этой группы нет противопоказаний [157-167].</w:t>
      </w:r>
    </w:p>
    <w:p w14:paraId="433AB43B" w14:textId="77777777" w:rsidR="003634C4" w:rsidRDefault="00A15779">
      <w:pPr>
        <w:pStyle w:val="40"/>
        <w:keepNext/>
        <w:keepLines/>
        <w:shd w:val="clear" w:color="auto" w:fill="auto"/>
        <w:spacing w:before="0" w:after="244" w:line="260" w:lineRule="exact"/>
        <w:ind w:left="400"/>
      </w:pPr>
      <w:bookmarkStart w:id="60" w:name="bookmark55"/>
      <w:r>
        <w:rPr>
          <w:rStyle w:val="41"/>
          <w:b/>
          <w:bCs/>
        </w:rPr>
        <w:t xml:space="preserve">ЕОК </w:t>
      </w:r>
      <w:r>
        <w:rPr>
          <w:rStyle w:val="41"/>
          <w:b/>
          <w:bCs/>
          <w:lang w:val="en-US" w:eastAsia="en-US" w:bidi="en-US"/>
        </w:rPr>
        <w:t xml:space="preserve">IA </w:t>
      </w:r>
      <w:r>
        <w:rPr>
          <w:rStyle w:val="41"/>
          <w:b/>
          <w:bCs/>
        </w:rPr>
        <w:t>(УУР А, УДД 2)</w:t>
      </w:r>
      <w:bookmarkEnd w:id="60"/>
    </w:p>
    <w:p w14:paraId="3E2114E6" w14:textId="77777777" w:rsidR="003634C4" w:rsidRDefault="00A15779">
      <w:pPr>
        <w:pStyle w:val="60"/>
        <w:shd w:val="clear" w:color="auto" w:fill="auto"/>
        <w:ind w:firstLine="0"/>
      </w:pPr>
      <w:r>
        <w:rPr>
          <w:rStyle w:val="63"/>
        </w:rPr>
        <w:t xml:space="preserve">Комментарии: </w:t>
      </w:r>
      <w:r>
        <w:rPr>
          <w:rStyle w:val="62"/>
          <w:i/>
          <w:iCs/>
        </w:rPr>
        <w:t>У пациентов с острым ИМ титрование дозы ингибиторов АПФ следует начать в первые 24 ч. от начала лечения после стабилизации ге</w:t>
      </w:r>
      <w:r>
        <w:rPr>
          <w:rStyle w:val="62"/>
          <w:i/>
          <w:iCs/>
        </w:rPr>
        <w:t>модинамики. У больных с ИМ и/ или ФВ ЛЖ &lt; 40% рекомендуется использовать целевые дозы ингибиторов АПФ с доказанным положительным влиянием на прогноз, дозу которых следует постепенно увеличивая дозу до рекомендуемой (целевой) а если это невозможно, до макси</w:t>
      </w:r>
      <w:r>
        <w:rPr>
          <w:rStyle w:val="62"/>
          <w:i/>
          <w:iCs/>
        </w:rPr>
        <w:t xml:space="preserve">мально переносимой (Приложение ПО). Противопоказания для начала использования ингибиторов АПФ: систолическое АД &lt; 100 мм рт. </w:t>
      </w:r>
      <w:r>
        <w:rPr>
          <w:rStyle w:val="62"/>
          <w:i/>
          <w:iCs/>
          <w:lang w:val="en-US" w:eastAsia="en-US" w:bidi="en-US"/>
        </w:rPr>
        <w:t xml:space="preserve">cm., </w:t>
      </w:r>
      <w:r>
        <w:rPr>
          <w:rStyle w:val="62"/>
          <w:i/>
          <w:iCs/>
        </w:rPr>
        <w:t>выраженная почечная недостаточность, гиперкалиемия, двусторонний стеноз почечных артерий, беременность, индивидуальная неперен</w:t>
      </w:r>
      <w:r>
        <w:rPr>
          <w:rStyle w:val="62"/>
          <w:i/>
          <w:iCs/>
        </w:rPr>
        <w:t>осимость.</w:t>
      </w:r>
    </w:p>
    <w:p w14:paraId="162B90C0" w14:textId="77777777" w:rsidR="003634C4" w:rsidRDefault="00A15779">
      <w:pPr>
        <w:pStyle w:val="60"/>
        <w:shd w:val="clear" w:color="auto" w:fill="auto"/>
        <w:ind w:firstLine="0"/>
      </w:pPr>
      <w:r>
        <w:rPr>
          <w:rStyle w:val="62"/>
          <w:i/>
          <w:iCs/>
        </w:rPr>
        <w:t>Длительное применение ингибиторов АПФ можно также рассматривать у пациентов с очень высоким риском сердечно-сосудистых осложнений.</w:t>
      </w:r>
    </w:p>
    <w:p w14:paraId="205CDD62" w14:textId="77777777" w:rsidR="003634C4" w:rsidRDefault="00A15779">
      <w:pPr>
        <w:pStyle w:val="23"/>
        <w:numPr>
          <w:ilvl w:val="0"/>
          <w:numId w:val="22"/>
        </w:numPr>
        <w:shd w:val="clear" w:color="auto" w:fill="auto"/>
        <w:tabs>
          <w:tab w:val="left" w:pos="264"/>
        </w:tabs>
        <w:spacing w:after="343"/>
        <w:ind w:left="400"/>
      </w:pPr>
      <w:r>
        <w:rPr>
          <w:rStyle w:val="24"/>
        </w:rPr>
        <w:t xml:space="preserve">У пациентов е </w:t>
      </w:r>
      <w:r>
        <w:rPr>
          <w:rStyle w:val="24"/>
          <w:lang w:val="en-US" w:eastAsia="en-US" w:bidi="en-US"/>
        </w:rPr>
        <w:t xml:space="preserve">OKC6nST </w:t>
      </w:r>
      <w:r>
        <w:rPr>
          <w:rStyle w:val="24"/>
        </w:rPr>
        <w:t>при непереноеимоети ингибиторов АПФ рекомендуетея иепользовать ангиотензина 11 антагониеты дл</w:t>
      </w:r>
      <w:r>
        <w:rPr>
          <w:rStyle w:val="24"/>
        </w:rPr>
        <w:t>я предотвраш,ения диефункции ЛЖ, еердечной недоетаточноети и емерти, еели к препаратам этой группы нет противопоказаний [168-170].</w:t>
      </w:r>
    </w:p>
    <w:p w14:paraId="25A5C4F5" w14:textId="77777777" w:rsidR="003634C4" w:rsidRDefault="00A15779">
      <w:pPr>
        <w:pStyle w:val="40"/>
        <w:keepNext/>
        <w:keepLines/>
        <w:shd w:val="clear" w:color="auto" w:fill="auto"/>
        <w:spacing w:before="0" w:after="244" w:line="260" w:lineRule="exact"/>
        <w:ind w:left="400"/>
      </w:pPr>
      <w:bookmarkStart w:id="61" w:name="bookmark56"/>
      <w:r>
        <w:rPr>
          <w:rStyle w:val="41"/>
          <w:b/>
          <w:bCs/>
        </w:rPr>
        <w:t xml:space="preserve">ЕОК </w:t>
      </w:r>
      <w:r>
        <w:rPr>
          <w:rStyle w:val="41"/>
          <w:b/>
          <w:bCs/>
          <w:lang w:val="en-US" w:eastAsia="en-US" w:bidi="en-US"/>
        </w:rPr>
        <w:t xml:space="preserve">IB </w:t>
      </w:r>
      <w:r>
        <w:rPr>
          <w:rStyle w:val="41"/>
          <w:b/>
          <w:bCs/>
        </w:rPr>
        <w:t>(УУР В, УДД 2)</w:t>
      </w:r>
      <w:bookmarkEnd w:id="61"/>
    </w:p>
    <w:p w14:paraId="6381A200" w14:textId="77777777" w:rsidR="003634C4" w:rsidRDefault="00A15779">
      <w:pPr>
        <w:pStyle w:val="60"/>
        <w:shd w:val="clear" w:color="auto" w:fill="auto"/>
        <w:ind w:firstLine="0"/>
      </w:pPr>
      <w:r>
        <w:rPr>
          <w:rStyle w:val="61"/>
          <w:i/>
          <w:iCs/>
        </w:rPr>
        <w:t xml:space="preserve">Комментарии: </w:t>
      </w:r>
      <w:r>
        <w:rPr>
          <w:rStyle w:val="62"/>
          <w:i/>
          <w:iCs/>
        </w:rPr>
        <w:t xml:space="preserve">У пациентов с острым ИМ в сочетании со сниженной ФВ ЛЖ и/или признаками сердечной </w:t>
      </w:r>
      <w:r>
        <w:rPr>
          <w:rStyle w:val="62"/>
          <w:i/>
          <w:iCs/>
        </w:rPr>
        <w:t>недостаточности изучено применение валсартана, который не уступал по эффективности ингибитору АПФ.</w:t>
      </w:r>
    </w:p>
    <w:p w14:paraId="7F30C046" w14:textId="77777777" w:rsidR="003634C4" w:rsidRDefault="00A15779">
      <w:pPr>
        <w:pStyle w:val="23"/>
        <w:numPr>
          <w:ilvl w:val="0"/>
          <w:numId w:val="22"/>
        </w:numPr>
        <w:shd w:val="clear" w:color="auto" w:fill="auto"/>
        <w:tabs>
          <w:tab w:val="left" w:pos="264"/>
        </w:tabs>
        <w:spacing w:after="343"/>
        <w:ind w:left="400"/>
        <w:sectPr w:rsidR="003634C4">
          <w:type w:val="continuous"/>
          <w:pgSz w:w="11899" w:h="17745"/>
          <w:pgMar w:top="491" w:right="293" w:bottom="683" w:left="298" w:header="0" w:footer="3" w:gutter="0"/>
          <w:cols w:space="720"/>
          <w:noEndnote/>
          <w:docGrid w:linePitch="360"/>
        </w:sectPr>
      </w:pPr>
      <w:r>
        <w:rPr>
          <w:rStyle w:val="24"/>
        </w:rPr>
        <w:t>У пациентов е ИМбп8Т при ФВ ЛЖ &lt; 40% в еочетании е еердечной недоетаточноетью или СД, а также у пациентов е ОКСбп8Т и еохраняюш,ейея ее</w:t>
      </w:r>
      <w:r>
        <w:rPr>
          <w:rStyle w:val="24"/>
        </w:rPr>
        <w:t xml:space="preserve">рдечной недоетаточноетью </w:t>
      </w:r>
      <w:r>
        <w:rPr>
          <w:rStyle w:val="24"/>
          <w:lang w:val="en-US" w:eastAsia="en-US" w:bidi="en-US"/>
        </w:rPr>
        <w:t xml:space="preserve">11-1V </w:t>
      </w:r>
      <w:r>
        <w:rPr>
          <w:rStyle w:val="24"/>
        </w:rPr>
        <w:t xml:space="preserve">функциональных клаееов по </w:t>
      </w:r>
      <w:r>
        <w:rPr>
          <w:rStyle w:val="24"/>
          <w:lang w:val="en-US" w:eastAsia="en-US" w:bidi="en-US"/>
        </w:rPr>
        <w:t xml:space="preserve">NYHA </w:t>
      </w:r>
      <w:r>
        <w:rPr>
          <w:rStyle w:val="24"/>
        </w:rPr>
        <w:t xml:space="preserve">при ФВ ЛЖ &lt; 35%, не имеюш,их еуш,еетвенного енижения функции почек (уровень креатинина в крови &gt;221 мкмоль/л у мужчин или &gt; </w:t>
      </w:r>
    </w:p>
    <w:p w14:paraId="0C4D3B50" w14:textId="77777777" w:rsidR="003634C4" w:rsidRDefault="00A15779">
      <w:pPr>
        <w:pStyle w:val="23"/>
        <w:shd w:val="clear" w:color="auto" w:fill="auto"/>
        <w:tabs>
          <w:tab w:val="left" w:pos="264"/>
        </w:tabs>
        <w:spacing w:after="343"/>
        <w:ind w:left="400"/>
      </w:pPr>
      <w:r>
        <w:rPr>
          <w:rStyle w:val="24"/>
        </w:rPr>
        <w:lastRenderedPageBreak/>
        <w:t xml:space="preserve">177 мкмоль/л у женщин) и гиперкалиемии (если уровень калия в </w:t>
      </w:r>
      <w:r>
        <w:rPr>
          <w:rStyle w:val="24"/>
        </w:rPr>
        <w:t>крови &gt; 5,0 ммоль/л), к терапевтическим дозам ингибиторов АПФ и бета-адреноблокаторов рекомендуется добавить антагонист минералкортикоидных рецепторов (предпочтительно эплеренон) для предотвращения сердечной недостаточности и смерти [171-173].</w:t>
      </w:r>
    </w:p>
    <w:p w14:paraId="09E92589" w14:textId="77777777" w:rsidR="003634C4" w:rsidRDefault="00A15779">
      <w:pPr>
        <w:pStyle w:val="38"/>
        <w:keepNext/>
        <w:keepLines/>
        <w:shd w:val="clear" w:color="auto" w:fill="auto"/>
        <w:spacing w:before="0" w:after="342" w:line="260" w:lineRule="exact"/>
        <w:ind w:left="400" w:hanging="400"/>
        <w:jc w:val="both"/>
      </w:pPr>
      <w:bookmarkStart w:id="62" w:name="bookmark57"/>
      <w:r>
        <w:rPr>
          <w:rStyle w:val="39"/>
          <w:b/>
          <w:bCs/>
        </w:rPr>
        <w:t xml:space="preserve">ЕОК </w:t>
      </w:r>
      <w:r>
        <w:rPr>
          <w:rStyle w:val="39"/>
          <w:b/>
          <w:bCs/>
          <w:lang w:val="en-US" w:eastAsia="en-US" w:bidi="en-US"/>
        </w:rPr>
        <w:t xml:space="preserve">IA </w:t>
      </w:r>
      <w:r>
        <w:rPr>
          <w:rStyle w:val="39"/>
          <w:b/>
          <w:bCs/>
        </w:rPr>
        <w:t xml:space="preserve">(УУР </w:t>
      </w:r>
      <w:r>
        <w:rPr>
          <w:rStyle w:val="39"/>
          <w:b/>
          <w:bCs/>
        </w:rPr>
        <w:t>А, УДД 1)</w:t>
      </w:r>
      <w:bookmarkEnd w:id="62"/>
    </w:p>
    <w:p w14:paraId="5051B875" w14:textId="77777777" w:rsidR="003634C4" w:rsidRDefault="00A15779">
      <w:pPr>
        <w:pStyle w:val="38"/>
        <w:keepNext/>
        <w:keepLines/>
        <w:numPr>
          <w:ilvl w:val="0"/>
          <w:numId w:val="23"/>
        </w:numPr>
        <w:shd w:val="clear" w:color="auto" w:fill="auto"/>
        <w:tabs>
          <w:tab w:val="left" w:pos="730"/>
        </w:tabs>
        <w:spacing w:before="0" w:after="244" w:line="260" w:lineRule="exact"/>
        <w:ind w:left="400" w:hanging="400"/>
        <w:jc w:val="both"/>
      </w:pPr>
      <w:bookmarkStart w:id="63" w:name="bookmark58"/>
      <w:r>
        <w:rPr>
          <w:rStyle w:val="39"/>
          <w:b/>
          <w:bCs/>
        </w:rPr>
        <w:t>Липидснижающая терапия</w:t>
      </w:r>
      <w:bookmarkEnd w:id="63"/>
    </w:p>
    <w:p w14:paraId="6A1E497A" w14:textId="77777777" w:rsidR="003634C4" w:rsidRDefault="00A15779">
      <w:pPr>
        <w:pStyle w:val="23"/>
        <w:numPr>
          <w:ilvl w:val="0"/>
          <w:numId w:val="22"/>
        </w:numPr>
        <w:shd w:val="clear" w:color="auto" w:fill="auto"/>
        <w:tabs>
          <w:tab w:val="left" w:pos="264"/>
        </w:tabs>
        <w:spacing w:after="343"/>
        <w:ind w:left="400"/>
      </w:pPr>
      <w:r>
        <w:rPr>
          <w:rStyle w:val="24"/>
        </w:rPr>
        <w:t xml:space="preserve">У всех пациентов с </w:t>
      </w:r>
      <w:r>
        <w:rPr>
          <w:rStyle w:val="24"/>
          <w:lang w:val="en-US" w:eastAsia="en-US" w:bidi="en-US"/>
        </w:rPr>
        <w:t xml:space="preserve">OKC6nST </w:t>
      </w:r>
      <w:r>
        <w:rPr>
          <w:rStyle w:val="24"/>
        </w:rPr>
        <w:t>в период госпитализации рекомендуется начать или продолжить лечение высокими дозами ингибиторов ГМГ-КоА-редуктазы вне зависимости от исходного уровня холестерина в крови, если к ним нет противопок</w:t>
      </w:r>
      <w:r>
        <w:rPr>
          <w:rStyle w:val="24"/>
        </w:rPr>
        <w:t>азаний и высокая доза ингибиторов ГМГ-КоА-редуктазы хорошо переносится, с целью снижения риска повторных ишемических событий [174-178].</w:t>
      </w:r>
    </w:p>
    <w:p w14:paraId="26F5B985" w14:textId="77777777" w:rsidR="003634C4" w:rsidRDefault="00A15779">
      <w:pPr>
        <w:pStyle w:val="38"/>
        <w:keepNext/>
        <w:keepLines/>
        <w:shd w:val="clear" w:color="auto" w:fill="auto"/>
        <w:spacing w:before="0" w:after="244" w:line="260" w:lineRule="exact"/>
        <w:ind w:left="400" w:hanging="400"/>
        <w:jc w:val="both"/>
      </w:pPr>
      <w:bookmarkStart w:id="64" w:name="bookmark59"/>
      <w:r>
        <w:rPr>
          <w:rStyle w:val="39"/>
          <w:b/>
          <w:bCs/>
        </w:rPr>
        <w:t xml:space="preserve">ЕОК </w:t>
      </w:r>
      <w:r>
        <w:rPr>
          <w:rStyle w:val="39"/>
          <w:b/>
          <w:bCs/>
          <w:lang w:val="en-US" w:eastAsia="en-US" w:bidi="en-US"/>
        </w:rPr>
        <w:t xml:space="preserve">IA </w:t>
      </w:r>
      <w:r>
        <w:rPr>
          <w:rStyle w:val="39"/>
          <w:b/>
          <w:bCs/>
        </w:rPr>
        <w:t>(УУР А, УДД 1)</w:t>
      </w:r>
      <w:bookmarkEnd w:id="64"/>
    </w:p>
    <w:p w14:paraId="3BDAE1E2" w14:textId="77777777" w:rsidR="003634C4" w:rsidRDefault="00A15779">
      <w:pPr>
        <w:pStyle w:val="60"/>
        <w:shd w:val="clear" w:color="auto" w:fill="auto"/>
        <w:ind w:firstLine="0"/>
      </w:pPr>
      <w:r>
        <w:rPr>
          <w:rStyle w:val="63"/>
        </w:rPr>
        <w:t xml:space="preserve">Комментарии: </w:t>
      </w:r>
      <w:r>
        <w:rPr>
          <w:rStyle w:val="62"/>
          <w:i/>
          <w:iCs/>
        </w:rPr>
        <w:t>Рекомендуется применение ингибиторов ГМГ-КоА-редуктазы с наиболее выраженным гиполипи</w:t>
      </w:r>
      <w:r>
        <w:rPr>
          <w:rStyle w:val="62"/>
          <w:i/>
          <w:iCs/>
        </w:rPr>
        <w:t>демическим действием, в частности аторвастатина** в суточной дозе 40-80 мг или розувастатина в суточной дозе 20-40 мг.</w:t>
      </w:r>
    </w:p>
    <w:p w14:paraId="57186847" w14:textId="77777777" w:rsidR="003634C4" w:rsidRDefault="00A15779">
      <w:pPr>
        <w:pStyle w:val="23"/>
        <w:numPr>
          <w:ilvl w:val="0"/>
          <w:numId w:val="22"/>
        </w:numPr>
        <w:shd w:val="clear" w:color="auto" w:fill="auto"/>
        <w:tabs>
          <w:tab w:val="left" w:pos="264"/>
        </w:tabs>
        <w:spacing w:after="343"/>
        <w:ind w:left="400"/>
      </w:pPr>
      <w:r>
        <w:rPr>
          <w:rStyle w:val="24"/>
        </w:rPr>
        <w:t xml:space="preserve">После </w:t>
      </w:r>
      <w:r>
        <w:rPr>
          <w:rStyle w:val="24"/>
          <w:lang w:val="en-US" w:eastAsia="en-US" w:bidi="en-US"/>
        </w:rPr>
        <w:t xml:space="preserve">OKC6nST </w:t>
      </w:r>
      <w:r>
        <w:rPr>
          <w:rStyle w:val="24"/>
        </w:rPr>
        <w:t>рекомендуется поддерживать уровень ХС ЛНП &lt; 1,4 ммоль/л и добиваться его снижения как минимум на 50% от исходных значений Х</w:t>
      </w:r>
      <w:r>
        <w:rPr>
          <w:rStyle w:val="24"/>
        </w:rPr>
        <w:t>С ЛНП с помощью ингибитора ГМГ-КоА-редуктазы или его сочетания с эзетимибом/ алирокумаб** или эволокумаб**для обеспечения максимального эффекта по снижению риска повторных ишемических событий [179-183].</w:t>
      </w:r>
    </w:p>
    <w:p w14:paraId="5E654914" w14:textId="77777777" w:rsidR="003634C4" w:rsidRDefault="00A15779">
      <w:pPr>
        <w:pStyle w:val="38"/>
        <w:keepNext/>
        <w:keepLines/>
        <w:shd w:val="clear" w:color="auto" w:fill="auto"/>
        <w:spacing w:before="0" w:after="244" w:line="260" w:lineRule="exact"/>
        <w:ind w:left="400" w:hanging="400"/>
        <w:jc w:val="both"/>
      </w:pPr>
      <w:bookmarkStart w:id="65" w:name="bookmark60"/>
      <w:r>
        <w:rPr>
          <w:rStyle w:val="39"/>
          <w:b/>
          <w:bCs/>
        </w:rPr>
        <w:t xml:space="preserve">ЕОК </w:t>
      </w:r>
      <w:r>
        <w:rPr>
          <w:rStyle w:val="39"/>
          <w:b/>
          <w:bCs/>
          <w:lang w:val="en-US" w:eastAsia="en-US" w:bidi="en-US"/>
        </w:rPr>
        <w:t xml:space="preserve">IA </w:t>
      </w:r>
      <w:r>
        <w:rPr>
          <w:rStyle w:val="39"/>
          <w:b/>
          <w:bCs/>
        </w:rPr>
        <w:t>(УУР А, УДД 1)</w:t>
      </w:r>
      <w:bookmarkEnd w:id="65"/>
    </w:p>
    <w:p w14:paraId="6EB16392" w14:textId="77777777" w:rsidR="003634C4" w:rsidRDefault="00A15779">
      <w:pPr>
        <w:pStyle w:val="60"/>
        <w:shd w:val="clear" w:color="auto" w:fill="auto"/>
        <w:ind w:firstLine="0"/>
      </w:pPr>
      <w:r>
        <w:rPr>
          <w:rStyle w:val="63"/>
        </w:rPr>
        <w:t xml:space="preserve">Комментарии: </w:t>
      </w:r>
      <w:r>
        <w:rPr>
          <w:rStyle w:val="62"/>
          <w:i/>
          <w:iCs/>
        </w:rPr>
        <w:t>Необходимо определ</w:t>
      </w:r>
      <w:r>
        <w:rPr>
          <w:rStyle w:val="62"/>
          <w:i/>
          <w:iCs/>
        </w:rPr>
        <w:t>ить уровень ХС ЛНП в крови через 4 6 недель после начала лечения для оценки эффективности терапии ингибитором ГМГ-КоА-редуктазы, определения необходимости увеличения его дозы и/или добавления гиполипидемических препаратов с другим механизмом действия (эзет</w:t>
      </w:r>
      <w:r>
        <w:rPr>
          <w:rStyle w:val="62"/>
          <w:i/>
          <w:iCs/>
        </w:rPr>
        <w:t>имиб и/или алирокумаб** или эволокумаб**).</w:t>
      </w:r>
    </w:p>
    <w:p w14:paraId="2645DA0B" w14:textId="77777777" w:rsidR="003634C4" w:rsidRDefault="00A15779">
      <w:pPr>
        <w:pStyle w:val="23"/>
        <w:numPr>
          <w:ilvl w:val="0"/>
          <w:numId w:val="22"/>
        </w:numPr>
        <w:shd w:val="clear" w:color="auto" w:fill="auto"/>
        <w:tabs>
          <w:tab w:val="left" w:pos="264"/>
        </w:tabs>
        <w:spacing w:after="343"/>
        <w:ind w:left="400"/>
      </w:pPr>
      <w:r>
        <w:rPr>
          <w:rStyle w:val="24"/>
        </w:rPr>
        <w:t xml:space="preserve">Если у пациента после </w:t>
      </w:r>
      <w:r>
        <w:rPr>
          <w:rStyle w:val="24"/>
          <w:lang w:val="en-US" w:eastAsia="en-US" w:bidi="en-US"/>
        </w:rPr>
        <w:t xml:space="preserve">OKC6nST </w:t>
      </w:r>
      <w:r>
        <w:rPr>
          <w:rStyle w:val="24"/>
        </w:rPr>
        <w:t>при использовании максимально переносимой дозы ингибитора ГМГ-КоА-редуктазы концентрация ХС ЛПН в крови остаётся повышенной, рекомендуется добавить к ингибитору ГМГ-КоА-редуктазы эзет</w:t>
      </w:r>
      <w:r>
        <w:rPr>
          <w:rStyle w:val="24"/>
        </w:rPr>
        <w:t>имиб для дополнительного снижения уровня ХС ЛПН в крови и риска ишемических событий [179].</w:t>
      </w:r>
    </w:p>
    <w:p w14:paraId="60CA912A" w14:textId="77777777" w:rsidR="003634C4" w:rsidRDefault="00A15779">
      <w:pPr>
        <w:pStyle w:val="38"/>
        <w:keepNext/>
        <w:keepLines/>
        <w:shd w:val="clear" w:color="auto" w:fill="auto"/>
        <w:spacing w:before="0" w:after="244" w:line="260" w:lineRule="exact"/>
        <w:ind w:left="400" w:hanging="400"/>
        <w:jc w:val="both"/>
      </w:pPr>
      <w:bookmarkStart w:id="66" w:name="bookmark61"/>
      <w:r>
        <w:rPr>
          <w:rStyle w:val="39"/>
          <w:b/>
          <w:bCs/>
        </w:rPr>
        <w:t>ЕОК ПаВ (УУР В, УДД 2)</w:t>
      </w:r>
      <w:bookmarkEnd w:id="66"/>
    </w:p>
    <w:p w14:paraId="562FE8CD" w14:textId="77777777" w:rsidR="003634C4" w:rsidRDefault="00A15779">
      <w:pPr>
        <w:pStyle w:val="23"/>
        <w:numPr>
          <w:ilvl w:val="0"/>
          <w:numId w:val="22"/>
        </w:numPr>
        <w:shd w:val="clear" w:color="auto" w:fill="auto"/>
        <w:tabs>
          <w:tab w:val="left" w:pos="264"/>
        </w:tabs>
        <w:ind w:left="400"/>
        <w:sectPr w:rsidR="003634C4">
          <w:headerReference w:type="even" r:id="rId21"/>
          <w:headerReference w:type="default" r:id="rId22"/>
          <w:pgSz w:w="11899" w:h="17745"/>
          <w:pgMar w:top="491" w:right="293" w:bottom="683" w:left="298" w:header="0" w:footer="3" w:gutter="0"/>
          <w:cols w:space="720"/>
          <w:noEndnote/>
          <w:docGrid w:linePitch="360"/>
        </w:sectPr>
      </w:pPr>
      <w:r>
        <w:rPr>
          <w:rStyle w:val="24"/>
        </w:rPr>
        <w:t xml:space="preserve">Если у пациента после </w:t>
      </w:r>
      <w:r>
        <w:rPr>
          <w:rStyle w:val="24"/>
          <w:lang w:val="en-US" w:eastAsia="en-US" w:bidi="en-US"/>
        </w:rPr>
        <w:t xml:space="preserve">OKC6nST </w:t>
      </w:r>
      <w:r>
        <w:rPr>
          <w:rStyle w:val="24"/>
        </w:rPr>
        <w:t xml:space="preserve">при использовании максимально переносимой дозы </w:t>
      </w:r>
      <w:r>
        <w:rPr>
          <w:rStyle w:val="24"/>
        </w:rPr>
        <w:t>ингибиторов ЕМЕ-КоА-редуктазы в сочетании с эзетимибом концентрация ХС ЛПН в крови остаётся повышенной, рекомендуется добавить алирокумаб** или эволокумаб** для дополнительного снижения уровня ХС ЛПН в крови и риска ишемических событий [180- 183].</w:t>
      </w:r>
    </w:p>
    <w:p w14:paraId="0702D392" w14:textId="77777777" w:rsidR="003634C4" w:rsidRDefault="00A15779">
      <w:pPr>
        <w:pStyle w:val="60"/>
        <w:shd w:val="clear" w:color="auto" w:fill="auto"/>
        <w:spacing w:after="236"/>
        <w:ind w:firstLine="0"/>
      </w:pPr>
      <w:r>
        <w:rPr>
          <w:rStyle w:val="63"/>
        </w:rPr>
        <w:lastRenderedPageBreak/>
        <w:t xml:space="preserve">Комментарии: </w:t>
      </w:r>
      <w:r>
        <w:rPr>
          <w:rStyle w:val="62"/>
          <w:i/>
          <w:iCs/>
        </w:rPr>
        <w:t>Если на фоне терапии ингибиторами ГМГ-КоА-редуктазы в максимально переносимых дозах уровень ХС ЛНП остается значительно повышенным (&gt; 2,5 ммоль/л), можно рассмотреть добавление алирокумаба"^"^ или эволокумаба**без предварительного применения э</w:t>
      </w:r>
      <w:r>
        <w:rPr>
          <w:rStyle w:val="62"/>
          <w:i/>
          <w:iCs/>
        </w:rPr>
        <w:t>зетимиба.</w:t>
      </w:r>
    </w:p>
    <w:p w14:paraId="127B4C60" w14:textId="77777777" w:rsidR="003634C4" w:rsidRDefault="00A15779">
      <w:pPr>
        <w:pStyle w:val="23"/>
        <w:numPr>
          <w:ilvl w:val="0"/>
          <w:numId w:val="22"/>
        </w:numPr>
        <w:shd w:val="clear" w:color="auto" w:fill="auto"/>
        <w:tabs>
          <w:tab w:val="left" w:pos="264"/>
        </w:tabs>
        <w:spacing w:after="347" w:line="394" w:lineRule="exact"/>
        <w:ind w:left="400"/>
      </w:pPr>
      <w:r>
        <w:rPr>
          <w:rStyle w:val="24"/>
        </w:rPr>
        <w:t xml:space="preserve">У пациентов после </w:t>
      </w:r>
      <w:r>
        <w:rPr>
          <w:rStyle w:val="24"/>
          <w:lang w:val="en-US" w:eastAsia="en-US" w:bidi="en-US"/>
        </w:rPr>
        <w:t xml:space="preserve">OKCGnST </w:t>
      </w:r>
      <w:r>
        <w:rPr>
          <w:rStyle w:val="24"/>
        </w:rPr>
        <w:t>с непереносимостью ингибиторов ГМГ-КоА-редуктазы для достижения целевых значений ХС ЛНП в крови рекомендуется использовать эзетимиб и/или алирокумаб** или эволокумаб** [54].</w:t>
      </w:r>
    </w:p>
    <w:p w14:paraId="1F2DCB87" w14:textId="77777777" w:rsidR="003634C4" w:rsidRDefault="00A15779">
      <w:pPr>
        <w:pStyle w:val="40"/>
        <w:keepNext/>
        <w:keepLines/>
        <w:shd w:val="clear" w:color="auto" w:fill="auto"/>
        <w:spacing w:before="0" w:after="342" w:line="260" w:lineRule="exact"/>
        <w:ind w:firstLine="0"/>
      </w:pPr>
      <w:bookmarkStart w:id="67" w:name="bookmark62"/>
      <w:r>
        <w:rPr>
          <w:rStyle w:val="41"/>
          <w:b/>
          <w:bCs/>
        </w:rPr>
        <w:t>ЕОК НЬВ (УУР С, УДД 5)</w:t>
      </w:r>
      <w:bookmarkEnd w:id="67"/>
    </w:p>
    <w:p w14:paraId="3AE5CCEA" w14:textId="77777777" w:rsidR="003634C4" w:rsidRDefault="00A15779">
      <w:pPr>
        <w:pStyle w:val="40"/>
        <w:keepNext/>
        <w:keepLines/>
        <w:numPr>
          <w:ilvl w:val="0"/>
          <w:numId w:val="23"/>
        </w:numPr>
        <w:shd w:val="clear" w:color="auto" w:fill="auto"/>
        <w:tabs>
          <w:tab w:val="left" w:pos="730"/>
        </w:tabs>
        <w:spacing w:before="0" w:after="244" w:line="260" w:lineRule="exact"/>
        <w:ind w:firstLine="0"/>
      </w:pPr>
      <w:bookmarkStart w:id="68" w:name="bookmark63"/>
      <w:r>
        <w:rPr>
          <w:rStyle w:val="41"/>
          <w:b/>
          <w:bCs/>
        </w:rPr>
        <w:t>Антитромботическая тера</w:t>
      </w:r>
      <w:r>
        <w:rPr>
          <w:rStyle w:val="41"/>
          <w:b/>
          <w:bCs/>
        </w:rPr>
        <w:t>пия</w:t>
      </w:r>
      <w:bookmarkEnd w:id="68"/>
    </w:p>
    <w:p w14:paraId="1CF302CE" w14:textId="77777777" w:rsidR="003634C4" w:rsidRDefault="00A15779">
      <w:pPr>
        <w:pStyle w:val="23"/>
        <w:shd w:val="clear" w:color="auto" w:fill="auto"/>
        <w:spacing w:after="343"/>
        <w:ind w:firstLine="0"/>
      </w:pPr>
      <w:r>
        <w:rPr>
          <w:rStyle w:val="24"/>
        </w:rPr>
        <w:t xml:space="preserve">У пациентов с </w:t>
      </w:r>
      <w:r>
        <w:rPr>
          <w:rStyle w:val="24"/>
          <w:lang w:val="en-US" w:eastAsia="en-US" w:bidi="en-US"/>
        </w:rPr>
        <w:t xml:space="preserve">OKC6nST </w:t>
      </w:r>
      <w:r>
        <w:rPr>
          <w:rStyle w:val="24"/>
        </w:rPr>
        <w:t xml:space="preserve">в начале лечения рекомендуется тройная антитромботическая терапия (сочетание АСК**, ингибитора </w:t>
      </w:r>
      <w:r>
        <w:rPr>
          <w:rStyle w:val="24"/>
          <w:lang w:val="en-US" w:eastAsia="en-US" w:bidi="en-US"/>
        </w:rPr>
        <w:t xml:space="preserve">P2Yi2-pepenropa </w:t>
      </w:r>
      <w:r>
        <w:rPr>
          <w:rStyle w:val="24"/>
        </w:rPr>
        <w:t xml:space="preserve">тромбоцитов и антикоагулянта) с последующим переходом на сочетание АСК** с ингибитором </w:t>
      </w:r>
      <w:r>
        <w:rPr>
          <w:rStyle w:val="24"/>
          <w:lang w:val="en-US" w:eastAsia="en-US" w:bidi="en-US"/>
        </w:rPr>
        <w:t xml:space="preserve">P2Yi2-pepenropa </w:t>
      </w:r>
      <w:r>
        <w:rPr>
          <w:rStyle w:val="24"/>
        </w:rPr>
        <w:t>тромбоцитов (АТХ-группа антиагреганты, кроме гепарина, В01АС) или на сочетание апиксабана**, дабигатрана этексилата**, ривароксабана** или непрямых антик</w:t>
      </w:r>
      <w:r>
        <w:rPr>
          <w:rStyle w:val="24"/>
        </w:rPr>
        <w:t>оагулянтов (антагонистов витамина К) с одним или двумя антиагрегантами [184-219].</w:t>
      </w:r>
    </w:p>
    <w:p w14:paraId="31BF4B7D" w14:textId="77777777" w:rsidR="003634C4" w:rsidRDefault="00A15779">
      <w:pPr>
        <w:pStyle w:val="40"/>
        <w:keepNext/>
        <w:keepLines/>
        <w:shd w:val="clear" w:color="auto" w:fill="auto"/>
        <w:spacing w:before="0" w:after="244" w:line="260" w:lineRule="exact"/>
        <w:ind w:firstLine="0"/>
      </w:pPr>
      <w:bookmarkStart w:id="69" w:name="bookmark64"/>
      <w:r>
        <w:rPr>
          <w:rStyle w:val="41"/>
          <w:b/>
          <w:bCs/>
        </w:rPr>
        <w:t xml:space="preserve">ЕОК </w:t>
      </w:r>
      <w:r>
        <w:rPr>
          <w:rStyle w:val="41"/>
          <w:b/>
          <w:bCs/>
          <w:lang w:val="en-US" w:eastAsia="en-US" w:bidi="en-US"/>
        </w:rPr>
        <w:t xml:space="preserve">IA </w:t>
      </w:r>
      <w:r>
        <w:rPr>
          <w:rStyle w:val="41"/>
          <w:b/>
          <w:bCs/>
        </w:rPr>
        <w:t>(УУР А, УДД 1)</w:t>
      </w:r>
      <w:bookmarkEnd w:id="69"/>
    </w:p>
    <w:p w14:paraId="12BFCC29" w14:textId="77777777" w:rsidR="003634C4" w:rsidRDefault="00A15779">
      <w:pPr>
        <w:pStyle w:val="60"/>
        <w:shd w:val="clear" w:color="auto" w:fill="auto"/>
        <w:ind w:firstLine="0"/>
      </w:pPr>
      <w:r>
        <w:rPr>
          <w:rStyle w:val="63"/>
        </w:rPr>
        <w:t xml:space="preserve">Комментарии: </w:t>
      </w:r>
      <w:r>
        <w:rPr>
          <w:rStyle w:val="62"/>
          <w:i/>
          <w:iCs/>
        </w:rPr>
        <w:t>Особенности антитромботической терапии при ОКСбпЕТ у различных категорий пациентов, при разных стратегиях лечения в стационаре, изложены ни</w:t>
      </w:r>
      <w:r>
        <w:rPr>
          <w:rStyle w:val="62"/>
          <w:i/>
          <w:iCs/>
        </w:rPr>
        <w:t>же и схематично представлены в Приложении Б2.</w:t>
      </w:r>
    </w:p>
    <w:p w14:paraId="6307FAE3" w14:textId="77777777" w:rsidR="003634C4" w:rsidRDefault="00A15779">
      <w:pPr>
        <w:pStyle w:val="60"/>
        <w:shd w:val="clear" w:color="auto" w:fill="auto"/>
        <w:ind w:firstLine="0"/>
      </w:pPr>
      <w:r>
        <w:rPr>
          <w:rStyle w:val="62"/>
          <w:i/>
          <w:iCs/>
        </w:rPr>
        <w:t xml:space="preserve">Показания к длительному применению антикоагулянтов — ФП в сочетании с умеренным/ тяжелым митральным стенозом; механические протезы клапанов сердца***; неклапанная ФП с суммой баллов по шкале </w:t>
      </w:r>
      <w:r>
        <w:rPr>
          <w:rStyle w:val="62"/>
          <w:i/>
          <w:iCs/>
          <w:lang w:val="en-US" w:eastAsia="en-US" w:bidi="en-US"/>
        </w:rPr>
        <w:t>CnA</w:t>
      </w:r>
      <w:r>
        <w:rPr>
          <w:rStyle w:val="665pt0pt"/>
          <w:i/>
          <w:iCs/>
        </w:rPr>
        <w:t>2</w:t>
      </w:r>
      <w:r>
        <w:rPr>
          <w:rStyle w:val="62"/>
          <w:i/>
          <w:iCs/>
          <w:lang w:val="en-US" w:eastAsia="en-US" w:bidi="en-US"/>
        </w:rPr>
        <w:t>DS</w:t>
      </w:r>
      <w:r>
        <w:rPr>
          <w:rStyle w:val="665pt0pt"/>
          <w:i/>
          <w:iCs/>
        </w:rPr>
        <w:t>2</w:t>
      </w:r>
      <w:r>
        <w:rPr>
          <w:rStyle w:val="62"/>
          <w:i/>
          <w:iCs/>
          <w:lang w:val="en-US" w:eastAsia="en-US" w:bidi="en-US"/>
        </w:rPr>
        <w:t xml:space="preserve">~VASc </w:t>
      </w:r>
      <w:r>
        <w:rPr>
          <w:rStyle w:val="62"/>
          <w:i/>
          <w:iCs/>
        </w:rPr>
        <w:t xml:space="preserve">&gt; 2 у </w:t>
      </w:r>
      <w:r>
        <w:rPr>
          <w:rStyle w:val="62"/>
          <w:i/>
          <w:iCs/>
        </w:rPr>
        <w:t>мужчин или &gt; 3 у женщин; ТГВ/ТЭЛА, требующие лечения антикоагулянтами; тромб в ЛЖ.</w:t>
      </w:r>
    </w:p>
    <w:p w14:paraId="4430C6EF" w14:textId="77777777" w:rsidR="003634C4" w:rsidRDefault="00A15779">
      <w:pPr>
        <w:pStyle w:val="40"/>
        <w:keepNext/>
        <w:keepLines/>
        <w:shd w:val="clear" w:color="auto" w:fill="auto"/>
        <w:spacing w:before="0" w:line="389" w:lineRule="exact"/>
        <w:ind w:firstLine="0"/>
      </w:pPr>
      <w:bookmarkStart w:id="70" w:name="bookmark65"/>
      <w:r>
        <w:rPr>
          <w:rStyle w:val="41"/>
          <w:b/>
          <w:bCs/>
        </w:rPr>
        <w:t>Антиагреганты (АТХ-группа антиагреганты, кроме гепарина, В01АС) у пациентов, не имеющих показаний к длительному пероральному приему антикоагулянтов</w:t>
      </w:r>
      <w:bookmarkEnd w:id="70"/>
    </w:p>
    <w:p w14:paraId="1E4C8AF4" w14:textId="77777777" w:rsidR="003634C4" w:rsidRDefault="00A15779">
      <w:pPr>
        <w:pStyle w:val="23"/>
        <w:numPr>
          <w:ilvl w:val="0"/>
          <w:numId w:val="22"/>
        </w:numPr>
        <w:shd w:val="clear" w:color="auto" w:fill="auto"/>
        <w:tabs>
          <w:tab w:val="left" w:pos="264"/>
        </w:tabs>
        <w:spacing w:after="343"/>
        <w:ind w:left="400"/>
      </w:pPr>
      <w:r>
        <w:rPr>
          <w:rStyle w:val="24"/>
        </w:rPr>
        <w:t>Длительный (неопределенно</w:t>
      </w:r>
      <w:r>
        <w:rPr>
          <w:rStyle w:val="24"/>
        </w:rPr>
        <w:t xml:space="preserve"> долгий) прием АСК** рекомендуется всем пациентам с </w:t>
      </w:r>
      <w:r>
        <w:rPr>
          <w:rStyle w:val="24"/>
          <w:lang w:val="en-US" w:eastAsia="en-US" w:bidi="en-US"/>
        </w:rPr>
        <w:t xml:space="preserve">OKC6nST, </w:t>
      </w:r>
      <w:r>
        <w:rPr>
          <w:rStyle w:val="24"/>
        </w:rPr>
        <w:t>не имеющим противопоказаний, вне зависимости от стратегии лечения, для снижения риска суммы случаев смерти и ИМ [184-189].</w:t>
      </w:r>
    </w:p>
    <w:p w14:paraId="797B7B18" w14:textId="77777777" w:rsidR="003634C4" w:rsidRDefault="00A15779">
      <w:pPr>
        <w:pStyle w:val="40"/>
        <w:keepNext/>
        <w:keepLines/>
        <w:shd w:val="clear" w:color="auto" w:fill="auto"/>
        <w:spacing w:before="0" w:after="244" w:line="260" w:lineRule="exact"/>
        <w:ind w:firstLine="0"/>
      </w:pPr>
      <w:bookmarkStart w:id="71" w:name="bookmark66"/>
      <w:r>
        <w:rPr>
          <w:rStyle w:val="41"/>
          <w:b/>
          <w:bCs/>
        </w:rPr>
        <w:t xml:space="preserve">ЕОК </w:t>
      </w:r>
      <w:r>
        <w:rPr>
          <w:rStyle w:val="41"/>
          <w:b/>
          <w:bCs/>
          <w:lang w:val="en-US" w:eastAsia="en-US" w:bidi="en-US"/>
        </w:rPr>
        <w:t xml:space="preserve">IA </w:t>
      </w:r>
      <w:r>
        <w:rPr>
          <w:rStyle w:val="41"/>
          <w:b/>
          <w:bCs/>
        </w:rPr>
        <w:t>(УУР А, УДД 1)</w:t>
      </w:r>
      <w:bookmarkEnd w:id="71"/>
    </w:p>
    <w:p w14:paraId="112E3A5D" w14:textId="77777777" w:rsidR="003634C4" w:rsidRDefault="00A15779">
      <w:pPr>
        <w:pStyle w:val="60"/>
        <w:shd w:val="clear" w:color="auto" w:fill="auto"/>
        <w:spacing w:after="0"/>
        <w:ind w:firstLine="0"/>
        <w:sectPr w:rsidR="003634C4">
          <w:pgSz w:w="11899" w:h="17745"/>
          <w:pgMar w:top="1202" w:right="293" w:bottom="1193" w:left="298" w:header="0" w:footer="3" w:gutter="0"/>
          <w:cols w:space="720"/>
          <w:noEndnote/>
          <w:docGrid w:linePitch="360"/>
        </w:sectPr>
      </w:pPr>
      <w:r>
        <w:rPr>
          <w:rStyle w:val="63"/>
        </w:rPr>
        <w:t xml:space="preserve">Комментарии: </w:t>
      </w:r>
      <w:r>
        <w:rPr>
          <w:rStyle w:val="62"/>
          <w:i/>
          <w:iCs/>
        </w:rPr>
        <w:t>У пациентов, в п</w:t>
      </w:r>
      <w:r>
        <w:rPr>
          <w:rStyle w:val="62"/>
          <w:i/>
          <w:iCs/>
        </w:rPr>
        <w:t>оследнюю неделю регулярно не притшавшш АСК**, рекомендуется начальная (нагрузочная) доза 150-325 мг (таблетку разжевать и проглотить); постоянная поддерживающая доза АСК** 75-100 мг внутрь 1 раз в сутки. При</w:t>
      </w:r>
    </w:p>
    <w:p w14:paraId="3581B1F7" w14:textId="77777777" w:rsidR="003634C4" w:rsidRDefault="00A15779">
      <w:pPr>
        <w:pStyle w:val="60"/>
        <w:shd w:val="clear" w:color="auto" w:fill="auto"/>
        <w:tabs>
          <w:tab w:val="left" w:pos="6461"/>
        </w:tabs>
        <w:spacing w:after="0" w:line="394" w:lineRule="exact"/>
        <w:ind w:left="400"/>
      </w:pPr>
      <w:r>
        <w:rPr>
          <w:rStyle w:val="62"/>
          <w:i/>
          <w:iCs/>
        </w:rPr>
        <w:lastRenderedPageBreak/>
        <w:t>непереносимости АСК** вместо монотерапии</w:t>
      </w:r>
      <w:r>
        <w:rPr>
          <w:rStyle w:val="62"/>
          <w:i/>
          <w:iCs/>
        </w:rPr>
        <w:tab/>
        <w:t>рекомен</w:t>
      </w:r>
      <w:r>
        <w:rPr>
          <w:rStyle w:val="62"/>
          <w:i/>
          <w:iCs/>
        </w:rPr>
        <w:t>дуется клопидогрел** в дозе 75</w:t>
      </w:r>
    </w:p>
    <w:p w14:paraId="4B9522B4" w14:textId="77777777" w:rsidR="003634C4" w:rsidRDefault="00A15779">
      <w:pPr>
        <w:pStyle w:val="60"/>
        <w:shd w:val="clear" w:color="auto" w:fill="auto"/>
        <w:spacing w:after="244" w:line="394" w:lineRule="exact"/>
        <w:ind w:left="400"/>
      </w:pPr>
      <w:r>
        <w:rPr>
          <w:rStyle w:val="62"/>
          <w:i/>
          <w:iCs/>
        </w:rPr>
        <w:t>мг 1 раз в сутки [190].</w:t>
      </w:r>
    </w:p>
    <w:p w14:paraId="3361224B" w14:textId="77777777" w:rsidR="003634C4" w:rsidRDefault="00A15779">
      <w:pPr>
        <w:pStyle w:val="23"/>
        <w:shd w:val="clear" w:color="auto" w:fill="auto"/>
        <w:spacing w:after="343"/>
        <w:ind w:left="400"/>
      </w:pPr>
      <w:r>
        <w:rPr>
          <w:rStyle w:val="24"/>
        </w:rPr>
        <w:t xml:space="preserve">• Всем пациентам е </w:t>
      </w:r>
      <w:r>
        <w:rPr>
          <w:rStyle w:val="24"/>
          <w:lang w:val="en-US" w:eastAsia="en-US" w:bidi="en-US"/>
        </w:rPr>
        <w:t xml:space="preserve">OKCGnST, </w:t>
      </w:r>
      <w:r>
        <w:rPr>
          <w:rStyle w:val="24"/>
        </w:rPr>
        <w:t xml:space="preserve">не имеющим выеокого риека кровотечений, в добавление к АСК** рекомендуютея ингибиторы </w:t>
      </w:r>
      <w:r>
        <w:rPr>
          <w:rStyle w:val="24"/>
          <w:lang w:val="en-US" w:eastAsia="en-US" w:bidi="en-US"/>
        </w:rPr>
        <w:t xml:space="preserve">P2Yi2-pepenxopa </w:t>
      </w:r>
      <w:r>
        <w:rPr>
          <w:rStyle w:val="24"/>
        </w:rPr>
        <w:t xml:space="preserve">тромбоцитов (АТХ-группа антиагреганты, кроме гепарина, В01АС) для </w:t>
      </w:r>
      <w:r>
        <w:rPr>
          <w:rStyle w:val="24"/>
        </w:rPr>
        <w:t>енижения риека неблагоприятных иеходов [191- 193].</w:t>
      </w:r>
    </w:p>
    <w:p w14:paraId="306D54FD" w14:textId="77777777" w:rsidR="003634C4" w:rsidRDefault="00A15779">
      <w:pPr>
        <w:pStyle w:val="38"/>
        <w:keepNext/>
        <w:keepLines/>
        <w:shd w:val="clear" w:color="auto" w:fill="auto"/>
        <w:spacing w:before="0" w:after="244" w:line="260" w:lineRule="exact"/>
        <w:ind w:left="400" w:hanging="400"/>
        <w:jc w:val="both"/>
      </w:pPr>
      <w:bookmarkStart w:id="72" w:name="bookmark67"/>
      <w:r>
        <w:rPr>
          <w:rStyle w:val="39"/>
          <w:b/>
          <w:bCs/>
        </w:rPr>
        <w:t xml:space="preserve">ЕОК </w:t>
      </w:r>
      <w:r>
        <w:rPr>
          <w:rStyle w:val="39"/>
          <w:b/>
          <w:bCs/>
          <w:lang w:val="en-US" w:eastAsia="en-US" w:bidi="en-US"/>
        </w:rPr>
        <w:t xml:space="preserve">IA </w:t>
      </w:r>
      <w:r>
        <w:rPr>
          <w:rStyle w:val="39"/>
          <w:b/>
          <w:bCs/>
        </w:rPr>
        <w:t>(УУР А, УДД 1)</w:t>
      </w:r>
      <w:bookmarkEnd w:id="72"/>
    </w:p>
    <w:p w14:paraId="6D623B29" w14:textId="77777777" w:rsidR="003634C4" w:rsidRDefault="00A15779">
      <w:pPr>
        <w:pStyle w:val="23"/>
        <w:shd w:val="clear" w:color="auto" w:fill="auto"/>
        <w:spacing w:after="343"/>
        <w:ind w:left="400"/>
      </w:pPr>
      <w:r>
        <w:rPr>
          <w:rStyle w:val="24"/>
        </w:rPr>
        <w:t xml:space="preserve">■ Праеугрел (нагрузочная доза 60 мг, ежедневная поддерживающая доза 10 мг внутрь) в добавление к АСК** рекомендуетея при коронарном етентировании у пациентов е </w:t>
      </w:r>
      <w:r>
        <w:rPr>
          <w:rStyle w:val="24"/>
          <w:lang w:val="en-US" w:eastAsia="en-US" w:bidi="en-US"/>
        </w:rPr>
        <w:t xml:space="preserve">OKC6nST, </w:t>
      </w:r>
      <w:r>
        <w:rPr>
          <w:rStyle w:val="24"/>
        </w:rPr>
        <w:t xml:space="preserve">не получавших </w:t>
      </w:r>
      <w:r>
        <w:rPr>
          <w:rStyle w:val="24"/>
        </w:rPr>
        <w:t xml:space="preserve">других ингибиторов </w:t>
      </w:r>
      <w:r>
        <w:rPr>
          <w:rStyle w:val="24"/>
          <w:lang w:val="en-US" w:eastAsia="en-US" w:bidi="en-US"/>
        </w:rPr>
        <w:t xml:space="preserve">P2Y </w:t>
      </w:r>
      <w:r>
        <w:rPr>
          <w:rStyle w:val="20pt"/>
        </w:rPr>
        <w:t>12</w:t>
      </w:r>
      <w:r>
        <w:rPr>
          <w:rStyle w:val="24"/>
        </w:rPr>
        <w:t>-рецептора тромбоцитов (АТХ-группа антиагреганты, кроме гепарина, В01АС), еели к нему нет противопоказаний (внутричерепное кровоизлияние в анамнезе, и</w:t>
      </w:r>
      <w:r>
        <w:rPr>
          <w:rStyle w:val="28"/>
        </w:rPr>
        <w:t>ш</w:t>
      </w:r>
      <w:r>
        <w:rPr>
          <w:rStyle w:val="24"/>
        </w:rPr>
        <w:t xml:space="preserve">емический инсульт/ТИА в анамнезе, продолжающееея кровотечение, тяжелая </w:t>
      </w:r>
      <w:r>
        <w:rPr>
          <w:rStyle w:val="24"/>
        </w:rPr>
        <w:t>печеночная недоетаточноеть), е целью енижения риека неблагоприятных иеходов (еумма елучаев еердечно-еоеудиетой емерти, ИМ и инеульта; тромбоз етента для коронарных артерий***) [192].</w:t>
      </w:r>
    </w:p>
    <w:p w14:paraId="6C847825" w14:textId="77777777" w:rsidR="003634C4" w:rsidRDefault="00A15779">
      <w:pPr>
        <w:pStyle w:val="38"/>
        <w:keepNext/>
        <w:keepLines/>
        <w:shd w:val="clear" w:color="auto" w:fill="auto"/>
        <w:spacing w:before="0" w:after="244" w:line="260" w:lineRule="exact"/>
        <w:ind w:left="400" w:hanging="400"/>
        <w:jc w:val="both"/>
      </w:pPr>
      <w:bookmarkStart w:id="73" w:name="bookmark68"/>
      <w:r>
        <w:rPr>
          <w:rStyle w:val="39"/>
          <w:b/>
          <w:bCs/>
        </w:rPr>
        <w:t xml:space="preserve">ЕОК </w:t>
      </w:r>
      <w:r>
        <w:rPr>
          <w:rStyle w:val="39"/>
          <w:b/>
          <w:bCs/>
          <w:lang w:val="en-US" w:eastAsia="en-US" w:bidi="en-US"/>
        </w:rPr>
        <w:t xml:space="preserve">IB </w:t>
      </w:r>
      <w:r>
        <w:rPr>
          <w:rStyle w:val="39"/>
          <w:b/>
          <w:bCs/>
        </w:rPr>
        <w:t>(УУР А, УДД 2)</w:t>
      </w:r>
      <w:bookmarkEnd w:id="73"/>
    </w:p>
    <w:p w14:paraId="31022525" w14:textId="77777777" w:rsidR="003634C4" w:rsidRDefault="00A15779">
      <w:pPr>
        <w:pStyle w:val="60"/>
        <w:shd w:val="clear" w:color="auto" w:fill="auto"/>
        <w:ind w:firstLine="0"/>
      </w:pPr>
      <w:r>
        <w:rPr>
          <w:rStyle w:val="63"/>
        </w:rPr>
        <w:t xml:space="preserve">Комментарии: </w:t>
      </w:r>
      <w:r>
        <w:rPr>
          <w:rStyle w:val="62"/>
          <w:i/>
          <w:iCs/>
        </w:rPr>
        <w:t xml:space="preserve">При </w:t>
      </w:r>
      <w:r>
        <w:rPr>
          <w:rStyle w:val="62"/>
          <w:i/>
          <w:iCs/>
          <w:lang w:val="en-US" w:eastAsia="en-US" w:bidi="en-US"/>
        </w:rPr>
        <w:t xml:space="preserve">OKCdnST </w:t>
      </w:r>
      <w:r>
        <w:rPr>
          <w:rStyle w:val="62"/>
          <w:i/>
          <w:iCs/>
        </w:rPr>
        <w:t>праеугрел не рекомендуется</w:t>
      </w:r>
      <w:r>
        <w:rPr>
          <w:rStyle w:val="62"/>
          <w:i/>
          <w:iCs/>
        </w:rPr>
        <w:t xml:space="preserve"> использовать до получения результатов КГ и принятия решения о стентировании КА. У пациентов в возрасте ^ 75 лет, с массой тела &lt; 60 кг праеугрел в целом не рекомендуется; если решено назначить праеугрел такому пациенту, после приема нагрузочной дозы необх</w:t>
      </w:r>
      <w:r>
        <w:rPr>
          <w:rStyle w:val="62"/>
          <w:i/>
          <w:iCs/>
        </w:rPr>
        <w:t>одимо снизить суточную дозу до 5 мг.</w:t>
      </w:r>
    </w:p>
    <w:p w14:paraId="3A57C01A" w14:textId="77777777" w:rsidR="003634C4" w:rsidRDefault="00A15779">
      <w:pPr>
        <w:pStyle w:val="23"/>
        <w:shd w:val="clear" w:color="auto" w:fill="auto"/>
        <w:spacing w:after="343"/>
        <w:ind w:left="400"/>
      </w:pPr>
      <w:r>
        <w:rPr>
          <w:rStyle w:val="24"/>
        </w:rPr>
        <w:t xml:space="preserve">• Тикагрелор** (нагрузочная доза 180 мг, поддерживающая 90 мг 2 раза в еутки внутрь) в добавление к АСК** рекомендуетея пациентам е </w:t>
      </w:r>
      <w:r>
        <w:rPr>
          <w:rStyle w:val="24"/>
          <w:lang w:val="en-US" w:eastAsia="en-US" w:bidi="en-US"/>
        </w:rPr>
        <w:t xml:space="preserve">OKC6nST </w:t>
      </w:r>
      <w:r>
        <w:rPr>
          <w:rStyle w:val="24"/>
        </w:rPr>
        <w:t>ео ередним и выеоким риеком неблагоприятных иеходов вне завиеимоети от начально</w:t>
      </w:r>
      <w:r>
        <w:rPr>
          <w:rStyle w:val="24"/>
        </w:rPr>
        <w:t>й етратегии лечения и предшеетвующего иепользования клопидогрела**, еели к нему нет противопоказаний (внутричерепное кровоизлияние в анамнезе, продолжающееея кровотечение), е целью енижения риека неблагоприятных иеходов (еумма елучаев еердечно-еоеудиетой е</w:t>
      </w:r>
      <w:r>
        <w:rPr>
          <w:rStyle w:val="24"/>
        </w:rPr>
        <w:t>мерти, ИМ и инеульта; тромбоз етента для коронарных артерий***) [193].</w:t>
      </w:r>
    </w:p>
    <w:p w14:paraId="5371801C" w14:textId="77777777" w:rsidR="003634C4" w:rsidRDefault="00A15779">
      <w:pPr>
        <w:pStyle w:val="38"/>
        <w:keepNext/>
        <w:keepLines/>
        <w:shd w:val="clear" w:color="auto" w:fill="auto"/>
        <w:spacing w:before="0" w:after="244" w:line="260" w:lineRule="exact"/>
        <w:ind w:left="400" w:hanging="400"/>
        <w:jc w:val="both"/>
      </w:pPr>
      <w:bookmarkStart w:id="74" w:name="bookmark69"/>
      <w:r>
        <w:rPr>
          <w:rStyle w:val="39"/>
          <w:b/>
          <w:bCs/>
        </w:rPr>
        <w:t xml:space="preserve">ЕОК </w:t>
      </w:r>
      <w:r>
        <w:rPr>
          <w:rStyle w:val="39"/>
          <w:b/>
          <w:bCs/>
          <w:lang w:val="en-US" w:eastAsia="en-US" w:bidi="en-US"/>
        </w:rPr>
        <w:t xml:space="preserve">IB </w:t>
      </w:r>
      <w:r>
        <w:rPr>
          <w:rStyle w:val="39"/>
          <w:b/>
          <w:bCs/>
        </w:rPr>
        <w:t>(УУР А, УДД 2)</w:t>
      </w:r>
      <w:bookmarkEnd w:id="74"/>
    </w:p>
    <w:p w14:paraId="444C83C5" w14:textId="77777777" w:rsidR="003634C4" w:rsidRDefault="00A15779">
      <w:pPr>
        <w:pStyle w:val="23"/>
        <w:shd w:val="clear" w:color="auto" w:fill="auto"/>
        <w:spacing w:after="343"/>
        <w:ind w:left="400"/>
      </w:pPr>
      <w:r>
        <w:rPr>
          <w:rStyle w:val="24"/>
        </w:rPr>
        <w:t xml:space="preserve">■ Пациентам е </w:t>
      </w:r>
      <w:r>
        <w:rPr>
          <w:rStyle w:val="24"/>
          <w:lang w:val="en-US" w:eastAsia="en-US" w:bidi="en-US"/>
        </w:rPr>
        <w:t xml:space="preserve">OKC6nST, </w:t>
      </w:r>
      <w:r>
        <w:rPr>
          <w:rStyle w:val="24"/>
        </w:rPr>
        <w:t>которые не могут получать праеугрел или тикагрелор**, или нуждаютея в пероральном приёме антикоагулянтов, в добавление к АСК** рекомендуетея</w:t>
      </w:r>
      <w:r>
        <w:rPr>
          <w:rStyle w:val="24"/>
        </w:rPr>
        <w:t xml:space="preserve"> клопидогрел** (нагрузочная доза 300 или 600 мг, поддерживающая 75 мг 1 раз в еутки внутрь) е целью енижения риека неблагоприятных иеходов (еумма елучаев еердечно- еоеудиетой емерти, ИМ и инеульта) [191, 194, 195].</w:t>
      </w:r>
    </w:p>
    <w:p w14:paraId="4667EEFD" w14:textId="77777777" w:rsidR="003634C4" w:rsidRDefault="00A15779">
      <w:pPr>
        <w:pStyle w:val="38"/>
        <w:keepNext/>
        <w:keepLines/>
        <w:shd w:val="clear" w:color="auto" w:fill="auto"/>
        <w:spacing w:before="0" w:after="347" w:line="260" w:lineRule="exact"/>
        <w:ind w:left="400" w:hanging="400"/>
        <w:jc w:val="both"/>
      </w:pPr>
      <w:bookmarkStart w:id="75" w:name="bookmark70"/>
      <w:r>
        <w:rPr>
          <w:rStyle w:val="39"/>
          <w:b/>
          <w:bCs/>
        </w:rPr>
        <w:t xml:space="preserve">ЕОК </w:t>
      </w:r>
      <w:r>
        <w:rPr>
          <w:rStyle w:val="39"/>
          <w:b/>
          <w:bCs/>
          <w:lang w:val="en-US" w:eastAsia="en-US" w:bidi="en-US"/>
        </w:rPr>
        <w:t xml:space="preserve">IB </w:t>
      </w:r>
      <w:r>
        <w:rPr>
          <w:rStyle w:val="39"/>
          <w:b/>
          <w:bCs/>
        </w:rPr>
        <w:t>(УУР А, УДД 2)</w:t>
      </w:r>
      <w:bookmarkEnd w:id="75"/>
    </w:p>
    <w:p w14:paraId="1C483242" w14:textId="77777777" w:rsidR="003634C4" w:rsidRDefault="00A15779">
      <w:pPr>
        <w:pStyle w:val="60"/>
        <w:shd w:val="clear" w:color="auto" w:fill="auto"/>
        <w:spacing w:after="162" w:line="260" w:lineRule="exact"/>
        <w:ind w:left="400"/>
      </w:pPr>
      <w:r>
        <w:rPr>
          <w:rStyle w:val="63"/>
        </w:rPr>
        <w:t xml:space="preserve">Комментарии: </w:t>
      </w:r>
      <w:r>
        <w:rPr>
          <w:rStyle w:val="62"/>
          <w:i/>
          <w:iCs/>
        </w:rPr>
        <w:t>Если в</w:t>
      </w:r>
      <w:r>
        <w:rPr>
          <w:rStyle w:val="62"/>
          <w:i/>
          <w:iCs/>
        </w:rPr>
        <w:t>ыполняется ЧКВ, рекомендуется нагрузочная доза клопидогрела^^ 600</w:t>
      </w:r>
    </w:p>
    <w:p w14:paraId="18BCD95B" w14:textId="77777777" w:rsidR="003634C4" w:rsidRDefault="00A15779">
      <w:pPr>
        <w:pStyle w:val="60"/>
        <w:shd w:val="clear" w:color="auto" w:fill="auto"/>
        <w:spacing w:after="0" w:line="260" w:lineRule="exact"/>
        <w:ind w:left="400"/>
        <w:sectPr w:rsidR="003634C4">
          <w:pgSz w:w="11899" w:h="17745"/>
          <w:pgMar w:top="491" w:right="293" w:bottom="558" w:left="298" w:header="0" w:footer="3" w:gutter="0"/>
          <w:cols w:space="720"/>
          <w:noEndnote/>
          <w:docGrid w:linePitch="360"/>
        </w:sectPr>
      </w:pPr>
      <w:r>
        <w:rPr>
          <w:rStyle w:val="62"/>
          <w:i/>
          <w:iCs/>
        </w:rPr>
        <w:t>мг; в остальных случаях рекомендуется нагрузочная доза 300 мг.</w:t>
      </w:r>
    </w:p>
    <w:p w14:paraId="1FEB478F" w14:textId="77777777" w:rsidR="003634C4" w:rsidRDefault="00A15779">
      <w:pPr>
        <w:pStyle w:val="60"/>
        <w:shd w:val="clear" w:color="auto" w:fill="auto"/>
        <w:spacing w:after="244" w:line="394" w:lineRule="exact"/>
        <w:ind w:firstLine="0"/>
      </w:pPr>
      <w:r>
        <w:rPr>
          <w:rStyle w:val="62"/>
          <w:i/>
          <w:iCs/>
        </w:rPr>
        <w:lastRenderedPageBreak/>
        <w:t>Цля прогнозирования пониженной лабораторной чувствительности к клопидогрелу^^ возможно проведение фармаког</w:t>
      </w:r>
      <w:r>
        <w:rPr>
          <w:rStyle w:val="62"/>
          <w:i/>
          <w:iCs/>
        </w:rPr>
        <w:t xml:space="preserve">енетического тестирования по </w:t>
      </w:r>
      <w:r>
        <w:rPr>
          <w:rStyle w:val="62"/>
          <w:i/>
          <w:iCs/>
          <w:lang w:val="en-US" w:eastAsia="en-US" w:bidi="en-US"/>
        </w:rPr>
        <w:t>CYP2C19.</w:t>
      </w:r>
    </w:p>
    <w:p w14:paraId="20250813" w14:textId="77777777" w:rsidR="003634C4" w:rsidRDefault="00A15779">
      <w:pPr>
        <w:pStyle w:val="23"/>
        <w:numPr>
          <w:ilvl w:val="0"/>
          <w:numId w:val="22"/>
        </w:numPr>
        <w:shd w:val="clear" w:color="auto" w:fill="auto"/>
        <w:tabs>
          <w:tab w:val="left" w:pos="264"/>
        </w:tabs>
        <w:spacing w:after="343"/>
        <w:ind w:left="400"/>
      </w:pPr>
      <w:r>
        <w:rPr>
          <w:rStyle w:val="24"/>
        </w:rPr>
        <w:t xml:space="preserve">У пациентов с </w:t>
      </w:r>
      <w:r>
        <w:rPr>
          <w:rStyle w:val="24"/>
          <w:lang w:val="en-US" w:eastAsia="en-US" w:bidi="en-US"/>
        </w:rPr>
        <w:t xml:space="preserve">OKCGnST, </w:t>
      </w:r>
      <w:r>
        <w:rPr>
          <w:rStyle w:val="24"/>
        </w:rPr>
        <w:t xml:space="preserve">высоким риском ишемических и низким риском геморрагических осложнений, не переносивших в прошлом инсульт или ТИА, после прекраш,ения парентерального введения антикоагулянтов к сочетанию </w:t>
      </w:r>
      <w:r>
        <w:rPr>
          <w:rStyle w:val="24"/>
        </w:rPr>
        <w:t>АСК** и клопидогрела</w:t>
      </w:r>
      <w:r>
        <w:rPr>
          <w:rStyle w:val="24"/>
        </w:rPr>
        <w:footnoteReference w:id="3"/>
      </w:r>
      <w:r>
        <w:rPr>
          <w:rStyle w:val="24"/>
        </w:rPr>
        <w:t xml:space="preserve"> * рекомендуется рассмотреть возможность добавления ривароксабана** в дозе 2,5 мг 2 раза в сутки сроком на 12 месяцев (в отдельных случаях - вплоть до 24 месяцев) с целью снижения риска неблагоприятных исходов (сумма случаев сердечно-</w:t>
      </w:r>
      <w:r>
        <w:rPr>
          <w:rStyle w:val="24"/>
        </w:rPr>
        <w:t>сосудистой смерти, ИМ и инсульта; тромбоз стентов для коронарных артерий***) [196].</w:t>
      </w:r>
    </w:p>
    <w:p w14:paraId="47B3938C" w14:textId="77777777" w:rsidR="003634C4" w:rsidRDefault="00A15779">
      <w:pPr>
        <w:pStyle w:val="70"/>
        <w:shd w:val="clear" w:color="auto" w:fill="auto"/>
        <w:spacing w:before="0" w:after="244" w:line="260" w:lineRule="exact"/>
        <w:ind w:firstLine="0"/>
      </w:pPr>
      <w:r>
        <w:rPr>
          <w:rStyle w:val="72"/>
          <w:b/>
          <w:bCs/>
        </w:rPr>
        <w:t>ЕОК ИаВ (УУР В, УДД 2)</w:t>
      </w:r>
    </w:p>
    <w:p w14:paraId="4F30491C" w14:textId="77777777" w:rsidR="003634C4" w:rsidRDefault="00A15779">
      <w:pPr>
        <w:pStyle w:val="60"/>
        <w:shd w:val="clear" w:color="auto" w:fill="auto"/>
        <w:spacing w:after="244"/>
        <w:ind w:firstLine="0"/>
      </w:pPr>
      <w:r>
        <w:rPr>
          <w:rStyle w:val="63"/>
        </w:rPr>
        <w:t xml:space="preserve">Комментарии: </w:t>
      </w:r>
      <w:r>
        <w:rPr>
          <w:rStyle w:val="62"/>
          <w:i/>
          <w:iCs/>
        </w:rPr>
        <w:t xml:space="preserve">Прием ривароксабана^^ в дозе 2,5 мг 2 раза в добавление к сочетанию АСК** и клопидогрела** рекомендуется начинать в первую неделю после </w:t>
      </w:r>
      <w:r>
        <w:rPr>
          <w:rStyle w:val="62"/>
          <w:i/>
          <w:iCs/>
        </w:rPr>
        <w:t xml:space="preserve">начала лечения </w:t>
      </w:r>
      <w:r>
        <w:rPr>
          <w:rStyle w:val="62"/>
          <w:i/>
          <w:iCs/>
          <w:lang w:val="en-US" w:eastAsia="en-US" w:bidi="en-US"/>
        </w:rPr>
        <w:t xml:space="preserve">OKCdnST, </w:t>
      </w:r>
      <w:r>
        <w:rPr>
          <w:rStyle w:val="62"/>
          <w:i/>
          <w:iCs/>
        </w:rPr>
        <w:t>после выполнения процедур реваскуляризации миокарда (если к ним были показания) и прекращения парентерального введения антикоагулянтов. Добавление ривароксабана^^ в дозе 2,5 мг 2 раза в сутки не изучено в комбинации с двойной антитр</w:t>
      </w:r>
      <w:r>
        <w:rPr>
          <w:rStyle w:val="62"/>
          <w:i/>
          <w:iCs/>
        </w:rPr>
        <w:t>омбоцитарной терапией, в состав которой входят прасугрел или тикагрелор^^. Данный подход не может использоваться у пациентов, нуждающихся в использовании более высоких доз антикоагулянтов (в частности, при наличии ФП).</w:t>
      </w:r>
    </w:p>
    <w:p w14:paraId="0A719C8E" w14:textId="77777777" w:rsidR="003634C4" w:rsidRDefault="00A15779">
      <w:pPr>
        <w:pStyle w:val="23"/>
        <w:numPr>
          <w:ilvl w:val="0"/>
          <w:numId w:val="22"/>
        </w:numPr>
        <w:shd w:val="clear" w:color="auto" w:fill="auto"/>
        <w:tabs>
          <w:tab w:val="left" w:pos="264"/>
        </w:tabs>
        <w:spacing w:after="339" w:line="384" w:lineRule="exact"/>
        <w:ind w:left="400"/>
      </w:pPr>
      <w:r>
        <w:rPr>
          <w:rStyle w:val="24"/>
        </w:rPr>
        <w:t xml:space="preserve">Начинать использование ингибитора </w:t>
      </w:r>
      <w:r>
        <w:rPr>
          <w:rStyle w:val="24"/>
          <w:lang w:val="en-US" w:eastAsia="en-US" w:bidi="en-US"/>
        </w:rPr>
        <w:t>P2Y</w:t>
      </w:r>
      <w:r>
        <w:rPr>
          <w:rStyle w:val="24"/>
          <w:lang w:val="en-US" w:eastAsia="en-US" w:bidi="en-US"/>
        </w:rPr>
        <w:t xml:space="preserve"> </w:t>
      </w:r>
      <w:r>
        <w:rPr>
          <w:rStyle w:val="20pt"/>
        </w:rPr>
        <w:t>12</w:t>
      </w:r>
      <w:r>
        <w:rPr>
          <w:rStyle w:val="24"/>
        </w:rPr>
        <w:t xml:space="preserve">-рецептора тромбоцитов (АТХ-группа антиагреганты, кроме гепарина, В01АС) рекомендуется после подтверждения диагноза </w:t>
      </w:r>
      <w:r>
        <w:rPr>
          <w:rStyle w:val="24"/>
          <w:lang w:val="en-US" w:eastAsia="en-US" w:bidi="en-US"/>
        </w:rPr>
        <w:t xml:space="preserve">OKC6nST, </w:t>
      </w:r>
      <w:r>
        <w:rPr>
          <w:rStyle w:val="24"/>
        </w:rPr>
        <w:t>чтобы уменьшить риск геморрагических осложнений в случаях, когда подозрение на оке не подтвердится [18].</w:t>
      </w:r>
    </w:p>
    <w:p w14:paraId="438F9DD8" w14:textId="77777777" w:rsidR="003634C4" w:rsidRDefault="00A15779">
      <w:pPr>
        <w:pStyle w:val="70"/>
        <w:shd w:val="clear" w:color="auto" w:fill="auto"/>
        <w:spacing w:before="0" w:after="244" w:line="260" w:lineRule="exact"/>
        <w:ind w:firstLine="0"/>
      </w:pPr>
      <w:r>
        <w:rPr>
          <w:rStyle w:val="72"/>
          <w:b/>
          <w:bCs/>
        </w:rPr>
        <w:t xml:space="preserve">ЕОК </w:t>
      </w:r>
      <w:r>
        <w:rPr>
          <w:rStyle w:val="72"/>
          <w:b/>
          <w:bCs/>
          <w:lang w:val="en-US" w:eastAsia="en-US" w:bidi="en-US"/>
        </w:rPr>
        <w:t xml:space="preserve">1C </w:t>
      </w:r>
      <w:r>
        <w:rPr>
          <w:rStyle w:val="72"/>
          <w:b/>
          <w:bCs/>
        </w:rPr>
        <w:t>(УУР С, УДД 5)</w:t>
      </w:r>
    </w:p>
    <w:p w14:paraId="77A75263" w14:textId="77777777" w:rsidR="003634C4" w:rsidRDefault="00A15779">
      <w:pPr>
        <w:pStyle w:val="60"/>
        <w:shd w:val="clear" w:color="auto" w:fill="auto"/>
        <w:spacing w:after="0"/>
        <w:ind w:firstLine="0"/>
        <w:sectPr w:rsidR="003634C4">
          <w:headerReference w:type="even" r:id="rId23"/>
          <w:headerReference w:type="default" r:id="rId24"/>
          <w:pgSz w:w="11899" w:h="17745"/>
          <w:pgMar w:top="491" w:right="293" w:bottom="558" w:left="298" w:header="0" w:footer="3" w:gutter="0"/>
          <w:cols w:space="720"/>
          <w:noEndnote/>
          <w:titlePg/>
          <w:docGrid w:linePitch="360"/>
        </w:sectPr>
      </w:pPr>
      <w:r>
        <w:rPr>
          <w:rStyle w:val="63"/>
        </w:rPr>
        <w:t xml:space="preserve">Комментарии: </w:t>
      </w:r>
      <w:r>
        <w:rPr>
          <w:rStyle w:val="62"/>
          <w:i/>
          <w:iCs/>
        </w:rPr>
        <w:t xml:space="preserve">Единой точки зрения о целесообразности применения ингибитора </w:t>
      </w:r>
      <w:r>
        <w:rPr>
          <w:rStyle w:val="62"/>
          <w:i/>
          <w:iCs/>
          <w:lang w:val="en-US" w:eastAsia="en-US" w:bidi="en-US"/>
        </w:rPr>
        <w:t xml:space="preserve">P2Y </w:t>
      </w:r>
      <w:r>
        <w:rPr>
          <w:rStyle w:val="665pt0pt"/>
          <w:i/>
          <w:iCs/>
          <w:lang w:val="ru-RU" w:eastAsia="ru-RU" w:bidi="ru-RU"/>
        </w:rPr>
        <w:t>12</w:t>
      </w:r>
      <w:r>
        <w:rPr>
          <w:rStyle w:val="62"/>
          <w:i/>
          <w:iCs/>
        </w:rPr>
        <w:t xml:space="preserve">- рецептора тромбоцитов (АТХ-группа антиагреганты, кроме гепарина, В01АС) </w:t>
      </w:r>
      <w:r>
        <w:rPr>
          <w:rStyle w:val="62"/>
          <w:i/>
          <w:iCs/>
        </w:rPr>
        <w:t>клопидогрела** или тикагрелора** до диагностической КГ в случаях, когда планируется раннее инвазивное лечение ОКСбпЕТ, нет.</w:t>
      </w:r>
    </w:p>
    <w:p w14:paraId="6910A7E2" w14:textId="77777777" w:rsidR="003634C4" w:rsidRDefault="00A15779">
      <w:pPr>
        <w:pStyle w:val="23"/>
        <w:numPr>
          <w:ilvl w:val="0"/>
          <w:numId w:val="22"/>
        </w:numPr>
        <w:shd w:val="clear" w:color="auto" w:fill="auto"/>
        <w:tabs>
          <w:tab w:val="left" w:pos="264"/>
        </w:tabs>
        <w:spacing w:after="343"/>
        <w:ind w:left="400"/>
      </w:pPr>
      <w:r>
        <w:rPr>
          <w:rStyle w:val="24"/>
        </w:rPr>
        <w:lastRenderedPageBreak/>
        <w:t xml:space="preserve">При высоком риске кровотечений у пациентов е </w:t>
      </w:r>
      <w:r>
        <w:rPr>
          <w:rStyle w:val="24"/>
          <w:lang w:val="en-US" w:eastAsia="en-US" w:bidi="en-US"/>
        </w:rPr>
        <w:t xml:space="preserve">OKCGnST </w:t>
      </w:r>
      <w:r>
        <w:rPr>
          <w:rStyle w:val="24"/>
        </w:rPr>
        <w:t>рекомендуетея раеемотреть целееообразноеть уменьшения длительноети двойной анти</w:t>
      </w:r>
      <w:r>
        <w:rPr>
          <w:rStyle w:val="24"/>
        </w:rPr>
        <w:t xml:space="preserve">тромбоцитарной терапии (еочетание АСК** е ингибитором </w:t>
      </w:r>
      <w:r>
        <w:rPr>
          <w:rStyle w:val="24"/>
          <w:lang w:val="en-US" w:eastAsia="en-US" w:bidi="en-US"/>
        </w:rPr>
        <w:t xml:space="preserve">P2Yi2-pepenxopa </w:t>
      </w:r>
      <w:r>
        <w:rPr>
          <w:rStyle w:val="24"/>
        </w:rPr>
        <w:t>тромбоцитов) до 6 мееяцев е целью обеепечить наилучший балане эффективноети и безопаеноети антитромботичеекого лечения [221-233].</w:t>
      </w:r>
    </w:p>
    <w:p w14:paraId="3F05761F" w14:textId="77777777" w:rsidR="003634C4" w:rsidRDefault="00A15779">
      <w:pPr>
        <w:pStyle w:val="40"/>
        <w:keepNext/>
        <w:keepLines/>
        <w:shd w:val="clear" w:color="auto" w:fill="auto"/>
        <w:spacing w:before="0" w:after="244" w:line="260" w:lineRule="exact"/>
        <w:ind w:left="400"/>
      </w:pPr>
      <w:bookmarkStart w:id="76" w:name="bookmark71"/>
      <w:r>
        <w:rPr>
          <w:rStyle w:val="41"/>
          <w:b/>
          <w:bCs/>
        </w:rPr>
        <w:t>ЕОК ПаВ (УУР В, УДД 2)</w:t>
      </w:r>
      <w:bookmarkEnd w:id="76"/>
    </w:p>
    <w:p w14:paraId="4F91681D" w14:textId="77777777" w:rsidR="003634C4" w:rsidRDefault="00A15779">
      <w:pPr>
        <w:pStyle w:val="60"/>
        <w:shd w:val="clear" w:color="auto" w:fill="auto"/>
        <w:ind w:firstLine="0"/>
      </w:pPr>
      <w:r>
        <w:rPr>
          <w:rStyle w:val="63"/>
        </w:rPr>
        <w:t xml:space="preserve">Комментарии: </w:t>
      </w:r>
      <w:r>
        <w:rPr>
          <w:rStyle w:val="62"/>
          <w:i/>
          <w:iCs/>
        </w:rPr>
        <w:t>Преждевременное прек</w:t>
      </w:r>
      <w:r>
        <w:rPr>
          <w:rStyle w:val="62"/>
          <w:i/>
          <w:iCs/>
        </w:rPr>
        <w:t>ращение двойной антитромбоцитарной терапии после оке способствует увеличению частоты коронарных осложнений.</w:t>
      </w:r>
    </w:p>
    <w:p w14:paraId="18540D1C" w14:textId="77777777" w:rsidR="003634C4" w:rsidRDefault="00A15779">
      <w:pPr>
        <w:pStyle w:val="60"/>
        <w:shd w:val="clear" w:color="auto" w:fill="auto"/>
        <w:ind w:firstLine="0"/>
      </w:pPr>
      <w:r>
        <w:rPr>
          <w:rStyle w:val="62"/>
          <w:i/>
          <w:iCs/>
        </w:rPr>
        <w:t>Если прерывание двойной антитромбоцитарной терапии является абсолютно необходимым, следует иметь в виду, что альтернативного более безопасного вариа</w:t>
      </w:r>
      <w:r>
        <w:rPr>
          <w:rStyle w:val="62"/>
          <w:i/>
          <w:iCs/>
        </w:rPr>
        <w:t>нта профилактики тромбоза стента для коронарных артерий*** нет. Рекомендуемая минимальная длительность двойной антитромбоцитарной терапии после установки СБЛП*** составляет 1 месяц, после установки современных типов СВЛ*** - 3 месяца [18, 232, 233]. При от</w:t>
      </w:r>
      <w:r>
        <w:rPr>
          <w:rStyle w:val="62"/>
          <w:i/>
          <w:iCs/>
        </w:rPr>
        <w:t>сутствии возможности выдержать даже эти сроки решение об оперативном лечении следует принимать консилиумом врачей разных специальностей, который должен оценить риски кровотечения и отмены двойной антитромбоцитарной терапии, а также учесть тип хирургическог</w:t>
      </w:r>
      <w:r>
        <w:rPr>
          <w:rStyle w:val="62"/>
          <w:i/>
          <w:iCs/>
        </w:rPr>
        <w:t>о вмешательства, риск рецидива ишемии миокарда, степень поражения коронарных артерий, время, прошедшее от начала ОКС и ЧКВ, а также тип установленных стентов для коронарных артерий***. Тикагрелор** следует отменить как минимум за 3 дня, клопидогрел** — как</w:t>
      </w:r>
      <w:r>
        <w:rPr>
          <w:rStyle w:val="62"/>
          <w:i/>
          <w:iCs/>
        </w:rPr>
        <w:t xml:space="preserve"> минимум за 5 дней, прасугрел — как минимум за</w:t>
      </w:r>
      <w:r>
        <w:rPr>
          <w:rStyle w:val="63"/>
        </w:rPr>
        <w:t xml:space="preserve"> </w:t>
      </w:r>
      <w:r>
        <w:rPr>
          <w:rStyle w:val="65"/>
        </w:rPr>
        <w:t>7</w:t>
      </w:r>
      <w:r>
        <w:rPr>
          <w:rStyle w:val="610pt"/>
        </w:rPr>
        <w:t xml:space="preserve"> </w:t>
      </w:r>
      <w:r>
        <w:rPr>
          <w:rStyle w:val="62"/>
          <w:i/>
          <w:iCs/>
        </w:rPr>
        <w:t>дней до планового хирургического вмешательства [232, 233]. По мере возможности АСК** следует продолжить, так как отмена обоих препаратов еще больше повышает риск тромбоза стента для коронарных артерий***. Пр</w:t>
      </w:r>
      <w:r>
        <w:rPr>
          <w:rStyle w:val="62"/>
          <w:i/>
          <w:iCs/>
        </w:rPr>
        <w:t>и хирургических вмешательствах с низким риском кровотечения не следует досрочно прерывать двойную антитромбоцитарную терапию.</w:t>
      </w:r>
    </w:p>
    <w:p w14:paraId="6B87A637" w14:textId="77777777" w:rsidR="003634C4" w:rsidRDefault="00A15779">
      <w:pPr>
        <w:pStyle w:val="60"/>
        <w:shd w:val="clear" w:color="auto" w:fill="auto"/>
        <w:ind w:firstLine="0"/>
      </w:pPr>
      <w:r>
        <w:rPr>
          <w:rStyle w:val="62"/>
          <w:i/>
          <w:iCs/>
        </w:rPr>
        <w:t xml:space="preserve">При необходимости экстренной хирургической операции или серьезном кровотечении лечение ингибиторами </w:t>
      </w:r>
      <w:r>
        <w:rPr>
          <w:rStyle w:val="62"/>
          <w:i/>
          <w:iCs/>
          <w:lang w:val="en-US" w:eastAsia="en-US" w:bidi="en-US"/>
        </w:rPr>
        <w:t>P2Y]</w:t>
      </w:r>
      <w:r>
        <w:rPr>
          <w:rStyle w:val="665pt0pt"/>
          <w:i/>
          <w:iCs/>
          <w:lang w:val="ru-RU" w:eastAsia="ru-RU" w:bidi="ru-RU"/>
        </w:rPr>
        <w:t>2</w:t>
      </w:r>
      <w:r>
        <w:rPr>
          <w:rStyle w:val="62"/>
          <w:i/>
          <w:iCs/>
        </w:rPr>
        <w:t>-рецептора тромбоцитов сл</w:t>
      </w:r>
      <w:r>
        <w:rPr>
          <w:rStyle w:val="62"/>
          <w:i/>
          <w:iCs/>
        </w:rPr>
        <w:t>едует прекратить и возобновить при первой возможности после устранения причин кровотечения. В подобных ситуациях оперативное лечение следует проводить в многопрофильных стационарах с возможностью проведения ЧКВ в случаях возникновения периоперационного ИМ.</w:t>
      </w:r>
    </w:p>
    <w:p w14:paraId="4E006AEA" w14:textId="77777777" w:rsidR="003634C4" w:rsidRDefault="00A15779">
      <w:pPr>
        <w:pStyle w:val="23"/>
        <w:numPr>
          <w:ilvl w:val="0"/>
          <w:numId w:val="22"/>
        </w:numPr>
        <w:shd w:val="clear" w:color="auto" w:fill="auto"/>
        <w:tabs>
          <w:tab w:val="left" w:pos="264"/>
        </w:tabs>
        <w:spacing w:after="343"/>
        <w:ind w:left="400"/>
      </w:pPr>
      <w:r>
        <w:rPr>
          <w:rStyle w:val="24"/>
        </w:rPr>
        <w:t xml:space="preserve">У пациентов е </w:t>
      </w:r>
      <w:r>
        <w:rPr>
          <w:rStyle w:val="24"/>
          <w:lang w:val="en-US" w:eastAsia="en-US" w:bidi="en-US"/>
        </w:rPr>
        <w:t xml:space="preserve">OKC6nST, </w:t>
      </w:r>
      <w:r>
        <w:rPr>
          <w:rStyle w:val="24"/>
        </w:rPr>
        <w:t xml:space="preserve">выеоким риеком коронарных оеложнений и низким риеком кровотечений, рекомендуетея раеемотреть возможноеть продления двойной антитромбоцитарной терапии (еочетание АСК** е ингибитором </w:t>
      </w:r>
      <w:r>
        <w:rPr>
          <w:rStyle w:val="24"/>
          <w:lang w:val="en-US" w:eastAsia="en-US" w:bidi="en-US"/>
        </w:rPr>
        <w:t xml:space="preserve">P2Yi2-pepenropa </w:t>
      </w:r>
      <w:r>
        <w:rPr>
          <w:rStyle w:val="24"/>
        </w:rPr>
        <w:t>тромбоцитов) на более длительный ер</w:t>
      </w:r>
      <w:r>
        <w:rPr>
          <w:rStyle w:val="24"/>
        </w:rPr>
        <w:t>ок для дополнительного енижения риека неблагоприятных иеходов. При этом еоотношение пользы и риека продления двойной антитромбоцитарной терапии должно регулярно переематриватьея [106, 234-238].</w:t>
      </w:r>
    </w:p>
    <w:p w14:paraId="0112723F" w14:textId="77777777" w:rsidR="003634C4" w:rsidRDefault="00A15779">
      <w:pPr>
        <w:pStyle w:val="40"/>
        <w:keepNext/>
        <w:keepLines/>
        <w:shd w:val="clear" w:color="auto" w:fill="auto"/>
        <w:spacing w:before="0" w:after="0" w:line="260" w:lineRule="exact"/>
        <w:ind w:left="400"/>
        <w:sectPr w:rsidR="003634C4">
          <w:pgSz w:w="11899" w:h="17745"/>
          <w:pgMar w:top="1202" w:right="293" w:bottom="981" w:left="298" w:header="0" w:footer="3" w:gutter="0"/>
          <w:cols w:space="720"/>
          <w:noEndnote/>
          <w:docGrid w:linePitch="360"/>
        </w:sectPr>
      </w:pPr>
      <w:bookmarkStart w:id="77" w:name="bookmark72"/>
      <w:r>
        <w:rPr>
          <w:rStyle w:val="41"/>
          <w:b/>
          <w:bCs/>
        </w:rPr>
        <w:t>ЕОК ПЬА (УУР В, УДД 1)</w:t>
      </w:r>
      <w:bookmarkEnd w:id="77"/>
    </w:p>
    <w:p w14:paraId="3BB58931" w14:textId="77777777" w:rsidR="003634C4" w:rsidRDefault="00A15779">
      <w:pPr>
        <w:pStyle w:val="60"/>
        <w:shd w:val="clear" w:color="auto" w:fill="auto"/>
        <w:tabs>
          <w:tab w:val="left" w:pos="2112"/>
        </w:tabs>
        <w:spacing w:after="0"/>
        <w:ind w:firstLine="0"/>
      </w:pPr>
      <w:r>
        <w:rPr>
          <w:rStyle w:val="63"/>
        </w:rPr>
        <w:lastRenderedPageBreak/>
        <w:t>Комментарии:</w:t>
      </w:r>
      <w:r>
        <w:rPr>
          <w:rStyle w:val="63"/>
        </w:rPr>
        <w:tab/>
      </w:r>
      <w:r>
        <w:rPr>
          <w:rStyle w:val="62"/>
          <w:i/>
          <w:iCs/>
        </w:rPr>
        <w:t xml:space="preserve">О </w:t>
      </w:r>
      <w:r>
        <w:rPr>
          <w:rStyle w:val="62"/>
          <w:i/>
          <w:iCs/>
        </w:rPr>
        <w:t>высоком риске кровотечений свидетельствуют внутричерепное</w:t>
      </w:r>
    </w:p>
    <w:p w14:paraId="3E5D0062" w14:textId="77777777" w:rsidR="003634C4" w:rsidRDefault="00A15779">
      <w:pPr>
        <w:pStyle w:val="60"/>
        <w:shd w:val="clear" w:color="auto" w:fill="auto"/>
        <w:tabs>
          <w:tab w:val="left" w:pos="8050"/>
        </w:tabs>
        <w:spacing w:after="0"/>
        <w:ind w:firstLine="0"/>
      </w:pPr>
      <w:r>
        <w:rPr>
          <w:rStyle w:val="62"/>
          <w:i/>
          <w:iCs/>
        </w:rPr>
        <w:t>кровотечение, ишемический инсульт или другая внутричерепная патология в анамнезе, недавнее желудочно-кишечное кровотечение или анемия из-за потери крови через желудочно- кишечный тракт, другая патол</w:t>
      </w:r>
      <w:r>
        <w:rPr>
          <w:rStyle w:val="62"/>
          <w:i/>
          <w:iCs/>
        </w:rPr>
        <w:t>огия желудочно-кишечного тракта с повышенным риском кровотечений, печеночная недостаточность, геморрагический диатез или коагулопатия, старческий возраст или старческая хрупкость,</w:t>
      </w:r>
      <w:r>
        <w:rPr>
          <w:rStyle w:val="62"/>
          <w:i/>
          <w:iCs/>
        </w:rPr>
        <w:tab/>
        <w:t>хроническая болезнь почек</w:t>
      </w:r>
    </w:p>
    <w:p w14:paraId="10E47DE8" w14:textId="77777777" w:rsidR="003634C4" w:rsidRDefault="00A15779">
      <w:pPr>
        <w:pStyle w:val="60"/>
        <w:shd w:val="clear" w:color="auto" w:fill="auto"/>
        <w:ind w:firstLine="0"/>
      </w:pPr>
      <w:r>
        <w:rPr>
          <w:rStyle w:val="62"/>
          <w:i/>
          <w:iCs/>
        </w:rPr>
        <w:t>(ХБП), требующая диализа или при рСКФ &lt; 15 мл/мии/</w:t>
      </w:r>
      <w:r>
        <w:rPr>
          <w:rStyle w:val="62"/>
          <w:i/>
          <w:iCs/>
        </w:rPr>
        <w:t>1,73 м .</w:t>
      </w:r>
    </w:p>
    <w:p w14:paraId="28BED9A4" w14:textId="77777777" w:rsidR="003634C4" w:rsidRDefault="00A15779">
      <w:pPr>
        <w:pStyle w:val="23"/>
        <w:shd w:val="clear" w:color="auto" w:fill="auto"/>
        <w:spacing w:after="343"/>
        <w:ind w:left="400"/>
      </w:pPr>
      <w:r>
        <w:rPr>
          <w:rStyle w:val="24"/>
        </w:rPr>
        <w:t>• У пациентов, перенесших ИМбп8Т, с высоким риском коронарных осложнений, не имевших кровотечений в первый год двойной антитромбоцитарной терапии (сочетание АСК** с ингибитором Р2</w:t>
      </w:r>
      <w:r>
        <w:rPr>
          <w:rStyle w:val="24"/>
          <w:lang w:val="en-US" w:eastAsia="en-US" w:bidi="en-US"/>
        </w:rPr>
        <w:t>Yi</w:t>
      </w:r>
      <w:r>
        <w:rPr>
          <w:rStyle w:val="20pt"/>
          <w:lang w:val="en-US" w:eastAsia="en-US" w:bidi="en-US"/>
        </w:rPr>
        <w:t>2</w:t>
      </w:r>
      <w:r>
        <w:rPr>
          <w:rStyle w:val="24"/>
          <w:lang w:val="en-US" w:eastAsia="en-US" w:bidi="en-US"/>
        </w:rPr>
        <w:t xml:space="preserve">-pepenropa </w:t>
      </w:r>
      <w:r>
        <w:rPr>
          <w:rStyle w:val="24"/>
        </w:rPr>
        <w:t xml:space="preserve">тромбоцитов - тикагрелором** в дозе 90 мг 2 раза в </w:t>
      </w:r>
      <w:r>
        <w:rPr>
          <w:rStyle w:val="24"/>
        </w:rPr>
        <w:t>сутки, прасугрелом или клопидогрелом**), рекомендуется рассмотреть возможность ее продления в виде сочетания АСК** с уменьшенной дозой тикагрелора</w:t>
      </w:r>
      <w:r>
        <w:rPr>
          <w:rStyle w:val="24"/>
        </w:rPr>
        <w:footnoteReference w:id="4"/>
      </w:r>
      <w:r>
        <w:rPr>
          <w:rStyle w:val="24"/>
        </w:rPr>
        <w:t xml:space="preserve"> * (60 мг 2 раза в сутки внутрь) на дополнительные 36 месяцев с целью дополнительного снижения риска неблаго</w:t>
      </w:r>
      <w:r>
        <w:rPr>
          <w:rStyle w:val="24"/>
        </w:rPr>
        <w:t>приятных исходов (сумма случаев сердечно-сосудистой смерти, ИМ и инсульта) [239].</w:t>
      </w:r>
    </w:p>
    <w:p w14:paraId="3CB0306F" w14:textId="77777777" w:rsidR="003634C4" w:rsidRDefault="00A15779">
      <w:pPr>
        <w:pStyle w:val="40"/>
        <w:keepNext/>
        <w:keepLines/>
        <w:shd w:val="clear" w:color="auto" w:fill="auto"/>
        <w:spacing w:before="0" w:after="244" w:line="260" w:lineRule="exact"/>
        <w:ind w:firstLine="0"/>
      </w:pPr>
      <w:bookmarkStart w:id="78" w:name="bookmark73"/>
      <w:r>
        <w:rPr>
          <w:rStyle w:val="41"/>
          <w:b/>
          <w:bCs/>
        </w:rPr>
        <w:t>ЕОК На В (УУР В, УДД 2)</w:t>
      </w:r>
      <w:bookmarkEnd w:id="78"/>
    </w:p>
    <w:p w14:paraId="4E3EF395" w14:textId="77777777" w:rsidR="003634C4" w:rsidRDefault="00A15779">
      <w:pPr>
        <w:pStyle w:val="60"/>
        <w:shd w:val="clear" w:color="auto" w:fill="auto"/>
        <w:spacing w:after="0"/>
        <w:ind w:firstLine="0"/>
      </w:pPr>
      <w:r>
        <w:rPr>
          <w:rStyle w:val="63"/>
        </w:rPr>
        <w:t xml:space="preserve">Комментарии: </w:t>
      </w:r>
      <w:r>
        <w:rPr>
          <w:rStyle w:val="62"/>
          <w:i/>
          <w:iCs/>
        </w:rPr>
        <w:t>К пациентам, перенесшим ИМбп8Т, имеющим высокий риск коронарных осложнений, относят лиц</w:t>
      </w:r>
      <w:r>
        <w:rPr>
          <w:rStyle w:val="63"/>
        </w:rPr>
        <w:t xml:space="preserve"> ^ </w:t>
      </w:r>
      <w:r>
        <w:rPr>
          <w:rStyle w:val="62"/>
          <w:i/>
          <w:iCs/>
        </w:rPr>
        <w:t>50 лет в сочетании как минимум с одним из следу</w:t>
      </w:r>
      <w:r>
        <w:rPr>
          <w:rStyle w:val="62"/>
          <w:i/>
          <w:iCs/>
        </w:rPr>
        <w:t>ющих факторов риска: возраст ^ 65 лет, наличие требующего медикаментозного лечения сахарного диабета (СД), двух и более перенесенных ИМ, многососудистого коронарного атеросклероза, ХБП с рСКФ менее 60 мл/мии/1,73 м .</w:t>
      </w:r>
      <w:r>
        <w:br w:type="page"/>
      </w:r>
    </w:p>
    <w:p w14:paraId="60136C20" w14:textId="77777777" w:rsidR="003634C4" w:rsidRDefault="00A15779">
      <w:pPr>
        <w:pStyle w:val="23"/>
        <w:shd w:val="clear" w:color="auto" w:fill="auto"/>
        <w:spacing w:after="343"/>
        <w:ind w:left="400"/>
      </w:pPr>
      <w:r>
        <w:rPr>
          <w:rStyle w:val="24"/>
        </w:rPr>
        <w:lastRenderedPageBreak/>
        <w:t xml:space="preserve">• у пациентов с </w:t>
      </w:r>
      <w:r>
        <w:rPr>
          <w:rStyle w:val="24"/>
          <w:lang w:val="en-US" w:eastAsia="en-US" w:bidi="en-US"/>
        </w:rPr>
        <w:t xml:space="preserve">OKCGnST </w:t>
      </w:r>
      <w:r>
        <w:rPr>
          <w:rStyle w:val="24"/>
        </w:rPr>
        <w:t>во время двойн</w:t>
      </w:r>
      <w:r>
        <w:rPr>
          <w:rStyle w:val="24"/>
        </w:rPr>
        <w:t>ой антитромбоцитарной терапии рекомендуетея иепользовать ингибиторы протонового наеоеа для енижения риека кровотечений из верхних отделов желудочно-кишечного тракта [241-245].</w:t>
      </w:r>
    </w:p>
    <w:p w14:paraId="6427EF06" w14:textId="77777777" w:rsidR="003634C4" w:rsidRDefault="00A15779">
      <w:pPr>
        <w:pStyle w:val="40"/>
        <w:keepNext/>
        <w:keepLines/>
        <w:shd w:val="clear" w:color="auto" w:fill="auto"/>
        <w:spacing w:before="0" w:after="244" w:line="260" w:lineRule="exact"/>
        <w:ind w:firstLine="0"/>
      </w:pPr>
      <w:bookmarkStart w:id="79" w:name="bookmark74"/>
      <w:r>
        <w:rPr>
          <w:rStyle w:val="41"/>
          <w:b/>
          <w:bCs/>
        </w:rPr>
        <w:t xml:space="preserve">ЕОК </w:t>
      </w:r>
      <w:r>
        <w:rPr>
          <w:rStyle w:val="41"/>
          <w:b/>
          <w:bCs/>
          <w:lang w:val="en-US" w:eastAsia="en-US" w:bidi="en-US"/>
        </w:rPr>
        <w:t xml:space="preserve">IA </w:t>
      </w:r>
      <w:r>
        <w:rPr>
          <w:rStyle w:val="41"/>
          <w:b/>
          <w:bCs/>
        </w:rPr>
        <w:t>(УУР А, УДД 2)</w:t>
      </w:r>
      <w:bookmarkEnd w:id="79"/>
    </w:p>
    <w:p w14:paraId="6B09AC7E" w14:textId="77777777" w:rsidR="003634C4" w:rsidRDefault="00A15779">
      <w:pPr>
        <w:pStyle w:val="60"/>
        <w:shd w:val="clear" w:color="auto" w:fill="auto"/>
        <w:spacing w:after="343"/>
        <w:ind w:firstLine="0"/>
      </w:pPr>
      <w:r>
        <w:rPr>
          <w:rStyle w:val="63"/>
        </w:rPr>
        <w:t xml:space="preserve">Комментарии: </w:t>
      </w:r>
      <w:r>
        <w:rPr>
          <w:rStyle w:val="62"/>
          <w:i/>
          <w:iCs/>
        </w:rPr>
        <w:t>Применение ингибиторов протонового насоса воз</w:t>
      </w:r>
      <w:r>
        <w:rPr>
          <w:rStyle w:val="62"/>
          <w:i/>
          <w:iCs/>
        </w:rPr>
        <w:t>можно как у всех пациентов, получающих двойную антитромбоцитарную терапию, так и более избирательно, у пациентов с повышенным риском желудочно-кишечных кровотечений (язвенная болезнь или желудочно- кишечное кровотечение в анамнезе, хроническое использовани</w:t>
      </w:r>
      <w:r>
        <w:rPr>
          <w:rStyle w:val="62"/>
          <w:i/>
          <w:iCs/>
        </w:rPr>
        <w:t xml:space="preserve">е нестероидных противовоспалительных средств или кортикостероидов, как минимум 2 из следующих признаков - возраст ^ 65 лет, диспепсия, желудочно-пищеводный рефлюкс, инфицирование </w:t>
      </w:r>
      <w:r>
        <w:rPr>
          <w:rStyle w:val="62"/>
          <w:i/>
          <w:iCs/>
          <w:lang w:val="en-US" w:eastAsia="en-US" w:bidi="en-US"/>
        </w:rPr>
        <w:t xml:space="preserve">Helicobacter Pylory, </w:t>
      </w:r>
      <w:r>
        <w:rPr>
          <w:rStyle w:val="62"/>
          <w:i/>
          <w:iCs/>
        </w:rPr>
        <w:t>хроническое употребление алкоголя).</w:t>
      </w:r>
    </w:p>
    <w:p w14:paraId="6D2B4C84" w14:textId="18F11B5B" w:rsidR="003634C4" w:rsidRDefault="007C31C1">
      <w:pPr>
        <w:pStyle w:val="60"/>
        <w:shd w:val="clear" w:color="auto" w:fill="auto"/>
        <w:spacing w:after="64" w:line="260" w:lineRule="exact"/>
        <w:ind w:firstLine="0"/>
      </w:pPr>
      <w:r>
        <w:rPr>
          <w:noProof/>
        </w:rPr>
        <mc:AlternateContent>
          <mc:Choice Requires="wps">
            <w:drawing>
              <wp:anchor distT="0" distB="0" distL="368935" distR="63500" simplePos="0" relativeHeight="377487110" behindDoc="1" locked="0" layoutInCell="1" allowOverlap="1" wp14:anchorId="133D8703" wp14:editId="7058C7AD">
                <wp:simplePos x="0" y="0"/>
                <wp:positionH relativeFrom="margin">
                  <wp:posOffset>4834255</wp:posOffset>
                </wp:positionH>
                <wp:positionV relativeFrom="paragraph">
                  <wp:posOffset>-46990</wp:posOffset>
                </wp:positionV>
                <wp:extent cx="780415" cy="165100"/>
                <wp:effectExtent l="3175" t="0" r="0" b="0"/>
                <wp:wrapSquare wrapText="left"/>
                <wp:docPr id="12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4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52B8C" w14:textId="77777777" w:rsidR="003634C4" w:rsidRDefault="00A15779">
                            <w:pPr>
                              <w:pStyle w:val="60"/>
                              <w:shd w:val="clear" w:color="auto" w:fill="auto"/>
                              <w:spacing w:after="0" w:line="260" w:lineRule="exact"/>
                              <w:ind w:firstLine="0"/>
                              <w:jc w:val="left"/>
                            </w:pPr>
                            <w:r>
                              <w:rPr>
                                <w:rStyle w:val="6Exact0"/>
                                <w:i/>
                                <w:iCs/>
                              </w:rPr>
                              <w:t>эффекта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3D8703" id="Text Box 19" o:spid="_x0000_s1032" type="#_x0000_t202" style="position:absolute;left:0;text-align:left;margin-left:380.65pt;margin-top:-3.7pt;width:61.45pt;height:13pt;z-index:-125829370;visibility:visible;mso-wrap-style:square;mso-width-percent:0;mso-height-percent:0;mso-wrap-distance-left:29.0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" filled="f" stroked="f">
                <v:textbox style="mso-fit-shape-to-text:t" inset="0,0,0,0">
                  <w:txbxContent>
                    <w:p w14:paraId="06252B8C" w14:textId="77777777" w:rsidR="003634C4" w:rsidRDefault="00A15779">
                      <w:pPr>
                        <w:pStyle w:val="60"/>
                        <w:shd w:val="clear" w:color="auto" w:fill="auto"/>
                        <w:spacing w:after="0" w:line="260" w:lineRule="exact"/>
                        <w:ind w:firstLine="0"/>
                        <w:jc w:val="left"/>
                      </w:pPr>
                      <w:r>
                        <w:rPr>
                          <w:rStyle w:val="6Exact0"/>
                          <w:i/>
                          <w:iCs/>
                        </w:rPr>
                        <w:t>эффекта</w:t>
                      </w:r>
                    </w:p>
                  </w:txbxContent>
                </v:textbox>
                <w10:wrap type="square" side="left" anchorx="margin"/>
              </v:shape>
            </w:pict>
          </mc:Fallback>
        </mc:AlternateContent>
      </w:r>
      <w:r>
        <w:rPr>
          <w:noProof/>
        </w:rPr>
        <mc:AlternateContent>
          <mc:Choice Requires="wps">
            <w:drawing>
              <wp:anchor distT="0" distB="86995" distL="63500" distR="63500" simplePos="0" relativeHeight="377487111" behindDoc="1" locked="0" layoutInCell="1" allowOverlap="1" wp14:anchorId="3A712E45" wp14:editId="09612880">
                <wp:simplePos x="0" y="0"/>
                <wp:positionH relativeFrom="margin">
                  <wp:posOffset>5967730</wp:posOffset>
                </wp:positionH>
                <wp:positionV relativeFrom="paragraph">
                  <wp:posOffset>-13335</wp:posOffset>
                </wp:positionV>
                <wp:extent cx="1200785" cy="165100"/>
                <wp:effectExtent l="3175" t="2540" r="0" b="3810"/>
                <wp:wrapSquare wrapText="bothSides"/>
                <wp:docPr id="12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2D660" w14:textId="77777777" w:rsidR="003634C4" w:rsidRDefault="00A15779">
                            <w:pPr>
                              <w:pStyle w:val="60"/>
                              <w:shd w:val="clear" w:color="auto" w:fill="auto"/>
                              <w:spacing w:after="0" w:line="260" w:lineRule="exact"/>
                              <w:ind w:firstLine="0"/>
                              <w:jc w:val="left"/>
                            </w:pPr>
                            <w:r>
                              <w:rPr>
                                <w:rStyle w:val="6Exact0"/>
                                <w:i/>
                                <w:iCs/>
                              </w:rPr>
                              <w:t>клопид</w:t>
                            </w:r>
                            <w:r>
                              <w:rPr>
                                <w:rStyle w:val="6Exact0"/>
                                <w:i/>
                                <w:iCs/>
                              </w:rPr>
                              <w:t>огрела</w:t>
                            </w:r>
                            <w:r>
                              <w:rPr>
                                <w:rStyle w:val="6Exact1"/>
                              </w:rPr>
                              <w:t xml:space="preserve"> *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712E45" id="Text Box 20" o:spid="_x0000_s1033" type="#_x0000_t202" style="position:absolute;left:0;text-align:left;margin-left:469.9pt;margin-top:-1.05pt;width:94.55pt;height:13pt;z-index:-125829369;visibility:visible;mso-wrap-style:square;mso-width-percent:0;mso-height-percent:0;mso-wrap-distance-left:5pt;mso-wrap-distance-top:0;mso-wrap-distance-right:5pt;mso-wrap-distance-bottom:6.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" filled="f" stroked="f">
                <v:textbox style="mso-fit-shape-to-text:t" inset="0,0,0,0">
                  <w:txbxContent>
                    <w:p w14:paraId="5122D660" w14:textId="77777777" w:rsidR="003634C4" w:rsidRDefault="00A15779">
                      <w:pPr>
                        <w:pStyle w:val="60"/>
                        <w:shd w:val="clear" w:color="auto" w:fill="auto"/>
                        <w:spacing w:after="0" w:line="260" w:lineRule="exact"/>
                        <w:ind w:firstLine="0"/>
                        <w:jc w:val="left"/>
                      </w:pPr>
                      <w:r>
                        <w:rPr>
                          <w:rStyle w:val="6Exact0"/>
                          <w:i/>
                          <w:iCs/>
                        </w:rPr>
                        <w:t>клопид</w:t>
                      </w:r>
                      <w:r>
                        <w:rPr>
                          <w:rStyle w:val="6Exact0"/>
                          <w:i/>
                          <w:iCs/>
                        </w:rPr>
                        <w:t>огрела</w:t>
                      </w:r>
                      <w:r>
                        <w:rPr>
                          <w:rStyle w:val="6Exact1"/>
                        </w:rPr>
                        <w:t xml:space="preserve"> * *</w:t>
                      </w:r>
                    </w:p>
                  </w:txbxContent>
                </v:textbox>
                <w10:wrap type="square" anchorx="margin"/>
              </v:shape>
            </w:pict>
          </mc:Fallback>
        </mc:AlternateContent>
      </w:r>
      <w:r w:rsidR="00A15779">
        <w:rPr>
          <w:rStyle w:val="62"/>
          <w:i/>
          <w:iCs/>
        </w:rPr>
        <w:t>Возможность ослабления антитромбоцитарного</w:t>
      </w:r>
    </w:p>
    <w:p w14:paraId="31234FC7" w14:textId="77777777" w:rsidR="003634C4" w:rsidRDefault="00A15779">
      <w:pPr>
        <w:pStyle w:val="60"/>
        <w:shd w:val="clear" w:color="auto" w:fill="auto"/>
        <w:ind w:firstLine="0"/>
      </w:pPr>
      <w:r>
        <w:rPr>
          <w:rStyle w:val="62"/>
          <w:i/>
          <w:iCs/>
        </w:rPr>
        <w:t xml:space="preserve">продемонстрирована при его сочетании с омепразолом** или эзомепразолом'^'^, но не с пантопразолом или рабепразолом. Нет доказательств, что эти лекарственные взаимодействия оказывают </w:t>
      </w:r>
      <w:r>
        <w:rPr>
          <w:rStyle w:val="62"/>
          <w:i/>
          <w:iCs/>
        </w:rPr>
        <w:t>неблагоприятное влияние на клинические результаты лечения.</w:t>
      </w:r>
    </w:p>
    <w:p w14:paraId="32B84775" w14:textId="77777777" w:rsidR="003634C4" w:rsidRDefault="00A15779">
      <w:pPr>
        <w:pStyle w:val="23"/>
        <w:shd w:val="clear" w:color="auto" w:fill="auto"/>
        <w:spacing w:after="343"/>
        <w:ind w:left="400"/>
      </w:pPr>
      <w:r>
        <w:rPr>
          <w:rStyle w:val="24"/>
        </w:rPr>
        <w:t xml:space="preserve">• В некоторых елучаях в первые 12 мееяцев поеле </w:t>
      </w:r>
      <w:r>
        <w:rPr>
          <w:rStyle w:val="24"/>
          <w:lang w:val="en-US" w:eastAsia="en-US" w:bidi="en-US"/>
        </w:rPr>
        <w:t xml:space="preserve">OKC6nST </w:t>
      </w:r>
      <w:r>
        <w:rPr>
          <w:rStyle w:val="24"/>
        </w:rPr>
        <w:t>у пациентов, по.ттучаю</w:t>
      </w:r>
      <w:r>
        <w:rPr>
          <w:rStyle w:val="28"/>
        </w:rPr>
        <w:t>ттт</w:t>
      </w:r>
      <w:r>
        <w:rPr>
          <w:rStyle w:val="24"/>
        </w:rPr>
        <w:t>их двойную антитромбоцитарную терапию е иепользованием еочетания АСК** е праеугрелом или тикагрелором**, рекомендует</w:t>
      </w:r>
      <w:r>
        <w:rPr>
          <w:rStyle w:val="24"/>
        </w:rPr>
        <w:t>ея раеемотреть возможноеть перехода на еочетание АСК** е клопидогрелом* * е целью уменьшения риека кровотечений, еохранения приверженноети к двойной антитромбоцитарной терапии или изменения еоетава антитромботичеекой терапии из-за возникновения показаний к</w:t>
      </w:r>
      <w:r>
        <w:rPr>
          <w:rStyle w:val="24"/>
        </w:rPr>
        <w:t xml:space="preserve"> длительному применению антикоагулянтов [246-248].</w:t>
      </w:r>
    </w:p>
    <w:p w14:paraId="629A15E3" w14:textId="77777777" w:rsidR="003634C4" w:rsidRDefault="00A15779">
      <w:pPr>
        <w:pStyle w:val="40"/>
        <w:keepNext/>
        <w:keepLines/>
        <w:shd w:val="clear" w:color="auto" w:fill="auto"/>
        <w:spacing w:before="0" w:after="244" w:line="260" w:lineRule="exact"/>
        <w:ind w:firstLine="0"/>
      </w:pPr>
      <w:bookmarkStart w:id="80" w:name="bookmark75"/>
      <w:r>
        <w:rPr>
          <w:rStyle w:val="41"/>
          <w:b/>
          <w:bCs/>
        </w:rPr>
        <w:t>ЕОК ИЬВ (УУР В, УДД 2)</w:t>
      </w:r>
      <w:bookmarkEnd w:id="80"/>
    </w:p>
    <w:p w14:paraId="4C46A31F" w14:textId="77777777" w:rsidR="003634C4" w:rsidRDefault="00A15779">
      <w:pPr>
        <w:pStyle w:val="60"/>
        <w:shd w:val="clear" w:color="auto" w:fill="auto"/>
        <w:tabs>
          <w:tab w:val="left" w:pos="6590"/>
        </w:tabs>
        <w:spacing w:after="0"/>
        <w:ind w:firstLine="0"/>
      </w:pPr>
      <w:r>
        <w:rPr>
          <w:rStyle w:val="63"/>
        </w:rPr>
        <w:t xml:space="preserve">Комментарии: </w:t>
      </w:r>
      <w:r>
        <w:rPr>
          <w:rStyle w:val="62"/>
          <w:i/>
          <w:iCs/>
        </w:rPr>
        <w:t>Возможные основания для перехода с прасугрела или тикагрелора^^ на клопидогрел** в первые 12 месяцев после ОКСбпВТ:</w:t>
      </w:r>
      <w:r>
        <w:rPr>
          <w:rStyle w:val="62"/>
          <w:i/>
          <w:iCs/>
        </w:rPr>
        <w:tab/>
        <w:t>появление или повторение клинически</w:t>
      </w:r>
    </w:p>
    <w:p w14:paraId="4CECA731" w14:textId="77777777" w:rsidR="003634C4" w:rsidRDefault="00A15779">
      <w:pPr>
        <w:pStyle w:val="60"/>
        <w:shd w:val="clear" w:color="auto" w:fill="auto"/>
        <w:ind w:firstLine="0"/>
      </w:pPr>
      <w:r>
        <w:rPr>
          <w:rStyle w:val="62"/>
          <w:i/>
          <w:iCs/>
        </w:rPr>
        <w:t>значимых кровотеч</w:t>
      </w:r>
      <w:r>
        <w:rPr>
          <w:rStyle w:val="62"/>
          <w:i/>
          <w:iCs/>
        </w:rPr>
        <w:t>ений, причину которых невозможно выявить или устранить; небольшие повторяющиеся (“надоедливые”) кровотечения, источник которых устранить не удается, сказывающиеся на приверженности к лечению; побочные эффекты тикагрелора^^ (одышка, клинические проявления г</w:t>
      </w:r>
      <w:r>
        <w:rPr>
          <w:rStyle w:val="62"/>
          <w:i/>
          <w:iCs/>
        </w:rPr>
        <w:t xml:space="preserve">иперурикемии); возникновение показаний к длительному лечению антикоагулянтами (ФП, ТГВ/ТЭЛА, тромб в полости левого желудочка, имплантация искусственного клапана сердца); возникновение ишемического инсульта или ТИА у получающих прасугрел; желание пациента </w:t>
      </w:r>
      <w:r>
        <w:rPr>
          <w:rStyle w:val="62"/>
          <w:i/>
          <w:iCs/>
        </w:rPr>
        <w:t>уменьшить кратность приема препарата (перехода с тикагрелора^^ на клопидогрел^^) и число принимаемых таблеток (переход с тикагрелора^^ или прасугрела на фиксированную комбинацию АСК** с клопидогрелом**) с целью улучшения приверженности к лечению; ограничен</w:t>
      </w:r>
      <w:r>
        <w:rPr>
          <w:rStyle w:val="62"/>
          <w:i/>
          <w:iCs/>
        </w:rPr>
        <w:t>ная доступность прасугрела или тикагрелора^^, не позволяющая обеспечить их регулярный прием.</w:t>
      </w:r>
    </w:p>
    <w:p w14:paraId="2DD6CEDB" w14:textId="77777777" w:rsidR="003634C4" w:rsidRDefault="00A15779">
      <w:pPr>
        <w:pStyle w:val="60"/>
        <w:shd w:val="clear" w:color="auto" w:fill="auto"/>
        <w:spacing w:after="343"/>
        <w:ind w:firstLine="0"/>
      </w:pPr>
      <w:r>
        <w:rPr>
          <w:rStyle w:val="62"/>
          <w:i/>
          <w:iCs/>
        </w:rPr>
        <w:t xml:space="preserve">С учетом риска возникновения тромботических осложнений при ОКС и/или ЧКВ при изменении интенсивности двойной антитромбоцитарной терапии выделяют “острый” </w:t>
      </w:r>
      <w:r>
        <w:rPr>
          <w:rStyle w:val="62"/>
          <w:i/>
          <w:iCs/>
        </w:rPr>
        <w:t>период (первые 24 часа), ранний период (со 2-х по 30-е сутки), поздний (от 31-х суток до 12 месяцев) и очень</w:t>
      </w:r>
      <w:r>
        <w:rPr>
          <w:rStyle w:val="62"/>
          <w:i/>
          <w:iCs/>
        </w:rPr>
        <w:br w:type="page"/>
      </w:r>
      <w:r>
        <w:rPr>
          <w:rStyle w:val="62"/>
          <w:i/>
          <w:iCs/>
        </w:rPr>
        <w:lastRenderedPageBreak/>
        <w:t>поздний период (более 1 года). Переход с прасугрела или тикагрелора^^ на клопидогрел ** в острый и ранний периоды нежелателен.</w:t>
      </w:r>
    </w:p>
    <w:p w14:paraId="24CA690C" w14:textId="77777777" w:rsidR="003634C4" w:rsidRDefault="00A15779">
      <w:pPr>
        <w:pStyle w:val="60"/>
        <w:shd w:val="clear" w:color="auto" w:fill="auto"/>
        <w:spacing w:after="244" w:line="260" w:lineRule="exact"/>
        <w:ind w:left="400"/>
      </w:pPr>
      <w:r>
        <w:rPr>
          <w:rStyle w:val="62"/>
          <w:i/>
          <w:iCs/>
        </w:rPr>
        <w:t>Предлагаемые способы</w:t>
      </w:r>
      <w:r>
        <w:rPr>
          <w:rStyle w:val="62"/>
          <w:i/>
          <w:iCs/>
        </w:rPr>
        <w:t xml:space="preserve"> перехода с тикагрелора^^ или прасугрела на клопидогрел</w:t>
      </w:r>
    </w:p>
    <w:p w14:paraId="042CC1C3" w14:textId="77777777" w:rsidR="003634C4" w:rsidRDefault="00A15779">
      <w:pPr>
        <w:pStyle w:val="60"/>
        <w:numPr>
          <w:ilvl w:val="0"/>
          <w:numId w:val="24"/>
        </w:numPr>
        <w:shd w:val="clear" w:color="auto" w:fill="auto"/>
        <w:tabs>
          <w:tab w:val="left" w:pos="342"/>
        </w:tabs>
        <w:ind w:firstLine="0"/>
      </w:pPr>
      <w:r>
        <w:rPr>
          <w:rStyle w:val="62"/>
          <w:i/>
          <w:iCs/>
        </w:rPr>
        <w:t>В первые 30 дней от начала лечения ОКС и/или ЧКВ: прием внутрь 600 мг клопидогрела^^ через 24 часа от последнего приема тикагрелора^^ или прасугрела. При переходе на клопидогрел** из-за кровотечения и</w:t>
      </w:r>
      <w:r>
        <w:rPr>
          <w:rStyle w:val="62"/>
          <w:i/>
          <w:iCs/>
        </w:rPr>
        <w:t>ли его опасения следует рассмотреть начало приема клопидогрела** с поддерживающей дозы (75 мг). В последующем доза клопидогрела** - 75 мг 1 раз в сутки.</w:t>
      </w:r>
    </w:p>
    <w:p w14:paraId="4412057F" w14:textId="77777777" w:rsidR="003634C4" w:rsidRDefault="00A15779">
      <w:pPr>
        <w:pStyle w:val="60"/>
        <w:numPr>
          <w:ilvl w:val="0"/>
          <w:numId w:val="24"/>
        </w:numPr>
        <w:shd w:val="clear" w:color="auto" w:fill="auto"/>
        <w:tabs>
          <w:tab w:val="left" w:pos="337"/>
        </w:tabs>
        <w:ind w:firstLine="0"/>
      </w:pPr>
      <w:r>
        <w:rPr>
          <w:rStyle w:val="62"/>
          <w:i/>
          <w:iCs/>
        </w:rPr>
        <w:t>Спустя 30 дней от начала лечения ОКС и/или ЧКВ: прием внутрь 75 мг клопидогрела** через 24 часа от посл</w:t>
      </w:r>
      <w:r>
        <w:rPr>
          <w:rStyle w:val="62"/>
          <w:i/>
          <w:iCs/>
        </w:rPr>
        <w:t>еднего приема прасугрела; прием внутрь 600 мг клопидогрела** через 24 часа от последнего приема тикагрелора**. При переходе на клопидогрел** из-за кровотечения или его опасения следует рассмотреть начало приема клопидогрела** с поддерживающей дозы (75 мг).</w:t>
      </w:r>
      <w:r>
        <w:rPr>
          <w:rStyle w:val="62"/>
          <w:i/>
          <w:iCs/>
        </w:rPr>
        <w:t xml:space="preserve"> В последующем доза клопидогрела** -75 мг 1 раз в сутки.</w:t>
      </w:r>
    </w:p>
    <w:p w14:paraId="0269A0B3" w14:textId="77777777" w:rsidR="003634C4" w:rsidRDefault="00A15779">
      <w:pPr>
        <w:pStyle w:val="40"/>
        <w:keepNext/>
        <w:keepLines/>
        <w:shd w:val="clear" w:color="auto" w:fill="auto"/>
        <w:spacing w:before="0" w:line="389" w:lineRule="exact"/>
        <w:ind w:firstLine="0"/>
      </w:pPr>
      <w:bookmarkStart w:id="81" w:name="bookmark76"/>
      <w:r>
        <w:rPr>
          <w:rStyle w:val="41"/>
          <w:b/>
          <w:bCs/>
        </w:rPr>
        <w:t>Парентеральное введение антиагрегантов (АТХ-группа антиагреганты, кроме гепарина, В01АС)</w:t>
      </w:r>
      <w:bookmarkEnd w:id="81"/>
    </w:p>
    <w:p w14:paraId="2946920D" w14:textId="77777777" w:rsidR="003634C4" w:rsidRDefault="00A15779">
      <w:pPr>
        <w:pStyle w:val="23"/>
        <w:numPr>
          <w:ilvl w:val="0"/>
          <w:numId w:val="22"/>
        </w:numPr>
        <w:shd w:val="clear" w:color="auto" w:fill="auto"/>
        <w:tabs>
          <w:tab w:val="left" w:pos="295"/>
        </w:tabs>
        <w:spacing w:after="343"/>
        <w:ind w:left="400"/>
      </w:pPr>
      <w:r>
        <w:rPr>
          <w:rStyle w:val="24"/>
        </w:rPr>
        <w:t xml:space="preserve">У пациентов с </w:t>
      </w:r>
      <w:r>
        <w:rPr>
          <w:rStyle w:val="24"/>
          <w:lang w:val="en-US" w:eastAsia="en-US" w:bidi="en-US"/>
        </w:rPr>
        <w:t xml:space="preserve">OKCGnST </w:t>
      </w:r>
      <w:r>
        <w:rPr>
          <w:rStyle w:val="24"/>
        </w:rPr>
        <w:t>в условиях широкого применения двойной антитромбоцитарной терапии парентеральное введение ингибиторов гликопротеинов (ГП) ПЬ/Ша тромбоцитов (АТХ-группа антиагреганты, кроме гепарина, В01АС) рекомендуется только как спасительное средство при возникновении т</w:t>
      </w:r>
      <w:r>
        <w:rPr>
          <w:rStyle w:val="24"/>
        </w:rPr>
        <w:t xml:space="preserve">ромботических осложнений или феномена </w:t>
      </w:r>
      <w:r>
        <w:rPr>
          <w:rStyle w:val="24"/>
          <w:lang w:val="en-US" w:eastAsia="en-US" w:bidi="en-US"/>
        </w:rPr>
        <w:t xml:space="preserve">slow/no-reflow </w:t>
      </w:r>
      <w:r>
        <w:rPr>
          <w:rStyle w:val="24"/>
        </w:rPr>
        <w:t>во время ЧКВ с целью уменьшить последствия осложнений ЧКВ [18, 233].</w:t>
      </w:r>
    </w:p>
    <w:p w14:paraId="135DB7D9" w14:textId="77777777" w:rsidR="003634C4" w:rsidRDefault="00A15779">
      <w:pPr>
        <w:pStyle w:val="40"/>
        <w:keepNext/>
        <w:keepLines/>
        <w:shd w:val="clear" w:color="auto" w:fill="auto"/>
        <w:spacing w:before="0" w:after="244" w:line="260" w:lineRule="exact"/>
        <w:ind w:left="400"/>
      </w:pPr>
      <w:bookmarkStart w:id="82" w:name="bookmark77"/>
      <w:r>
        <w:rPr>
          <w:rStyle w:val="41"/>
          <w:b/>
          <w:bCs/>
        </w:rPr>
        <w:t>ЕОК ПаС (УУР С, УДД 5)</w:t>
      </w:r>
      <w:bookmarkEnd w:id="82"/>
    </w:p>
    <w:p w14:paraId="0D62B004" w14:textId="77777777" w:rsidR="003634C4" w:rsidRDefault="00A15779">
      <w:pPr>
        <w:pStyle w:val="60"/>
        <w:shd w:val="clear" w:color="auto" w:fill="auto"/>
        <w:ind w:firstLine="0"/>
      </w:pPr>
      <w:r>
        <w:rPr>
          <w:rStyle w:val="63"/>
        </w:rPr>
        <w:t xml:space="preserve">Комментарии: </w:t>
      </w:r>
      <w:r>
        <w:rPr>
          <w:rStyle w:val="62"/>
          <w:i/>
          <w:iCs/>
        </w:rPr>
        <w:t>Ингибиторы ГП ПЬ/Ша тромбоцитов (АТХ-группа антиагреганты, кроме гепарина, В01АС) были изучены пре</w:t>
      </w:r>
      <w:r>
        <w:rPr>
          <w:rStyle w:val="62"/>
          <w:i/>
          <w:iCs/>
        </w:rPr>
        <w:t xml:space="preserve">имущественно до начала широкого применения ингибиторов </w:t>
      </w:r>
      <w:r>
        <w:rPr>
          <w:rStyle w:val="62"/>
          <w:i/>
          <w:iCs/>
          <w:lang w:val="en-US" w:eastAsia="en-US" w:bidi="en-US"/>
        </w:rPr>
        <w:t xml:space="preserve">P2Y </w:t>
      </w:r>
      <w:r>
        <w:rPr>
          <w:rStyle w:val="665pt0pt"/>
          <w:i/>
          <w:iCs/>
          <w:lang w:val="ru-RU" w:eastAsia="ru-RU" w:bidi="ru-RU"/>
        </w:rPr>
        <w:t>12</w:t>
      </w:r>
      <w:r>
        <w:rPr>
          <w:rStyle w:val="62"/>
          <w:i/>
          <w:iCs/>
        </w:rPr>
        <w:t>-рецептора тромбоцитов (АТХ-группа антиагреганты, кроме гепарина, В01АС). Помимо осложнений во время КГ введение ингибитора ГП ПЬ/Ша может рассматриваться при ЧКВ высокого риска у пациентов, не п</w:t>
      </w:r>
      <w:r>
        <w:rPr>
          <w:rStyle w:val="62"/>
          <w:i/>
          <w:iCs/>
        </w:rPr>
        <w:t xml:space="preserve">олучавших </w:t>
      </w:r>
      <w:r>
        <w:rPr>
          <w:rStyle w:val="62"/>
          <w:i/>
          <w:iCs/>
          <w:lang w:val="en-US" w:eastAsia="en-US" w:bidi="en-US"/>
        </w:rPr>
        <w:t>P2Y]</w:t>
      </w:r>
      <w:r>
        <w:rPr>
          <w:rStyle w:val="665pt0pt"/>
          <w:i/>
          <w:iCs/>
          <w:lang w:val="ru-RU" w:eastAsia="ru-RU" w:bidi="ru-RU"/>
        </w:rPr>
        <w:t>2</w:t>
      </w:r>
      <w:r>
        <w:rPr>
          <w:rStyle w:val="62"/>
          <w:i/>
          <w:iCs/>
        </w:rPr>
        <w:t xml:space="preserve">-рецептора тромбоцитов. Основным осложнением, ограничивающим применение ингибиторов </w:t>
      </w:r>
      <w:r>
        <w:rPr>
          <w:rStyle w:val="62"/>
          <w:i/>
          <w:iCs/>
          <w:lang w:val="en-US" w:eastAsia="en-US" w:bidi="en-US"/>
        </w:rPr>
        <w:t xml:space="preserve">P2Y </w:t>
      </w:r>
      <w:r>
        <w:rPr>
          <w:rStyle w:val="685pt"/>
          <w:i/>
          <w:iCs/>
        </w:rPr>
        <w:t>12</w:t>
      </w:r>
      <w:r>
        <w:rPr>
          <w:rStyle w:val="62"/>
          <w:i/>
          <w:iCs/>
        </w:rPr>
        <w:t>- рецептора тромбоцитов, являются кровотечения. Кроме того, препараты этой группы могут вызывать выраженную тромбоцитопению.</w:t>
      </w:r>
    </w:p>
    <w:p w14:paraId="1E073510" w14:textId="77777777" w:rsidR="003634C4" w:rsidRDefault="00A15779">
      <w:pPr>
        <w:pStyle w:val="60"/>
        <w:shd w:val="clear" w:color="auto" w:fill="auto"/>
        <w:ind w:firstLine="0"/>
      </w:pPr>
      <w:r>
        <w:rPr>
          <w:rStyle w:val="62"/>
          <w:i/>
          <w:iCs/>
        </w:rPr>
        <w:t>Ингибиторы ГП ПЬ/Ша тромбо</w:t>
      </w:r>
      <w:r>
        <w:rPr>
          <w:rStyle w:val="62"/>
          <w:i/>
          <w:iCs/>
        </w:rPr>
        <w:t>цитов должны использоваться вместе с парентеральным введением антикоагулянтов.</w:t>
      </w:r>
    </w:p>
    <w:p w14:paraId="158B75B7" w14:textId="77777777" w:rsidR="003634C4" w:rsidRDefault="00A15779">
      <w:pPr>
        <w:pStyle w:val="23"/>
        <w:numPr>
          <w:ilvl w:val="0"/>
          <w:numId w:val="22"/>
        </w:numPr>
        <w:shd w:val="clear" w:color="auto" w:fill="auto"/>
        <w:tabs>
          <w:tab w:val="left" w:pos="295"/>
        </w:tabs>
        <w:spacing w:after="343"/>
        <w:ind w:left="400"/>
      </w:pPr>
      <w:r>
        <w:rPr>
          <w:rStyle w:val="24"/>
        </w:rPr>
        <w:t xml:space="preserve">При </w:t>
      </w:r>
      <w:r>
        <w:rPr>
          <w:rStyle w:val="24"/>
          <w:lang w:val="en-US" w:eastAsia="en-US" w:bidi="en-US"/>
        </w:rPr>
        <w:t xml:space="preserve">OKC6nST </w:t>
      </w:r>
      <w:r>
        <w:rPr>
          <w:rStyle w:val="24"/>
        </w:rPr>
        <w:t>применение ингибиторов ГП ПЬ/Ша тромбоцитов (АТХ-группа антиагреганты, кроме гепарина, В01АС) у пациентов с неизвестной коронарной анатомией не рекомендуется из-за о</w:t>
      </w:r>
      <w:r>
        <w:rPr>
          <w:rStyle w:val="24"/>
        </w:rPr>
        <w:t>тсутствия доказательств преимуш,ества такого подхода и увеличения риска кровотечений [249, 250].</w:t>
      </w:r>
    </w:p>
    <w:p w14:paraId="222FAB39" w14:textId="77777777" w:rsidR="003634C4" w:rsidRDefault="00A15779">
      <w:pPr>
        <w:pStyle w:val="40"/>
        <w:keepNext/>
        <w:keepLines/>
        <w:shd w:val="clear" w:color="auto" w:fill="auto"/>
        <w:spacing w:before="0" w:after="0" w:line="260" w:lineRule="exact"/>
        <w:ind w:left="400"/>
      </w:pPr>
      <w:bookmarkStart w:id="83" w:name="bookmark78"/>
      <w:r>
        <w:rPr>
          <w:rStyle w:val="41"/>
          <w:b/>
          <w:bCs/>
        </w:rPr>
        <w:t xml:space="preserve">ЕОК </w:t>
      </w:r>
      <w:r>
        <w:rPr>
          <w:rStyle w:val="41"/>
          <w:b/>
          <w:bCs/>
          <w:lang w:val="en-US" w:eastAsia="en-US" w:bidi="en-US"/>
        </w:rPr>
        <w:t xml:space="preserve">IA </w:t>
      </w:r>
      <w:r>
        <w:rPr>
          <w:rStyle w:val="41"/>
          <w:b/>
          <w:bCs/>
        </w:rPr>
        <w:t>(УУР А, УДД 2)</w:t>
      </w:r>
      <w:bookmarkEnd w:id="83"/>
    </w:p>
    <w:p w14:paraId="19C876F6" w14:textId="77777777" w:rsidR="003634C4" w:rsidRDefault="00A15779">
      <w:pPr>
        <w:pStyle w:val="40"/>
        <w:keepNext/>
        <w:keepLines/>
        <w:shd w:val="clear" w:color="auto" w:fill="auto"/>
        <w:spacing w:before="0" w:after="244" w:line="260" w:lineRule="exact"/>
        <w:ind w:firstLine="0"/>
      </w:pPr>
      <w:bookmarkStart w:id="84" w:name="bookmark79"/>
      <w:r>
        <w:rPr>
          <w:rStyle w:val="41"/>
          <w:b/>
          <w:bCs/>
        </w:rPr>
        <w:t>Парентеральное введение антикоагулянтов</w:t>
      </w:r>
      <w:bookmarkEnd w:id="84"/>
    </w:p>
    <w:p w14:paraId="3A887942" w14:textId="77777777" w:rsidR="003634C4" w:rsidRDefault="00A15779">
      <w:pPr>
        <w:pStyle w:val="23"/>
        <w:numPr>
          <w:ilvl w:val="0"/>
          <w:numId w:val="22"/>
        </w:numPr>
        <w:shd w:val="clear" w:color="auto" w:fill="auto"/>
        <w:tabs>
          <w:tab w:val="left" w:pos="264"/>
        </w:tabs>
        <w:spacing w:after="343"/>
        <w:ind w:left="400"/>
      </w:pPr>
      <w:r>
        <w:rPr>
          <w:rStyle w:val="24"/>
        </w:rPr>
        <w:t xml:space="preserve">У пациентов с подтвержденным диагнозом </w:t>
      </w:r>
      <w:r>
        <w:rPr>
          <w:rStyle w:val="24"/>
          <w:lang w:val="en-US" w:eastAsia="en-US" w:bidi="en-US"/>
        </w:rPr>
        <w:t xml:space="preserve">OKCGnST </w:t>
      </w:r>
      <w:r>
        <w:rPr>
          <w:rStyle w:val="24"/>
        </w:rPr>
        <w:t xml:space="preserve">рекомендуетея парентеральное введение </w:t>
      </w:r>
      <w:r>
        <w:rPr>
          <w:rStyle w:val="24"/>
        </w:rPr>
        <w:lastRenderedPageBreak/>
        <w:t>антикоагулян</w:t>
      </w:r>
      <w:r>
        <w:rPr>
          <w:rStyle w:val="24"/>
        </w:rPr>
        <w:t>тов, еели к ним нет противопоказаний, е целью енижения риека неблагоприятного иехода (еумма елучаев емерти и ИМ) [197, 198, 251-257].</w:t>
      </w:r>
    </w:p>
    <w:p w14:paraId="20A0B42B" w14:textId="77777777" w:rsidR="003634C4" w:rsidRDefault="00A15779">
      <w:pPr>
        <w:pStyle w:val="40"/>
        <w:keepNext/>
        <w:keepLines/>
        <w:shd w:val="clear" w:color="auto" w:fill="auto"/>
        <w:spacing w:before="0" w:after="244" w:line="260" w:lineRule="exact"/>
        <w:ind w:firstLine="0"/>
      </w:pPr>
      <w:bookmarkStart w:id="85" w:name="bookmark80"/>
      <w:r>
        <w:rPr>
          <w:rStyle w:val="41"/>
          <w:b/>
          <w:bCs/>
        </w:rPr>
        <w:t xml:space="preserve">ЕОК </w:t>
      </w:r>
      <w:r>
        <w:rPr>
          <w:rStyle w:val="41"/>
          <w:b/>
          <w:bCs/>
          <w:lang w:val="en-US" w:eastAsia="en-US" w:bidi="en-US"/>
        </w:rPr>
        <w:t xml:space="preserve">IA </w:t>
      </w:r>
      <w:r>
        <w:rPr>
          <w:rStyle w:val="41"/>
          <w:b/>
          <w:bCs/>
        </w:rPr>
        <w:t>(УУР А, УДД 1)</w:t>
      </w:r>
      <w:bookmarkEnd w:id="85"/>
    </w:p>
    <w:p w14:paraId="502C8B45" w14:textId="77777777" w:rsidR="003634C4" w:rsidRDefault="00A15779">
      <w:pPr>
        <w:pStyle w:val="60"/>
        <w:shd w:val="clear" w:color="auto" w:fill="auto"/>
        <w:ind w:firstLine="0"/>
      </w:pPr>
      <w:r>
        <w:rPr>
          <w:rStyle w:val="63"/>
        </w:rPr>
        <w:t xml:space="preserve">Комментарии: </w:t>
      </w:r>
      <w:r>
        <w:rPr>
          <w:rStyle w:val="62"/>
          <w:i/>
          <w:iCs/>
        </w:rPr>
        <w:t xml:space="preserve">При выборе антикоагулянта у пациентов с </w:t>
      </w:r>
      <w:r>
        <w:rPr>
          <w:rStyle w:val="62"/>
          <w:i/>
          <w:iCs/>
          <w:lang w:val="en-US" w:eastAsia="en-US" w:bidi="en-US"/>
        </w:rPr>
        <w:t xml:space="preserve">OKC6nST </w:t>
      </w:r>
      <w:r>
        <w:rPr>
          <w:rStyle w:val="62"/>
          <w:i/>
          <w:iCs/>
        </w:rPr>
        <w:t>следует учитывать риск ишемических осло</w:t>
      </w:r>
      <w:r>
        <w:rPr>
          <w:rStyle w:val="62"/>
          <w:i/>
          <w:iCs/>
        </w:rPr>
        <w:t>жнений и кровотечений, а также профиль эффективности и безопасности конкретного антикоагулянта. Антикоагулянты должны использоваться в сочетании с ант иагрегант ами.</w:t>
      </w:r>
    </w:p>
    <w:p w14:paraId="57E7B201" w14:textId="77777777" w:rsidR="003634C4" w:rsidRDefault="00A15779">
      <w:pPr>
        <w:pStyle w:val="60"/>
        <w:shd w:val="clear" w:color="auto" w:fill="auto"/>
        <w:ind w:firstLine="0"/>
      </w:pPr>
      <w:r>
        <w:rPr>
          <w:rStyle w:val="62"/>
          <w:i/>
          <w:iCs/>
        </w:rPr>
        <w:t xml:space="preserve">Парентеральное введение антикоагулянтов при </w:t>
      </w:r>
      <w:r>
        <w:rPr>
          <w:rStyle w:val="62"/>
          <w:i/>
          <w:iCs/>
          <w:lang w:val="en-US" w:eastAsia="en-US" w:bidi="en-US"/>
        </w:rPr>
        <w:t>OKCdnST</w:t>
      </w:r>
      <w:r>
        <w:rPr>
          <w:rStyle w:val="62"/>
          <w:i/>
          <w:iCs/>
        </w:rPr>
        <w:t xml:space="preserve">рекомендуется вплоть до 8-х суток с </w:t>
      </w:r>
      <w:r>
        <w:rPr>
          <w:rStyle w:val="62"/>
          <w:i/>
          <w:iCs/>
        </w:rPr>
        <w:t>более ранней отменой после успешного ЧКВ или при быстрой выписке, если нет иных показаний к продленной антикоагулянтной терапии. У пациентов, получающих непрямые антикоагулянты (антагонисты витамина К), рекомендуется не использовать парентеральное введение</w:t>
      </w:r>
      <w:r>
        <w:rPr>
          <w:rStyle w:val="62"/>
          <w:i/>
          <w:iCs/>
        </w:rPr>
        <w:t xml:space="preserve"> антикоагулянтов (в том числе во время ЧКВ) при условии, что поддерживаются значения МПО ^ 2,0 (при ЧКВ ^ 2,5). У пациентов, получающих прямые пероральные антикоагулянты, рекомендуется переход на парентеральное введение антикоагулянтов в дозах, рекомендуем</w:t>
      </w:r>
      <w:r>
        <w:rPr>
          <w:rStyle w:val="62"/>
          <w:i/>
          <w:iCs/>
        </w:rPr>
        <w:t>ых для лечения ОКС (в срок пероральноего приема очередной дозы антикоагулянта или безотносительно ко времени последнего перорального приема антикоагулянта при срочном ЧКВ).</w:t>
      </w:r>
    </w:p>
    <w:p w14:paraId="6EA4A554" w14:textId="77777777" w:rsidR="003634C4" w:rsidRDefault="00A15779">
      <w:pPr>
        <w:pStyle w:val="23"/>
        <w:numPr>
          <w:ilvl w:val="0"/>
          <w:numId w:val="22"/>
        </w:numPr>
        <w:shd w:val="clear" w:color="auto" w:fill="auto"/>
        <w:tabs>
          <w:tab w:val="left" w:pos="264"/>
        </w:tabs>
        <w:spacing w:after="343"/>
        <w:ind w:left="400"/>
      </w:pPr>
      <w:r>
        <w:rPr>
          <w:rStyle w:val="24"/>
        </w:rPr>
        <w:t xml:space="preserve">При </w:t>
      </w:r>
      <w:r>
        <w:rPr>
          <w:rStyle w:val="24"/>
          <w:lang w:val="en-US" w:eastAsia="en-US" w:bidi="en-US"/>
        </w:rPr>
        <w:t xml:space="preserve">OKCGnST </w:t>
      </w:r>
      <w:r>
        <w:rPr>
          <w:rStyle w:val="24"/>
        </w:rPr>
        <w:t>вне завиеимоети от етратегии лечения рекомендуетея фондапаринуке натрия</w:t>
      </w:r>
      <w:r>
        <w:rPr>
          <w:rStyle w:val="24"/>
        </w:rPr>
        <w:t xml:space="preserve"> (2,5 мг подкожно ежедневно) как имеющий наиболее благоприятный профиль эффективноети и безопаеноети, еели к нему нет противопоказаний [198, 199].</w:t>
      </w:r>
    </w:p>
    <w:p w14:paraId="3D6786F8" w14:textId="77777777" w:rsidR="003634C4" w:rsidRDefault="00A15779">
      <w:pPr>
        <w:pStyle w:val="40"/>
        <w:keepNext/>
        <w:keepLines/>
        <w:shd w:val="clear" w:color="auto" w:fill="auto"/>
        <w:spacing w:before="0" w:after="244" w:line="260" w:lineRule="exact"/>
        <w:ind w:firstLine="0"/>
      </w:pPr>
      <w:bookmarkStart w:id="86" w:name="bookmark81"/>
      <w:r>
        <w:rPr>
          <w:rStyle w:val="41"/>
          <w:b/>
          <w:bCs/>
        </w:rPr>
        <w:t xml:space="preserve">ЕОК </w:t>
      </w:r>
      <w:r>
        <w:rPr>
          <w:rStyle w:val="41"/>
          <w:b/>
          <w:bCs/>
          <w:lang w:val="en-US" w:eastAsia="en-US" w:bidi="en-US"/>
        </w:rPr>
        <w:t xml:space="preserve">IB </w:t>
      </w:r>
      <w:r>
        <w:rPr>
          <w:rStyle w:val="41"/>
          <w:b/>
          <w:bCs/>
        </w:rPr>
        <w:t>(УУР А, УДД 2)</w:t>
      </w:r>
      <w:bookmarkEnd w:id="86"/>
    </w:p>
    <w:p w14:paraId="47B1B0E2" w14:textId="77777777" w:rsidR="003634C4" w:rsidRDefault="00A15779">
      <w:pPr>
        <w:pStyle w:val="60"/>
        <w:shd w:val="clear" w:color="auto" w:fill="auto"/>
        <w:tabs>
          <w:tab w:val="left" w:pos="10992"/>
        </w:tabs>
        <w:spacing w:after="0"/>
        <w:ind w:firstLine="0"/>
      </w:pPr>
      <w:r>
        <w:rPr>
          <w:rStyle w:val="63"/>
        </w:rPr>
        <w:t xml:space="preserve">Комментарии; </w:t>
      </w:r>
      <w:r>
        <w:rPr>
          <w:rStyle w:val="62"/>
          <w:i/>
          <w:iCs/>
        </w:rPr>
        <w:t>Пациенту, получающему фондапаринуке натрия, во время ЧКВ следует внутривен</w:t>
      </w:r>
      <w:r>
        <w:rPr>
          <w:rStyle w:val="62"/>
          <w:i/>
          <w:iCs/>
        </w:rPr>
        <w:t>но вводить нефракционированный гепарин (гепарин натрия^^) (ПФГ**)</w:t>
      </w:r>
      <w:r>
        <w:rPr>
          <w:rStyle w:val="62"/>
          <w:i/>
          <w:iCs/>
        </w:rPr>
        <w:tab/>
        <w:t>-</w:t>
      </w:r>
    </w:p>
    <w:p w14:paraId="06DBB14F" w14:textId="77777777" w:rsidR="003634C4" w:rsidRDefault="00A15779">
      <w:pPr>
        <w:pStyle w:val="60"/>
        <w:shd w:val="clear" w:color="auto" w:fill="auto"/>
        <w:tabs>
          <w:tab w:val="left" w:pos="8050"/>
          <w:tab w:val="left" w:pos="10099"/>
        </w:tabs>
        <w:spacing w:after="0"/>
        <w:ind w:firstLine="0"/>
      </w:pPr>
      <w:r>
        <w:rPr>
          <w:rStyle w:val="62"/>
          <w:i/>
          <w:iCs/>
        </w:rPr>
        <w:t>первоначальный болюс в дозе 85 МЕ/кг; необходимость повторных болюсов определяется величиной активированного времени свертывания крови.</w:t>
      </w:r>
      <w:r>
        <w:rPr>
          <w:rStyle w:val="62"/>
          <w:i/>
          <w:iCs/>
        </w:rPr>
        <w:tab/>
        <w:t>Фондапаринуке</w:t>
      </w:r>
      <w:r>
        <w:rPr>
          <w:rStyle w:val="62"/>
          <w:i/>
          <w:iCs/>
        </w:rPr>
        <w:tab/>
        <w:t>натрия</w:t>
      </w:r>
    </w:p>
    <w:p w14:paraId="352DEA0F" w14:textId="77777777" w:rsidR="003634C4" w:rsidRDefault="00A15779">
      <w:pPr>
        <w:pStyle w:val="60"/>
        <w:shd w:val="clear" w:color="auto" w:fill="auto"/>
        <w:ind w:firstLine="0"/>
      </w:pPr>
      <w:r>
        <w:rPr>
          <w:rStyle w:val="62"/>
          <w:i/>
          <w:iCs/>
        </w:rPr>
        <w:t xml:space="preserve">противопоказан при </w:t>
      </w:r>
      <w:r>
        <w:rPr>
          <w:rStyle w:val="62"/>
          <w:i/>
          <w:iCs/>
        </w:rPr>
        <w:t>выраженной почечной недостаточности (рСКФ ниже 20 мл/мин/1,73 м ).</w:t>
      </w:r>
    </w:p>
    <w:p w14:paraId="3D790A6E" w14:textId="77777777" w:rsidR="003634C4" w:rsidRDefault="00A15779">
      <w:pPr>
        <w:pStyle w:val="23"/>
        <w:numPr>
          <w:ilvl w:val="0"/>
          <w:numId w:val="22"/>
        </w:numPr>
        <w:shd w:val="clear" w:color="auto" w:fill="auto"/>
        <w:tabs>
          <w:tab w:val="left" w:pos="264"/>
        </w:tabs>
        <w:spacing w:after="343"/>
        <w:ind w:left="400"/>
      </w:pPr>
      <w:r>
        <w:rPr>
          <w:rStyle w:val="24"/>
        </w:rPr>
        <w:t xml:space="preserve">У пациентов е </w:t>
      </w:r>
      <w:r>
        <w:rPr>
          <w:rStyle w:val="24"/>
          <w:lang w:val="en-US" w:eastAsia="en-US" w:bidi="en-US"/>
        </w:rPr>
        <w:t xml:space="preserve">OKC6nST </w:t>
      </w:r>
      <w:r>
        <w:rPr>
          <w:rStyle w:val="24"/>
        </w:rPr>
        <w:t>энокеапарин натрия** (подкожно 1 мг/кг каждые 12 чаеов) вызывает больше кровотечений, чем фондапаринуке натрия, поэтому его рекомендуетея иепользовать, когда фондапари</w:t>
      </w:r>
      <w:r>
        <w:rPr>
          <w:rStyle w:val="24"/>
        </w:rPr>
        <w:t>нуке натрия недоетупен [197, 198].</w:t>
      </w:r>
    </w:p>
    <w:p w14:paraId="6791F4A7" w14:textId="77777777" w:rsidR="003634C4" w:rsidRDefault="00A15779">
      <w:pPr>
        <w:pStyle w:val="40"/>
        <w:keepNext/>
        <w:keepLines/>
        <w:shd w:val="clear" w:color="auto" w:fill="auto"/>
        <w:spacing w:before="0" w:after="244" w:line="260" w:lineRule="exact"/>
        <w:ind w:firstLine="0"/>
      </w:pPr>
      <w:bookmarkStart w:id="87" w:name="bookmark82"/>
      <w:r>
        <w:rPr>
          <w:rStyle w:val="41"/>
          <w:b/>
          <w:bCs/>
        </w:rPr>
        <w:t xml:space="preserve">ЕОК </w:t>
      </w:r>
      <w:r>
        <w:rPr>
          <w:rStyle w:val="41"/>
          <w:b/>
          <w:bCs/>
          <w:lang w:val="en-US" w:eastAsia="en-US" w:bidi="en-US"/>
        </w:rPr>
        <w:t xml:space="preserve">IB </w:t>
      </w:r>
      <w:r>
        <w:rPr>
          <w:rStyle w:val="41"/>
          <w:b/>
          <w:bCs/>
        </w:rPr>
        <w:t>(УУР А, УДД 2)</w:t>
      </w:r>
      <w:bookmarkEnd w:id="87"/>
    </w:p>
    <w:p w14:paraId="65638A93" w14:textId="77777777" w:rsidR="003634C4" w:rsidRDefault="00A15779">
      <w:pPr>
        <w:pStyle w:val="60"/>
        <w:shd w:val="clear" w:color="auto" w:fill="auto"/>
        <w:spacing w:after="0"/>
        <w:ind w:firstLine="0"/>
      </w:pPr>
      <w:r>
        <w:rPr>
          <w:rStyle w:val="63"/>
        </w:rPr>
        <w:t xml:space="preserve">Комментарии: </w:t>
      </w:r>
      <w:r>
        <w:rPr>
          <w:rStyle w:val="62"/>
          <w:i/>
          <w:iCs/>
        </w:rPr>
        <w:t>У пациентов с рСКФ ниже 30 мл/мин/1,73 м рекомендуемая доза эноксапарина натрия^^ составляет 1 мг/кг каждые 24 часа, при рСКФ ниже 15 мл/мин/1,73 м использовать энокеапарин натрия** не р</w:t>
      </w:r>
      <w:r>
        <w:rPr>
          <w:rStyle w:val="62"/>
          <w:i/>
          <w:iCs/>
        </w:rPr>
        <w:t>екомендуется.</w:t>
      </w:r>
    </w:p>
    <w:p w14:paraId="36C8166D" w14:textId="77777777" w:rsidR="003634C4" w:rsidRDefault="00A15779">
      <w:pPr>
        <w:pStyle w:val="23"/>
        <w:numPr>
          <w:ilvl w:val="0"/>
          <w:numId w:val="22"/>
        </w:numPr>
        <w:shd w:val="clear" w:color="auto" w:fill="auto"/>
        <w:tabs>
          <w:tab w:val="left" w:pos="264"/>
        </w:tabs>
        <w:spacing w:after="343"/>
        <w:ind w:left="400"/>
      </w:pPr>
      <w:r>
        <w:rPr>
          <w:rStyle w:val="24"/>
        </w:rPr>
        <w:t xml:space="preserve">Если пациент с </w:t>
      </w:r>
      <w:r>
        <w:rPr>
          <w:rStyle w:val="24"/>
          <w:lang w:val="en-US" w:eastAsia="en-US" w:bidi="en-US"/>
        </w:rPr>
        <w:t xml:space="preserve">OKCGnST </w:t>
      </w:r>
      <w:r>
        <w:rPr>
          <w:rStyle w:val="24"/>
        </w:rPr>
        <w:t>получал эноксапарин натрия** до ЧКВ, его еледует продолжить и во время процедуры, чтобы иеключить емену антикоагулянта во время вмешательетва [200, 201].</w:t>
      </w:r>
    </w:p>
    <w:p w14:paraId="35111217" w14:textId="77777777" w:rsidR="003634C4" w:rsidRDefault="00A15779">
      <w:pPr>
        <w:pStyle w:val="38"/>
        <w:keepNext/>
        <w:keepLines/>
        <w:shd w:val="clear" w:color="auto" w:fill="auto"/>
        <w:spacing w:before="0" w:after="244" w:line="260" w:lineRule="exact"/>
        <w:jc w:val="both"/>
      </w:pPr>
      <w:bookmarkStart w:id="88" w:name="bookmark83"/>
      <w:r>
        <w:rPr>
          <w:rStyle w:val="39"/>
          <w:b/>
          <w:bCs/>
        </w:rPr>
        <w:t>ЕОК НаВ (УУР А, УДД 2)</w:t>
      </w:r>
      <w:bookmarkEnd w:id="88"/>
    </w:p>
    <w:p w14:paraId="6AEFC290" w14:textId="77777777" w:rsidR="003634C4" w:rsidRDefault="00A15779">
      <w:pPr>
        <w:pStyle w:val="23"/>
        <w:numPr>
          <w:ilvl w:val="0"/>
          <w:numId w:val="22"/>
        </w:numPr>
        <w:shd w:val="clear" w:color="auto" w:fill="auto"/>
        <w:tabs>
          <w:tab w:val="left" w:pos="264"/>
        </w:tabs>
        <w:spacing w:after="343"/>
        <w:ind w:left="400"/>
      </w:pPr>
      <w:r>
        <w:rPr>
          <w:rStyle w:val="24"/>
        </w:rPr>
        <w:t xml:space="preserve">При </w:t>
      </w:r>
      <w:r>
        <w:rPr>
          <w:rStyle w:val="24"/>
          <w:lang w:val="en-US" w:eastAsia="en-US" w:bidi="en-US"/>
        </w:rPr>
        <w:t xml:space="preserve">OKCGnST </w:t>
      </w:r>
      <w:r>
        <w:rPr>
          <w:rStyle w:val="24"/>
        </w:rPr>
        <w:t>переход е внутривенного введен</w:t>
      </w:r>
      <w:r>
        <w:rPr>
          <w:rStyle w:val="24"/>
        </w:rPr>
        <w:t xml:space="preserve">ия НФГ** на энокеапарин натрия** и е </w:t>
      </w:r>
      <w:r>
        <w:rPr>
          <w:rStyle w:val="24"/>
        </w:rPr>
        <w:lastRenderedPageBreak/>
        <w:t>энокеапарина натрия** на внутривенное введение НФГ** не рекомендуетея, поекольку это повышает риек кровотечений [200, 201].</w:t>
      </w:r>
    </w:p>
    <w:p w14:paraId="0B07EFB9" w14:textId="77777777" w:rsidR="003634C4" w:rsidRDefault="00A15779">
      <w:pPr>
        <w:pStyle w:val="38"/>
        <w:keepNext/>
        <w:keepLines/>
        <w:shd w:val="clear" w:color="auto" w:fill="auto"/>
        <w:spacing w:before="0" w:after="244" w:line="260" w:lineRule="exact"/>
        <w:jc w:val="both"/>
      </w:pPr>
      <w:bookmarkStart w:id="89" w:name="bookmark84"/>
      <w:r>
        <w:rPr>
          <w:rStyle w:val="39"/>
          <w:b/>
          <w:bCs/>
        </w:rPr>
        <w:t xml:space="preserve">ЕОК </w:t>
      </w:r>
      <w:r>
        <w:rPr>
          <w:rStyle w:val="39"/>
          <w:b/>
          <w:bCs/>
          <w:lang w:val="en-US" w:eastAsia="en-US" w:bidi="en-US"/>
        </w:rPr>
        <w:t xml:space="preserve">IB </w:t>
      </w:r>
      <w:r>
        <w:rPr>
          <w:rStyle w:val="39"/>
          <w:b/>
          <w:bCs/>
        </w:rPr>
        <w:t>(УУР В, УДД 2)</w:t>
      </w:r>
      <w:bookmarkEnd w:id="89"/>
    </w:p>
    <w:p w14:paraId="4A8444C7" w14:textId="77777777" w:rsidR="003634C4" w:rsidRDefault="00A15779">
      <w:pPr>
        <w:pStyle w:val="23"/>
        <w:numPr>
          <w:ilvl w:val="0"/>
          <w:numId w:val="22"/>
        </w:numPr>
        <w:shd w:val="clear" w:color="auto" w:fill="auto"/>
        <w:tabs>
          <w:tab w:val="left" w:pos="264"/>
        </w:tabs>
        <w:spacing w:after="343"/>
        <w:ind w:left="400"/>
      </w:pPr>
      <w:r>
        <w:rPr>
          <w:rStyle w:val="24"/>
        </w:rPr>
        <w:t xml:space="preserve">При </w:t>
      </w:r>
      <w:r>
        <w:rPr>
          <w:rStyle w:val="24"/>
          <w:lang w:val="en-US" w:eastAsia="en-US" w:bidi="en-US"/>
        </w:rPr>
        <w:t xml:space="preserve">OKCGnST </w:t>
      </w:r>
      <w:r>
        <w:rPr>
          <w:rStyle w:val="24"/>
        </w:rPr>
        <w:t xml:space="preserve">внутривенное введение НФГ** рекомендуетея в елучаях, </w:t>
      </w:r>
      <w:r>
        <w:rPr>
          <w:rStyle w:val="24"/>
        </w:rPr>
        <w:t>когда фондапаринуке натрия и энокеапарин натрия** противопоказаны (в чаетноети, из-за выраженной почечной недоетаточноети), или во время ЧКВ у пациентов, которым до этого не вводилеь лечебные дозы антикаогулянтов, или при ЧКВ на фоне начатого лечения фонда</w:t>
      </w:r>
      <w:r>
        <w:rPr>
          <w:rStyle w:val="24"/>
        </w:rPr>
        <w:t>паринукеом натрия [199-202, 252].</w:t>
      </w:r>
    </w:p>
    <w:p w14:paraId="4F4F6574" w14:textId="77777777" w:rsidR="003634C4" w:rsidRDefault="00A15779">
      <w:pPr>
        <w:pStyle w:val="38"/>
        <w:keepNext/>
        <w:keepLines/>
        <w:shd w:val="clear" w:color="auto" w:fill="auto"/>
        <w:spacing w:before="0" w:after="244" w:line="260" w:lineRule="exact"/>
        <w:jc w:val="both"/>
      </w:pPr>
      <w:bookmarkStart w:id="90" w:name="bookmark85"/>
      <w:r>
        <w:rPr>
          <w:rStyle w:val="39"/>
          <w:b/>
          <w:bCs/>
        </w:rPr>
        <w:t xml:space="preserve">ЕОК </w:t>
      </w:r>
      <w:r>
        <w:rPr>
          <w:rStyle w:val="39"/>
          <w:b/>
          <w:bCs/>
          <w:lang w:val="en-US" w:eastAsia="en-US" w:bidi="en-US"/>
        </w:rPr>
        <w:t xml:space="preserve">IB </w:t>
      </w:r>
      <w:r>
        <w:rPr>
          <w:rStyle w:val="39"/>
          <w:b/>
          <w:bCs/>
        </w:rPr>
        <w:t>(УУР А, УДД 2)</w:t>
      </w:r>
      <w:bookmarkEnd w:id="90"/>
    </w:p>
    <w:p w14:paraId="33F3E0D8" w14:textId="77777777" w:rsidR="003634C4" w:rsidRDefault="00A15779">
      <w:pPr>
        <w:pStyle w:val="60"/>
        <w:numPr>
          <w:ilvl w:val="0"/>
          <w:numId w:val="22"/>
        </w:numPr>
        <w:shd w:val="clear" w:color="auto" w:fill="auto"/>
        <w:tabs>
          <w:tab w:val="left" w:pos="264"/>
          <w:tab w:val="left" w:pos="2318"/>
        </w:tabs>
        <w:spacing w:after="0"/>
        <w:ind w:firstLine="0"/>
      </w:pPr>
      <w:r>
        <w:rPr>
          <w:rStyle w:val="63"/>
        </w:rPr>
        <w:t>Комментарии:</w:t>
      </w:r>
      <w:r>
        <w:rPr>
          <w:rStyle w:val="63"/>
        </w:rPr>
        <w:tab/>
      </w:r>
      <w:r>
        <w:rPr>
          <w:rStyle w:val="62"/>
          <w:i/>
          <w:iCs/>
        </w:rPr>
        <w:t>Внутривенная инфузия НФГ** должна осуществляться в дозе,</w:t>
      </w:r>
    </w:p>
    <w:p w14:paraId="2E057FCF" w14:textId="77777777" w:rsidR="003634C4" w:rsidRDefault="00A15779">
      <w:pPr>
        <w:pStyle w:val="60"/>
        <w:shd w:val="clear" w:color="auto" w:fill="auto"/>
        <w:spacing w:after="0"/>
        <w:ind w:left="400" w:firstLine="0"/>
      </w:pPr>
      <w:r>
        <w:rPr>
          <w:rStyle w:val="62"/>
          <w:i/>
          <w:iCs/>
        </w:rPr>
        <w:t>обеспечивающей удлинение активированного частичного тромбопластинового времени в 1,5-2,5 раза выше контрольного для данной лаборат</w:t>
      </w:r>
      <w:r>
        <w:rPr>
          <w:rStyle w:val="62"/>
          <w:i/>
          <w:iCs/>
        </w:rPr>
        <w:t>ории. При использовании НФГ** во время ЧКВ рекомендуется ввести внутривенно болюсом 70-100 МЕ/кг; необходимость повторных болюсов определяется величиной активированного времени свертывания крови. Аналогичные подходы рекомендуется использовать при срочном Ч</w:t>
      </w:r>
      <w:r>
        <w:rPr>
          <w:rStyle w:val="62"/>
          <w:i/>
          <w:iCs/>
        </w:rPr>
        <w:t>КВ у пациентов, получающих апиксабан**, дабигатрана этексилат** или ривароксабан**. Если ЧКВ выполняется на фоне начатой внутривенной инфузии НФГ**, во время процедуры рекомендуется рассмотреть дополнительное внутривенное введение болюсов НФГ** под контрол</w:t>
      </w:r>
      <w:r>
        <w:rPr>
          <w:rStyle w:val="62"/>
          <w:i/>
          <w:iCs/>
        </w:rPr>
        <w:t>ем активированного времени свертывания крови.</w:t>
      </w:r>
    </w:p>
    <w:p w14:paraId="2404EAAA" w14:textId="77777777" w:rsidR="003634C4" w:rsidRDefault="00A15779">
      <w:pPr>
        <w:pStyle w:val="23"/>
        <w:numPr>
          <w:ilvl w:val="0"/>
          <w:numId w:val="22"/>
        </w:numPr>
        <w:shd w:val="clear" w:color="auto" w:fill="auto"/>
        <w:tabs>
          <w:tab w:val="left" w:pos="264"/>
        </w:tabs>
        <w:spacing w:after="343"/>
        <w:ind w:left="400"/>
      </w:pPr>
      <w:r>
        <w:rPr>
          <w:rStyle w:val="24"/>
        </w:rPr>
        <w:t xml:space="preserve">При </w:t>
      </w:r>
      <w:r>
        <w:rPr>
          <w:rStyle w:val="24"/>
          <w:lang w:val="en-US" w:eastAsia="en-US" w:bidi="en-US"/>
        </w:rPr>
        <w:t xml:space="preserve">OKC6nST </w:t>
      </w:r>
      <w:r>
        <w:rPr>
          <w:rStyle w:val="24"/>
        </w:rPr>
        <w:t>бивалирудин (внутривенно болюе 0,75 мг/кг и инфузия 1,75 мг/кг/чае) рекомендуетея иепользовать в качеетве альтернативы НФГ** для антитромботичеекой поддержки ЧКВ. Инфузию рекомендуетея начать одновр</w:t>
      </w:r>
      <w:r>
        <w:rPr>
          <w:rStyle w:val="24"/>
        </w:rPr>
        <w:t>еменно е ЧКВ и продолжать до 4 чаеов поеле его завершения [203-206, 253-256].</w:t>
      </w:r>
    </w:p>
    <w:p w14:paraId="6BAB33A7" w14:textId="77777777" w:rsidR="003634C4" w:rsidRDefault="00A15779">
      <w:pPr>
        <w:pStyle w:val="38"/>
        <w:keepNext/>
        <w:keepLines/>
        <w:shd w:val="clear" w:color="auto" w:fill="auto"/>
        <w:spacing w:before="0" w:after="244" w:line="260" w:lineRule="exact"/>
        <w:jc w:val="both"/>
      </w:pPr>
      <w:bookmarkStart w:id="91" w:name="bookmark86"/>
      <w:r>
        <w:rPr>
          <w:rStyle w:val="39"/>
          <w:b/>
          <w:bCs/>
        </w:rPr>
        <w:t>ЕОК ПЬА (УУР В, УДД 1)</w:t>
      </w:r>
      <w:bookmarkEnd w:id="91"/>
    </w:p>
    <w:p w14:paraId="21E97AD7" w14:textId="77777777" w:rsidR="003634C4" w:rsidRDefault="00A15779">
      <w:pPr>
        <w:pStyle w:val="60"/>
        <w:shd w:val="clear" w:color="auto" w:fill="auto"/>
        <w:spacing w:after="0"/>
        <w:ind w:firstLine="0"/>
      </w:pPr>
      <w:r>
        <w:rPr>
          <w:rStyle w:val="63"/>
        </w:rPr>
        <w:t xml:space="preserve">Комментарии: </w:t>
      </w:r>
      <w:r>
        <w:rPr>
          <w:rStyle w:val="62"/>
          <w:i/>
          <w:iCs/>
        </w:rPr>
        <w:t>Рекомендация использовать бивалирудин как альтернативу сочетанию НФГ** с ингибиторами ГП</w:t>
      </w:r>
      <w:r>
        <w:rPr>
          <w:rStyle w:val="62"/>
          <w:i/>
          <w:iCs/>
          <w:lang w:val="en-US" w:eastAsia="en-US" w:bidi="en-US"/>
        </w:rPr>
        <w:t xml:space="preserve">Ilb/IIIa </w:t>
      </w:r>
      <w:r>
        <w:rPr>
          <w:rStyle w:val="62"/>
          <w:i/>
          <w:iCs/>
        </w:rPr>
        <w:t xml:space="preserve">тромбоцитов (АТХ-группа антиагреганты, кроме </w:t>
      </w:r>
      <w:r>
        <w:rPr>
          <w:rStyle w:val="62"/>
          <w:i/>
          <w:iCs/>
        </w:rPr>
        <w:t>гепарина, В01АС) во время ЧКВ у пациентов с ОКСбпВТутратила актуальность, поскольку в условиях широкого распространения двойной антитромбоцитарной терапии применение ингибиторов ГП ПЬ/Ша тромбоцитов (АТХ-группа антиагреганты, кроме гепарина, В01АС) в основ</w:t>
      </w:r>
      <w:r>
        <w:rPr>
          <w:rStyle w:val="62"/>
          <w:i/>
          <w:iCs/>
        </w:rPr>
        <w:t>ном ограничивается случаями возникновения тромботических осложнений во время ЧКВ. Бивалирудин в той же дозе может использоваться при срочном ЧКВ у пациентов, получавших апиксабан**, дабигатрана этексилат** или ривароксабан**.</w:t>
      </w:r>
    </w:p>
    <w:p w14:paraId="151A569C" w14:textId="77777777" w:rsidR="003634C4" w:rsidRDefault="00A15779">
      <w:pPr>
        <w:pStyle w:val="40"/>
        <w:keepNext/>
        <w:keepLines/>
        <w:shd w:val="clear" w:color="auto" w:fill="auto"/>
        <w:spacing w:before="0" w:after="244" w:line="394" w:lineRule="exact"/>
        <w:ind w:firstLine="0"/>
      </w:pPr>
      <w:bookmarkStart w:id="92" w:name="bookmark87"/>
      <w:r>
        <w:rPr>
          <w:rStyle w:val="41"/>
          <w:b/>
          <w:bCs/>
        </w:rPr>
        <w:t>Антитромботическая терапия у п</w:t>
      </w:r>
      <w:r>
        <w:rPr>
          <w:rStyle w:val="41"/>
          <w:b/>
          <w:bCs/>
        </w:rPr>
        <w:t xml:space="preserve">ациентов с </w:t>
      </w:r>
      <w:r>
        <w:rPr>
          <w:rStyle w:val="41"/>
          <w:b/>
          <w:bCs/>
          <w:lang w:val="en-US" w:eastAsia="en-US" w:bidi="en-US"/>
        </w:rPr>
        <w:t xml:space="preserve">OKC6nST, </w:t>
      </w:r>
      <w:r>
        <w:rPr>
          <w:rStyle w:val="41"/>
          <w:b/>
          <w:bCs/>
        </w:rPr>
        <w:t>нуждающихся в длительном пероральном приеме антикоагулянтов</w:t>
      </w:r>
      <w:bookmarkEnd w:id="92"/>
    </w:p>
    <w:p w14:paraId="2E79639B" w14:textId="77777777" w:rsidR="003634C4" w:rsidRDefault="00A15779">
      <w:pPr>
        <w:pStyle w:val="23"/>
        <w:shd w:val="clear" w:color="auto" w:fill="auto"/>
        <w:spacing w:after="343"/>
        <w:ind w:left="400"/>
      </w:pPr>
      <w:r>
        <w:rPr>
          <w:rStyle w:val="24"/>
        </w:rPr>
        <w:t xml:space="preserve">• При необходимости в длительном использовании антикоагулянтов у пациентов с </w:t>
      </w:r>
      <w:r>
        <w:rPr>
          <w:rStyle w:val="24"/>
          <w:lang w:val="en-US" w:eastAsia="en-US" w:bidi="en-US"/>
        </w:rPr>
        <w:t xml:space="preserve">OKCGnST, </w:t>
      </w:r>
      <w:r>
        <w:rPr>
          <w:rStyle w:val="24"/>
        </w:rPr>
        <w:t xml:space="preserve">подвергнутых стентированию КА, рекомендуется сочетание перорального приема антикоагулянта </w:t>
      </w:r>
      <w:r>
        <w:rPr>
          <w:rStyle w:val="24"/>
        </w:rPr>
        <w:t>с АСК** и клопидогрелом** (тройная антитромботическая терапия) длительностью от 1 до 3 месяцев с переходом на сочетание перорального приема антикоагулянта с клопидогрелом** или АСК** (двойная антитромботическая терапия) вплоть до 12-го месяца и последующей</w:t>
      </w:r>
      <w:r>
        <w:rPr>
          <w:rStyle w:val="24"/>
        </w:rPr>
        <w:t xml:space="preserve"> отменой </w:t>
      </w:r>
      <w:r>
        <w:rPr>
          <w:rStyle w:val="24"/>
        </w:rPr>
        <w:lastRenderedPageBreak/>
        <w:t>антитромбоцитарных препаратов для снижения риска коронарных и тромбоэмболических осложнений [207-219].</w:t>
      </w:r>
    </w:p>
    <w:p w14:paraId="01EF0F59" w14:textId="77777777" w:rsidR="003634C4" w:rsidRDefault="00A15779">
      <w:pPr>
        <w:pStyle w:val="40"/>
        <w:keepNext/>
        <w:keepLines/>
        <w:shd w:val="clear" w:color="auto" w:fill="auto"/>
        <w:spacing w:before="0" w:after="239" w:line="260" w:lineRule="exact"/>
        <w:ind w:left="400"/>
      </w:pPr>
      <w:bookmarkStart w:id="93" w:name="bookmark88"/>
      <w:r>
        <w:rPr>
          <w:rStyle w:val="41"/>
          <w:b/>
          <w:bCs/>
        </w:rPr>
        <w:t>ЕОК ПаВ (УУР А, УДД 2)</w:t>
      </w:r>
      <w:bookmarkEnd w:id="93"/>
    </w:p>
    <w:p w14:paraId="4B2C7B3C" w14:textId="77777777" w:rsidR="003634C4" w:rsidRDefault="00A15779">
      <w:pPr>
        <w:pStyle w:val="60"/>
        <w:shd w:val="clear" w:color="auto" w:fill="auto"/>
        <w:ind w:firstLine="0"/>
      </w:pPr>
      <w:r>
        <w:rPr>
          <w:rStyle w:val="63"/>
        </w:rPr>
        <w:t xml:space="preserve">Комментарии: </w:t>
      </w:r>
      <w:r>
        <w:rPr>
          <w:rStyle w:val="62"/>
          <w:i/>
          <w:iCs/>
        </w:rPr>
        <w:t xml:space="preserve">Показания к длительному применению антикоагулянтов — ФП в сочетании с умеренным/тяжелым митральным стенозом; механические протезы клапанов сердца^^^; неклапанная ФП с суммой баллов по шкале </w:t>
      </w:r>
      <w:r>
        <w:rPr>
          <w:rStyle w:val="62"/>
          <w:i/>
          <w:iCs/>
          <w:lang w:val="en-US" w:eastAsia="en-US" w:bidi="en-US"/>
        </w:rPr>
        <w:t>CnA</w:t>
      </w:r>
      <w:r>
        <w:rPr>
          <w:rStyle w:val="665pt0pt"/>
          <w:i/>
          <w:iCs/>
        </w:rPr>
        <w:t>2</w:t>
      </w:r>
      <w:r>
        <w:rPr>
          <w:rStyle w:val="62"/>
          <w:i/>
          <w:iCs/>
          <w:lang w:val="en-US" w:eastAsia="en-US" w:bidi="en-US"/>
        </w:rPr>
        <w:t>DS</w:t>
      </w:r>
      <w:r>
        <w:rPr>
          <w:rStyle w:val="665pt0pt"/>
          <w:i/>
          <w:iCs/>
        </w:rPr>
        <w:t>2</w:t>
      </w:r>
      <w:r>
        <w:rPr>
          <w:rStyle w:val="62"/>
          <w:i/>
          <w:iCs/>
          <w:lang w:val="en-US" w:eastAsia="en-US" w:bidi="en-US"/>
        </w:rPr>
        <w:t xml:space="preserve">~VASc </w:t>
      </w:r>
      <w:r>
        <w:rPr>
          <w:rStyle w:val="62"/>
          <w:i/>
          <w:iCs/>
        </w:rPr>
        <w:t xml:space="preserve">&gt; 2 у мужчин или &gt; 2 у женщин; ТГВ/ТЭЛА, </w:t>
      </w:r>
      <w:r>
        <w:rPr>
          <w:rStyle w:val="62"/>
          <w:i/>
          <w:iCs/>
        </w:rPr>
        <w:t>требующие лечения антикоагулянтами; тромб в ЛЖ.</w:t>
      </w:r>
    </w:p>
    <w:p w14:paraId="04808598" w14:textId="77777777" w:rsidR="003634C4" w:rsidRDefault="00A15779">
      <w:pPr>
        <w:pStyle w:val="60"/>
        <w:shd w:val="clear" w:color="auto" w:fill="auto"/>
        <w:ind w:firstLine="0"/>
      </w:pPr>
      <w:r>
        <w:rPr>
          <w:rStyle w:val="62"/>
          <w:i/>
          <w:iCs/>
        </w:rPr>
        <w:t>Продление тройной антитромботической терапии вплоть до 3 (реже до б) месяцев можно рассматривать у пациентов с низким риском кровотечений и высоким риском коронарных осложнений, связанным с наличием ОКС, а та</w:t>
      </w:r>
      <w:r>
        <w:rPr>
          <w:rStyle w:val="62"/>
          <w:i/>
          <w:iCs/>
        </w:rPr>
        <w:t>кже анатомических особенностей и возможных осложнений процедуры ЧКВ (тромбоз стента для коронарных артерий*** в анамнезе, возникший на адекватной антитромбоцитарной терапии; имплантация СВЛ*** первого поколения; стентирование единственной оставшейся КА; ди</w:t>
      </w:r>
      <w:r>
        <w:rPr>
          <w:rStyle w:val="62"/>
          <w:i/>
          <w:iCs/>
        </w:rPr>
        <w:t>ффузное многососудистое поражение у пациентов СД; рСКФ &lt; 60 мл/мин/1,73 м ; одновременная имплантация &gt; 3 стентов для коронарных артерий***; одновременное вмешательство на 3-х и более стенозах; бифуркационное стентирование и с установкой двух стентов для к</w:t>
      </w:r>
      <w:r>
        <w:rPr>
          <w:rStyle w:val="62"/>
          <w:i/>
          <w:iCs/>
        </w:rPr>
        <w:t xml:space="preserve">оронарных артерий***; длина стентированных сегментов &gt; 60 мм; вмешательство на хронических окклюзиях; ИМ с подъёмом сегмента </w:t>
      </w:r>
      <w:r>
        <w:rPr>
          <w:rStyle w:val="62"/>
          <w:i/>
          <w:iCs/>
          <w:lang w:val="en-US" w:eastAsia="en-US" w:bidi="en-US"/>
        </w:rPr>
        <w:t>ST</w:t>
      </w:r>
      <w:r>
        <w:rPr>
          <w:rStyle w:val="62"/>
          <w:i/>
          <w:iCs/>
        </w:rPr>
        <w:t>в анамнезе).</w:t>
      </w:r>
    </w:p>
    <w:p w14:paraId="5191C5B3" w14:textId="77777777" w:rsidR="003634C4" w:rsidRDefault="00A15779">
      <w:pPr>
        <w:pStyle w:val="60"/>
        <w:shd w:val="clear" w:color="auto" w:fill="auto"/>
        <w:ind w:firstLine="0"/>
      </w:pPr>
      <w:r>
        <w:rPr>
          <w:rStyle w:val="62"/>
          <w:i/>
          <w:iCs/>
        </w:rPr>
        <w:t>У пациентов с низким риском кровотечений и сохраняющимся высоким риском коронарных осложнений может быть рассмотрено</w:t>
      </w:r>
      <w:r>
        <w:rPr>
          <w:rStyle w:val="62"/>
          <w:i/>
          <w:iCs/>
        </w:rPr>
        <w:t xml:space="preserve"> продление двойной антитромботической терапии (сочетание перорального приема антикоагулянта с клопидогрелом** или АС К**) более, чем на 12 месяцев.</w:t>
      </w:r>
    </w:p>
    <w:p w14:paraId="605A47AE" w14:textId="77777777" w:rsidR="003634C4" w:rsidRDefault="00A15779">
      <w:pPr>
        <w:pStyle w:val="60"/>
        <w:shd w:val="clear" w:color="auto" w:fill="auto"/>
        <w:ind w:firstLine="0"/>
      </w:pPr>
      <w:r>
        <w:rPr>
          <w:rStyle w:val="62"/>
          <w:i/>
          <w:iCs/>
        </w:rPr>
        <w:t xml:space="preserve">В составе двойной антитромботической терапии больше оснований предпочесть клопидогрел**, а не АСК**. Данные </w:t>
      </w:r>
      <w:r>
        <w:rPr>
          <w:rStyle w:val="62"/>
          <w:i/>
          <w:iCs/>
        </w:rPr>
        <w:t>о применении тикагрелора** ограничены. Его использование в целом не рекомендуется, но может быть рассмотрено у отдельных пациентов с ФП, подвергнутых ЧКВ, имеющих очень высокий риск коронарных осложнений и низкий риск кровотечений.</w:t>
      </w:r>
    </w:p>
    <w:p w14:paraId="027CCE62" w14:textId="77777777" w:rsidR="003634C4" w:rsidRDefault="00A15779">
      <w:pPr>
        <w:pStyle w:val="23"/>
        <w:shd w:val="clear" w:color="auto" w:fill="auto"/>
        <w:spacing w:after="343"/>
        <w:ind w:left="400"/>
      </w:pPr>
      <w:r>
        <w:rPr>
          <w:rStyle w:val="24"/>
        </w:rPr>
        <w:t>• При необходимости в дл</w:t>
      </w:r>
      <w:r>
        <w:rPr>
          <w:rStyle w:val="24"/>
        </w:rPr>
        <w:t xml:space="preserve">ительном использовании антикоагулянтов у пациентов с </w:t>
      </w:r>
      <w:r>
        <w:rPr>
          <w:rStyle w:val="24"/>
          <w:lang w:val="en-US" w:eastAsia="en-US" w:bidi="en-US"/>
        </w:rPr>
        <w:t xml:space="preserve">OKC6nST, </w:t>
      </w:r>
      <w:r>
        <w:rPr>
          <w:rStyle w:val="24"/>
        </w:rPr>
        <w:t>подвергнутых стентированию КА, в случаях, когда опасность кровотечений превосходит риск коронарных осложнений, рекомендуется ранний переход на двойную антитромботическую терапию, состоящую из со</w:t>
      </w:r>
      <w:r>
        <w:rPr>
          <w:rStyle w:val="24"/>
        </w:rPr>
        <w:t>четания перорального приема антикоагулянта с клопидогрелом**, для снижения риска кровотечений [209-216].</w:t>
      </w:r>
    </w:p>
    <w:p w14:paraId="090635DC" w14:textId="77777777" w:rsidR="003634C4" w:rsidRDefault="00A15779">
      <w:pPr>
        <w:pStyle w:val="38"/>
        <w:keepNext/>
        <w:keepLines/>
        <w:shd w:val="clear" w:color="auto" w:fill="auto"/>
        <w:spacing w:before="0" w:after="239" w:line="260" w:lineRule="exact"/>
        <w:jc w:val="both"/>
      </w:pPr>
      <w:bookmarkStart w:id="94" w:name="bookmark89"/>
      <w:r>
        <w:rPr>
          <w:rStyle w:val="39"/>
          <w:b/>
          <w:bCs/>
        </w:rPr>
        <w:t xml:space="preserve">ЕОК </w:t>
      </w:r>
      <w:r>
        <w:rPr>
          <w:rStyle w:val="39"/>
          <w:b/>
          <w:bCs/>
          <w:lang w:val="en-US" w:eastAsia="en-US" w:bidi="en-US"/>
        </w:rPr>
        <w:t xml:space="preserve">IA </w:t>
      </w:r>
      <w:r>
        <w:rPr>
          <w:rStyle w:val="39"/>
          <w:b/>
          <w:bCs/>
        </w:rPr>
        <w:t>(УУР А, УДД 1)</w:t>
      </w:r>
      <w:bookmarkEnd w:id="94"/>
    </w:p>
    <w:p w14:paraId="4E4CEB80" w14:textId="77777777" w:rsidR="003634C4" w:rsidRDefault="00A15779">
      <w:pPr>
        <w:pStyle w:val="60"/>
        <w:shd w:val="clear" w:color="auto" w:fill="auto"/>
        <w:ind w:firstLine="0"/>
      </w:pPr>
      <w:r>
        <w:rPr>
          <w:rStyle w:val="63"/>
        </w:rPr>
        <w:t xml:space="preserve">Комментарии: </w:t>
      </w:r>
      <w:r>
        <w:rPr>
          <w:rStyle w:val="62"/>
          <w:i/>
          <w:iCs/>
        </w:rPr>
        <w:t>Показания к длительному применению антикоагулянтов — ФП в сочетании с умеренным/тяжелым митральным стенозом; механич</w:t>
      </w:r>
      <w:r>
        <w:rPr>
          <w:rStyle w:val="62"/>
          <w:i/>
          <w:iCs/>
        </w:rPr>
        <w:t xml:space="preserve">еские протезы клапанов сердца^^^; неклапанная ФП с суммой баллов по шкале </w:t>
      </w:r>
      <w:r>
        <w:rPr>
          <w:rStyle w:val="62"/>
          <w:i/>
          <w:iCs/>
          <w:lang w:val="en-US" w:eastAsia="en-US" w:bidi="en-US"/>
        </w:rPr>
        <w:t>CnA</w:t>
      </w:r>
      <w:r>
        <w:rPr>
          <w:rStyle w:val="665pt0pt"/>
          <w:i/>
          <w:iCs/>
        </w:rPr>
        <w:t>2</w:t>
      </w:r>
      <w:r>
        <w:rPr>
          <w:rStyle w:val="62"/>
          <w:i/>
          <w:iCs/>
          <w:lang w:val="en-US" w:eastAsia="en-US" w:bidi="en-US"/>
        </w:rPr>
        <w:t>DS</w:t>
      </w:r>
      <w:r>
        <w:rPr>
          <w:rStyle w:val="665pt0pt"/>
          <w:i/>
          <w:iCs/>
        </w:rPr>
        <w:t>2</w:t>
      </w:r>
      <w:r>
        <w:rPr>
          <w:rStyle w:val="62"/>
          <w:i/>
          <w:iCs/>
          <w:lang w:val="en-US" w:eastAsia="en-US" w:bidi="en-US"/>
        </w:rPr>
        <w:t xml:space="preserve">~VASc </w:t>
      </w:r>
      <w:r>
        <w:rPr>
          <w:rStyle w:val="62"/>
          <w:i/>
          <w:iCs/>
        </w:rPr>
        <w:t>&gt; 2 у мужчин или &gt; 2 у женщин; ТГВ/ТЭЛА, требующие лечения антикоагулянтами; тромб в ЛЖ.</w:t>
      </w:r>
    </w:p>
    <w:p w14:paraId="77F36F45" w14:textId="77777777" w:rsidR="003634C4" w:rsidRDefault="00A15779">
      <w:pPr>
        <w:pStyle w:val="60"/>
        <w:shd w:val="clear" w:color="auto" w:fill="auto"/>
        <w:ind w:firstLine="0"/>
      </w:pPr>
      <w:r>
        <w:rPr>
          <w:rStyle w:val="62"/>
          <w:i/>
          <w:iCs/>
        </w:rPr>
        <w:t>Переход на двойную антитромботическую терапию (отмена АСК**, продолжение перорал</w:t>
      </w:r>
      <w:r>
        <w:rPr>
          <w:rStyle w:val="62"/>
          <w:i/>
          <w:iCs/>
        </w:rPr>
        <w:t xml:space="preserve">ьного </w:t>
      </w:r>
      <w:r>
        <w:rPr>
          <w:rStyle w:val="62"/>
          <w:i/>
          <w:iCs/>
        </w:rPr>
        <w:lastRenderedPageBreak/>
        <w:t>приема антикоагулянта в сочетании с клопидогрелом**) рекомендуется в первую неделю после стентирования КА, обычно при выписке из стационара. Данные о безопасности раннего перехода на двойную антитромботическую терапию у всех пациентов с ОКСбпВТ, пост</w:t>
      </w:r>
      <w:r>
        <w:rPr>
          <w:rStyle w:val="62"/>
          <w:i/>
          <w:iCs/>
        </w:rPr>
        <w:t>оянно принимающих антикоагулянты, особенно у пациентов с наиболее высоким риском коронарных осложнений, ограничены.</w:t>
      </w:r>
    </w:p>
    <w:p w14:paraId="51009C8E" w14:textId="77777777" w:rsidR="003634C4" w:rsidRDefault="00A15779">
      <w:pPr>
        <w:pStyle w:val="23"/>
        <w:numPr>
          <w:ilvl w:val="0"/>
          <w:numId w:val="22"/>
        </w:numPr>
        <w:shd w:val="clear" w:color="auto" w:fill="auto"/>
        <w:tabs>
          <w:tab w:val="left" w:pos="264"/>
        </w:tabs>
        <w:spacing w:after="343"/>
        <w:ind w:left="400"/>
      </w:pPr>
      <w:r>
        <w:rPr>
          <w:rStyle w:val="24"/>
        </w:rPr>
        <w:t xml:space="preserve">У пациентов с </w:t>
      </w:r>
      <w:r>
        <w:rPr>
          <w:rStyle w:val="24"/>
          <w:lang w:val="en-US" w:eastAsia="en-US" w:bidi="en-US"/>
        </w:rPr>
        <w:t xml:space="preserve">OKCGnST, </w:t>
      </w:r>
      <w:r>
        <w:rPr>
          <w:rStyle w:val="24"/>
        </w:rPr>
        <w:t>нуждаюш,ихся в длительном использовании антикоагулянтов, которым не выполнялось стентирование КА, рекомендуется перор</w:t>
      </w:r>
      <w:r>
        <w:rPr>
          <w:rStyle w:val="24"/>
        </w:rPr>
        <w:t>альный прием антикоагулянта в сочетании с одним антиагрегантом (АТХ-группа антиагреганты, кроме гепарина, В01АС) для снижения риска кровотечений [213].</w:t>
      </w:r>
    </w:p>
    <w:p w14:paraId="1F82E268" w14:textId="77777777" w:rsidR="003634C4" w:rsidRDefault="00A15779">
      <w:pPr>
        <w:pStyle w:val="38"/>
        <w:keepNext/>
        <w:keepLines/>
        <w:shd w:val="clear" w:color="auto" w:fill="auto"/>
        <w:spacing w:before="0" w:after="244" w:line="260" w:lineRule="exact"/>
        <w:jc w:val="both"/>
      </w:pPr>
      <w:bookmarkStart w:id="95" w:name="bookmark90"/>
      <w:r>
        <w:rPr>
          <w:rStyle w:val="39"/>
          <w:b/>
          <w:bCs/>
        </w:rPr>
        <w:t>ЕОК НаВ (УУР В, УДД 2)</w:t>
      </w:r>
      <w:bookmarkEnd w:id="95"/>
    </w:p>
    <w:p w14:paraId="7B347C0E" w14:textId="77777777" w:rsidR="003634C4" w:rsidRDefault="00A15779">
      <w:pPr>
        <w:pStyle w:val="60"/>
        <w:shd w:val="clear" w:color="auto" w:fill="auto"/>
        <w:ind w:firstLine="0"/>
      </w:pPr>
      <w:r>
        <w:rPr>
          <w:rStyle w:val="63"/>
        </w:rPr>
        <w:t xml:space="preserve">Комментарии: </w:t>
      </w:r>
      <w:r>
        <w:rPr>
          <w:rStyle w:val="62"/>
          <w:i/>
          <w:iCs/>
        </w:rPr>
        <w:t>В качестве антиагреганта в составе двойной антитромботической терапи</w:t>
      </w:r>
      <w:r>
        <w:rPr>
          <w:rStyle w:val="62"/>
          <w:i/>
          <w:iCs/>
        </w:rPr>
        <w:t xml:space="preserve">и рекомендуется использовать АСК** или клопидогрел**. У пациентов с ОКСбпВТ, которым не выполнялось стентирование КА, тройная антитромботическая терапия дольше первой недели от начала лечения в целом не рекомендуется из-за высокой частоты кровотечений, но </w:t>
      </w:r>
      <w:r>
        <w:rPr>
          <w:rStyle w:val="62"/>
          <w:i/>
          <w:iCs/>
        </w:rPr>
        <w:t>может быть рассмотрена в индивидуальном порядке у пациентов с низким риском кровотечений и высоким риском коронарных осложнений.</w:t>
      </w:r>
    </w:p>
    <w:p w14:paraId="278821D8" w14:textId="77777777" w:rsidR="003634C4" w:rsidRDefault="00A15779">
      <w:pPr>
        <w:pStyle w:val="23"/>
        <w:numPr>
          <w:ilvl w:val="0"/>
          <w:numId w:val="22"/>
        </w:numPr>
        <w:shd w:val="clear" w:color="auto" w:fill="auto"/>
        <w:tabs>
          <w:tab w:val="left" w:pos="264"/>
        </w:tabs>
        <w:spacing w:after="343"/>
        <w:ind w:left="400"/>
      </w:pPr>
      <w:r>
        <w:rPr>
          <w:rStyle w:val="24"/>
        </w:rPr>
        <w:t xml:space="preserve">У пациентов с </w:t>
      </w:r>
      <w:r>
        <w:rPr>
          <w:rStyle w:val="24"/>
          <w:lang w:val="en-US" w:eastAsia="en-US" w:bidi="en-US"/>
        </w:rPr>
        <w:t xml:space="preserve">OKCGnST </w:t>
      </w:r>
      <w:r>
        <w:rPr>
          <w:rStyle w:val="24"/>
        </w:rPr>
        <w:t>и неклапанной ФП, нуждаюш,ихся в сочетании антикоагулянтов и антиагрегантов (АТХ-группа антиагреганты, кр</w:t>
      </w:r>
      <w:r>
        <w:rPr>
          <w:rStyle w:val="24"/>
        </w:rPr>
        <w:t>оме гепарина, В01АС), апиксабан**, дабигатрана этексилат** или ривароксабан** рекомендуется предпочесть непрямым антикоагулянтам (антагонистам витамина К), если к этим лекарственным средствам нет противопоказаний, с целью снижения риска кровотечений [211-2</w:t>
      </w:r>
      <w:r>
        <w:rPr>
          <w:rStyle w:val="24"/>
        </w:rPr>
        <w:t>19].</w:t>
      </w:r>
    </w:p>
    <w:p w14:paraId="2C871F95" w14:textId="77777777" w:rsidR="003634C4" w:rsidRDefault="00A15779">
      <w:pPr>
        <w:pStyle w:val="38"/>
        <w:keepNext/>
        <w:keepLines/>
        <w:shd w:val="clear" w:color="auto" w:fill="auto"/>
        <w:spacing w:before="0" w:after="244" w:line="260" w:lineRule="exact"/>
        <w:jc w:val="both"/>
      </w:pPr>
      <w:bookmarkStart w:id="96" w:name="bookmark91"/>
      <w:r>
        <w:rPr>
          <w:rStyle w:val="39"/>
          <w:b/>
          <w:bCs/>
        </w:rPr>
        <w:t xml:space="preserve">ЕОК </w:t>
      </w:r>
      <w:r>
        <w:rPr>
          <w:rStyle w:val="39"/>
          <w:b/>
          <w:bCs/>
          <w:lang w:val="en-US" w:eastAsia="en-US" w:bidi="en-US"/>
        </w:rPr>
        <w:t xml:space="preserve">IB </w:t>
      </w:r>
      <w:r>
        <w:rPr>
          <w:rStyle w:val="39"/>
          <w:b/>
          <w:bCs/>
        </w:rPr>
        <w:t>(УУР А, УДД 1)</w:t>
      </w:r>
      <w:bookmarkEnd w:id="96"/>
    </w:p>
    <w:p w14:paraId="56D34EE0" w14:textId="77777777" w:rsidR="003634C4" w:rsidRDefault="00A15779">
      <w:pPr>
        <w:pStyle w:val="60"/>
        <w:shd w:val="clear" w:color="auto" w:fill="auto"/>
        <w:ind w:firstLine="0"/>
      </w:pPr>
      <w:r>
        <w:rPr>
          <w:rStyle w:val="63"/>
        </w:rPr>
        <w:t xml:space="preserve">Комментарии: </w:t>
      </w:r>
      <w:r>
        <w:rPr>
          <w:rStyle w:val="62"/>
          <w:i/>
          <w:iCs/>
        </w:rPr>
        <w:t>Данные о сравнительной эффективности апиксабана**, дабигатрана этексилата**, ривароксабана** и непрямых антикоагулянтов (антагонистов витамина К) при оке ограничены анализом подгрупп в рандомизированных контролируемы</w:t>
      </w:r>
      <w:r>
        <w:rPr>
          <w:rStyle w:val="62"/>
          <w:i/>
          <w:iCs/>
        </w:rPr>
        <w:t>х исследованиях у пациентов с неклапанной ФП.</w:t>
      </w:r>
    </w:p>
    <w:p w14:paraId="0385C69D" w14:textId="77777777" w:rsidR="003634C4" w:rsidRDefault="00A15779">
      <w:pPr>
        <w:pStyle w:val="60"/>
        <w:shd w:val="clear" w:color="auto" w:fill="auto"/>
        <w:ind w:firstLine="0"/>
      </w:pPr>
      <w:r>
        <w:rPr>
          <w:rStyle w:val="62"/>
          <w:i/>
          <w:iCs/>
        </w:rPr>
        <w:t xml:space="preserve">Целевые значения МПО при использовании непрямых антикоагулянтов (антагонистов витамина К) в сочетании с антитромбоцитарными препаратами составляют 2,0-2,5 и могут быть выше в некоторых клинических </w:t>
      </w:r>
      <w:r>
        <w:rPr>
          <w:rStyle w:val="62"/>
          <w:i/>
          <w:iCs/>
        </w:rPr>
        <w:t>ситуациях (у пациентов с механическими протезами клапанов сердца***, при тромбоэмболических осложнениях на фоне указанных значений МНО). При применении непрямых антикоагулянтов (антагонистов витамина К) рекомендуется поддерживать время нахождения МНО в тер</w:t>
      </w:r>
      <w:r>
        <w:rPr>
          <w:rStyle w:val="62"/>
          <w:i/>
          <w:iCs/>
        </w:rPr>
        <w:t>апевтическом диапазоне не менее 70%, для сохранения надлежащей эффективности и снижения риска кровотечений.</w:t>
      </w:r>
    </w:p>
    <w:p w14:paraId="3E212357" w14:textId="77777777" w:rsidR="003634C4" w:rsidRDefault="00A15779">
      <w:pPr>
        <w:pStyle w:val="23"/>
        <w:shd w:val="clear" w:color="auto" w:fill="auto"/>
        <w:spacing w:after="343"/>
        <w:ind w:left="400"/>
      </w:pPr>
      <w:r>
        <w:rPr>
          <w:rStyle w:val="2a"/>
        </w:rPr>
        <w:t>•</w:t>
      </w:r>
      <w:r>
        <w:rPr>
          <w:rStyle w:val="24"/>
        </w:rPr>
        <w:t xml:space="preserve"> У пациентов с </w:t>
      </w:r>
      <w:r>
        <w:rPr>
          <w:rStyle w:val="24"/>
          <w:lang w:val="en-US" w:eastAsia="en-US" w:bidi="en-US"/>
        </w:rPr>
        <w:t xml:space="preserve">OKCGnST </w:t>
      </w:r>
      <w:r>
        <w:rPr>
          <w:rStyle w:val="24"/>
        </w:rPr>
        <w:t>и неклапанной ФП, нуждающихея в еочетании антикоагулянтов и антиагрегантов (АТХ-группа антиагреганты, кроме гепарина, В01АС)</w:t>
      </w:r>
      <w:r>
        <w:rPr>
          <w:rStyle w:val="24"/>
        </w:rPr>
        <w:t xml:space="preserve">, рекомендуетея апикеабан** в дозах, предназначенных для пациентов е неклапанной ФП (5 мг 2 раза в еутки; при наличии как минимум двух из указанных факторов - возрает &gt; 80 лет, маееа тела &lt; 60 кг, креатинин в крови &gt; 133 мкмоль/л - 2,5 мг 2 раза в еутки), </w:t>
      </w:r>
      <w:r>
        <w:rPr>
          <w:rStyle w:val="24"/>
        </w:rPr>
        <w:t xml:space="preserve">еели к нему нет противопоказаний, е целью </w:t>
      </w:r>
      <w:r>
        <w:rPr>
          <w:rStyle w:val="24"/>
        </w:rPr>
        <w:lastRenderedPageBreak/>
        <w:t>енижения риека кардиоэмболичееких и коронарных оеложнений [213].</w:t>
      </w:r>
    </w:p>
    <w:p w14:paraId="1855A430" w14:textId="77777777" w:rsidR="003634C4" w:rsidRDefault="00A15779">
      <w:pPr>
        <w:pStyle w:val="40"/>
        <w:keepNext/>
        <w:keepLines/>
        <w:shd w:val="clear" w:color="auto" w:fill="auto"/>
        <w:spacing w:before="0" w:after="244" w:line="260" w:lineRule="exact"/>
        <w:ind w:firstLine="0"/>
      </w:pPr>
      <w:bookmarkStart w:id="97" w:name="bookmark92"/>
      <w:r>
        <w:rPr>
          <w:rStyle w:val="41"/>
          <w:b/>
          <w:bCs/>
        </w:rPr>
        <w:t>ЕОК ПаВ (УУР В, УДД 2)</w:t>
      </w:r>
      <w:bookmarkEnd w:id="97"/>
    </w:p>
    <w:p w14:paraId="28888846" w14:textId="77777777" w:rsidR="003634C4" w:rsidRDefault="00A15779">
      <w:pPr>
        <w:pStyle w:val="60"/>
        <w:shd w:val="clear" w:color="auto" w:fill="auto"/>
        <w:ind w:firstLine="0"/>
      </w:pPr>
      <w:r>
        <w:rPr>
          <w:rStyle w:val="63"/>
        </w:rPr>
        <w:t xml:space="preserve">Комментарии: </w:t>
      </w:r>
      <w:r>
        <w:rPr>
          <w:rStyle w:val="62"/>
          <w:i/>
          <w:iCs/>
        </w:rPr>
        <w:t xml:space="preserve">По имеющимся данным апиксабан** безопаснее непрямых антикоагулянов (антагонистов витамина К) в составе двойной и </w:t>
      </w:r>
      <w:r>
        <w:rPr>
          <w:rStyle w:val="62"/>
          <w:i/>
          <w:iCs/>
        </w:rPr>
        <w:t>тройной антитромботической терапии при сходной с непрямыми антикоагулянтами (антагонистами витамина К) частоте коронарных осложнений. Апиксабан** изучен как на пациентах с ОКС, подвергнутых стентированию КА, так и при неинвазивном лечении ОКС.</w:t>
      </w:r>
    </w:p>
    <w:p w14:paraId="18E0C02C" w14:textId="77777777" w:rsidR="003634C4" w:rsidRDefault="00A15779">
      <w:pPr>
        <w:pStyle w:val="23"/>
        <w:shd w:val="clear" w:color="auto" w:fill="auto"/>
        <w:spacing w:after="343"/>
        <w:ind w:left="400"/>
      </w:pPr>
      <w:r>
        <w:rPr>
          <w:rStyle w:val="2a"/>
        </w:rPr>
        <w:t>•</w:t>
      </w:r>
      <w:r>
        <w:rPr>
          <w:rStyle w:val="24"/>
        </w:rPr>
        <w:t xml:space="preserve"> У пациенто</w:t>
      </w:r>
      <w:r>
        <w:rPr>
          <w:rStyle w:val="24"/>
        </w:rPr>
        <w:t xml:space="preserve">в е </w:t>
      </w:r>
      <w:r>
        <w:rPr>
          <w:rStyle w:val="24"/>
          <w:lang w:val="en-US" w:eastAsia="en-US" w:bidi="en-US"/>
        </w:rPr>
        <w:t xml:space="preserve">OKC6nST </w:t>
      </w:r>
      <w:r>
        <w:rPr>
          <w:rStyle w:val="24"/>
        </w:rPr>
        <w:t xml:space="preserve">и неклапанной ФП, подвергнутых етентированию КА, нуждающихея в еочетании антикоагулянтов и антиагрегантов (АТХ-группа антиагреганты, кроме гепарина, В01АС), рекомендуетея дабигатрана этекеилат** в дозах 150 мг 2 раза в еутки или ПО мг 2 раза в </w:t>
      </w:r>
      <w:r>
        <w:rPr>
          <w:rStyle w:val="24"/>
        </w:rPr>
        <w:t>еутки, еели к нему нет противопоказаний, е целью енижения риека кардиоэмболичееких и коронарных оеложнений [212].</w:t>
      </w:r>
    </w:p>
    <w:p w14:paraId="01390A31" w14:textId="77777777" w:rsidR="003634C4" w:rsidRDefault="00A15779">
      <w:pPr>
        <w:pStyle w:val="40"/>
        <w:keepNext/>
        <w:keepLines/>
        <w:shd w:val="clear" w:color="auto" w:fill="auto"/>
        <w:spacing w:before="0" w:after="244" w:line="260" w:lineRule="exact"/>
        <w:ind w:firstLine="0"/>
      </w:pPr>
      <w:bookmarkStart w:id="98" w:name="bookmark93"/>
      <w:r>
        <w:rPr>
          <w:rStyle w:val="41"/>
          <w:b/>
          <w:bCs/>
        </w:rPr>
        <w:t>ЕОК ПаВ (УУР В, УДД 2)</w:t>
      </w:r>
      <w:bookmarkEnd w:id="98"/>
    </w:p>
    <w:p w14:paraId="0448A1BE" w14:textId="77777777" w:rsidR="003634C4" w:rsidRDefault="00A15779">
      <w:pPr>
        <w:pStyle w:val="60"/>
        <w:shd w:val="clear" w:color="auto" w:fill="auto"/>
        <w:ind w:firstLine="0"/>
      </w:pPr>
      <w:r>
        <w:rPr>
          <w:rStyle w:val="63"/>
        </w:rPr>
        <w:t xml:space="preserve">Комментарии: </w:t>
      </w:r>
      <w:r>
        <w:rPr>
          <w:rStyle w:val="62"/>
          <w:i/>
          <w:iCs/>
        </w:rPr>
        <w:t>Дабигатрана этексилат** в дозах 110 или 150 мг 2 раза в сутки в составе двойной антитромбоцитарной терапии</w:t>
      </w:r>
      <w:r>
        <w:rPr>
          <w:rStyle w:val="62"/>
          <w:i/>
          <w:iCs/>
        </w:rPr>
        <w:t xml:space="preserve"> (в сочетании преимущественно с клопидогрелом**) у пациентов, подвергнутых стентированию КА, безопаснее тройной антитромботической терапии (сочетание варфарина**, преимущественно клопидогрела** и АСК**). При этом отмечена тенденция к большей частоте корона</w:t>
      </w:r>
      <w:r>
        <w:rPr>
          <w:rStyle w:val="62"/>
          <w:i/>
          <w:iCs/>
        </w:rPr>
        <w:t>рных осложнений на дозе дабигатрана этексилата** 110 мг 2 раза в сутки. Поэтому в составе двойной антитромботической терапии (в комбинации с клопидогрелом**) после стентирования КА рекомендуется использовать дабигатрана этексилат** в дозе 150 мг 2 раза в с</w:t>
      </w:r>
      <w:r>
        <w:rPr>
          <w:rStyle w:val="62"/>
          <w:i/>
          <w:iCs/>
        </w:rPr>
        <w:t>утки; дозу 110 мг 2 раза в сутки в составе двойной антитромботической терапии можно предпочесть у пациентов с преобладающим риском кровотечений. В составе тройной антитромботической терапии при неклапанной ФП предпочтительнее доза 110 мг 2 раза в сутки.</w:t>
      </w:r>
    </w:p>
    <w:p w14:paraId="7171A261" w14:textId="77777777" w:rsidR="003634C4" w:rsidRDefault="00A15779">
      <w:pPr>
        <w:pStyle w:val="23"/>
        <w:shd w:val="clear" w:color="auto" w:fill="auto"/>
        <w:spacing w:after="343"/>
        <w:ind w:left="400" w:firstLine="0"/>
      </w:pPr>
      <w:r>
        <w:rPr>
          <w:rStyle w:val="24"/>
        </w:rPr>
        <w:t xml:space="preserve">У пациентов е </w:t>
      </w:r>
      <w:r>
        <w:rPr>
          <w:rStyle w:val="24"/>
          <w:lang w:val="en-US" w:eastAsia="en-US" w:bidi="en-US"/>
        </w:rPr>
        <w:t xml:space="preserve">OKC6nST </w:t>
      </w:r>
      <w:r>
        <w:rPr>
          <w:rStyle w:val="24"/>
        </w:rPr>
        <w:t>и неклапанной ФП, подвергнутых коронарному етентированию, нуждающихея в еочетании антикоагулянтов и антиагрегантов (АТХ-группа антиагреганты, кроме гепарина, В01АС), рекомендуетея риварокеабан** в дозах 20 мг 1 раз в еутки (при клирен</w:t>
      </w:r>
      <w:r>
        <w:rPr>
          <w:rStyle w:val="24"/>
        </w:rPr>
        <w:t xml:space="preserve">се креатинина 30-50 мл/мин - 15 мг 1 раз в сутки) или 15 мг 1 раз в сутки (у пациентов с клиренсом креатинина 30-50 мл/мин - 10 мг 1 раз в сутки), если к нему нет противопоказаний, с целью снижения риска кардиоэмболических и коронарных осложнений </w:t>
      </w:r>
      <w:r>
        <w:rPr>
          <w:rStyle w:val="212pt"/>
        </w:rPr>
        <w:t>[</w:t>
      </w:r>
      <w:r>
        <w:rPr>
          <w:rStyle w:val="27"/>
        </w:rPr>
        <w:t>211</w:t>
      </w:r>
      <w:r>
        <w:rPr>
          <w:rStyle w:val="212pt"/>
        </w:rPr>
        <w:t>].</w:t>
      </w:r>
    </w:p>
    <w:p w14:paraId="2F6F5CF5" w14:textId="77777777" w:rsidR="003634C4" w:rsidRDefault="00A15779">
      <w:pPr>
        <w:pStyle w:val="40"/>
        <w:keepNext/>
        <w:keepLines/>
        <w:shd w:val="clear" w:color="auto" w:fill="auto"/>
        <w:spacing w:before="0" w:after="244" w:line="260" w:lineRule="exact"/>
        <w:ind w:firstLine="0"/>
      </w:pPr>
      <w:bookmarkStart w:id="99" w:name="bookmark94"/>
      <w:r>
        <w:rPr>
          <w:rStyle w:val="41"/>
          <w:b/>
          <w:bCs/>
        </w:rPr>
        <w:t>ЕО</w:t>
      </w:r>
      <w:r>
        <w:rPr>
          <w:rStyle w:val="41"/>
          <w:b/>
          <w:bCs/>
        </w:rPr>
        <w:t>К НаВ (УУР В, УДД 2)</w:t>
      </w:r>
      <w:bookmarkEnd w:id="99"/>
    </w:p>
    <w:p w14:paraId="5E4DE504" w14:textId="77777777" w:rsidR="003634C4" w:rsidRDefault="00A15779">
      <w:pPr>
        <w:pStyle w:val="60"/>
        <w:shd w:val="clear" w:color="auto" w:fill="auto"/>
        <w:ind w:firstLine="0"/>
      </w:pPr>
      <w:r>
        <w:rPr>
          <w:rStyle w:val="63"/>
        </w:rPr>
        <w:t xml:space="preserve">Комментарии: </w:t>
      </w:r>
      <w:r>
        <w:rPr>
          <w:rStyle w:val="62"/>
          <w:i/>
          <w:iCs/>
        </w:rPr>
        <w:t>Ривароксабан^^ в дозе 15 мг 1 раз в сутки (при клиренсе креатинина 30-50 мл/ мин - 10 мг 1 раз в сутки) в сочетании с преимущественно клопидогрелом</w:t>
      </w:r>
      <w:r>
        <w:rPr>
          <w:rStyle w:val="62"/>
          <w:i/>
          <w:iCs/>
        </w:rPr>
        <w:footnoteReference w:id="5"/>
      </w:r>
      <w:r>
        <w:rPr>
          <w:rStyle w:val="62"/>
          <w:i/>
          <w:iCs/>
        </w:rPr>
        <w:t xml:space="preserve"> </w:t>
      </w:r>
      <w:r>
        <w:rPr>
          <w:rStyle w:val="62"/>
          <w:i/>
          <w:iCs/>
        </w:rPr>
        <w:footnoteReference w:id="6"/>
      </w:r>
      <w:r>
        <w:rPr>
          <w:rStyle w:val="62"/>
          <w:i/>
          <w:iCs/>
        </w:rPr>
        <w:t xml:space="preserve"> у пациентов, подвергнутых </w:t>
      </w:r>
      <w:r>
        <w:rPr>
          <w:rStyle w:val="62"/>
          <w:i/>
          <w:iCs/>
        </w:rPr>
        <w:lastRenderedPageBreak/>
        <w:t>коронарному стентированию, безопаснее тройн</w:t>
      </w:r>
      <w:r>
        <w:rPr>
          <w:rStyle w:val="62"/>
          <w:i/>
          <w:iCs/>
        </w:rPr>
        <w:t>ой антитромботической терапии (сочетание препарата из группы непрямых антикоагулянов (антагонистов витамина К), преимущественно клопидогрела** и АСК**). Если риск коронарных и кардиоэмболических осложнений превышает опасность кровотечений, может быть рассм</w:t>
      </w:r>
      <w:r>
        <w:rPr>
          <w:rStyle w:val="62"/>
          <w:i/>
          <w:iCs/>
        </w:rPr>
        <w:t>отрено применение стандартных доз ривароксабана^^, рекомендованных для пациентов с неклапанной ФП (20 мг 1 раз в сутки, при клиренсе креатинина 30-50 мл/мин - 15 мг 1 раз в сутки).</w:t>
      </w:r>
    </w:p>
    <w:p w14:paraId="6D57A544" w14:textId="77777777" w:rsidR="003634C4" w:rsidRDefault="00A15779">
      <w:pPr>
        <w:pStyle w:val="23"/>
        <w:numPr>
          <w:ilvl w:val="0"/>
          <w:numId w:val="22"/>
        </w:numPr>
        <w:shd w:val="clear" w:color="auto" w:fill="auto"/>
        <w:tabs>
          <w:tab w:val="left" w:pos="264"/>
        </w:tabs>
        <w:spacing w:after="343"/>
        <w:ind w:left="400"/>
      </w:pPr>
      <w:r>
        <w:rPr>
          <w:rStyle w:val="24"/>
        </w:rPr>
        <w:t xml:space="preserve">При планируемом раннем инвазивном лечении </w:t>
      </w:r>
      <w:r>
        <w:rPr>
          <w:rStyle w:val="24"/>
          <w:lang w:val="en-US" w:eastAsia="en-US" w:bidi="en-US"/>
        </w:rPr>
        <w:t xml:space="preserve">OKCGnST </w:t>
      </w:r>
      <w:r>
        <w:rPr>
          <w:rStyle w:val="24"/>
        </w:rPr>
        <w:t>у пациентов, продолжающих</w:t>
      </w:r>
      <w:r>
        <w:rPr>
          <w:rStyle w:val="24"/>
        </w:rPr>
        <w:t xml:space="preserve"> пероральный прием антикоагулянтов, не рекомендуется применять ингибиторы </w:t>
      </w:r>
      <w:r>
        <w:rPr>
          <w:rStyle w:val="24"/>
          <w:lang w:val="en-US" w:eastAsia="en-US" w:bidi="en-US"/>
        </w:rPr>
        <w:t>P</w:t>
      </w:r>
      <w:r>
        <w:rPr>
          <w:rStyle w:val="20pt"/>
          <w:lang w:val="en-US" w:eastAsia="en-US" w:bidi="en-US"/>
        </w:rPr>
        <w:t>2</w:t>
      </w:r>
      <w:r>
        <w:rPr>
          <w:rStyle w:val="24"/>
          <w:lang w:val="en-US" w:eastAsia="en-US" w:bidi="en-US"/>
        </w:rPr>
        <w:t>Yi</w:t>
      </w:r>
      <w:r>
        <w:rPr>
          <w:rStyle w:val="20pt"/>
          <w:lang w:val="en-US" w:eastAsia="en-US" w:bidi="en-US"/>
        </w:rPr>
        <w:t>2</w:t>
      </w:r>
      <w:r>
        <w:rPr>
          <w:rStyle w:val="24"/>
          <w:lang w:val="en-US" w:eastAsia="en-US" w:bidi="en-US"/>
        </w:rPr>
        <w:t xml:space="preserve">" </w:t>
      </w:r>
      <w:r>
        <w:rPr>
          <w:rStyle w:val="24"/>
        </w:rPr>
        <w:t>рецентора тромбоцитов (АТХ-грунна антиагреганты, кроме гепарина, В01АС) до получения результатов КГ из-за высокого риска кровотечений [18].</w:t>
      </w:r>
    </w:p>
    <w:p w14:paraId="566C013C" w14:textId="77777777" w:rsidR="003634C4" w:rsidRDefault="00A15779">
      <w:pPr>
        <w:pStyle w:val="40"/>
        <w:keepNext/>
        <w:keepLines/>
        <w:shd w:val="clear" w:color="auto" w:fill="auto"/>
        <w:spacing w:before="0" w:after="244" w:line="260" w:lineRule="exact"/>
        <w:ind w:firstLine="0"/>
      </w:pPr>
      <w:bookmarkStart w:id="100" w:name="bookmark95"/>
      <w:r>
        <w:rPr>
          <w:rStyle w:val="41"/>
          <w:b/>
          <w:bCs/>
        </w:rPr>
        <w:t xml:space="preserve">ЕОК </w:t>
      </w:r>
      <w:r>
        <w:rPr>
          <w:rStyle w:val="41"/>
          <w:b/>
          <w:bCs/>
          <w:lang w:val="en-US" w:eastAsia="en-US" w:bidi="en-US"/>
        </w:rPr>
        <w:t xml:space="preserve">1C </w:t>
      </w:r>
      <w:r>
        <w:rPr>
          <w:rStyle w:val="41"/>
          <w:b/>
          <w:bCs/>
        </w:rPr>
        <w:t>(УУР С, УДД 5)</w:t>
      </w:r>
      <w:bookmarkEnd w:id="100"/>
    </w:p>
    <w:p w14:paraId="08784B6B" w14:textId="77777777" w:rsidR="003634C4" w:rsidRDefault="00A15779">
      <w:pPr>
        <w:pStyle w:val="60"/>
        <w:shd w:val="clear" w:color="auto" w:fill="auto"/>
        <w:spacing w:after="0"/>
        <w:ind w:firstLine="0"/>
        <w:sectPr w:rsidR="003634C4">
          <w:headerReference w:type="even" r:id="rId25"/>
          <w:headerReference w:type="default" r:id="rId26"/>
          <w:pgSz w:w="11899" w:h="17745"/>
          <w:pgMar w:top="495" w:right="294" w:bottom="479" w:left="297" w:header="0" w:footer="3" w:gutter="0"/>
          <w:cols w:space="720"/>
          <w:noEndnote/>
          <w:docGrid w:linePitch="360"/>
        </w:sectPr>
      </w:pPr>
      <w:r>
        <w:rPr>
          <w:rStyle w:val="63"/>
        </w:rPr>
        <w:t xml:space="preserve">Комментарии: </w:t>
      </w:r>
      <w:r>
        <w:rPr>
          <w:rStyle w:val="62"/>
          <w:i/>
          <w:iCs/>
        </w:rPr>
        <w:t>При ЧКВ у пациентов с ОКСбпЕТ, получающих апиксабан**, дабигатрана этексилат**, ривароксабан** или непрямой антикоагулянт (антагонист витамина К), рекомендуется использовать сочетание АСК** и клопидогрела** Данные о примен</w:t>
      </w:r>
      <w:r>
        <w:rPr>
          <w:rStyle w:val="62"/>
          <w:i/>
          <w:iCs/>
        </w:rPr>
        <w:t>ении тикагрелора** ограничены. Его использование в целом не рекомендуется, но может быть рассмотрено у отдельных пациентов с ФП, подвергнутых ЧКВ, имеющих очень высокий риск коронарных осложнений и низкий риск кровотечений.</w:t>
      </w:r>
    </w:p>
    <w:p w14:paraId="09F1FB93" w14:textId="77777777" w:rsidR="003634C4" w:rsidRDefault="00A15779">
      <w:pPr>
        <w:pStyle w:val="23"/>
        <w:shd w:val="clear" w:color="auto" w:fill="auto"/>
        <w:spacing w:after="904" w:line="260" w:lineRule="exact"/>
        <w:ind w:left="400" w:firstLine="0"/>
      </w:pPr>
      <w:r>
        <w:rPr>
          <w:rStyle w:val="24"/>
        </w:rPr>
        <w:lastRenderedPageBreak/>
        <w:t>[261-265].</w:t>
      </w:r>
    </w:p>
    <w:p w14:paraId="234CF69E" w14:textId="77777777" w:rsidR="003634C4" w:rsidRDefault="00A15779">
      <w:pPr>
        <w:pStyle w:val="60"/>
        <w:shd w:val="clear" w:color="auto" w:fill="auto"/>
        <w:ind w:firstLine="0"/>
      </w:pPr>
      <w:r>
        <w:rPr>
          <w:rStyle w:val="63"/>
        </w:rPr>
        <w:t xml:space="preserve">Комментарии: </w:t>
      </w:r>
      <w:r>
        <w:rPr>
          <w:rStyle w:val="62"/>
          <w:i/>
          <w:iCs/>
        </w:rPr>
        <w:t xml:space="preserve">Целевой </w:t>
      </w:r>
      <w:r>
        <w:rPr>
          <w:rStyle w:val="62"/>
          <w:i/>
          <w:iCs/>
        </w:rPr>
        <w:t xml:space="preserve">уровень глюкозы в крови и гликированного гемоглобина при лечении </w:t>
      </w:r>
      <w:r>
        <w:rPr>
          <w:rStyle w:val="62"/>
          <w:i/>
          <w:iCs/>
          <w:lang w:val="en-US" w:eastAsia="en-US" w:bidi="en-US"/>
        </w:rPr>
        <w:t xml:space="preserve">OKC6nST </w:t>
      </w:r>
      <w:r>
        <w:rPr>
          <w:rStyle w:val="62"/>
          <w:i/>
          <w:iCs/>
        </w:rPr>
        <w:t>не определен и должен выбираться с учетом сопутствующих заболеваний. Следует избегать гипогликемии.</w:t>
      </w:r>
    </w:p>
    <w:p w14:paraId="5A9DD86C" w14:textId="77777777" w:rsidR="003634C4" w:rsidRDefault="00A15779">
      <w:pPr>
        <w:pStyle w:val="60"/>
        <w:shd w:val="clear" w:color="auto" w:fill="auto"/>
        <w:ind w:firstLine="0"/>
      </w:pPr>
      <w:r>
        <w:rPr>
          <w:rStyle w:val="62"/>
          <w:i/>
          <w:iCs/>
        </w:rPr>
        <w:t xml:space="preserve">Для достижения целевого уровня гликемии у пациентов с </w:t>
      </w:r>
      <w:r>
        <w:rPr>
          <w:rStyle w:val="62"/>
          <w:i/>
          <w:iCs/>
          <w:lang w:val="en-US" w:eastAsia="en-US" w:bidi="en-US"/>
        </w:rPr>
        <w:t xml:space="preserve">OKCdnST </w:t>
      </w:r>
      <w:r>
        <w:rPr>
          <w:rStyle w:val="62"/>
          <w:i/>
          <w:iCs/>
        </w:rPr>
        <w:t>рекомендуется индивид</w:t>
      </w:r>
      <w:r>
        <w:rPr>
          <w:rStyle w:val="62"/>
          <w:i/>
          <w:iCs/>
        </w:rPr>
        <w:t xml:space="preserve">уализированный подход к выбору сахар о снижающих лекарственных средств. Наличие у пациента с </w:t>
      </w:r>
      <w:r>
        <w:rPr>
          <w:rStyle w:val="62"/>
          <w:i/>
          <w:iCs/>
          <w:lang w:val="en-US" w:eastAsia="en-US" w:bidi="en-US"/>
        </w:rPr>
        <w:t xml:space="preserve">OKCdnST </w:t>
      </w:r>
      <w:r>
        <w:rPr>
          <w:rStyle w:val="62"/>
          <w:i/>
          <w:iCs/>
        </w:rPr>
        <w:t>СД 2 типа не является обязательным показанием к переводу на инсулинотерапию; многие могут продолжать прием пероральных сахароснижающих препаратов. Если у п</w:t>
      </w:r>
      <w:r>
        <w:rPr>
          <w:rStyle w:val="62"/>
          <w:i/>
          <w:iCs/>
        </w:rPr>
        <w:t>ациента с СД 2 типа возникла необходимость в использовании инсулинов, после стабилизации состояния рекомендуется переход на пероральные сахароснижающие средства.</w:t>
      </w:r>
    </w:p>
    <w:p w14:paraId="74849CF2" w14:textId="77777777" w:rsidR="003634C4" w:rsidRDefault="00A15779">
      <w:pPr>
        <w:pStyle w:val="60"/>
        <w:shd w:val="clear" w:color="auto" w:fill="auto"/>
        <w:ind w:firstLine="0"/>
      </w:pPr>
      <w:r>
        <w:rPr>
          <w:rStyle w:val="62"/>
          <w:i/>
          <w:iCs/>
        </w:rPr>
        <w:t>Пациенты с ОСКбпЕТ без нарушения сознания и других серьезных осложнений, способные самостоятел</w:t>
      </w:r>
      <w:r>
        <w:rPr>
          <w:rStyle w:val="62"/>
          <w:i/>
          <w:iCs/>
        </w:rPr>
        <w:t>ьно принимать пищу, могут находиться на подкожной инсулинотерапии при условии, что она позволяет поддерживать целевой диапазон гликемии и избегать гипогликемии. Методом выбора для быстрого и управляемого достижения компенсации углеводного обмена является н</w:t>
      </w:r>
      <w:r>
        <w:rPr>
          <w:rStyle w:val="62"/>
          <w:i/>
          <w:iCs/>
        </w:rPr>
        <w:t>епрерывная внутривенная инфузия инсулинов и аналогов быстрого действия, при необходимости</w:t>
      </w:r>
      <w:r>
        <w:rPr>
          <w:rStyle w:val="63"/>
        </w:rPr>
        <w:t xml:space="preserve"> — </w:t>
      </w:r>
      <w:r>
        <w:rPr>
          <w:rStyle w:val="62"/>
          <w:i/>
          <w:iCs/>
        </w:rPr>
        <w:t>в сочетании с внутривенной инфузией декстрозы** (Приложение Г12).</w:t>
      </w:r>
    </w:p>
    <w:p w14:paraId="1E85D778" w14:textId="77777777" w:rsidR="003634C4" w:rsidRDefault="00A15779">
      <w:pPr>
        <w:pStyle w:val="23"/>
        <w:numPr>
          <w:ilvl w:val="0"/>
          <w:numId w:val="22"/>
        </w:numPr>
        <w:shd w:val="clear" w:color="auto" w:fill="auto"/>
        <w:tabs>
          <w:tab w:val="left" w:pos="264"/>
        </w:tabs>
        <w:spacing w:after="343"/>
        <w:ind w:left="400"/>
      </w:pPr>
      <w:r>
        <w:rPr>
          <w:rStyle w:val="24"/>
        </w:rPr>
        <w:t xml:space="preserve">У пациентов с </w:t>
      </w:r>
      <w:r>
        <w:rPr>
          <w:rStyle w:val="24"/>
          <w:lang w:val="en-US" w:eastAsia="en-US" w:bidi="en-US"/>
        </w:rPr>
        <w:t xml:space="preserve">OKCGnST </w:t>
      </w:r>
      <w:r>
        <w:rPr>
          <w:rStyle w:val="24"/>
        </w:rPr>
        <w:t>(с СД и без него) не рекомендуетея иепользовать одновременную инфузию инеули</w:t>
      </w:r>
      <w:r>
        <w:rPr>
          <w:rStyle w:val="24"/>
        </w:rPr>
        <w:t>нов и декетрозы**, одновременную инфузию инеулинов, декетрозы** и калия хлорида** из-за отеутетвия доказательетв положительного влияния на емертноеть и чаетоту не фатальных оеложнений [266].</w:t>
      </w:r>
    </w:p>
    <w:p w14:paraId="0FA7CB46" w14:textId="77777777" w:rsidR="003634C4" w:rsidRDefault="00A15779">
      <w:pPr>
        <w:pStyle w:val="40"/>
        <w:keepNext/>
        <w:keepLines/>
        <w:shd w:val="clear" w:color="auto" w:fill="auto"/>
        <w:spacing w:before="0" w:after="244" w:line="260" w:lineRule="exact"/>
        <w:ind w:firstLine="0"/>
      </w:pPr>
      <w:bookmarkStart w:id="101" w:name="bookmark96"/>
      <w:r>
        <w:rPr>
          <w:rStyle w:val="41"/>
          <w:b/>
          <w:bCs/>
        </w:rPr>
        <w:t>ЕОК ШС (УУР С, УДД 5)</w:t>
      </w:r>
      <w:bookmarkEnd w:id="101"/>
    </w:p>
    <w:p w14:paraId="332DE425" w14:textId="77777777" w:rsidR="003634C4" w:rsidRDefault="00A15779">
      <w:pPr>
        <w:pStyle w:val="23"/>
        <w:numPr>
          <w:ilvl w:val="0"/>
          <w:numId w:val="22"/>
        </w:numPr>
        <w:shd w:val="clear" w:color="auto" w:fill="auto"/>
        <w:tabs>
          <w:tab w:val="left" w:pos="960"/>
          <w:tab w:val="left" w:pos="5237"/>
          <w:tab w:val="left" w:pos="9240"/>
        </w:tabs>
        <w:ind w:firstLine="0"/>
      </w:pPr>
      <w:r>
        <w:rPr>
          <w:rStyle w:val="24"/>
        </w:rPr>
        <w:t xml:space="preserve"> У</w:t>
      </w:r>
      <w:r>
        <w:rPr>
          <w:rStyle w:val="24"/>
        </w:rPr>
        <w:tab/>
        <w:t xml:space="preserve">пациентов е </w:t>
      </w:r>
      <w:r>
        <w:rPr>
          <w:rStyle w:val="24"/>
          <w:lang w:val="en-US" w:eastAsia="en-US" w:bidi="en-US"/>
        </w:rPr>
        <w:t xml:space="preserve">OKCGnST </w:t>
      </w:r>
      <w:r>
        <w:rPr>
          <w:rStyle w:val="24"/>
        </w:rPr>
        <w:t>не</w:t>
      </w:r>
      <w:r>
        <w:rPr>
          <w:rStyle w:val="24"/>
        </w:rPr>
        <w:tab/>
        <w:t>рекомендуетея иеп</w:t>
      </w:r>
      <w:r>
        <w:rPr>
          <w:rStyle w:val="24"/>
        </w:rPr>
        <w:t>ользовать</w:t>
      </w:r>
      <w:r>
        <w:rPr>
          <w:rStyle w:val="24"/>
        </w:rPr>
        <w:tab/>
        <w:t>неетероидные</w:t>
      </w:r>
    </w:p>
    <w:p w14:paraId="02961D43" w14:textId="77777777" w:rsidR="003634C4" w:rsidRDefault="00A15779">
      <w:pPr>
        <w:pStyle w:val="23"/>
        <w:shd w:val="clear" w:color="auto" w:fill="auto"/>
        <w:spacing w:after="343"/>
        <w:ind w:left="400" w:firstLine="0"/>
      </w:pPr>
      <w:r>
        <w:rPr>
          <w:rStyle w:val="24"/>
        </w:rPr>
        <w:t>противовоепалительные ередетва (за иеключением низких доз АСК** в качеетве антиагреганта) из-за неблагоприятного влияния на прогноз [267, 268].</w:t>
      </w:r>
    </w:p>
    <w:p w14:paraId="53ED4132" w14:textId="77777777" w:rsidR="003634C4" w:rsidRDefault="00A15779">
      <w:pPr>
        <w:pStyle w:val="40"/>
        <w:keepNext/>
        <w:keepLines/>
        <w:shd w:val="clear" w:color="auto" w:fill="auto"/>
        <w:spacing w:before="0" w:after="239" w:line="260" w:lineRule="exact"/>
        <w:ind w:firstLine="0"/>
      </w:pPr>
      <w:bookmarkStart w:id="102" w:name="bookmark97"/>
      <w:r>
        <w:rPr>
          <w:rStyle w:val="41"/>
          <w:b/>
          <w:bCs/>
        </w:rPr>
        <w:t>ЕОК ШВ (УУР А, УДД 1)</w:t>
      </w:r>
      <w:bookmarkEnd w:id="102"/>
    </w:p>
    <w:p w14:paraId="4FEAFB4C" w14:textId="77777777" w:rsidR="003634C4" w:rsidRDefault="00A15779">
      <w:pPr>
        <w:pStyle w:val="60"/>
        <w:shd w:val="clear" w:color="auto" w:fill="auto"/>
        <w:spacing w:after="0"/>
        <w:ind w:firstLine="0"/>
        <w:sectPr w:rsidR="003634C4">
          <w:headerReference w:type="default" r:id="rId27"/>
          <w:headerReference w:type="first" r:id="rId28"/>
          <w:pgSz w:w="11899" w:h="17745"/>
          <w:pgMar w:top="501" w:right="293" w:bottom="501" w:left="298" w:header="0" w:footer="3" w:gutter="0"/>
          <w:cols w:space="720"/>
          <w:noEndnote/>
          <w:titlePg/>
          <w:docGrid w:linePitch="360"/>
        </w:sectPr>
      </w:pPr>
      <w:r>
        <w:rPr>
          <w:rStyle w:val="63"/>
        </w:rPr>
        <w:t xml:space="preserve">Комментарии: </w:t>
      </w:r>
      <w:r>
        <w:rPr>
          <w:rStyle w:val="62"/>
          <w:i/>
          <w:iCs/>
        </w:rPr>
        <w:t xml:space="preserve">Рекомендуется отменить нестероидные противовоспалительные средства и/ или не начинать их использование при госпитализации с ОКСбпЕТ. </w:t>
      </w:r>
      <w:r>
        <w:rPr>
          <w:rStyle w:val="62"/>
          <w:i/>
          <w:iCs/>
          <w:vertAlign w:val="superscript"/>
        </w:rPr>
        <w:footnoteReference w:id="7"/>
      </w:r>
    </w:p>
    <w:p w14:paraId="04B7852E" w14:textId="77777777" w:rsidR="003634C4" w:rsidRDefault="00A15779">
      <w:pPr>
        <w:pStyle w:val="23"/>
        <w:shd w:val="clear" w:color="auto" w:fill="auto"/>
        <w:spacing w:after="343"/>
        <w:ind w:left="400"/>
      </w:pPr>
      <w:r>
        <w:rPr>
          <w:rStyle w:val="24"/>
        </w:rPr>
        <w:lastRenderedPageBreak/>
        <w:t xml:space="preserve">• Пациентам с </w:t>
      </w:r>
      <w:r>
        <w:rPr>
          <w:rStyle w:val="24"/>
          <w:lang w:val="en-US" w:eastAsia="en-US" w:bidi="en-US"/>
        </w:rPr>
        <w:t xml:space="preserve">OKCGnST </w:t>
      </w:r>
      <w:r>
        <w:rPr>
          <w:rStyle w:val="24"/>
        </w:rPr>
        <w:t>и устойчивыми суправентрикулярными или желудочковыми тахиаритми</w:t>
      </w:r>
      <w:r>
        <w:rPr>
          <w:rStyle w:val="24"/>
        </w:rPr>
        <w:t>ями с ишемией миокарда, острой сердечной недостаточностью или остановкой кровообращения рекомендуется немедленное проведение наружной электрической кардиоверсии для предотвращения прогрессирования осложнений и смерти [269-271].</w:t>
      </w:r>
    </w:p>
    <w:p w14:paraId="0F7CDEC6" w14:textId="77777777" w:rsidR="003634C4" w:rsidRDefault="00A15779">
      <w:pPr>
        <w:pStyle w:val="70"/>
        <w:shd w:val="clear" w:color="auto" w:fill="auto"/>
        <w:spacing w:before="0" w:after="239" w:line="260" w:lineRule="exact"/>
        <w:ind w:firstLine="0"/>
      </w:pPr>
      <w:r>
        <w:rPr>
          <w:rStyle w:val="72"/>
          <w:b/>
          <w:bCs/>
        </w:rPr>
        <w:t xml:space="preserve">ЕОК </w:t>
      </w:r>
      <w:r>
        <w:rPr>
          <w:rStyle w:val="72"/>
          <w:b/>
          <w:bCs/>
          <w:lang w:val="en-US" w:eastAsia="en-US" w:bidi="en-US"/>
        </w:rPr>
        <w:t xml:space="preserve">1C </w:t>
      </w:r>
      <w:r>
        <w:rPr>
          <w:rStyle w:val="72"/>
          <w:b/>
          <w:bCs/>
        </w:rPr>
        <w:t>(УУР С, УДД 4)</w:t>
      </w:r>
    </w:p>
    <w:p w14:paraId="447B1A16" w14:textId="2698D459" w:rsidR="003634C4" w:rsidRDefault="007C31C1">
      <w:pPr>
        <w:pStyle w:val="60"/>
        <w:shd w:val="clear" w:color="auto" w:fill="auto"/>
        <w:tabs>
          <w:tab w:val="left" w:pos="2386"/>
        </w:tabs>
        <w:spacing w:after="0"/>
        <w:ind w:firstLine="0"/>
      </w:pPr>
      <w:r>
        <w:rPr>
          <w:noProof/>
        </w:rPr>
        <mc:AlternateContent>
          <mc:Choice Requires="wps">
            <w:drawing>
              <wp:anchor distT="0" distB="172085" distL="387350" distR="63500" simplePos="0" relativeHeight="377487112" behindDoc="1" locked="0" layoutInCell="1" allowOverlap="1" wp14:anchorId="2308DF0A" wp14:editId="461ECC85">
                <wp:simplePos x="0" y="0"/>
                <wp:positionH relativeFrom="margin">
                  <wp:posOffset>3066415</wp:posOffset>
                </wp:positionH>
                <wp:positionV relativeFrom="paragraph">
                  <wp:posOffset>-50165</wp:posOffset>
                </wp:positionV>
                <wp:extent cx="4102735" cy="165100"/>
                <wp:effectExtent l="0" t="0" r="4445" b="0"/>
                <wp:wrapSquare wrapText="left"/>
                <wp:docPr id="12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73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D0F330" w14:textId="77777777" w:rsidR="003634C4" w:rsidRDefault="00A15779">
                            <w:pPr>
                              <w:pStyle w:val="60"/>
                              <w:shd w:val="clear" w:color="auto" w:fill="auto"/>
                              <w:spacing w:after="0" w:line="260" w:lineRule="exact"/>
                              <w:ind w:firstLine="0"/>
                              <w:jc w:val="left"/>
                            </w:pPr>
                            <w:r>
                              <w:rPr>
                                <w:rStyle w:val="6Exact0"/>
                                <w:i/>
                                <w:iCs/>
                              </w:rPr>
                              <w:t>использовать оборудование, обеспечивающее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08DF0A" id="Text Box 23" o:spid="_x0000_s1034" type="#_x0000_t202" style="position:absolute;left:0;text-align:left;margin-left:241.45pt;margin-top:-3.95pt;width:323.05pt;height:13pt;z-index:-125829368;visibility:visible;mso-wrap-style:square;mso-width-percent:0;mso-height-percent:0;mso-wrap-distance-left:30.5pt;mso-wrap-distance-top:0;mso-wrap-distance-right:5pt;mso-wrap-distance-bottom:13.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" filled="f" stroked="f">
                <v:textbox style="mso-fit-shape-to-text:t" inset="0,0,0,0">
                  <w:txbxContent>
                    <w:p w14:paraId="17D0F330" w14:textId="77777777" w:rsidR="003634C4" w:rsidRDefault="00A15779">
                      <w:pPr>
                        <w:pStyle w:val="60"/>
                        <w:shd w:val="clear" w:color="auto" w:fill="auto"/>
                        <w:spacing w:after="0" w:line="260" w:lineRule="exact"/>
                        <w:ind w:firstLine="0"/>
                        <w:jc w:val="left"/>
                      </w:pPr>
                      <w:r>
                        <w:rPr>
                          <w:rStyle w:val="6Exact0"/>
                          <w:i/>
                          <w:iCs/>
                        </w:rPr>
                        <w:t>использовать оборудование, обеспечивающее</w:t>
                      </w:r>
                    </w:p>
                  </w:txbxContent>
                </v:textbox>
                <w10:wrap type="square" side="left" anchorx="margin"/>
              </v:shape>
            </w:pict>
          </mc:Fallback>
        </mc:AlternateContent>
      </w:r>
      <w:r w:rsidR="00A15779">
        <w:rPr>
          <w:rStyle w:val="63"/>
        </w:rPr>
        <w:t>Комментарии:</w:t>
      </w:r>
      <w:r w:rsidR="00A15779">
        <w:rPr>
          <w:rStyle w:val="63"/>
        </w:rPr>
        <w:tab/>
      </w:r>
      <w:r w:rsidR="00A15779">
        <w:rPr>
          <w:rStyle w:val="62"/>
          <w:i/>
          <w:iCs/>
        </w:rPr>
        <w:t>Рекомендуется</w:t>
      </w:r>
    </w:p>
    <w:p w14:paraId="41A494C2" w14:textId="77777777" w:rsidR="003634C4" w:rsidRDefault="00A15779">
      <w:pPr>
        <w:pStyle w:val="60"/>
        <w:shd w:val="clear" w:color="auto" w:fill="auto"/>
        <w:ind w:firstLine="0"/>
      </w:pPr>
      <w:r>
        <w:rPr>
          <w:rStyle w:val="62"/>
          <w:i/>
          <w:iCs/>
        </w:rPr>
        <w:t>синхронизированные бифазные разряды.</w:t>
      </w:r>
    </w:p>
    <w:p w14:paraId="61EBBD5A" w14:textId="77777777" w:rsidR="003634C4" w:rsidRDefault="00A15779">
      <w:pPr>
        <w:pStyle w:val="23"/>
        <w:shd w:val="clear" w:color="auto" w:fill="auto"/>
        <w:spacing w:after="343"/>
        <w:ind w:left="400"/>
      </w:pPr>
      <w:r>
        <w:rPr>
          <w:rStyle w:val="24"/>
        </w:rPr>
        <w:t xml:space="preserve">• Пациентам с </w:t>
      </w:r>
      <w:r>
        <w:rPr>
          <w:rStyle w:val="24"/>
          <w:lang w:val="en-US" w:eastAsia="en-US" w:bidi="en-US"/>
        </w:rPr>
        <w:t xml:space="preserve">OKCGnST, </w:t>
      </w:r>
      <w:r>
        <w:rPr>
          <w:rStyle w:val="24"/>
        </w:rPr>
        <w:t>у которых были зарегистрированы желудочковые тахиаритмии, рекомендуется коррекция гипокалиемии, гипомагниемии и применение бета</w:t>
      </w:r>
      <w:r>
        <w:rPr>
          <w:rStyle w:val="24"/>
        </w:rPr>
        <w:t>- адреноблокаторов для уменьшения риска утяжеления желудочковых аритмий и аритмической смерти [272, 273].</w:t>
      </w:r>
    </w:p>
    <w:p w14:paraId="2BCC0E99" w14:textId="77777777" w:rsidR="003634C4" w:rsidRDefault="00A15779">
      <w:pPr>
        <w:pStyle w:val="70"/>
        <w:shd w:val="clear" w:color="auto" w:fill="auto"/>
        <w:spacing w:before="0" w:after="239" w:line="260" w:lineRule="exact"/>
        <w:ind w:firstLine="0"/>
      </w:pPr>
      <w:r>
        <w:rPr>
          <w:rStyle w:val="72"/>
          <w:b/>
          <w:bCs/>
        </w:rPr>
        <w:t xml:space="preserve">ЕОК </w:t>
      </w:r>
      <w:r>
        <w:rPr>
          <w:rStyle w:val="72"/>
          <w:b/>
          <w:bCs/>
          <w:lang w:val="en-US" w:eastAsia="en-US" w:bidi="en-US"/>
        </w:rPr>
        <w:t xml:space="preserve">1C </w:t>
      </w:r>
      <w:r>
        <w:rPr>
          <w:rStyle w:val="72"/>
          <w:b/>
          <w:bCs/>
        </w:rPr>
        <w:t>(УУР С, УДД 4)</w:t>
      </w:r>
    </w:p>
    <w:p w14:paraId="4E58C272" w14:textId="77777777" w:rsidR="003634C4" w:rsidRDefault="00A15779">
      <w:pPr>
        <w:pStyle w:val="60"/>
        <w:shd w:val="clear" w:color="auto" w:fill="auto"/>
        <w:spacing w:after="775"/>
        <w:ind w:firstLine="0"/>
      </w:pPr>
      <w:r>
        <w:rPr>
          <w:rStyle w:val="63"/>
        </w:rPr>
        <w:t xml:space="preserve">Комментарии: </w:t>
      </w:r>
      <w:r>
        <w:rPr>
          <w:rStyle w:val="62"/>
          <w:i/>
          <w:iCs/>
        </w:rPr>
        <w:t>При отсутствии противопоказаний следует рассмотреть возможность внутривенного введения бета-адреноблокаторов. При н</w:t>
      </w:r>
      <w:r>
        <w:rPr>
          <w:rStyle w:val="62"/>
          <w:i/>
          <w:iCs/>
        </w:rPr>
        <w:t>едостаточной эффективности или невозможности применения бета-адреноблокаторов для устранения симптомных эпизодов суправентрикулярных и желудочковых аритмий может быть использован амиодарон**. У пациентов с неустойчивыми, бессимптомными и гемодинамически не</w:t>
      </w:r>
      <w:r>
        <w:rPr>
          <w:rStyle w:val="62"/>
          <w:i/>
          <w:iCs/>
        </w:rPr>
        <w:t>значимыми желудочковыми аритмиями назначение антиаритмических препаратов до проведения реваскуляризации миокарда, а также профилактическое применение антиаритмических препаратов нецелесообразно.</w:t>
      </w:r>
    </w:p>
    <w:p w14:paraId="3E287877" w14:textId="77777777" w:rsidR="003634C4" w:rsidRDefault="00A15779">
      <w:pPr>
        <w:pStyle w:val="2d"/>
        <w:keepNext/>
        <w:keepLines/>
        <w:numPr>
          <w:ilvl w:val="0"/>
          <w:numId w:val="25"/>
        </w:numPr>
        <w:shd w:val="clear" w:color="auto" w:fill="auto"/>
        <w:tabs>
          <w:tab w:val="left" w:pos="4457"/>
        </w:tabs>
        <w:spacing w:before="0" w:after="510" w:line="320" w:lineRule="exact"/>
        <w:ind w:left="3840"/>
      </w:pPr>
      <w:bookmarkStart w:id="103" w:name="bookmark98"/>
      <w:r>
        <w:rPr>
          <w:rStyle w:val="2e"/>
          <w:b/>
          <w:bCs/>
        </w:rPr>
        <w:t>Инвазивное лечение</w:t>
      </w:r>
      <w:bookmarkEnd w:id="103"/>
    </w:p>
    <w:p w14:paraId="31A23A08" w14:textId="77777777" w:rsidR="003634C4" w:rsidRDefault="00A15779">
      <w:pPr>
        <w:pStyle w:val="70"/>
        <w:numPr>
          <w:ilvl w:val="0"/>
          <w:numId w:val="26"/>
        </w:numPr>
        <w:shd w:val="clear" w:color="auto" w:fill="auto"/>
        <w:tabs>
          <w:tab w:val="left" w:pos="732"/>
        </w:tabs>
        <w:spacing w:before="0" w:after="244" w:line="260" w:lineRule="exact"/>
        <w:ind w:firstLine="0"/>
      </w:pPr>
      <w:r>
        <w:rPr>
          <w:rStyle w:val="72"/>
          <w:b/>
          <w:bCs/>
        </w:rPr>
        <w:t xml:space="preserve">Выбор стратегии лечения пациента с </w:t>
      </w:r>
      <w:r>
        <w:rPr>
          <w:rStyle w:val="72"/>
          <w:b/>
          <w:bCs/>
          <w:lang w:val="en-US" w:eastAsia="en-US" w:bidi="en-US"/>
        </w:rPr>
        <w:t xml:space="preserve">OKC6nST </w:t>
      </w:r>
      <w:r>
        <w:rPr>
          <w:rStyle w:val="72"/>
          <w:b/>
          <w:bCs/>
        </w:rPr>
        <w:t>в стационаре</w:t>
      </w:r>
    </w:p>
    <w:p w14:paraId="379925B7" w14:textId="77777777" w:rsidR="003634C4" w:rsidRDefault="00A15779">
      <w:pPr>
        <w:pStyle w:val="23"/>
        <w:shd w:val="clear" w:color="auto" w:fill="auto"/>
        <w:spacing w:after="343"/>
        <w:ind w:left="400"/>
      </w:pPr>
      <w:r>
        <w:rPr>
          <w:rStyle w:val="24"/>
        </w:rPr>
        <w:t xml:space="preserve">• У пациентов с </w:t>
      </w:r>
      <w:r>
        <w:rPr>
          <w:rStyle w:val="24"/>
          <w:lang w:val="en-US" w:eastAsia="en-US" w:bidi="en-US"/>
        </w:rPr>
        <w:t xml:space="preserve">OKC6nST </w:t>
      </w:r>
      <w:r>
        <w:rPr>
          <w:rStyle w:val="24"/>
        </w:rPr>
        <w:t>на основании оценки риска неблагоприятного исхода рекомендуется выбрать и реализовать одну из стратегий лечения в стационаре (КГ с намерением выполнить реваскуляризацию миокард</w:t>
      </w:r>
      <w:r>
        <w:rPr>
          <w:rStyle w:val="24"/>
        </w:rPr>
        <w:t>а (транслюминальная баллонная ангиопластика и стентирование КА или операция КШ в первые 2-72 часа после госпитализации или первоначальное неинвазивное лечение) с целью улучшить прогноз и обеспечить контроль симптомов заболевания [274-283].</w:t>
      </w:r>
    </w:p>
    <w:p w14:paraId="0948AB09" w14:textId="77777777" w:rsidR="003634C4" w:rsidRDefault="00A15779">
      <w:pPr>
        <w:pStyle w:val="70"/>
        <w:shd w:val="clear" w:color="auto" w:fill="auto"/>
        <w:spacing w:before="0" w:after="244" w:line="260" w:lineRule="exact"/>
        <w:ind w:firstLine="0"/>
      </w:pPr>
      <w:r>
        <w:rPr>
          <w:rStyle w:val="72"/>
          <w:b/>
          <w:bCs/>
        </w:rPr>
        <w:t xml:space="preserve">ЕОК </w:t>
      </w:r>
      <w:r>
        <w:rPr>
          <w:rStyle w:val="72"/>
          <w:b/>
          <w:bCs/>
          <w:lang w:val="en-US" w:eastAsia="en-US" w:bidi="en-US"/>
        </w:rPr>
        <w:t xml:space="preserve">IA </w:t>
      </w:r>
      <w:r>
        <w:rPr>
          <w:rStyle w:val="72"/>
          <w:b/>
          <w:bCs/>
        </w:rPr>
        <w:t xml:space="preserve">(УУР А, </w:t>
      </w:r>
      <w:r>
        <w:rPr>
          <w:rStyle w:val="72"/>
          <w:b/>
          <w:bCs/>
        </w:rPr>
        <w:t>УДД 1)</w:t>
      </w:r>
    </w:p>
    <w:p w14:paraId="43D62BAC" w14:textId="77777777" w:rsidR="003634C4" w:rsidRDefault="00A15779">
      <w:pPr>
        <w:pStyle w:val="60"/>
        <w:shd w:val="clear" w:color="auto" w:fill="auto"/>
        <w:spacing w:after="0"/>
        <w:ind w:firstLine="0"/>
        <w:sectPr w:rsidR="003634C4">
          <w:pgSz w:w="11899" w:h="17745"/>
          <w:pgMar w:top="1202" w:right="293" w:bottom="799" w:left="298" w:header="0" w:footer="3" w:gutter="0"/>
          <w:cols w:space="720"/>
          <w:noEndnote/>
          <w:docGrid w:linePitch="360"/>
        </w:sectPr>
      </w:pPr>
      <w:r>
        <w:rPr>
          <w:rStyle w:val="63"/>
        </w:rPr>
        <w:t xml:space="preserve">Комментарии: </w:t>
      </w:r>
      <w:r>
        <w:rPr>
          <w:rStyle w:val="62"/>
          <w:i/>
          <w:iCs/>
        </w:rPr>
        <w:t>К критериям очень высокого риска относятся: нестабильность гемодинамики или кардиогенный шок; продолжающаяся или повторяющаяся боль в грудной клетке, рефрактерная к медикаментозному лечению; угрожающие жизни аритмии</w:t>
      </w:r>
      <w:r>
        <w:rPr>
          <w:rStyle w:val="62"/>
          <w:i/>
          <w:iCs/>
        </w:rPr>
        <w:t xml:space="preserve"> или остановка</w:t>
      </w:r>
    </w:p>
    <w:p w14:paraId="0A563031" w14:textId="77777777" w:rsidR="003634C4" w:rsidRDefault="00A15779">
      <w:pPr>
        <w:pStyle w:val="60"/>
        <w:shd w:val="clear" w:color="auto" w:fill="auto"/>
        <w:ind w:firstLine="0"/>
      </w:pPr>
      <w:r>
        <w:rPr>
          <w:rStyle w:val="62"/>
          <w:i/>
          <w:iCs/>
        </w:rPr>
        <w:lastRenderedPageBreak/>
        <w:t>кровообращения; механические осложнения острого ИМ (разрыв свободной стенки ЛЖ, разрыв межжелудочковой перегородки, разрыв папиллярных мышц или хорд створок митрального клапана); острая сердечная недостаточность с сохраняющимися стенокардией</w:t>
      </w:r>
      <w:r>
        <w:rPr>
          <w:rStyle w:val="62"/>
          <w:i/>
          <w:iCs/>
        </w:rPr>
        <w:t xml:space="preserve"> или смещениями сегмента </w:t>
      </w:r>
      <w:r>
        <w:rPr>
          <w:rStyle w:val="62"/>
          <w:i/>
          <w:iCs/>
          <w:lang w:val="en-US" w:eastAsia="en-US" w:bidi="en-US"/>
        </w:rPr>
        <w:t xml:space="preserve">ST </w:t>
      </w:r>
      <w:r>
        <w:rPr>
          <w:rStyle w:val="62"/>
          <w:i/>
          <w:iCs/>
        </w:rPr>
        <w:t xml:space="preserve">на ЭКГ; повторные динамические смещения сегмента </w:t>
      </w:r>
      <w:r>
        <w:rPr>
          <w:rStyle w:val="62"/>
          <w:i/>
          <w:iCs/>
          <w:lang w:val="en-US" w:eastAsia="en-US" w:bidi="en-US"/>
        </w:rPr>
        <w:t xml:space="preserve">ST </w:t>
      </w:r>
      <w:r>
        <w:rPr>
          <w:rStyle w:val="62"/>
          <w:i/>
          <w:iCs/>
        </w:rPr>
        <w:t xml:space="preserve">или изменения зубца Т, особенно преходящий подъем сегмента </w:t>
      </w:r>
      <w:r>
        <w:rPr>
          <w:rStyle w:val="62"/>
          <w:i/>
          <w:iCs/>
          <w:lang w:val="en-US" w:eastAsia="en-US" w:bidi="en-US"/>
        </w:rPr>
        <w:t xml:space="preserve">ST </w:t>
      </w:r>
      <w:r>
        <w:rPr>
          <w:rStyle w:val="62"/>
          <w:i/>
          <w:iCs/>
        </w:rPr>
        <w:t>Неотложная инвазивная стратегия должна быть реализована у таких пациентов независимо от уровня сердечных биомаркер</w:t>
      </w:r>
      <w:r>
        <w:rPr>
          <w:rStyle w:val="62"/>
          <w:i/>
          <w:iCs/>
        </w:rPr>
        <w:t>ов в крови, изменений на ЭКГ и количества баллов по различным шкалам риска. Стационары без возможности выполнить экстренное ЧКВ должны немедленно переводить таких пациентов в инвазивные центры. Пациенты, пришедшие в сознание после устранения остановки кров</w:t>
      </w:r>
      <w:r>
        <w:rPr>
          <w:rStyle w:val="62"/>
          <w:i/>
          <w:iCs/>
        </w:rPr>
        <w:t>ообращения, должны подвергнуться немедленной КГ. Пациентам в коме, сохраняющейся несмотря на восстановление кровообращения, требуется мультидисциплинарное консультирование и дообследование, если это возможно, с целью исключения некоронарных причин остановк</w:t>
      </w:r>
      <w:r>
        <w:rPr>
          <w:rStyle w:val="62"/>
          <w:i/>
          <w:iCs/>
        </w:rPr>
        <w:t>и кровообращения. Сразу вслед за этим, при отсутствии явных некоронарных причин, им следует выполнить КГ. Для большинства пациентов может быть достаточно ЧКВ в области симптом-связанного стеноза.</w:t>
      </w:r>
    </w:p>
    <w:p w14:paraId="27837EF3" w14:textId="77777777" w:rsidR="003634C4" w:rsidRDefault="00A15779">
      <w:pPr>
        <w:pStyle w:val="60"/>
        <w:shd w:val="clear" w:color="auto" w:fill="auto"/>
        <w:ind w:firstLine="0"/>
      </w:pPr>
      <w:r>
        <w:rPr>
          <w:rStyle w:val="62"/>
          <w:i/>
          <w:iCs/>
        </w:rPr>
        <w:t>Если ОКСбпВТ развился в стационаре, отсчет времени до КГ рек</w:t>
      </w:r>
      <w:r>
        <w:rPr>
          <w:rStyle w:val="62"/>
          <w:i/>
          <w:iCs/>
        </w:rPr>
        <w:t>омендуется начать с момента обращения пациента за помощью.</w:t>
      </w:r>
    </w:p>
    <w:p w14:paraId="7AA9FE20" w14:textId="77777777" w:rsidR="003634C4" w:rsidRDefault="00A15779">
      <w:pPr>
        <w:pStyle w:val="23"/>
        <w:shd w:val="clear" w:color="auto" w:fill="auto"/>
        <w:spacing w:after="343"/>
        <w:ind w:left="400"/>
      </w:pPr>
      <w:r>
        <w:rPr>
          <w:rStyle w:val="24"/>
        </w:rPr>
        <w:t xml:space="preserve">• У пациентов с </w:t>
      </w:r>
      <w:r>
        <w:rPr>
          <w:rStyle w:val="24"/>
          <w:lang w:val="en-US" w:eastAsia="en-US" w:bidi="en-US"/>
        </w:rPr>
        <w:t xml:space="preserve">OKCGnST </w:t>
      </w:r>
      <w:r>
        <w:rPr>
          <w:rStyle w:val="24"/>
        </w:rPr>
        <w:t>и признаками очень выеокого риека неблагоприятного иехода рекомендуетея проведение КГ е намерением выполнить реваекуляризацию миокарда в первые 2 чаеа поеле гоепитализации е</w:t>
      </w:r>
      <w:r>
        <w:rPr>
          <w:rStyle w:val="24"/>
        </w:rPr>
        <w:t xml:space="preserve"> целью енижения риека рецидива ишемии миокарда и улучшения прогноза [18, 233].</w:t>
      </w:r>
    </w:p>
    <w:p w14:paraId="66870743" w14:textId="77777777" w:rsidR="003634C4" w:rsidRDefault="00A15779">
      <w:pPr>
        <w:pStyle w:val="40"/>
        <w:keepNext/>
        <w:keepLines/>
        <w:shd w:val="clear" w:color="auto" w:fill="auto"/>
        <w:spacing w:before="0" w:after="244" w:line="260" w:lineRule="exact"/>
        <w:ind w:firstLine="0"/>
      </w:pPr>
      <w:bookmarkStart w:id="104" w:name="bookmark99"/>
      <w:r>
        <w:rPr>
          <w:rStyle w:val="41"/>
          <w:b/>
          <w:bCs/>
        </w:rPr>
        <w:t xml:space="preserve">ЕОК </w:t>
      </w:r>
      <w:r>
        <w:rPr>
          <w:rStyle w:val="41"/>
          <w:b/>
          <w:bCs/>
          <w:lang w:val="en-US" w:eastAsia="en-US" w:bidi="en-US"/>
        </w:rPr>
        <w:t xml:space="preserve">1C </w:t>
      </w:r>
      <w:r>
        <w:rPr>
          <w:rStyle w:val="41"/>
          <w:b/>
          <w:bCs/>
        </w:rPr>
        <w:t>(УУР С, УДД 5)</w:t>
      </w:r>
      <w:bookmarkEnd w:id="104"/>
    </w:p>
    <w:p w14:paraId="652E7612" w14:textId="77777777" w:rsidR="003634C4" w:rsidRDefault="00A15779">
      <w:pPr>
        <w:pStyle w:val="60"/>
        <w:shd w:val="clear" w:color="auto" w:fill="auto"/>
        <w:spacing w:after="0"/>
        <w:ind w:firstLine="0"/>
        <w:sectPr w:rsidR="003634C4">
          <w:pgSz w:w="11899" w:h="17745"/>
          <w:pgMar w:top="491" w:right="295" w:bottom="626" w:left="295" w:header="0" w:footer="3" w:gutter="0"/>
          <w:cols w:space="720"/>
          <w:noEndnote/>
          <w:docGrid w:linePitch="360"/>
        </w:sectPr>
      </w:pPr>
      <w:r>
        <w:rPr>
          <w:rStyle w:val="63"/>
        </w:rPr>
        <w:t xml:space="preserve">Комментарии: </w:t>
      </w:r>
      <w:r>
        <w:rPr>
          <w:rStyle w:val="62"/>
          <w:i/>
          <w:iCs/>
        </w:rPr>
        <w:t>К критериям очень высокого риска относятся: нестабильность гемодинамики или кардиогенный шок; продолжающаяся или повторяю</w:t>
      </w:r>
      <w:r>
        <w:rPr>
          <w:rStyle w:val="62"/>
          <w:i/>
          <w:iCs/>
        </w:rPr>
        <w:t>щаяся боль в грудной клетке, рефрактерная к медикаментозному лечению; угрожающие жизни аритмии или остановка кровообращения; механические осложнения острого ИМ (разрыв свободной стенки ЛЖ, разрыв межжелудочковой перегородки, разрыв папиллярных мышц или хор</w:t>
      </w:r>
      <w:r>
        <w:rPr>
          <w:rStyle w:val="62"/>
          <w:i/>
          <w:iCs/>
        </w:rPr>
        <w:t xml:space="preserve">д створок митрального клапана); острая сердечная недостаточность с сохраняющимися стенокардией или смещениями сегмента </w:t>
      </w:r>
      <w:r>
        <w:rPr>
          <w:rStyle w:val="62"/>
          <w:i/>
          <w:iCs/>
          <w:lang w:val="en-US" w:eastAsia="en-US" w:bidi="en-US"/>
        </w:rPr>
        <w:t xml:space="preserve">ST </w:t>
      </w:r>
      <w:r>
        <w:rPr>
          <w:rStyle w:val="62"/>
          <w:i/>
          <w:iCs/>
        </w:rPr>
        <w:t xml:space="preserve">на ЭКГ; повторные динамические смещения сегмента </w:t>
      </w:r>
      <w:r>
        <w:rPr>
          <w:rStyle w:val="62"/>
          <w:i/>
          <w:iCs/>
          <w:lang w:val="en-US" w:eastAsia="en-US" w:bidi="en-US"/>
        </w:rPr>
        <w:t xml:space="preserve">ST </w:t>
      </w:r>
      <w:r>
        <w:rPr>
          <w:rStyle w:val="62"/>
          <w:i/>
          <w:iCs/>
        </w:rPr>
        <w:t xml:space="preserve">или изменения зубца Т, особенно преходящий подъем сегмента </w:t>
      </w:r>
      <w:r>
        <w:rPr>
          <w:rStyle w:val="62"/>
          <w:i/>
          <w:iCs/>
          <w:lang w:val="en-US" w:eastAsia="en-US" w:bidi="en-US"/>
        </w:rPr>
        <w:t xml:space="preserve">ST. </w:t>
      </w:r>
      <w:r>
        <w:rPr>
          <w:rStyle w:val="62"/>
          <w:i/>
          <w:iCs/>
        </w:rPr>
        <w:t>Неотложная инвазивн</w:t>
      </w:r>
      <w:r>
        <w:rPr>
          <w:rStyle w:val="62"/>
          <w:i/>
          <w:iCs/>
        </w:rPr>
        <w:t>ая стратегия должна быть реализована у таких пациентов независимо от уровня сердечных биомаркеров в крови, изменений на ЭКГ и количества баллов по различным шкалам риска. Стационары без возможности выполнить экстренное ЧКВ должны немедленно переводить таки</w:t>
      </w:r>
      <w:r>
        <w:rPr>
          <w:rStyle w:val="62"/>
          <w:i/>
          <w:iCs/>
        </w:rPr>
        <w:t>х пациентов в инвазивные центры. Пациенты, пришедшие в сознание после устранения остановки кровообращения, должны подвергнуться немедленной КГ. Пациентам в коме, сохраняющейся несмотря на восстановление кровообращения, требуется мультидисциплинарное консул</w:t>
      </w:r>
      <w:r>
        <w:rPr>
          <w:rStyle w:val="62"/>
          <w:i/>
          <w:iCs/>
        </w:rPr>
        <w:t>ьтирование и дообследование, если это возможно, с целью исключения некоронарных причин остановки кровообращения. Сразу вслед за этим, при отсутствии явных некоронарных причин, им следует выполнить КГ. Для большинства пациентов может быть достаточно ЧКВ в о</w:t>
      </w:r>
      <w:r>
        <w:rPr>
          <w:rStyle w:val="62"/>
          <w:i/>
          <w:iCs/>
        </w:rPr>
        <w:t>бласти симптом-связанного стеноза.</w:t>
      </w:r>
    </w:p>
    <w:p w14:paraId="42747D7C" w14:textId="77777777" w:rsidR="003634C4" w:rsidRDefault="00A15779">
      <w:pPr>
        <w:pStyle w:val="60"/>
        <w:shd w:val="clear" w:color="auto" w:fill="auto"/>
        <w:spacing w:after="244" w:line="394" w:lineRule="exact"/>
        <w:ind w:firstLine="0"/>
      </w:pPr>
      <w:r>
        <w:rPr>
          <w:rStyle w:val="62"/>
          <w:i/>
          <w:iCs/>
        </w:rPr>
        <w:lastRenderedPageBreak/>
        <w:t>Если ОКСбпЕТ развился в стационаре, отсчет времени до КГ рекомендуется начать с момента обращения пациента за помощью.</w:t>
      </w:r>
    </w:p>
    <w:p w14:paraId="09FEDBF0" w14:textId="77777777" w:rsidR="003634C4" w:rsidRDefault="00A15779">
      <w:pPr>
        <w:pStyle w:val="23"/>
        <w:numPr>
          <w:ilvl w:val="0"/>
          <w:numId w:val="22"/>
        </w:numPr>
        <w:shd w:val="clear" w:color="auto" w:fill="auto"/>
        <w:tabs>
          <w:tab w:val="left" w:pos="264"/>
        </w:tabs>
        <w:spacing w:after="343"/>
        <w:ind w:left="400"/>
      </w:pPr>
      <w:r>
        <w:rPr>
          <w:rStyle w:val="24"/>
        </w:rPr>
        <w:t xml:space="preserve">У пациентов с </w:t>
      </w:r>
      <w:r>
        <w:rPr>
          <w:rStyle w:val="24"/>
          <w:lang w:val="en-US" w:eastAsia="en-US" w:bidi="en-US"/>
        </w:rPr>
        <w:t xml:space="preserve">OKCGnST </w:t>
      </w:r>
      <w:r>
        <w:rPr>
          <w:rStyle w:val="24"/>
        </w:rPr>
        <w:t xml:space="preserve">и признаками высокого риска неблагоприятного исхода рекомендуется проведение КГ </w:t>
      </w:r>
      <w:r>
        <w:rPr>
          <w:rStyle w:val="24"/>
        </w:rPr>
        <w:t>с намерением выполнить реваскуляризацию миокарда в первые 24 ч. после госпитализации с целью снижения риска рецидива ишемии миокарда, сокраш,ения длительности госпитализации и улучшения прогноза (уменьшения риска суммы случаев смерти, ИМ или инсульта) [275</w:t>
      </w:r>
      <w:r>
        <w:rPr>
          <w:rStyle w:val="24"/>
        </w:rPr>
        <w:t>-281].</w:t>
      </w:r>
    </w:p>
    <w:p w14:paraId="11482A28" w14:textId="77777777" w:rsidR="003634C4" w:rsidRDefault="00A15779">
      <w:pPr>
        <w:pStyle w:val="40"/>
        <w:keepNext/>
        <w:keepLines/>
        <w:shd w:val="clear" w:color="auto" w:fill="auto"/>
        <w:spacing w:before="0" w:after="239" w:line="260" w:lineRule="exact"/>
        <w:ind w:left="400"/>
      </w:pPr>
      <w:bookmarkStart w:id="105" w:name="bookmark100"/>
      <w:r>
        <w:rPr>
          <w:rStyle w:val="41"/>
          <w:b/>
          <w:bCs/>
        </w:rPr>
        <w:t xml:space="preserve">ЕОК </w:t>
      </w:r>
      <w:r>
        <w:rPr>
          <w:rStyle w:val="41"/>
          <w:b/>
          <w:bCs/>
          <w:lang w:val="en-US" w:eastAsia="en-US" w:bidi="en-US"/>
        </w:rPr>
        <w:t xml:space="preserve">IA </w:t>
      </w:r>
      <w:r>
        <w:rPr>
          <w:rStyle w:val="41"/>
          <w:b/>
          <w:bCs/>
        </w:rPr>
        <w:t>(УУР А, УДД 1)</w:t>
      </w:r>
      <w:bookmarkEnd w:id="105"/>
    </w:p>
    <w:p w14:paraId="1885FB34" w14:textId="77777777" w:rsidR="003634C4" w:rsidRDefault="00A15779">
      <w:pPr>
        <w:pStyle w:val="60"/>
        <w:shd w:val="clear" w:color="auto" w:fill="auto"/>
        <w:ind w:firstLine="0"/>
      </w:pPr>
      <w:r>
        <w:rPr>
          <w:rStyle w:val="63"/>
        </w:rPr>
        <w:t xml:space="preserve">Комментарии: </w:t>
      </w:r>
      <w:r>
        <w:rPr>
          <w:rStyle w:val="62"/>
          <w:i/>
          <w:iCs/>
        </w:rPr>
        <w:t xml:space="preserve">К критериям высокого риска относятся подъем или снижение концентрации сердечного тропонина в крови, соответствующие критериям ИМ; динамические смещения сегмента </w:t>
      </w:r>
      <w:r>
        <w:rPr>
          <w:rStyle w:val="62"/>
          <w:i/>
          <w:iCs/>
          <w:lang w:val="en-US" w:eastAsia="en-US" w:bidi="en-US"/>
        </w:rPr>
        <w:t xml:space="preserve">ST </w:t>
      </w:r>
      <w:r>
        <w:rPr>
          <w:rStyle w:val="62"/>
          <w:i/>
          <w:iCs/>
        </w:rPr>
        <w:t>или изменения зубца Т (с симптомами или бессимптом</w:t>
      </w:r>
      <w:r>
        <w:rPr>
          <w:rStyle w:val="62"/>
          <w:i/>
          <w:iCs/>
        </w:rPr>
        <w:t xml:space="preserve">ные); риск по шкале </w:t>
      </w:r>
      <w:r>
        <w:rPr>
          <w:rStyle w:val="62"/>
          <w:i/>
          <w:iCs/>
          <w:lang w:val="en-US" w:eastAsia="en-US" w:bidi="en-US"/>
        </w:rPr>
        <w:t xml:space="preserve">GRACE </w:t>
      </w:r>
      <w:r>
        <w:rPr>
          <w:rStyle w:val="62"/>
          <w:i/>
          <w:iCs/>
        </w:rPr>
        <w:t>&gt; 140 баллов. У пациентов данной категории не должно быть признаков очень высокого риска при поступлении или в ходе наблюдения в стационаре, когда КГ должна быть выполнена в неотложном порядке. Стационары без возможностей для выпо</w:t>
      </w:r>
      <w:r>
        <w:rPr>
          <w:rStyle w:val="62"/>
          <w:i/>
          <w:iCs/>
        </w:rPr>
        <w:t>лнения ЧКВ должны срочно переводить таких пациентов в инвазивные центры.</w:t>
      </w:r>
    </w:p>
    <w:p w14:paraId="6702B5FB" w14:textId="77777777" w:rsidR="003634C4" w:rsidRDefault="00A15779">
      <w:pPr>
        <w:pStyle w:val="60"/>
        <w:shd w:val="clear" w:color="auto" w:fill="auto"/>
        <w:ind w:firstLine="0"/>
      </w:pPr>
      <w:r>
        <w:rPr>
          <w:rStyle w:val="62"/>
          <w:i/>
          <w:iCs/>
        </w:rPr>
        <w:t>Если ОКСбпЕТ развился в стационаре, отсчет времени до КГ рекомендуется начать с момента обращения пациента за помощью.</w:t>
      </w:r>
    </w:p>
    <w:p w14:paraId="6E0C51F2" w14:textId="77777777" w:rsidR="003634C4" w:rsidRDefault="00A15779">
      <w:pPr>
        <w:pStyle w:val="23"/>
        <w:numPr>
          <w:ilvl w:val="0"/>
          <w:numId w:val="22"/>
        </w:numPr>
        <w:shd w:val="clear" w:color="auto" w:fill="auto"/>
        <w:tabs>
          <w:tab w:val="left" w:pos="264"/>
        </w:tabs>
        <w:spacing w:after="343"/>
        <w:ind w:left="400"/>
      </w:pPr>
      <w:r>
        <w:rPr>
          <w:rStyle w:val="24"/>
        </w:rPr>
        <w:t xml:space="preserve">У пациентов с </w:t>
      </w:r>
      <w:r>
        <w:rPr>
          <w:rStyle w:val="24"/>
          <w:lang w:val="en-US" w:eastAsia="en-US" w:bidi="en-US"/>
        </w:rPr>
        <w:t xml:space="preserve">OKCGnST </w:t>
      </w:r>
      <w:r>
        <w:rPr>
          <w:rStyle w:val="24"/>
        </w:rPr>
        <w:t xml:space="preserve">и признаками умеренного </w:t>
      </w:r>
      <w:r>
        <w:rPr>
          <w:rStyle w:val="24"/>
        </w:rPr>
        <w:t>(промежуточного) риска неблагоприятного исхода рекомендуется проведение КГ с намерением выполнить реваскуляризацию миокарда, которую можно отсрочить до 72 ч. после госпитализации, с целью снижения риска рецидива ишемии миокарда [282, 283].</w:t>
      </w:r>
    </w:p>
    <w:p w14:paraId="69B0A31A" w14:textId="77777777" w:rsidR="003634C4" w:rsidRDefault="00A15779">
      <w:pPr>
        <w:pStyle w:val="40"/>
        <w:keepNext/>
        <w:keepLines/>
        <w:shd w:val="clear" w:color="auto" w:fill="auto"/>
        <w:spacing w:before="0" w:after="244" w:line="260" w:lineRule="exact"/>
        <w:ind w:left="400"/>
      </w:pPr>
      <w:bookmarkStart w:id="106" w:name="bookmark101"/>
      <w:r>
        <w:rPr>
          <w:rStyle w:val="41"/>
          <w:b/>
          <w:bCs/>
        </w:rPr>
        <w:t xml:space="preserve">ЕОК </w:t>
      </w:r>
      <w:r>
        <w:rPr>
          <w:rStyle w:val="41"/>
          <w:b/>
          <w:bCs/>
          <w:lang w:val="en-US" w:eastAsia="en-US" w:bidi="en-US"/>
        </w:rPr>
        <w:t xml:space="preserve">IA </w:t>
      </w:r>
      <w:r>
        <w:rPr>
          <w:rStyle w:val="41"/>
          <w:b/>
          <w:bCs/>
        </w:rPr>
        <w:t xml:space="preserve">(УУР А, </w:t>
      </w:r>
      <w:r>
        <w:rPr>
          <w:rStyle w:val="41"/>
          <w:b/>
          <w:bCs/>
        </w:rPr>
        <w:t>УДД 1)</w:t>
      </w:r>
      <w:bookmarkEnd w:id="106"/>
    </w:p>
    <w:p w14:paraId="386E15C1" w14:textId="77777777" w:rsidR="003634C4" w:rsidRDefault="00A15779">
      <w:pPr>
        <w:pStyle w:val="60"/>
        <w:shd w:val="clear" w:color="auto" w:fill="auto"/>
        <w:ind w:firstLine="0"/>
      </w:pPr>
      <w:r>
        <w:rPr>
          <w:rStyle w:val="63"/>
        </w:rPr>
        <w:t xml:space="preserve">Комментарии: </w:t>
      </w:r>
      <w:r>
        <w:rPr>
          <w:rStyle w:val="62"/>
          <w:i/>
          <w:iCs/>
        </w:rPr>
        <w:t>К критериям умеренного (промежуточного) риска относятся СД; почечная недостаточность (рСКФ &lt; 60 мл/мин/1,73 м ); ФВ ЛЖ ниже 40% или застойная сердечная недостаточность; ранняя постинфарктная стенокардия; недавнее ЧКВ; операция КШ в анам</w:t>
      </w:r>
      <w:r>
        <w:rPr>
          <w:rStyle w:val="62"/>
          <w:i/>
          <w:iCs/>
        </w:rPr>
        <w:t xml:space="preserve">незе; риск по шкале </w:t>
      </w:r>
      <w:r>
        <w:rPr>
          <w:rStyle w:val="62"/>
          <w:i/>
          <w:iCs/>
          <w:lang w:val="en-US" w:eastAsia="en-US" w:bidi="en-US"/>
        </w:rPr>
        <w:t xml:space="preserve">GRACE </w:t>
      </w:r>
      <w:r>
        <w:rPr>
          <w:rStyle w:val="62"/>
          <w:i/>
          <w:iCs/>
        </w:rPr>
        <w:t>от 109 до 140 баллов; ишемия миокарда при неинвазивных стресс-тестах. Это время не может быть превышено даже тогда, когда для проведения КГ (и последующего вмешательства) требуется перевод в другой стационар.</w:t>
      </w:r>
    </w:p>
    <w:p w14:paraId="724569DF" w14:textId="77777777" w:rsidR="003634C4" w:rsidRDefault="00A15779">
      <w:pPr>
        <w:pStyle w:val="60"/>
        <w:shd w:val="clear" w:color="auto" w:fill="auto"/>
        <w:ind w:firstLine="0"/>
      </w:pPr>
      <w:r>
        <w:rPr>
          <w:rStyle w:val="62"/>
          <w:i/>
          <w:iCs/>
        </w:rPr>
        <w:t>Если ОКСбпВТ развился</w:t>
      </w:r>
      <w:r>
        <w:rPr>
          <w:rStyle w:val="62"/>
          <w:i/>
          <w:iCs/>
        </w:rPr>
        <w:t xml:space="preserve"> в стационаре, отсчет времени до КГ рекомендуется начать с момента обращения пациента за помощью.</w:t>
      </w:r>
    </w:p>
    <w:p w14:paraId="6BFB8B44" w14:textId="77777777" w:rsidR="003634C4" w:rsidRDefault="00A15779">
      <w:pPr>
        <w:pStyle w:val="23"/>
        <w:numPr>
          <w:ilvl w:val="0"/>
          <w:numId w:val="22"/>
        </w:numPr>
        <w:shd w:val="clear" w:color="auto" w:fill="auto"/>
        <w:tabs>
          <w:tab w:val="left" w:pos="264"/>
        </w:tabs>
        <w:ind w:left="400"/>
        <w:sectPr w:rsidR="003634C4">
          <w:headerReference w:type="even" r:id="rId29"/>
          <w:headerReference w:type="default" r:id="rId30"/>
          <w:headerReference w:type="first" r:id="rId31"/>
          <w:pgSz w:w="11899" w:h="17745"/>
          <w:pgMar w:top="491" w:right="295" w:bottom="626" w:left="295" w:header="0" w:footer="3" w:gutter="0"/>
          <w:cols w:space="720"/>
          <w:noEndnote/>
          <w:titlePg/>
          <w:docGrid w:linePitch="360"/>
        </w:sectPr>
      </w:pPr>
      <w:r>
        <w:rPr>
          <w:rStyle w:val="24"/>
        </w:rPr>
        <w:t xml:space="preserve">У пациентов с </w:t>
      </w:r>
      <w:r>
        <w:rPr>
          <w:rStyle w:val="24"/>
          <w:lang w:val="en-US" w:eastAsia="en-US" w:bidi="en-US"/>
        </w:rPr>
        <w:t xml:space="preserve">OKC6nST </w:t>
      </w:r>
      <w:r>
        <w:rPr>
          <w:rStyle w:val="24"/>
        </w:rPr>
        <w:t xml:space="preserve">без повторения симптомов ишемии и без критериев </w:t>
      </w:r>
      <w:r>
        <w:rPr>
          <w:rStyle w:val="24"/>
        </w:rPr>
        <w:t>очень высокого, высокого и умеренного рисков неблагоприятного исхода для решения о целесообразности инвазивного лечения (КГ до выписки из стационара и возможная реваскуляризация по ее итогам) и более точной оценки риска неблагоприятного течения заболевания</w:t>
      </w:r>
      <w:r>
        <w:rPr>
          <w:rStyle w:val="24"/>
        </w:rPr>
        <w:t xml:space="preserve"> рекомендуется выполнить стресс-тест, оптимально с визуализацией миокарда или с оценкой его сократимости [244-286].</w:t>
      </w:r>
    </w:p>
    <w:p w14:paraId="2C1AA844" w14:textId="77777777" w:rsidR="003634C4" w:rsidRDefault="00A15779">
      <w:pPr>
        <w:pStyle w:val="38"/>
        <w:keepNext/>
        <w:keepLines/>
        <w:numPr>
          <w:ilvl w:val="0"/>
          <w:numId w:val="26"/>
        </w:numPr>
        <w:shd w:val="clear" w:color="auto" w:fill="auto"/>
        <w:tabs>
          <w:tab w:val="left" w:pos="747"/>
        </w:tabs>
        <w:spacing w:before="0" w:after="244" w:line="260" w:lineRule="exact"/>
        <w:ind w:left="400" w:hanging="400"/>
        <w:jc w:val="both"/>
      </w:pPr>
      <w:bookmarkStart w:id="107" w:name="bookmark102"/>
      <w:r>
        <w:rPr>
          <w:rStyle w:val="39"/>
          <w:b/>
          <w:bCs/>
        </w:rPr>
        <w:lastRenderedPageBreak/>
        <w:t>Способы инвазивного лечения</w:t>
      </w:r>
      <w:bookmarkEnd w:id="107"/>
    </w:p>
    <w:p w14:paraId="15B5F639" w14:textId="77777777" w:rsidR="003634C4" w:rsidRDefault="00A15779">
      <w:pPr>
        <w:pStyle w:val="23"/>
        <w:shd w:val="clear" w:color="auto" w:fill="auto"/>
        <w:spacing w:after="343"/>
        <w:ind w:firstLine="0"/>
      </w:pPr>
      <w:r>
        <w:rPr>
          <w:rStyle w:val="24"/>
        </w:rPr>
        <w:t>У большинства пациентов с одно сосудистым поражением рекомендуется выполнять ЧКВ на симптом-связанном стенозе (о</w:t>
      </w:r>
      <w:r>
        <w:rPr>
          <w:rStyle w:val="24"/>
        </w:rPr>
        <w:t>кклюзии) сразу после КГ с целью снижения риска развития повторного ИМ. У пациентов с многососудистым поражением выбор метода реваскуляризации требует специального обсуждения с учетом клинического состояния пациента, его предпочтений, распространенности и о</w:t>
      </w:r>
      <w:r>
        <w:rPr>
          <w:rStyle w:val="24"/>
        </w:rPr>
        <w:t>собенностей коронарного атеросклероза, наличия сопутствуюш,их заболеваний, возможности длительно использовать двойную антитромбоцитарную терапию, потребности в длительном использовании антикоагулянтов. При выборе метода реваскуляризации рекомендуется испол</w:t>
      </w:r>
      <w:r>
        <w:rPr>
          <w:rStyle w:val="24"/>
        </w:rPr>
        <w:t xml:space="preserve">ьзовать индекс </w:t>
      </w:r>
      <w:r>
        <w:rPr>
          <w:rStyle w:val="24"/>
          <w:lang w:val="en-US" w:eastAsia="en-US" w:bidi="en-US"/>
        </w:rPr>
        <w:t xml:space="preserve">SYNTAX </w:t>
      </w:r>
      <w:r>
        <w:rPr>
          <w:rStyle w:val="24"/>
        </w:rPr>
        <w:t>и те же принципы, что используются для пациентов со стабильной ИБС [18, 233].</w:t>
      </w:r>
    </w:p>
    <w:p w14:paraId="00B3A10F" w14:textId="77777777" w:rsidR="003634C4" w:rsidRDefault="00A15779">
      <w:pPr>
        <w:pStyle w:val="38"/>
        <w:keepNext/>
        <w:keepLines/>
        <w:shd w:val="clear" w:color="auto" w:fill="auto"/>
        <w:spacing w:before="0" w:after="239" w:line="260" w:lineRule="exact"/>
        <w:ind w:left="400" w:hanging="400"/>
        <w:jc w:val="both"/>
      </w:pPr>
      <w:bookmarkStart w:id="108" w:name="bookmark103"/>
      <w:r>
        <w:rPr>
          <w:rStyle w:val="39"/>
          <w:b/>
          <w:bCs/>
        </w:rPr>
        <w:t xml:space="preserve">ЕОК </w:t>
      </w:r>
      <w:r>
        <w:rPr>
          <w:rStyle w:val="39"/>
          <w:b/>
          <w:bCs/>
          <w:lang w:val="en-US" w:eastAsia="en-US" w:bidi="en-US"/>
        </w:rPr>
        <w:t xml:space="preserve">1C </w:t>
      </w:r>
      <w:r>
        <w:rPr>
          <w:rStyle w:val="39"/>
          <w:b/>
          <w:bCs/>
        </w:rPr>
        <w:t>(УУР С, УДД 5)</w:t>
      </w:r>
      <w:bookmarkEnd w:id="108"/>
    </w:p>
    <w:p w14:paraId="06366058" w14:textId="77777777" w:rsidR="003634C4" w:rsidRDefault="00A15779">
      <w:pPr>
        <w:pStyle w:val="60"/>
        <w:shd w:val="clear" w:color="auto" w:fill="auto"/>
        <w:ind w:firstLine="0"/>
      </w:pPr>
      <w:r>
        <w:rPr>
          <w:rStyle w:val="63"/>
        </w:rPr>
        <w:t xml:space="preserve">Комментарии: </w:t>
      </w:r>
      <w:r>
        <w:rPr>
          <w:rStyle w:val="62"/>
          <w:i/>
          <w:iCs/>
        </w:rPr>
        <w:t>Вопрос о выполнении полной или частичной, одномоментной или поэтапной реваскуляризации у каждого пациента решается индиви</w:t>
      </w:r>
      <w:r>
        <w:rPr>
          <w:rStyle w:val="62"/>
          <w:i/>
          <w:iCs/>
        </w:rPr>
        <w:t>дуально на основе оценки клинического состояния с учетом сопутствующих заболеваний, особенностей коронарной анатомии, функции ЛЖ, возможностей конкретного учреждения и предпочтений пациента.</w:t>
      </w:r>
    </w:p>
    <w:p w14:paraId="6F1AC3AB" w14:textId="77777777" w:rsidR="003634C4" w:rsidRDefault="00A15779">
      <w:pPr>
        <w:pStyle w:val="23"/>
        <w:shd w:val="clear" w:color="auto" w:fill="auto"/>
        <w:spacing w:after="343"/>
        <w:ind w:left="400"/>
      </w:pPr>
      <w:r>
        <w:rPr>
          <w:rStyle w:val="24"/>
        </w:rPr>
        <w:t xml:space="preserve">• При </w:t>
      </w:r>
      <w:r>
        <w:rPr>
          <w:rStyle w:val="24"/>
          <w:lang w:val="en-US" w:eastAsia="en-US" w:bidi="en-US"/>
        </w:rPr>
        <w:t xml:space="preserve">OKC6nST </w:t>
      </w:r>
      <w:r>
        <w:rPr>
          <w:rStyle w:val="24"/>
        </w:rPr>
        <w:t>стентирование КА рекомендуется предпочесть транслюм</w:t>
      </w:r>
      <w:r>
        <w:rPr>
          <w:rStyle w:val="24"/>
        </w:rPr>
        <w:t>инальной баллонной ангиопластике с целью снижения риска развития повторного ИМ и повторных реваскуляризаций [287].</w:t>
      </w:r>
    </w:p>
    <w:p w14:paraId="70D16931" w14:textId="77777777" w:rsidR="003634C4" w:rsidRDefault="00A15779">
      <w:pPr>
        <w:pStyle w:val="38"/>
        <w:keepNext/>
        <w:keepLines/>
        <w:shd w:val="clear" w:color="auto" w:fill="auto"/>
        <w:spacing w:before="0" w:after="244" w:line="260" w:lineRule="exact"/>
        <w:ind w:left="400" w:hanging="400"/>
        <w:jc w:val="both"/>
      </w:pPr>
      <w:bookmarkStart w:id="109" w:name="bookmark104"/>
      <w:r>
        <w:rPr>
          <w:rStyle w:val="39"/>
          <w:b/>
          <w:bCs/>
        </w:rPr>
        <w:t xml:space="preserve">ЕОК </w:t>
      </w:r>
      <w:r>
        <w:rPr>
          <w:rStyle w:val="39"/>
          <w:b/>
          <w:bCs/>
          <w:lang w:val="en-US" w:eastAsia="en-US" w:bidi="en-US"/>
        </w:rPr>
        <w:t xml:space="preserve">IA </w:t>
      </w:r>
      <w:r>
        <w:rPr>
          <w:rStyle w:val="39"/>
          <w:b/>
          <w:bCs/>
        </w:rPr>
        <w:t>(УУР А, УДД 1)</w:t>
      </w:r>
      <w:bookmarkEnd w:id="109"/>
    </w:p>
    <w:p w14:paraId="2CBD774F" w14:textId="77777777" w:rsidR="003634C4" w:rsidRDefault="00A15779">
      <w:pPr>
        <w:pStyle w:val="23"/>
        <w:numPr>
          <w:ilvl w:val="0"/>
          <w:numId w:val="22"/>
        </w:numPr>
        <w:shd w:val="clear" w:color="auto" w:fill="auto"/>
        <w:tabs>
          <w:tab w:val="left" w:pos="264"/>
        </w:tabs>
        <w:spacing w:after="343"/>
        <w:ind w:left="400"/>
      </w:pPr>
      <w:r>
        <w:rPr>
          <w:rStyle w:val="24"/>
        </w:rPr>
        <w:t xml:space="preserve">При </w:t>
      </w:r>
      <w:r>
        <w:rPr>
          <w:rStyle w:val="24"/>
          <w:lang w:val="en-US" w:eastAsia="en-US" w:bidi="en-US"/>
        </w:rPr>
        <w:t xml:space="preserve">OKC6nST </w:t>
      </w:r>
      <w:r>
        <w:rPr>
          <w:rStyle w:val="24"/>
        </w:rPr>
        <w:t xml:space="preserve">рекомендуется использовать современные типы СВЛ***, а не СБЛП***, с целью снижения риска </w:t>
      </w:r>
      <w:r>
        <w:rPr>
          <w:rStyle w:val="24"/>
        </w:rPr>
        <w:t>повторньгх реваскуляризаций [288-295].</w:t>
      </w:r>
    </w:p>
    <w:p w14:paraId="7B96EAEF" w14:textId="77777777" w:rsidR="003634C4" w:rsidRDefault="00A15779">
      <w:pPr>
        <w:pStyle w:val="38"/>
        <w:keepNext/>
        <w:keepLines/>
        <w:shd w:val="clear" w:color="auto" w:fill="auto"/>
        <w:spacing w:before="0" w:after="244" w:line="260" w:lineRule="exact"/>
        <w:ind w:left="400" w:hanging="400"/>
        <w:jc w:val="both"/>
      </w:pPr>
      <w:bookmarkStart w:id="110" w:name="bookmark105"/>
      <w:r>
        <w:rPr>
          <w:rStyle w:val="39"/>
          <w:b/>
          <w:bCs/>
        </w:rPr>
        <w:t xml:space="preserve">ЕОК </w:t>
      </w:r>
      <w:r>
        <w:rPr>
          <w:rStyle w:val="39"/>
          <w:b/>
          <w:bCs/>
          <w:lang w:val="en-US" w:eastAsia="en-US" w:bidi="en-US"/>
        </w:rPr>
        <w:t xml:space="preserve">IA </w:t>
      </w:r>
      <w:r>
        <w:rPr>
          <w:rStyle w:val="39"/>
          <w:b/>
          <w:bCs/>
        </w:rPr>
        <w:t>(УУР А, УДД 1)</w:t>
      </w:r>
      <w:bookmarkEnd w:id="110"/>
    </w:p>
    <w:p w14:paraId="67BFDFD6" w14:textId="77777777" w:rsidR="003634C4" w:rsidRDefault="00A15779">
      <w:pPr>
        <w:pStyle w:val="23"/>
        <w:numPr>
          <w:ilvl w:val="0"/>
          <w:numId w:val="22"/>
        </w:numPr>
        <w:shd w:val="clear" w:color="auto" w:fill="auto"/>
        <w:tabs>
          <w:tab w:val="left" w:pos="264"/>
        </w:tabs>
        <w:spacing w:after="343"/>
        <w:ind w:left="400"/>
      </w:pPr>
      <w:r>
        <w:rPr>
          <w:rStyle w:val="24"/>
        </w:rPr>
        <w:t xml:space="preserve">При </w:t>
      </w:r>
      <w:r>
        <w:rPr>
          <w:rStyle w:val="24"/>
          <w:lang w:val="en-US" w:eastAsia="en-US" w:bidi="en-US"/>
        </w:rPr>
        <w:t xml:space="preserve">OKC6nST </w:t>
      </w:r>
      <w:r>
        <w:rPr>
          <w:rStyle w:val="24"/>
        </w:rPr>
        <w:t>у пациентов с планируемой непродолжительной двойной антитромбоцитарной терапией (в течение 1 месяца) из-за высокого риска кровотечений современные типы СВЛ*** рекомендуется предпочест</w:t>
      </w:r>
      <w:r>
        <w:rPr>
          <w:rStyle w:val="24"/>
        </w:rPr>
        <w:t>ь СБЛП*** [296-298].</w:t>
      </w:r>
    </w:p>
    <w:p w14:paraId="46FB0F40" w14:textId="77777777" w:rsidR="003634C4" w:rsidRDefault="00A15779">
      <w:pPr>
        <w:pStyle w:val="38"/>
        <w:keepNext/>
        <w:keepLines/>
        <w:shd w:val="clear" w:color="auto" w:fill="auto"/>
        <w:spacing w:before="0" w:after="244" w:line="260" w:lineRule="exact"/>
        <w:ind w:left="400" w:hanging="400"/>
        <w:jc w:val="both"/>
      </w:pPr>
      <w:bookmarkStart w:id="111" w:name="bookmark106"/>
      <w:r>
        <w:rPr>
          <w:rStyle w:val="39"/>
          <w:b/>
          <w:bCs/>
        </w:rPr>
        <w:t>ЕОК ПЬВ (УУР В, УДД 2)</w:t>
      </w:r>
      <w:bookmarkEnd w:id="111"/>
    </w:p>
    <w:p w14:paraId="2884E36B" w14:textId="77777777" w:rsidR="003634C4" w:rsidRDefault="00A15779">
      <w:pPr>
        <w:pStyle w:val="60"/>
        <w:shd w:val="clear" w:color="auto" w:fill="auto"/>
        <w:spacing w:after="0"/>
        <w:ind w:left="400"/>
      </w:pPr>
      <w:r>
        <w:rPr>
          <w:rStyle w:val="63"/>
        </w:rPr>
        <w:t xml:space="preserve">Комментарии: </w:t>
      </w:r>
      <w:r>
        <w:rPr>
          <w:rStyle w:val="62"/>
          <w:i/>
          <w:iCs/>
        </w:rPr>
        <w:t>Безопасность прекращения двойной антитромбоцитарной терапии через 1</w:t>
      </w:r>
    </w:p>
    <w:p w14:paraId="0D153932" w14:textId="77777777" w:rsidR="003634C4" w:rsidRDefault="00A15779">
      <w:pPr>
        <w:pStyle w:val="60"/>
        <w:shd w:val="clear" w:color="auto" w:fill="auto"/>
        <w:spacing w:after="0"/>
        <w:ind w:left="400"/>
      </w:pPr>
      <w:r>
        <w:rPr>
          <w:rStyle w:val="62"/>
          <w:i/>
          <w:iCs/>
        </w:rPr>
        <w:t>месяц после имплантации СВЛ*** у пациентов ОКС изучена недостаточно и оценена не для</w:t>
      </w:r>
    </w:p>
    <w:p w14:paraId="023FE4EC" w14:textId="77777777" w:rsidR="003634C4" w:rsidRDefault="00A15779">
      <w:pPr>
        <w:pStyle w:val="60"/>
        <w:shd w:val="clear" w:color="auto" w:fill="auto"/>
        <w:ind w:left="400"/>
      </w:pPr>
      <w:r>
        <w:rPr>
          <w:rStyle w:val="62"/>
          <w:i/>
          <w:iCs/>
        </w:rPr>
        <w:t>всех современных типов СВЛ***.</w:t>
      </w:r>
    </w:p>
    <w:p w14:paraId="683DD639" w14:textId="77777777" w:rsidR="003634C4" w:rsidRDefault="00A15779">
      <w:pPr>
        <w:pStyle w:val="23"/>
        <w:numPr>
          <w:ilvl w:val="0"/>
          <w:numId w:val="22"/>
        </w:numPr>
        <w:shd w:val="clear" w:color="auto" w:fill="auto"/>
        <w:tabs>
          <w:tab w:val="left" w:pos="264"/>
        </w:tabs>
        <w:ind w:left="400"/>
      </w:pPr>
      <w:r>
        <w:rPr>
          <w:rStyle w:val="24"/>
        </w:rPr>
        <w:t xml:space="preserve">При </w:t>
      </w:r>
      <w:r>
        <w:rPr>
          <w:rStyle w:val="24"/>
          <w:lang w:val="en-US" w:eastAsia="en-US" w:bidi="en-US"/>
        </w:rPr>
        <w:t xml:space="preserve">OKC6nST </w:t>
      </w:r>
      <w:r>
        <w:rPr>
          <w:rStyle w:val="24"/>
        </w:rPr>
        <w:t>в к</w:t>
      </w:r>
      <w:r>
        <w:rPr>
          <w:rStyle w:val="24"/>
        </w:rPr>
        <w:t xml:space="preserve">ачестве предпочтительного для КГ и ЧКВ рекомендуется доступ через лучевую артерию с целью снижения риска развития кровотечений, смерти, крупных сердечно-сосудистых осложнений и осложнений в месте пункции при условии освоенности этого доступа в учреждении, </w:t>
      </w:r>
      <w:r>
        <w:rPr>
          <w:rStyle w:val="24"/>
        </w:rPr>
        <w:t>оказываюгцем помо</w:t>
      </w:r>
      <w:r>
        <w:rPr>
          <w:rStyle w:val="28"/>
        </w:rPr>
        <w:t>щ</w:t>
      </w:r>
      <w:r>
        <w:rPr>
          <w:rStyle w:val="24"/>
        </w:rPr>
        <w:t xml:space="preserve">ь пациентам с </w:t>
      </w:r>
      <w:r>
        <w:rPr>
          <w:rStyle w:val="24"/>
          <w:lang w:val="en-US" w:eastAsia="en-US" w:bidi="en-US"/>
        </w:rPr>
        <w:t xml:space="preserve">OKC6nST </w:t>
      </w:r>
      <w:r>
        <w:rPr>
          <w:rStyle w:val="24"/>
        </w:rPr>
        <w:t>[299, 300].</w:t>
      </w:r>
    </w:p>
    <w:p w14:paraId="27503429" w14:textId="77777777" w:rsidR="003634C4" w:rsidRDefault="00A15779">
      <w:pPr>
        <w:pStyle w:val="23"/>
        <w:numPr>
          <w:ilvl w:val="0"/>
          <w:numId w:val="22"/>
        </w:numPr>
        <w:shd w:val="clear" w:color="auto" w:fill="auto"/>
        <w:tabs>
          <w:tab w:val="left" w:pos="264"/>
        </w:tabs>
        <w:spacing w:after="343"/>
        <w:ind w:left="400"/>
      </w:pPr>
      <w:r>
        <w:rPr>
          <w:rStyle w:val="24"/>
        </w:rPr>
        <w:t xml:space="preserve">При наличии показаний к реваскуляризации миокарда и невозможности выполнить ЧКВ у </w:t>
      </w:r>
      <w:r>
        <w:rPr>
          <w:rStyle w:val="24"/>
        </w:rPr>
        <w:lastRenderedPageBreak/>
        <w:t xml:space="preserve">пациентов с </w:t>
      </w:r>
      <w:r>
        <w:rPr>
          <w:rStyle w:val="24"/>
          <w:lang w:val="en-US" w:eastAsia="en-US" w:bidi="en-US"/>
        </w:rPr>
        <w:t xml:space="preserve">OKCGnST </w:t>
      </w:r>
      <w:r>
        <w:rPr>
          <w:rStyle w:val="24"/>
        </w:rPr>
        <w:t>рекомендуется рассматривать выполнение операции КШ, которая является методом выбора при отсутствии под</w:t>
      </w:r>
      <w:r>
        <w:rPr>
          <w:rStyle w:val="24"/>
        </w:rPr>
        <w:t>ходящей для ЧКВ анатомии или наличии механических осложнений ИМ (разрыв свободной стенки ЛЖ, разрыв межжелудочковой перегородки, разрыв папиллярных мышц или хорд створок митрального клапана) [301, 302].</w:t>
      </w:r>
    </w:p>
    <w:p w14:paraId="4AEDBF24" w14:textId="77777777" w:rsidR="003634C4" w:rsidRDefault="00A15779">
      <w:pPr>
        <w:pStyle w:val="38"/>
        <w:keepNext/>
        <w:keepLines/>
        <w:shd w:val="clear" w:color="auto" w:fill="auto"/>
        <w:spacing w:before="0" w:after="244" w:line="260" w:lineRule="exact"/>
        <w:jc w:val="both"/>
      </w:pPr>
      <w:bookmarkStart w:id="112" w:name="bookmark107"/>
      <w:r>
        <w:rPr>
          <w:rStyle w:val="39"/>
          <w:b/>
          <w:bCs/>
        </w:rPr>
        <w:t xml:space="preserve">ЕОК </w:t>
      </w:r>
      <w:r>
        <w:rPr>
          <w:rStyle w:val="39"/>
          <w:b/>
          <w:bCs/>
          <w:lang w:val="en-US" w:eastAsia="en-US" w:bidi="en-US"/>
        </w:rPr>
        <w:t xml:space="preserve">1C </w:t>
      </w:r>
      <w:r>
        <w:rPr>
          <w:rStyle w:val="39"/>
          <w:b/>
          <w:bCs/>
        </w:rPr>
        <w:t>(УУР С, УДД 4)</w:t>
      </w:r>
      <w:bookmarkEnd w:id="112"/>
    </w:p>
    <w:p w14:paraId="1DCAB567" w14:textId="77777777" w:rsidR="003634C4" w:rsidRDefault="00A15779">
      <w:pPr>
        <w:pStyle w:val="23"/>
        <w:numPr>
          <w:ilvl w:val="0"/>
          <w:numId w:val="22"/>
        </w:numPr>
        <w:shd w:val="clear" w:color="auto" w:fill="auto"/>
        <w:tabs>
          <w:tab w:val="left" w:pos="264"/>
        </w:tabs>
        <w:spacing w:after="343"/>
        <w:ind w:left="400"/>
      </w:pPr>
      <w:r>
        <w:rPr>
          <w:rStyle w:val="24"/>
        </w:rPr>
        <w:t>Если принято решение об операци</w:t>
      </w:r>
      <w:r>
        <w:rPr>
          <w:rStyle w:val="24"/>
        </w:rPr>
        <w:t xml:space="preserve">и КШ у пациентов с </w:t>
      </w:r>
      <w:r>
        <w:rPr>
          <w:rStyle w:val="24"/>
          <w:lang w:val="en-US" w:eastAsia="en-US" w:bidi="en-US"/>
        </w:rPr>
        <w:t xml:space="preserve">OKC6nST </w:t>
      </w:r>
      <w:r>
        <w:rPr>
          <w:rStyle w:val="24"/>
        </w:rPr>
        <w:t>и нестабильностью гемодинамики, продолжающейся ишемией миокарда и поражением коронарных артерий с очень высоким риском неблагоприятного исхода, ее рекомендуется выполнить как можно скорее, не дожидаясь восстановления функции тром</w:t>
      </w:r>
      <w:r>
        <w:rPr>
          <w:rStyle w:val="24"/>
        </w:rPr>
        <w:t xml:space="preserve">боцитов после отмены ингибитора </w:t>
      </w:r>
      <w:r>
        <w:rPr>
          <w:rStyle w:val="24"/>
          <w:lang w:val="en-US" w:eastAsia="en-US" w:bidi="en-US"/>
        </w:rPr>
        <w:t xml:space="preserve">P2Yi2-pepenropa </w:t>
      </w:r>
      <w:r>
        <w:rPr>
          <w:rStyle w:val="24"/>
        </w:rPr>
        <w:t>тромбоцитов (АТХ-группа антиагреганты, кроме гепарина, В01АС) [303].</w:t>
      </w:r>
    </w:p>
    <w:p w14:paraId="049DE46C" w14:textId="77777777" w:rsidR="003634C4" w:rsidRDefault="00A15779">
      <w:pPr>
        <w:pStyle w:val="38"/>
        <w:keepNext/>
        <w:keepLines/>
        <w:shd w:val="clear" w:color="auto" w:fill="auto"/>
        <w:spacing w:before="0" w:after="244" w:line="260" w:lineRule="exact"/>
        <w:jc w:val="both"/>
      </w:pPr>
      <w:bookmarkStart w:id="113" w:name="bookmark108"/>
      <w:r>
        <w:rPr>
          <w:rStyle w:val="39"/>
          <w:b/>
          <w:bCs/>
        </w:rPr>
        <w:t xml:space="preserve">ЕОК </w:t>
      </w:r>
      <w:r>
        <w:rPr>
          <w:rStyle w:val="39"/>
          <w:b/>
          <w:bCs/>
          <w:lang w:val="en-US" w:eastAsia="en-US" w:bidi="en-US"/>
        </w:rPr>
        <w:t xml:space="preserve">1C </w:t>
      </w:r>
      <w:r>
        <w:rPr>
          <w:rStyle w:val="39"/>
          <w:b/>
          <w:bCs/>
        </w:rPr>
        <w:t>(УУР С, УДД 4)</w:t>
      </w:r>
      <w:bookmarkEnd w:id="113"/>
    </w:p>
    <w:p w14:paraId="3850B8F5" w14:textId="77777777" w:rsidR="003634C4" w:rsidRDefault="00A15779">
      <w:pPr>
        <w:pStyle w:val="23"/>
        <w:numPr>
          <w:ilvl w:val="0"/>
          <w:numId w:val="22"/>
        </w:numPr>
        <w:shd w:val="clear" w:color="auto" w:fill="auto"/>
        <w:tabs>
          <w:tab w:val="left" w:pos="264"/>
        </w:tabs>
        <w:spacing w:after="343"/>
        <w:ind w:left="400"/>
      </w:pPr>
      <w:r>
        <w:rPr>
          <w:rStyle w:val="24"/>
        </w:rPr>
        <w:t xml:space="preserve">Если принято решение об операции КШ у пациентов с </w:t>
      </w:r>
      <w:r>
        <w:rPr>
          <w:rStyle w:val="24"/>
          <w:lang w:val="en-US" w:eastAsia="en-US" w:bidi="en-US"/>
        </w:rPr>
        <w:t xml:space="preserve">OKC6nST </w:t>
      </w:r>
      <w:r>
        <w:rPr>
          <w:rStyle w:val="24"/>
        </w:rPr>
        <w:t>без нестабильности гемодинамики, продолжающейся ишемии миок</w:t>
      </w:r>
      <w:r>
        <w:rPr>
          <w:rStyle w:val="24"/>
        </w:rPr>
        <w:t xml:space="preserve">арда и поражения коронарных артерий с очень высоким риском неблагоприятного исхода, ее рекомендуется выполнить через несколько дней на фоне относительной стабилизации и отмены ингибитора </w:t>
      </w:r>
      <w:r>
        <w:rPr>
          <w:rStyle w:val="24"/>
          <w:lang w:val="en-US" w:eastAsia="en-US" w:bidi="en-US"/>
        </w:rPr>
        <w:t xml:space="preserve">P2Y </w:t>
      </w:r>
      <w:r>
        <w:rPr>
          <w:rStyle w:val="20pt"/>
        </w:rPr>
        <w:t>12</w:t>
      </w:r>
      <w:r>
        <w:rPr>
          <w:rStyle w:val="24"/>
        </w:rPr>
        <w:t>-рецептора тромбоцитов (АТХ-группа антиагреганты, кроме гепарин</w:t>
      </w:r>
      <w:r>
        <w:rPr>
          <w:rStyle w:val="24"/>
        </w:rPr>
        <w:t>а, В01АС) с целью снижения риска кровотечений [304-311].</w:t>
      </w:r>
    </w:p>
    <w:p w14:paraId="0BD471EA" w14:textId="77777777" w:rsidR="003634C4" w:rsidRDefault="00A15779">
      <w:pPr>
        <w:pStyle w:val="38"/>
        <w:keepNext/>
        <w:keepLines/>
        <w:shd w:val="clear" w:color="auto" w:fill="auto"/>
        <w:spacing w:before="0" w:after="239" w:line="260" w:lineRule="exact"/>
        <w:jc w:val="both"/>
      </w:pPr>
      <w:bookmarkStart w:id="114" w:name="bookmark109"/>
      <w:r>
        <w:rPr>
          <w:rStyle w:val="39"/>
          <w:b/>
          <w:bCs/>
        </w:rPr>
        <w:t>ЕОК НаВ (УУР С, УДД 4)</w:t>
      </w:r>
      <w:bookmarkEnd w:id="114"/>
    </w:p>
    <w:p w14:paraId="7022C87D" w14:textId="77777777" w:rsidR="003634C4" w:rsidRDefault="00A15779">
      <w:pPr>
        <w:pStyle w:val="60"/>
        <w:shd w:val="clear" w:color="auto" w:fill="auto"/>
        <w:ind w:firstLine="0"/>
      </w:pPr>
      <w:r>
        <w:rPr>
          <w:rStyle w:val="63"/>
        </w:rPr>
        <w:t xml:space="preserve">Комментарии: </w:t>
      </w:r>
      <w:r>
        <w:rPr>
          <w:rStyle w:val="62"/>
          <w:i/>
          <w:iCs/>
        </w:rPr>
        <w:t xml:space="preserve">В отсутствие данных рандомизированных исследований оптимальный временной интервал между диагностической КГ и выполнением неэкстренного КШ при ОКСбпВТ </w:t>
      </w:r>
      <w:r>
        <w:rPr>
          <w:rStyle w:val="62"/>
          <w:i/>
          <w:iCs/>
        </w:rPr>
        <w:t>выбирается индивидуально. У пациентов без признаков продолжающейся ишемии миокарда и нестабильности гемодинамики операцию КШ желательно выполнять как минимум через 3 суток после отмены тикагрелора^^, 5 суток после отмены клопидогрела** и</w:t>
      </w:r>
      <w:r>
        <w:rPr>
          <w:rStyle w:val="63"/>
        </w:rPr>
        <w:t xml:space="preserve"> 7 </w:t>
      </w:r>
      <w:r>
        <w:rPr>
          <w:rStyle w:val="62"/>
          <w:i/>
          <w:iCs/>
        </w:rPr>
        <w:t>суток после отме</w:t>
      </w:r>
      <w:r>
        <w:rPr>
          <w:rStyle w:val="62"/>
          <w:i/>
          <w:iCs/>
        </w:rPr>
        <w:t>ны прасугрела.</w:t>
      </w:r>
    </w:p>
    <w:p w14:paraId="0172633E" w14:textId="77777777" w:rsidR="003634C4" w:rsidRDefault="00A15779">
      <w:pPr>
        <w:pStyle w:val="23"/>
        <w:numPr>
          <w:ilvl w:val="0"/>
          <w:numId w:val="22"/>
        </w:numPr>
        <w:shd w:val="clear" w:color="auto" w:fill="auto"/>
        <w:tabs>
          <w:tab w:val="left" w:pos="264"/>
        </w:tabs>
        <w:spacing w:after="343"/>
        <w:ind w:left="400"/>
      </w:pPr>
      <w:r>
        <w:rPr>
          <w:rStyle w:val="24"/>
        </w:rPr>
        <w:t xml:space="preserve">При необходимости укорочения временного интервала между отменой ингибитора </w:t>
      </w:r>
      <w:r>
        <w:rPr>
          <w:rStyle w:val="24"/>
          <w:lang w:val="en-US" w:eastAsia="en-US" w:bidi="en-US"/>
        </w:rPr>
        <w:t xml:space="preserve">P2Yi2- </w:t>
      </w:r>
      <w:r>
        <w:rPr>
          <w:rStyle w:val="24"/>
        </w:rPr>
        <w:t>рецептора тромбоцитов (АТХ-группа антиагреганты, кроме гепарина, В01АС) и операцией КШ для определения наиболее безопасного времени вмешательства рекомендуется</w:t>
      </w:r>
      <w:r>
        <w:rPr>
          <w:rStyle w:val="24"/>
        </w:rPr>
        <w:t xml:space="preserve"> рассмотреть возможность оценки функции тромбоцитов [312-316].</w:t>
      </w:r>
    </w:p>
    <w:p w14:paraId="1C55F082" w14:textId="77777777" w:rsidR="003634C4" w:rsidRDefault="00A15779">
      <w:pPr>
        <w:pStyle w:val="38"/>
        <w:keepNext/>
        <w:keepLines/>
        <w:shd w:val="clear" w:color="auto" w:fill="auto"/>
        <w:spacing w:before="0" w:after="244" w:line="260" w:lineRule="exact"/>
        <w:jc w:val="both"/>
      </w:pPr>
      <w:bookmarkStart w:id="115" w:name="bookmark110"/>
      <w:r>
        <w:rPr>
          <w:rStyle w:val="39"/>
          <w:b/>
          <w:bCs/>
        </w:rPr>
        <w:t>ЕОК ПЬВ (УУР С, УДД 4)</w:t>
      </w:r>
      <w:bookmarkEnd w:id="115"/>
    </w:p>
    <w:p w14:paraId="27F85A6F" w14:textId="77777777" w:rsidR="003634C4" w:rsidRDefault="00A15779">
      <w:pPr>
        <w:pStyle w:val="60"/>
        <w:shd w:val="clear" w:color="auto" w:fill="auto"/>
        <w:spacing w:after="0"/>
        <w:ind w:firstLine="0"/>
        <w:sectPr w:rsidR="003634C4">
          <w:pgSz w:w="11899" w:h="17745"/>
          <w:pgMar w:top="1207" w:right="293" w:bottom="799" w:left="298" w:header="0" w:footer="3" w:gutter="0"/>
          <w:cols w:space="720"/>
          <w:noEndnote/>
          <w:docGrid w:linePitch="360"/>
        </w:sectPr>
      </w:pPr>
      <w:r>
        <w:rPr>
          <w:rStyle w:val="63"/>
        </w:rPr>
        <w:t xml:space="preserve">Комментарии: </w:t>
      </w:r>
      <w:r>
        <w:rPr>
          <w:rStyle w:val="62"/>
          <w:i/>
          <w:iCs/>
        </w:rPr>
        <w:t>Универсальных показателей остаточной реактивности тромбоцитов, при которых безопасно выполнять операцию КШ, нет; каждый метод оценки фун</w:t>
      </w:r>
      <w:r>
        <w:rPr>
          <w:rStyle w:val="62"/>
          <w:i/>
          <w:iCs/>
        </w:rPr>
        <w:t>кции тромбоцитов имеет свои пороговые значения [317].</w:t>
      </w:r>
    </w:p>
    <w:p w14:paraId="7DB223EF" w14:textId="77777777" w:rsidR="003634C4" w:rsidRDefault="00A15779">
      <w:pPr>
        <w:pStyle w:val="23"/>
        <w:numPr>
          <w:ilvl w:val="0"/>
          <w:numId w:val="22"/>
        </w:numPr>
        <w:shd w:val="clear" w:color="auto" w:fill="auto"/>
        <w:tabs>
          <w:tab w:val="left" w:pos="264"/>
        </w:tabs>
        <w:spacing w:after="347" w:line="394" w:lineRule="exact"/>
        <w:ind w:left="400"/>
      </w:pPr>
      <w:r>
        <w:rPr>
          <w:rStyle w:val="24"/>
        </w:rPr>
        <w:lastRenderedPageBreak/>
        <w:t xml:space="preserve">у пациентов с </w:t>
      </w:r>
      <w:r>
        <w:rPr>
          <w:rStyle w:val="24"/>
          <w:lang w:val="en-US" w:eastAsia="en-US" w:bidi="en-US"/>
        </w:rPr>
        <w:t xml:space="preserve">OKCGnST </w:t>
      </w:r>
      <w:r>
        <w:rPr>
          <w:rStyle w:val="24"/>
        </w:rPr>
        <w:t>прием АСК** рекомендуетея продолжать до операции КШ е целью енижения риека рецидива ишемии миокарда [318, 319].</w:t>
      </w:r>
    </w:p>
    <w:p w14:paraId="36197495" w14:textId="77777777" w:rsidR="003634C4" w:rsidRDefault="00A15779">
      <w:pPr>
        <w:pStyle w:val="38"/>
        <w:keepNext/>
        <w:keepLines/>
        <w:shd w:val="clear" w:color="auto" w:fill="auto"/>
        <w:spacing w:before="0" w:after="244" w:line="260" w:lineRule="exact"/>
        <w:ind w:left="400" w:hanging="400"/>
        <w:jc w:val="both"/>
      </w:pPr>
      <w:bookmarkStart w:id="116" w:name="bookmark111"/>
      <w:r>
        <w:rPr>
          <w:rStyle w:val="39"/>
          <w:b/>
          <w:bCs/>
        </w:rPr>
        <w:t xml:space="preserve">ЕОК </w:t>
      </w:r>
      <w:r>
        <w:rPr>
          <w:rStyle w:val="39"/>
          <w:b/>
          <w:bCs/>
          <w:lang w:val="en-US" w:eastAsia="en-US" w:bidi="en-US"/>
        </w:rPr>
        <w:t xml:space="preserve">IB </w:t>
      </w:r>
      <w:r>
        <w:rPr>
          <w:rStyle w:val="39"/>
          <w:b/>
          <w:bCs/>
        </w:rPr>
        <w:t>(УУР В, УДД 1)</w:t>
      </w:r>
      <w:bookmarkEnd w:id="116"/>
    </w:p>
    <w:p w14:paraId="099A57D1" w14:textId="77777777" w:rsidR="003634C4" w:rsidRDefault="00A15779">
      <w:pPr>
        <w:pStyle w:val="60"/>
        <w:shd w:val="clear" w:color="auto" w:fill="auto"/>
        <w:ind w:firstLine="0"/>
      </w:pPr>
      <w:r>
        <w:rPr>
          <w:rStyle w:val="63"/>
        </w:rPr>
        <w:t xml:space="preserve">Комментарии: </w:t>
      </w:r>
      <w:r>
        <w:rPr>
          <w:rStyle w:val="62"/>
          <w:i/>
          <w:iCs/>
        </w:rPr>
        <w:t xml:space="preserve">Исключение составляют </w:t>
      </w:r>
      <w:r>
        <w:rPr>
          <w:rStyle w:val="62"/>
          <w:i/>
          <w:iCs/>
        </w:rPr>
        <w:t>пациенты с особенно высоким риском тяжелой периоперационной кровопотери, например, с повторным КШ или с комбинированными, сложными операциями. Сюда же следует отнести пациентов, отказывающихся от переливания препаратов крови. Таким пациентам нужно прервать</w:t>
      </w:r>
      <w:r>
        <w:rPr>
          <w:rStyle w:val="62"/>
          <w:i/>
          <w:iCs/>
        </w:rPr>
        <w:t xml:space="preserve"> прием АСК** за 3-5 суток до операции.</w:t>
      </w:r>
    </w:p>
    <w:p w14:paraId="01279EAF" w14:textId="77777777" w:rsidR="003634C4" w:rsidRDefault="00A15779">
      <w:pPr>
        <w:pStyle w:val="23"/>
        <w:numPr>
          <w:ilvl w:val="0"/>
          <w:numId w:val="22"/>
        </w:numPr>
        <w:shd w:val="clear" w:color="auto" w:fill="auto"/>
        <w:tabs>
          <w:tab w:val="left" w:pos="264"/>
        </w:tabs>
        <w:spacing w:after="343"/>
        <w:ind w:left="400"/>
      </w:pPr>
      <w:r>
        <w:rPr>
          <w:rStyle w:val="24"/>
        </w:rPr>
        <w:t xml:space="preserve">У пациентов е </w:t>
      </w:r>
      <w:r>
        <w:rPr>
          <w:rStyle w:val="24"/>
          <w:lang w:val="en-US" w:eastAsia="en-US" w:bidi="en-US"/>
        </w:rPr>
        <w:t xml:space="preserve">OKCGnST </w:t>
      </w:r>
      <w:r>
        <w:rPr>
          <w:rStyle w:val="24"/>
        </w:rPr>
        <w:t>лечение АСК** рекомендуетея возобновить через 6-24 ч. поеле окончания операции КШ е целью енижения емертноети и риека повторного ИМ [319-322].</w:t>
      </w:r>
    </w:p>
    <w:p w14:paraId="67FF4410" w14:textId="77777777" w:rsidR="003634C4" w:rsidRDefault="00A15779">
      <w:pPr>
        <w:pStyle w:val="38"/>
        <w:keepNext/>
        <w:keepLines/>
        <w:shd w:val="clear" w:color="auto" w:fill="auto"/>
        <w:spacing w:before="0" w:after="244" w:line="260" w:lineRule="exact"/>
        <w:ind w:left="400" w:hanging="400"/>
        <w:jc w:val="both"/>
      </w:pPr>
      <w:bookmarkStart w:id="117" w:name="bookmark112"/>
      <w:r>
        <w:rPr>
          <w:rStyle w:val="39"/>
          <w:b/>
          <w:bCs/>
        </w:rPr>
        <w:t xml:space="preserve">ЕОК </w:t>
      </w:r>
      <w:r>
        <w:rPr>
          <w:rStyle w:val="39"/>
          <w:b/>
          <w:bCs/>
          <w:lang w:val="en-US" w:eastAsia="en-US" w:bidi="en-US"/>
        </w:rPr>
        <w:t xml:space="preserve">IA </w:t>
      </w:r>
      <w:r>
        <w:rPr>
          <w:rStyle w:val="39"/>
          <w:b/>
          <w:bCs/>
        </w:rPr>
        <w:t>(УУР А, УДД 1)</w:t>
      </w:r>
      <w:bookmarkEnd w:id="117"/>
    </w:p>
    <w:p w14:paraId="46E30543" w14:textId="77777777" w:rsidR="003634C4" w:rsidRDefault="00A15779">
      <w:pPr>
        <w:pStyle w:val="60"/>
        <w:shd w:val="clear" w:color="auto" w:fill="auto"/>
        <w:ind w:firstLine="0"/>
      </w:pPr>
      <w:r>
        <w:rPr>
          <w:rStyle w:val="63"/>
        </w:rPr>
        <w:t xml:space="preserve">Комментарии: </w:t>
      </w:r>
      <w:r>
        <w:rPr>
          <w:rStyle w:val="62"/>
          <w:i/>
          <w:iCs/>
        </w:rPr>
        <w:t>У пациентов с неп</w:t>
      </w:r>
      <w:r>
        <w:rPr>
          <w:rStyle w:val="62"/>
          <w:i/>
          <w:iCs/>
        </w:rPr>
        <w:t>ереносимостью АСК** в эти сроки рекомендуется дать клопидогрел** в нагрузочной дозе 300мг.</w:t>
      </w:r>
    </w:p>
    <w:p w14:paraId="0E4DAC6A" w14:textId="77777777" w:rsidR="003634C4" w:rsidRDefault="00A15779">
      <w:pPr>
        <w:pStyle w:val="23"/>
        <w:numPr>
          <w:ilvl w:val="0"/>
          <w:numId w:val="22"/>
        </w:numPr>
        <w:shd w:val="clear" w:color="auto" w:fill="auto"/>
        <w:tabs>
          <w:tab w:val="left" w:pos="264"/>
        </w:tabs>
        <w:spacing w:after="343"/>
        <w:ind w:left="400"/>
      </w:pPr>
      <w:r>
        <w:rPr>
          <w:rStyle w:val="24"/>
        </w:rPr>
        <w:t xml:space="preserve">У пациентов е </w:t>
      </w:r>
      <w:r>
        <w:rPr>
          <w:rStyle w:val="24"/>
          <w:lang w:val="en-US" w:eastAsia="en-US" w:bidi="en-US"/>
        </w:rPr>
        <w:t xml:space="preserve">OKCGnST </w:t>
      </w:r>
      <w:r>
        <w:rPr>
          <w:rStyle w:val="24"/>
        </w:rPr>
        <w:t xml:space="preserve">рекомендуетея возобновить прием ингибитора </w:t>
      </w:r>
      <w:r>
        <w:rPr>
          <w:rStyle w:val="24"/>
          <w:lang w:val="en-US" w:eastAsia="en-US" w:bidi="en-US"/>
        </w:rPr>
        <w:t xml:space="preserve">P2Yi2-pepenropa </w:t>
      </w:r>
      <w:r>
        <w:rPr>
          <w:rStyle w:val="24"/>
        </w:rPr>
        <w:t xml:space="preserve">тромбоцитов (АТХ-группа антиагреганты, кроме гепарина, В01АС), как только это </w:t>
      </w:r>
      <w:r>
        <w:rPr>
          <w:rStyle w:val="24"/>
        </w:rPr>
        <w:t>етанет возможно, иеходя из риека поелеоперационных кровотечений для енижения риека повторных и</w:t>
      </w:r>
      <w:r>
        <w:rPr>
          <w:rStyle w:val="28"/>
        </w:rPr>
        <w:t>ш</w:t>
      </w:r>
      <w:r>
        <w:rPr>
          <w:rStyle w:val="24"/>
        </w:rPr>
        <w:t>емических событий [323-325].</w:t>
      </w:r>
    </w:p>
    <w:p w14:paraId="54DC2683" w14:textId="77777777" w:rsidR="003634C4" w:rsidRDefault="00A15779">
      <w:pPr>
        <w:pStyle w:val="38"/>
        <w:keepNext/>
        <w:keepLines/>
        <w:shd w:val="clear" w:color="auto" w:fill="auto"/>
        <w:spacing w:before="0" w:after="342" w:line="260" w:lineRule="exact"/>
        <w:ind w:left="400" w:hanging="400"/>
        <w:jc w:val="both"/>
      </w:pPr>
      <w:bookmarkStart w:id="118" w:name="bookmark113"/>
      <w:r>
        <w:rPr>
          <w:rStyle w:val="39"/>
          <w:b/>
          <w:bCs/>
        </w:rPr>
        <w:t xml:space="preserve">ЕОК </w:t>
      </w:r>
      <w:r>
        <w:rPr>
          <w:rStyle w:val="39"/>
          <w:b/>
          <w:bCs/>
          <w:lang w:val="en-US" w:eastAsia="en-US" w:bidi="en-US"/>
        </w:rPr>
        <w:t xml:space="preserve">1C </w:t>
      </w:r>
      <w:r>
        <w:rPr>
          <w:rStyle w:val="39"/>
          <w:b/>
          <w:bCs/>
        </w:rPr>
        <w:t>(УУР В, УДД 3)</w:t>
      </w:r>
      <w:bookmarkEnd w:id="118"/>
    </w:p>
    <w:p w14:paraId="1CBE5EC9" w14:textId="77777777" w:rsidR="003634C4" w:rsidRDefault="00A15779">
      <w:pPr>
        <w:pStyle w:val="38"/>
        <w:keepNext/>
        <w:keepLines/>
        <w:numPr>
          <w:ilvl w:val="0"/>
          <w:numId w:val="26"/>
        </w:numPr>
        <w:shd w:val="clear" w:color="auto" w:fill="auto"/>
        <w:tabs>
          <w:tab w:val="left" w:pos="768"/>
        </w:tabs>
        <w:spacing w:before="0" w:after="240" w:line="260" w:lineRule="exact"/>
        <w:ind w:left="400" w:hanging="400"/>
        <w:jc w:val="both"/>
      </w:pPr>
      <w:bookmarkStart w:id="119" w:name="bookmark114"/>
      <w:r>
        <w:rPr>
          <w:rStyle w:val="39"/>
          <w:b/>
          <w:bCs/>
        </w:rPr>
        <w:t xml:space="preserve">Особенности инвазивного лечения </w:t>
      </w:r>
      <w:r>
        <w:rPr>
          <w:rStyle w:val="39"/>
          <w:b/>
          <w:bCs/>
          <w:lang w:val="en-US" w:eastAsia="en-US" w:bidi="en-US"/>
        </w:rPr>
        <w:t xml:space="preserve">OKC6nST </w:t>
      </w:r>
      <w:r>
        <w:rPr>
          <w:rStyle w:val="39"/>
          <w:b/>
          <w:bCs/>
        </w:rPr>
        <w:t>у пациентов с сахарным диабетом</w:t>
      </w:r>
      <w:bookmarkEnd w:id="119"/>
    </w:p>
    <w:p w14:paraId="4E470DC6" w14:textId="77777777" w:rsidR="003634C4" w:rsidRDefault="00A15779">
      <w:pPr>
        <w:pStyle w:val="23"/>
        <w:shd w:val="clear" w:color="auto" w:fill="auto"/>
        <w:spacing w:after="347" w:line="394" w:lineRule="exact"/>
        <w:ind w:firstLine="0"/>
      </w:pPr>
      <w:r>
        <w:rPr>
          <w:rStyle w:val="24"/>
        </w:rPr>
        <w:t xml:space="preserve">У пациентов с </w:t>
      </w:r>
      <w:r>
        <w:rPr>
          <w:rStyle w:val="24"/>
          <w:lang w:val="en-US" w:eastAsia="en-US" w:bidi="en-US"/>
        </w:rPr>
        <w:t xml:space="preserve">OKC6nST </w:t>
      </w:r>
      <w:r>
        <w:rPr>
          <w:rStyle w:val="24"/>
        </w:rPr>
        <w:t>и сахарным диабе</w:t>
      </w:r>
      <w:r>
        <w:rPr>
          <w:rStyle w:val="24"/>
        </w:rPr>
        <w:t>том рекомендуется инвазивная стратегия лечения с целью снижения риска смертельных исходов и повторного ИМ [326-328].</w:t>
      </w:r>
    </w:p>
    <w:p w14:paraId="16E84D15" w14:textId="77777777" w:rsidR="003634C4" w:rsidRDefault="00A15779">
      <w:pPr>
        <w:pStyle w:val="38"/>
        <w:keepNext/>
        <w:keepLines/>
        <w:shd w:val="clear" w:color="auto" w:fill="auto"/>
        <w:spacing w:before="0" w:after="244" w:line="260" w:lineRule="exact"/>
        <w:ind w:left="400" w:hanging="400"/>
        <w:jc w:val="both"/>
      </w:pPr>
      <w:bookmarkStart w:id="120" w:name="bookmark115"/>
      <w:r>
        <w:rPr>
          <w:rStyle w:val="39"/>
          <w:b/>
          <w:bCs/>
        </w:rPr>
        <w:t xml:space="preserve">ЕОК </w:t>
      </w:r>
      <w:r>
        <w:rPr>
          <w:rStyle w:val="39"/>
          <w:b/>
          <w:bCs/>
          <w:lang w:val="en-US" w:eastAsia="en-US" w:bidi="en-US"/>
        </w:rPr>
        <w:t xml:space="preserve">IA </w:t>
      </w:r>
      <w:r>
        <w:rPr>
          <w:rStyle w:val="39"/>
          <w:b/>
          <w:bCs/>
        </w:rPr>
        <w:t>(УУР А, УДД 1)</w:t>
      </w:r>
      <w:bookmarkEnd w:id="120"/>
    </w:p>
    <w:p w14:paraId="68E1E489" w14:textId="77777777" w:rsidR="003634C4" w:rsidRDefault="00A15779">
      <w:pPr>
        <w:pStyle w:val="23"/>
        <w:numPr>
          <w:ilvl w:val="0"/>
          <w:numId w:val="22"/>
        </w:numPr>
        <w:shd w:val="clear" w:color="auto" w:fill="auto"/>
        <w:tabs>
          <w:tab w:val="left" w:pos="264"/>
        </w:tabs>
        <w:spacing w:after="343"/>
        <w:ind w:left="400"/>
      </w:pPr>
      <w:r>
        <w:rPr>
          <w:rStyle w:val="24"/>
        </w:rPr>
        <w:t xml:space="preserve">У стабилизированных пациентов с </w:t>
      </w:r>
      <w:r>
        <w:rPr>
          <w:rStyle w:val="24"/>
          <w:lang w:val="en-US" w:eastAsia="en-US" w:bidi="en-US"/>
        </w:rPr>
        <w:t xml:space="preserve">OKC6nST </w:t>
      </w:r>
      <w:r>
        <w:rPr>
          <w:rStyle w:val="24"/>
        </w:rPr>
        <w:t>и сахарным диабетом, имеюш,их многососудистое поражение и приемлемый хирургич</w:t>
      </w:r>
      <w:r>
        <w:rPr>
          <w:rStyle w:val="24"/>
        </w:rPr>
        <w:t>еский риск, операция КШ предпочтительнее ЧКВ для снижения риска повторного ИМ и реваскуляризаций миокарда [329, 330].</w:t>
      </w:r>
    </w:p>
    <w:p w14:paraId="3D0947AB" w14:textId="77777777" w:rsidR="003634C4" w:rsidRDefault="00A15779">
      <w:pPr>
        <w:pStyle w:val="38"/>
        <w:keepNext/>
        <w:keepLines/>
        <w:shd w:val="clear" w:color="auto" w:fill="auto"/>
        <w:spacing w:before="0" w:after="244" w:line="260" w:lineRule="exact"/>
        <w:ind w:left="400" w:hanging="400"/>
        <w:jc w:val="both"/>
      </w:pPr>
      <w:bookmarkStart w:id="121" w:name="bookmark116"/>
      <w:r>
        <w:rPr>
          <w:rStyle w:val="39"/>
          <w:b/>
          <w:bCs/>
        </w:rPr>
        <w:t xml:space="preserve">ЕОК </w:t>
      </w:r>
      <w:r>
        <w:rPr>
          <w:rStyle w:val="39"/>
          <w:b/>
          <w:bCs/>
          <w:lang w:val="en-US" w:eastAsia="en-US" w:bidi="en-US"/>
        </w:rPr>
        <w:t xml:space="preserve">IA </w:t>
      </w:r>
      <w:r>
        <w:rPr>
          <w:rStyle w:val="39"/>
          <w:b/>
          <w:bCs/>
        </w:rPr>
        <w:t>(УУР А, УДД 1)</w:t>
      </w:r>
      <w:bookmarkEnd w:id="121"/>
    </w:p>
    <w:p w14:paraId="280F342E" w14:textId="77777777" w:rsidR="003634C4" w:rsidRDefault="00A15779">
      <w:pPr>
        <w:pStyle w:val="23"/>
        <w:numPr>
          <w:ilvl w:val="0"/>
          <w:numId w:val="22"/>
        </w:numPr>
        <w:shd w:val="clear" w:color="auto" w:fill="auto"/>
        <w:tabs>
          <w:tab w:val="left" w:pos="264"/>
        </w:tabs>
        <w:spacing w:after="343"/>
        <w:ind w:left="400"/>
      </w:pPr>
      <w:r>
        <w:rPr>
          <w:rStyle w:val="24"/>
        </w:rPr>
        <w:t xml:space="preserve">У пациентов с </w:t>
      </w:r>
      <w:r>
        <w:rPr>
          <w:rStyle w:val="24"/>
          <w:lang w:val="en-US" w:eastAsia="en-US" w:bidi="en-US"/>
        </w:rPr>
        <w:t xml:space="preserve">OKC6nST </w:t>
      </w:r>
      <w:r>
        <w:rPr>
          <w:rStyle w:val="24"/>
        </w:rPr>
        <w:t>и сахарным диабетом при ЧКВ рекомендуется использовать современные СВЛ*** с целью снижения рис</w:t>
      </w:r>
      <w:r>
        <w:rPr>
          <w:rStyle w:val="24"/>
        </w:rPr>
        <w:t>ка повторных реваскуляризаций миокарда [331- 333].</w:t>
      </w:r>
    </w:p>
    <w:p w14:paraId="6A518001" w14:textId="77777777" w:rsidR="003634C4" w:rsidRDefault="00A15779">
      <w:pPr>
        <w:pStyle w:val="38"/>
        <w:keepNext/>
        <w:keepLines/>
        <w:shd w:val="clear" w:color="auto" w:fill="auto"/>
        <w:spacing w:before="0" w:line="260" w:lineRule="exact"/>
        <w:ind w:left="400" w:hanging="400"/>
        <w:jc w:val="both"/>
      </w:pPr>
      <w:bookmarkStart w:id="122" w:name="bookmark117"/>
      <w:r>
        <w:rPr>
          <w:rStyle w:val="39"/>
          <w:b/>
          <w:bCs/>
        </w:rPr>
        <w:t xml:space="preserve">ЕОК </w:t>
      </w:r>
      <w:r>
        <w:rPr>
          <w:rStyle w:val="39"/>
          <w:b/>
          <w:bCs/>
          <w:lang w:val="en-US" w:eastAsia="en-US" w:bidi="en-US"/>
        </w:rPr>
        <w:t xml:space="preserve">IA </w:t>
      </w:r>
      <w:r>
        <w:rPr>
          <w:rStyle w:val="39"/>
          <w:b/>
          <w:bCs/>
        </w:rPr>
        <w:t>(УУР В, УДД 2)</w:t>
      </w:r>
      <w:bookmarkEnd w:id="122"/>
    </w:p>
    <w:p w14:paraId="53A8A883" w14:textId="77777777" w:rsidR="003634C4" w:rsidRDefault="00A15779">
      <w:pPr>
        <w:pStyle w:val="60"/>
        <w:shd w:val="clear" w:color="auto" w:fill="auto"/>
        <w:tabs>
          <w:tab w:val="left" w:pos="2059"/>
        </w:tabs>
        <w:spacing w:after="0" w:line="394" w:lineRule="exact"/>
        <w:ind w:left="400"/>
      </w:pPr>
      <w:r>
        <w:rPr>
          <w:rStyle w:val="63"/>
        </w:rPr>
        <w:t>Комментарии:</w:t>
      </w:r>
      <w:r>
        <w:rPr>
          <w:rStyle w:val="63"/>
        </w:rPr>
        <w:tab/>
      </w:r>
      <w:r>
        <w:rPr>
          <w:rStyle w:val="62"/>
          <w:i/>
          <w:iCs/>
        </w:rPr>
        <w:t>Наилучшие результаты (сопоставимые, по некоторым данным, с</w:t>
      </w:r>
    </w:p>
    <w:p w14:paraId="085596FD" w14:textId="77777777" w:rsidR="003634C4" w:rsidRDefault="00A15779">
      <w:pPr>
        <w:pStyle w:val="60"/>
        <w:shd w:val="clear" w:color="auto" w:fill="auto"/>
        <w:spacing w:after="244" w:line="394" w:lineRule="exact"/>
        <w:ind w:left="400"/>
      </w:pPr>
      <w:r>
        <w:rPr>
          <w:rStyle w:val="62"/>
          <w:i/>
          <w:iCs/>
        </w:rPr>
        <w:t>результатами КШ) получены при использовании современных типов СВЛ***.</w:t>
      </w:r>
    </w:p>
    <w:p w14:paraId="568E22E1" w14:textId="77777777" w:rsidR="003634C4" w:rsidRDefault="00A15779">
      <w:pPr>
        <w:pStyle w:val="23"/>
        <w:numPr>
          <w:ilvl w:val="0"/>
          <w:numId w:val="22"/>
        </w:numPr>
        <w:shd w:val="clear" w:color="auto" w:fill="auto"/>
        <w:tabs>
          <w:tab w:val="left" w:pos="264"/>
        </w:tabs>
        <w:spacing w:after="343"/>
        <w:ind w:left="400"/>
      </w:pPr>
      <w:r>
        <w:rPr>
          <w:rStyle w:val="24"/>
        </w:rPr>
        <w:t xml:space="preserve">У пациентов с </w:t>
      </w:r>
      <w:r>
        <w:rPr>
          <w:rStyle w:val="24"/>
          <w:lang w:val="en-US" w:eastAsia="en-US" w:bidi="en-US"/>
        </w:rPr>
        <w:t xml:space="preserve">OKCGnST </w:t>
      </w:r>
      <w:r>
        <w:rPr>
          <w:rStyle w:val="24"/>
        </w:rPr>
        <w:t xml:space="preserve">и сахарным </w:t>
      </w:r>
      <w:r>
        <w:rPr>
          <w:rStyle w:val="24"/>
        </w:rPr>
        <w:t xml:space="preserve">диабетом рекомендуется принимать во внимание более высокий риск развития контраст-индуцированной нефропатии, что необходимо учитывать при определении показаний к проведению исследований с введением рентгеноконтрастных препаратов, выборе их объема, а также </w:t>
      </w:r>
      <w:r>
        <w:rPr>
          <w:rStyle w:val="24"/>
        </w:rPr>
        <w:t xml:space="preserve">при принятии решения об использовании активной </w:t>
      </w:r>
      <w:r>
        <w:rPr>
          <w:rStyle w:val="24"/>
        </w:rPr>
        <w:lastRenderedPageBreak/>
        <w:t>профилактики (гидратация), когда это позволяет состояние пациента [334].</w:t>
      </w:r>
    </w:p>
    <w:p w14:paraId="25DCE9B5" w14:textId="77777777" w:rsidR="003634C4" w:rsidRDefault="00A15779">
      <w:pPr>
        <w:pStyle w:val="70"/>
        <w:shd w:val="clear" w:color="auto" w:fill="auto"/>
        <w:spacing w:before="0" w:after="244" w:line="260" w:lineRule="exact"/>
        <w:ind w:left="400"/>
      </w:pPr>
      <w:r>
        <w:rPr>
          <w:rStyle w:val="72"/>
          <w:b/>
          <w:bCs/>
        </w:rPr>
        <w:t xml:space="preserve">ЕОК </w:t>
      </w:r>
      <w:r>
        <w:rPr>
          <w:rStyle w:val="72"/>
          <w:b/>
          <w:bCs/>
          <w:lang w:val="en-US" w:eastAsia="en-US" w:bidi="en-US"/>
        </w:rPr>
        <w:t xml:space="preserve">1C </w:t>
      </w:r>
      <w:r>
        <w:rPr>
          <w:rStyle w:val="72"/>
          <w:b/>
          <w:bCs/>
        </w:rPr>
        <w:t>(УУР С, УДД 4)</w:t>
      </w:r>
    </w:p>
    <w:p w14:paraId="26FE81AC" w14:textId="77777777" w:rsidR="003634C4" w:rsidRDefault="00A15779">
      <w:pPr>
        <w:pStyle w:val="60"/>
        <w:shd w:val="clear" w:color="auto" w:fill="auto"/>
        <w:spacing w:after="244"/>
        <w:ind w:firstLine="0"/>
      </w:pPr>
      <w:r>
        <w:rPr>
          <w:rStyle w:val="63"/>
        </w:rPr>
        <w:t xml:space="preserve">Комментарии: </w:t>
      </w:r>
      <w:r>
        <w:rPr>
          <w:rStyle w:val="62"/>
          <w:i/>
          <w:iCs/>
        </w:rPr>
        <w:t>Если пациент получает метформин'^'^ и/или ингибитор натрий-глюкозного котранспортера 2 типа, после КГ</w:t>
      </w:r>
      <w:r>
        <w:rPr>
          <w:rStyle w:val="62"/>
          <w:i/>
          <w:iCs/>
        </w:rPr>
        <w:t>/ЧКВ можно ожидать ухудшения функции почек. Поэтому до КГ/ЧКВ метформин** рекомендуется отменить, а в случаях, когда вмешательства нельзя отсрочить, тщательно мониторировать функцию почек.</w:t>
      </w:r>
    </w:p>
    <w:p w14:paraId="0CC170D0" w14:textId="77777777" w:rsidR="003634C4" w:rsidRDefault="00A15779">
      <w:pPr>
        <w:pStyle w:val="70"/>
        <w:numPr>
          <w:ilvl w:val="0"/>
          <w:numId w:val="26"/>
        </w:numPr>
        <w:shd w:val="clear" w:color="auto" w:fill="auto"/>
        <w:tabs>
          <w:tab w:val="left" w:pos="752"/>
        </w:tabs>
        <w:spacing w:before="0" w:after="236" w:line="384" w:lineRule="exact"/>
        <w:ind w:firstLine="0"/>
      </w:pPr>
      <w:r>
        <w:rPr>
          <w:rStyle w:val="72"/>
          <w:b/>
          <w:bCs/>
        </w:rPr>
        <w:t xml:space="preserve">Особенности инвазивного лечения </w:t>
      </w:r>
      <w:r>
        <w:rPr>
          <w:rStyle w:val="72"/>
          <w:b/>
          <w:bCs/>
          <w:lang w:val="en-US" w:eastAsia="en-US" w:bidi="en-US"/>
        </w:rPr>
        <w:t xml:space="preserve">OKC6nST </w:t>
      </w:r>
      <w:r>
        <w:rPr>
          <w:rStyle w:val="72"/>
          <w:b/>
          <w:bCs/>
        </w:rPr>
        <w:t>у пациентов с хронической б</w:t>
      </w:r>
      <w:r>
        <w:rPr>
          <w:rStyle w:val="72"/>
          <w:b/>
          <w:bCs/>
        </w:rPr>
        <w:t>олезнью почек</w:t>
      </w:r>
    </w:p>
    <w:p w14:paraId="7411A06B" w14:textId="77777777" w:rsidR="003634C4" w:rsidRDefault="00A15779">
      <w:pPr>
        <w:pStyle w:val="23"/>
        <w:numPr>
          <w:ilvl w:val="0"/>
          <w:numId w:val="22"/>
        </w:numPr>
        <w:shd w:val="clear" w:color="auto" w:fill="auto"/>
        <w:tabs>
          <w:tab w:val="left" w:pos="264"/>
        </w:tabs>
        <w:spacing w:after="343"/>
        <w:ind w:left="400"/>
      </w:pPr>
      <w:r>
        <w:rPr>
          <w:rStyle w:val="24"/>
        </w:rPr>
        <w:t xml:space="preserve">У пациентов с </w:t>
      </w:r>
      <w:r>
        <w:rPr>
          <w:rStyle w:val="24"/>
          <w:lang w:val="en-US" w:eastAsia="en-US" w:bidi="en-US"/>
        </w:rPr>
        <w:t xml:space="preserve">OKC6nST </w:t>
      </w:r>
      <w:r>
        <w:rPr>
          <w:rStyle w:val="24"/>
        </w:rPr>
        <w:t xml:space="preserve">и хронической болезнью почек (ХБП), многососудистым поражением коронарного русла, приемлемым хирургическим риском и ожидаемой продолжительностью жизни более 1 года операция КШ предпочтительнее ЧКВ с целью </w:t>
      </w:r>
      <w:r>
        <w:rPr>
          <w:rStyle w:val="24"/>
        </w:rPr>
        <w:t>снижения риска повторного ИМ и повторных реваскуляризаций миокарда [335, 336].</w:t>
      </w:r>
    </w:p>
    <w:p w14:paraId="6344264D" w14:textId="77777777" w:rsidR="003634C4" w:rsidRDefault="00A15779">
      <w:pPr>
        <w:pStyle w:val="70"/>
        <w:shd w:val="clear" w:color="auto" w:fill="auto"/>
        <w:spacing w:before="0" w:after="244" w:line="260" w:lineRule="exact"/>
        <w:ind w:left="400"/>
      </w:pPr>
      <w:r>
        <w:rPr>
          <w:rStyle w:val="72"/>
          <w:b/>
          <w:bCs/>
        </w:rPr>
        <w:t>ЕОК ИаВ (УУР В, УДД 2)</w:t>
      </w:r>
    </w:p>
    <w:p w14:paraId="487E3482" w14:textId="77777777" w:rsidR="003634C4" w:rsidRDefault="00A15779">
      <w:pPr>
        <w:pStyle w:val="23"/>
        <w:numPr>
          <w:ilvl w:val="0"/>
          <w:numId w:val="22"/>
        </w:numPr>
        <w:shd w:val="clear" w:color="auto" w:fill="auto"/>
        <w:tabs>
          <w:tab w:val="left" w:pos="264"/>
        </w:tabs>
        <w:spacing w:after="343"/>
        <w:ind w:left="400"/>
      </w:pPr>
      <w:r>
        <w:rPr>
          <w:rStyle w:val="24"/>
        </w:rPr>
        <w:t xml:space="preserve">У пациентов с </w:t>
      </w:r>
      <w:r>
        <w:rPr>
          <w:rStyle w:val="24"/>
          <w:lang w:val="en-US" w:eastAsia="en-US" w:bidi="en-US"/>
        </w:rPr>
        <w:t xml:space="preserve">OKC6nST </w:t>
      </w:r>
      <w:r>
        <w:rPr>
          <w:rStyle w:val="24"/>
        </w:rPr>
        <w:t xml:space="preserve">и ХБП, многососудистым поражением коронарного русла, высоким хирургическим риском и ожидаемой продолжительностью жизни менее 1 года </w:t>
      </w:r>
      <w:r>
        <w:rPr>
          <w:rStyle w:val="24"/>
        </w:rPr>
        <w:t>ЧКВ предпочтительнее операции КШ [18].</w:t>
      </w:r>
    </w:p>
    <w:p w14:paraId="2CB14595" w14:textId="77777777" w:rsidR="003634C4" w:rsidRDefault="00A15779">
      <w:pPr>
        <w:pStyle w:val="70"/>
        <w:shd w:val="clear" w:color="auto" w:fill="auto"/>
        <w:spacing w:before="0" w:after="240" w:line="260" w:lineRule="exact"/>
        <w:ind w:left="400"/>
      </w:pPr>
      <w:r>
        <w:rPr>
          <w:rStyle w:val="72"/>
          <w:b/>
          <w:bCs/>
        </w:rPr>
        <w:t xml:space="preserve">ЕОК </w:t>
      </w:r>
      <w:r>
        <w:rPr>
          <w:rStyle w:val="72"/>
          <w:b/>
          <w:bCs/>
          <w:lang w:val="en-US" w:eastAsia="en-US" w:bidi="en-US"/>
        </w:rPr>
        <w:t xml:space="preserve">1C </w:t>
      </w:r>
      <w:r>
        <w:rPr>
          <w:rStyle w:val="72"/>
          <w:b/>
          <w:bCs/>
        </w:rPr>
        <w:t>(УУР С, УДД 5)</w:t>
      </w:r>
    </w:p>
    <w:p w14:paraId="27C71D41" w14:textId="77777777" w:rsidR="003634C4" w:rsidRDefault="00A15779">
      <w:pPr>
        <w:pStyle w:val="23"/>
        <w:numPr>
          <w:ilvl w:val="0"/>
          <w:numId w:val="22"/>
        </w:numPr>
        <w:shd w:val="clear" w:color="auto" w:fill="auto"/>
        <w:tabs>
          <w:tab w:val="left" w:pos="264"/>
        </w:tabs>
        <w:spacing w:after="347" w:line="394" w:lineRule="exact"/>
        <w:ind w:left="400"/>
      </w:pPr>
      <w:r>
        <w:rPr>
          <w:rStyle w:val="24"/>
        </w:rPr>
        <w:t xml:space="preserve">У пациентов с </w:t>
      </w:r>
      <w:r>
        <w:rPr>
          <w:rStyle w:val="24"/>
          <w:lang w:val="en-US" w:eastAsia="en-US" w:bidi="en-US"/>
        </w:rPr>
        <w:t xml:space="preserve">OKC6nST </w:t>
      </w:r>
      <w:r>
        <w:rPr>
          <w:rStyle w:val="24"/>
        </w:rPr>
        <w:t>и ХБП КГ и ЧКВ рекомендуются после тш,ательной оценки соотношения риска и пользы, с учетом выраженности нарушения функции почек [337].</w:t>
      </w:r>
    </w:p>
    <w:p w14:paraId="1CB9FBF7" w14:textId="77777777" w:rsidR="003634C4" w:rsidRDefault="00A15779">
      <w:pPr>
        <w:pStyle w:val="70"/>
        <w:shd w:val="clear" w:color="auto" w:fill="auto"/>
        <w:spacing w:before="0" w:after="244" w:line="260" w:lineRule="exact"/>
        <w:ind w:left="400"/>
      </w:pPr>
      <w:r>
        <w:rPr>
          <w:rStyle w:val="72"/>
          <w:b/>
          <w:bCs/>
        </w:rPr>
        <w:t xml:space="preserve">ЕОК </w:t>
      </w:r>
      <w:r>
        <w:rPr>
          <w:rStyle w:val="72"/>
          <w:b/>
          <w:bCs/>
          <w:lang w:val="en-US" w:eastAsia="en-US" w:bidi="en-US"/>
        </w:rPr>
        <w:t xml:space="preserve">IB </w:t>
      </w:r>
      <w:r>
        <w:rPr>
          <w:rStyle w:val="72"/>
          <w:b/>
          <w:bCs/>
        </w:rPr>
        <w:t>(УУР В, УДД 4)</w:t>
      </w:r>
    </w:p>
    <w:p w14:paraId="2603F2CC" w14:textId="77777777" w:rsidR="003634C4" w:rsidRDefault="00A15779">
      <w:pPr>
        <w:pStyle w:val="23"/>
        <w:numPr>
          <w:ilvl w:val="0"/>
          <w:numId w:val="22"/>
        </w:numPr>
        <w:shd w:val="clear" w:color="auto" w:fill="auto"/>
        <w:tabs>
          <w:tab w:val="left" w:pos="264"/>
        </w:tabs>
        <w:spacing w:after="343"/>
        <w:ind w:left="400"/>
      </w:pPr>
      <w:r>
        <w:rPr>
          <w:rStyle w:val="24"/>
        </w:rPr>
        <w:t xml:space="preserve">У пациентов с </w:t>
      </w:r>
      <w:r>
        <w:rPr>
          <w:rStyle w:val="24"/>
          <w:lang w:val="en-US" w:eastAsia="en-US" w:bidi="en-US"/>
        </w:rPr>
        <w:t xml:space="preserve">OKC6nST </w:t>
      </w:r>
      <w:r>
        <w:rPr>
          <w:rStyle w:val="24"/>
        </w:rPr>
        <w:t>и ХБП при ЧКВ рекомендуется предпочесть современные типы СВЛ***, а не СБЛП***, с целью снижения риска повторного ИМ и повторных реваскуляризаций миокарда [338, 339].</w:t>
      </w:r>
    </w:p>
    <w:p w14:paraId="00863B34" w14:textId="77777777" w:rsidR="003634C4" w:rsidRDefault="00A15779">
      <w:pPr>
        <w:pStyle w:val="70"/>
        <w:shd w:val="clear" w:color="auto" w:fill="auto"/>
        <w:spacing w:before="0" w:after="244" w:line="260" w:lineRule="exact"/>
        <w:ind w:left="400"/>
      </w:pPr>
      <w:r>
        <w:rPr>
          <w:rStyle w:val="72"/>
          <w:b/>
          <w:bCs/>
        </w:rPr>
        <w:t xml:space="preserve">ЕОК </w:t>
      </w:r>
      <w:r>
        <w:rPr>
          <w:rStyle w:val="72"/>
          <w:b/>
          <w:bCs/>
          <w:lang w:val="en-US" w:eastAsia="en-US" w:bidi="en-US"/>
        </w:rPr>
        <w:t xml:space="preserve">IB </w:t>
      </w:r>
      <w:r>
        <w:rPr>
          <w:rStyle w:val="72"/>
          <w:b/>
          <w:bCs/>
        </w:rPr>
        <w:t>(УУР В, УДД 3)</w:t>
      </w:r>
    </w:p>
    <w:p w14:paraId="3899EB1F" w14:textId="77777777" w:rsidR="003634C4" w:rsidRDefault="00A15779">
      <w:pPr>
        <w:pStyle w:val="23"/>
        <w:numPr>
          <w:ilvl w:val="0"/>
          <w:numId w:val="22"/>
        </w:numPr>
        <w:shd w:val="clear" w:color="auto" w:fill="auto"/>
        <w:tabs>
          <w:tab w:val="left" w:pos="264"/>
        </w:tabs>
        <w:ind w:left="400"/>
        <w:sectPr w:rsidR="003634C4">
          <w:headerReference w:type="even" r:id="rId32"/>
          <w:headerReference w:type="default" r:id="rId33"/>
          <w:pgSz w:w="11899" w:h="17745"/>
          <w:pgMar w:top="491" w:right="297" w:bottom="539" w:left="302" w:header="0" w:footer="3" w:gutter="0"/>
          <w:cols w:space="720"/>
          <w:noEndnote/>
          <w:docGrid w:linePitch="360"/>
        </w:sectPr>
      </w:pPr>
      <w:r>
        <w:rPr>
          <w:rStyle w:val="24"/>
        </w:rPr>
        <w:t>У пациентов с ХБП при</w:t>
      </w:r>
      <w:r>
        <w:rPr>
          <w:rStyle w:val="24"/>
        </w:rPr>
        <w:t xml:space="preserve"> инвазивной стратегии лечения </w:t>
      </w:r>
      <w:r>
        <w:rPr>
          <w:rStyle w:val="24"/>
          <w:lang w:val="en-US" w:eastAsia="en-US" w:bidi="en-US"/>
        </w:rPr>
        <w:t xml:space="preserve">OKC6nST </w:t>
      </w:r>
      <w:r>
        <w:rPr>
          <w:rStyle w:val="24"/>
        </w:rPr>
        <w:t>рекомендуется гидратация изотоническим раствором натрия хлорида** и применение низко- или изоосмолярного контрастного веш,ества (в минимальном объеме) для профилактики острого повреждения почек [340-348].</w:t>
      </w:r>
    </w:p>
    <w:p w14:paraId="03DDC4B5" w14:textId="77777777" w:rsidR="003634C4" w:rsidRDefault="00A15779">
      <w:pPr>
        <w:pStyle w:val="60"/>
        <w:shd w:val="clear" w:color="auto" w:fill="auto"/>
        <w:ind w:firstLine="0"/>
      </w:pPr>
      <w:r>
        <w:rPr>
          <w:rStyle w:val="63"/>
        </w:rPr>
        <w:lastRenderedPageBreak/>
        <w:t xml:space="preserve">Комментарии: </w:t>
      </w:r>
      <w:r>
        <w:rPr>
          <w:rStyle w:val="62"/>
          <w:i/>
          <w:iCs/>
        </w:rPr>
        <w:t>У пациентов с умеренной или тяжелой ХБП (рСКФ 15-44 мл/мин/1,73 м ) рекомендуется ограничить объем вводимого контрастного вещества (соотношение объема контраста к рСКФ &lt; 3,7). Если ожидаемый объем контрастного вещества во время КГ/ЧКВ превышает 100 мл, рек</w:t>
      </w:r>
      <w:r>
        <w:rPr>
          <w:rStyle w:val="62"/>
          <w:i/>
          <w:iCs/>
        </w:rPr>
        <w:t xml:space="preserve">омендуется гидратация с использованием изотонического раствора </w:t>
      </w:r>
      <w:r>
        <w:rPr>
          <w:rStyle w:val="64"/>
        </w:rPr>
        <w:t xml:space="preserve">натрия </w:t>
      </w:r>
      <w:r>
        <w:rPr>
          <w:rStyle w:val="62"/>
          <w:i/>
          <w:iCs/>
        </w:rPr>
        <w:t>хлорида</w:t>
      </w:r>
      <w:r>
        <w:rPr>
          <w:rStyle w:val="62"/>
          <w:i/>
          <w:iCs/>
        </w:rPr>
        <w:footnoteReference w:id="8"/>
      </w:r>
      <w:r>
        <w:rPr>
          <w:rStyle w:val="62"/>
          <w:i/>
          <w:iCs/>
        </w:rPr>
        <w:t xml:space="preserve"> </w:t>
      </w:r>
      <w:r>
        <w:rPr>
          <w:rStyle w:val="62"/>
          <w:i/>
          <w:iCs/>
        </w:rPr>
        <w:footnoteReference w:id="9"/>
      </w:r>
      <w:r>
        <w:rPr>
          <w:rStyle w:val="62"/>
          <w:i/>
          <w:iCs/>
        </w:rPr>
        <w:t xml:space="preserve"> - внутривенная инфузия со скоростью 1 мл/кг/час за 12 часов до процедуры и как минимум 24 часа после ее окончания (для пациентов с ФВ ЛЖ £ 35% или хронической сердечной недо</w:t>
      </w:r>
      <w:r>
        <w:rPr>
          <w:rStyle w:val="62"/>
          <w:i/>
          <w:iCs/>
        </w:rPr>
        <w:t xml:space="preserve">статочностью более 2 функционального класса по </w:t>
      </w:r>
      <w:r>
        <w:rPr>
          <w:rStyle w:val="62"/>
          <w:i/>
          <w:iCs/>
          <w:lang w:val="en-US" w:eastAsia="en-US" w:bidi="en-US"/>
        </w:rPr>
        <w:t xml:space="preserve">NYHA </w:t>
      </w:r>
      <w:r>
        <w:rPr>
          <w:rStyle w:val="62"/>
          <w:i/>
          <w:iCs/>
        </w:rPr>
        <w:t>- 0,5 мл/кг/ч). Возможно также использование методик с гидратацией под контролем центрального венозного давления или внутривенным введением фуросемида** с восполнением объема потерянной жидкости изотониче</w:t>
      </w:r>
      <w:r>
        <w:rPr>
          <w:rStyle w:val="62"/>
          <w:i/>
          <w:iCs/>
        </w:rPr>
        <w:t>ским раствором натрия хлорида**.</w:t>
      </w:r>
    </w:p>
    <w:p w14:paraId="6DCFF46C" w14:textId="77777777" w:rsidR="003634C4" w:rsidRDefault="00A15779">
      <w:pPr>
        <w:pStyle w:val="60"/>
        <w:shd w:val="clear" w:color="auto" w:fill="auto"/>
        <w:spacing w:after="343"/>
        <w:ind w:firstLine="0"/>
      </w:pPr>
      <w:r>
        <w:rPr>
          <w:rStyle w:val="62"/>
          <w:i/>
          <w:iCs/>
        </w:rPr>
        <w:t>У пациентов с тяжелой ХБП (рСКФ 15-29 мл/мин/1,73 м) может быть рассмотрена целесообразность профилактической гемофильтрации за б часов до ЧКВ с замещением жидкости со скоростью 1000 мл/час без ее потери и гидратация как ми</w:t>
      </w:r>
      <w:r>
        <w:rPr>
          <w:rStyle w:val="62"/>
          <w:i/>
          <w:iCs/>
        </w:rPr>
        <w:t>нимум 24 часа после процедуры.</w:t>
      </w:r>
    </w:p>
    <w:p w14:paraId="5DE0B491" w14:textId="77777777" w:rsidR="003634C4" w:rsidRDefault="00A15779">
      <w:pPr>
        <w:pStyle w:val="40"/>
        <w:keepNext/>
        <w:keepLines/>
        <w:numPr>
          <w:ilvl w:val="0"/>
          <w:numId w:val="26"/>
        </w:numPr>
        <w:shd w:val="clear" w:color="auto" w:fill="auto"/>
        <w:tabs>
          <w:tab w:val="left" w:pos="730"/>
        </w:tabs>
        <w:spacing w:before="0" w:after="244" w:line="260" w:lineRule="exact"/>
        <w:ind w:firstLine="0"/>
      </w:pPr>
      <w:bookmarkStart w:id="123" w:name="bookmark118"/>
      <w:r>
        <w:rPr>
          <w:rStyle w:val="41"/>
          <w:b/>
          <w:bCs/>
        </w:rPr>
        <w:t xml:space="preserve">Особенности инвазивного лечения </w:t>
      </w:r>
      <w:r>
        <w:rPr>
          <w:rStyle w:val="41"/>
          <w:b/>
          <w:bCs/>
          <w:lang w:val="en-US" w:eastAsia="en-US" w:bidi="en-US"/>
        </w:rPr>
        <w:t xml:space="preserve">OKC6nST </w:t>
      </w:r>
      <w:r>
        <w:rPr>
          <w:rStyle w:val="41"/>
          <w:b/>
          <w:bCs/>
        </w:rPr>
        <w:t>при кардиогенном шоке</w:t>
      </w:r>
      <w:bookmarkEnd w:id="123"/>
    </w:p>
    <w:p w14:paraId="107BF6B8" w14:textId="77777777" w:rsidR="003634C4" w:rsidRDefault="00A15779">
      <w:pPr>
        <w:pStyle w:val="23"/>
        <w:numPr>
          <w:ilvl w:val="0"/>
          <w:numId w:val="22"/>
        </w:numPr>
        <w:shd w:val="clear" w:color="auto" w:fill="auto"/>
        <w:tabs>
          <w:tab w:val="left" w:pos="264"/>
        </w:tabs>
        <w:spacing w:after="343"/>
        <w:ind w:left="400"/>
      </w:pPr>
      <w:r>
        <w:rPr>
          <w:rStyle w:val="24"/>
        </w:rPr>
        <w:t xml:space="preserve">У пациентов с </w:t>
      </w:r>
      <w:r>
        <w:rPr>
          <w:rStyle w:val="24"/>
          <w:lang w:val="en-US" w:eastAsia="en-US" w:bidi="en-US"/>
        </w:rPr>
        <w:t xml:space="preserve">OKCGnST </w:t>
      </w:r>
      <w:r>
        <w:rPr>
          <w:rStyle w:val="24"/>
        </w:rPr>
        <w:t xml:space="preserve">и кардиогенным шоком рекомендуется предпочесть ЧКВ с восстановлением кровотока по симптом-связанной артерии независимо от времени </w:t>
      </w:r>
      <w:r>
        <w:rPr>
          <w:rStyle w:val="24"/>
        </w:rPr>
        <w:t>возникновения симптомов [349-354].</w:t>
      </w:r>
    </w:p>
    <w:p w14:paraId="7EB4B4BA" w14:textId="77777777" w:rsidR="003634C4" w:rsidRDefault="00A15779">
      <w:pPr>
        <w:pStyle w:val="40"/>
        <w:keepNext/>
        <w:keepLines/>
        <w:shd w:val="clear" w:color="auto" w:fill="auto"/>
        <w:spacing w:before="0" w:after="239" w:line="260" w:lineRule="exact"/>
        <w:ind w:firstLine="0"/>
      </w:pPr>
      <w:bookmarkStart w:id="124" w:name="bookmark119"/>
      <w:r>
        <w:rPr>
          <w:rStyle w:val="41"/>
          <w:b/>
          <w:bCs/>
        </w:rPr>
        <w:t xml:space="preserve">ЕОК </w:t>
      </w:r>
      <w:r>
        <w:rPr>
          <w:rStyle w:val="41"/>
          <w:b/>
          <w:bCs/>
          <w:lang w:val="en-US" w:eastAsia="en-US" w:bidi="en-US"/>
        </w:rPr>
        <w:t xml:space="preserve">IB </w:t>
      </w:r>
      <w:r>
        <w:rPr>
          <w:rStyle w:val="41"/>
          <w:b/>
          <w:bCs/>
        </w:rPr>
        <w:t>(УУР В, УДД 2)</w:t>
      </w:r>
      <w:bookmarkEnd w:id="124"/>
    </w:p>
    <w:p w14:paraId="75863323" w14:textId="77777777" w:rsidR="003634C4" w:rsidRDefault="00A15779">
      <w:pPr>
        <w:pStyle w:val="60"/>
        <w:shd w:val="clear" w:color="auto" w:fill="auto"/>
        <w:spacing w:after="0"/>
        <w:ind w:firstLine="0"/>
        <w:sectPr w:rsidR="003634C4">
          <w:headerReference w:type="even" r:id="rId34"/>
          <w:headerReference w:type="default" r:id="rId35"/>
          <w:pgSz w:w="11899" w:h="17745"/>
          <w:pgMar w:top="1202" w:right="303" w:bottom="684" w:left="298" w:header="0" w:footer="3" w:gutter="0"/>
          <w:pgNumType w:start="2"/>
          <w:cols w:space="720"/>
          <w:noEndnote/>
          <w:docGrid w:linePitch="360"/>
        </w:sectPr>
      </w:pPr>
      <w:r>
        <w:rPr>
          <w:rStyle w:val="63"/>
        </w:rPr>
        <w:t xml:space="preserve">Комментарии: </w:t>
      </w:r>
      <w:r>
        <w:rPr>
          <w:rStyle w:val="62"/>
          <w:i/>
          <w:iCs/>
        </w:rPr>
        <w:t xml:space="preserve">В рамках первичной процедуры рутинное </w:t>
      </w:r>
      <w:r>
        <w:rPr>
          <w:rStyle w:val="62"/>
          <w:i/>
          <w:iCs/>
        </w:rPr>
        <w:t>вмешательство на остальных артериях не рекомендуется из-за опасности увеличения смертности и развития острого повреждения почек. У пациентов с многососудистым поражением и ИМ при кардиогенном шоке продемонстрировано преимущество стратегии ЧКВ только симпто</w:t>
      </w:r>
      <w:r>
        <w:rPr>
          <w:rStyle w:val="62"/>
          <w:i/>
          <w:iCs/>
        </w:rPr>
        <w:t>м-связанной артерии с возможной поэтапной реваскуляризацией по сравнению со стратегией одноэтапного многососудистого ЧКВ.</w:t>
      </w:r>
    </w:p>
    <w:p w14:paraId="3864B163" w14:textId="77777777" w:rsidR="003634C4" w:rsidRDefault="00A15779">
      <w:pPr>
        <w:pStyle w:val="23"/>
        <w:shd w:val="clear" w:color="auto" w:fill="auto"/>
        <w:spacing w:after="343"/>
        <w:ind w:left="380" w:firstLine="0"/>
      </w:pPr>
      <w:r>
        <w:rPr>
          <w:rStyle w:val="24"/>
        </w:rPr>
        <w:lastRenderedPageBreak/>
        <w:t>рекомендуется рассмотреть использование баллонной внутриаортальной контрпульсации с целью повышения выживаемости [360].</w:t>
      </w:r>
    </w:p>
    <w:p w14:paraId="09F5FD8F" w14:textId="77777777" w:rsidR="003634C4" w:rsidRDefault="00A15779">
      <w:pPr>
        <w:pStyle w:val="38"/>
        <w:keepNext/>
        <w:keepLines/>
        <w:shd w:val="clear" w:color="auto" w:fill="auto"/>
        <w:spacing w:before="0" w:after="244" w:line="260" w:lineRule="exact"/>
        <w:ind w:left="380" w:hanging="380"/>
        <w:jc w:val="both"/>
      </w:pPr>
      <w:bookmarkStart w:id="125" w:name="bookmark120"/>
      <w:r>
        <w:rPr>
          <w:rStyle w:val="39"/>
          <w:b/>
          <w:bCs/>
        </w:rPr>
        <w:t xml:space="preserve">ЕОК НаС </w:t>
      </w:r>
      <w:r>
        <w:rPr>
          <w:rStyle w:val="39"/>
          <w:b/>
          <w:bCs/>
        </w:rPr>
        <w:t>(УУР С, УДД 5)</w:t>
      </w:r>
      <w:bookmarkEnd w:id="125"/>
    </w:p>
    <w:p w14:paraId="3D0CFB37" w14:textId="77777777" w:rsidR="003634C4" w:rsidRDefault="00A15779">
      <w:pPr>
        <w:pStyle w:val="23"/>
        <w:numPr>
          <w:ilvl w:val="0"/>
          <w:numId w:val="22"/>
        </w:numPr>
        <w:shd w:val="clear" w:color="auto" w:fill="auto"/>
        <w:tabs>
          <w:tab w:val="left" w:pos="264"/>
        </w:tabs>
        <w:spacing w:after="343"/>
        <w:ind w:left="380" w:hanging="380"/>
      </w:pPr>
      <w:r>
        <w:rPr>
          <w:rStyle w:val="24"/>
        </w:rPr>
        <w:t xml:space="preserve">У отдельных пациентов с </w:t>
      </w:r>
      <w:r>
        <w:rPr>
          <w:rStyle w:val="24"/>
          <w:lang w:val="en-US" w:eastAsia="en-US" w:bidi="en-US"/>
        </w:rPr>
        <w:t xml:space="preserve">OKCGnST </w:t>
      </w:r>
      <w:r>
        <w:rPr>
          <w:rStyle w:val="24"/>
        </w:rPr>
        <w:t>и кардиогенным шоком рекомендуется рассмотреть возможность кратковременного использования экстракорпоральной мембранной оксигенации, а также устройств механической поддержки кровообраш,ения (комплековс универс</w:t>
      </w:r>
      <w:r>
        <w:rPr>
          <w:rStyle w:val="24"/>
        </w:rPr>
        <w:t>альных для механической поддержки насосной функции левого и правого желудочков сердца) с целью повы</w:t>
      </w:r>
      <w:r>
        <w:rPr>
          <w:rStyle w:val="28"/>
        </w:rPr>
        <w:t>ш</w:t>
      </w:r>
      <w:r>
        <w:rPr>
          <w:rStyle w:val="24"/>
        </w:rPr>
        <w:t>ения выживаемости [360].</w:t>
      </w:r>
    </w:p>
    <w:p w14:paraId="360E4386" w14:textId="77777777" w:rsidR="003634C4" w:rsidRDefault="00A15779">
      <w:pPr>
        <w:pStyle w:val="38"/>
        <w:keepNext/>
        <w:keepLines/>
        <w:shd w:val="clear" w:color="auto" w:fill="auto"/>
        <w:spacing w:before="0" w:after="244" w:line="260" w:lineRule="exact"/>
        <w:ind w:left="380" w:hanging="380"/>
        <w:jc w:val="both"/>
      </w:pPr>
      <w:bookmarkStart w:id="126" w:name="bookmark121"/>
      <w:r>
        <w:rPr>
          <w:rStyle w:val="39"/>
          <w:b/>
          <w:bCs/>
        </w:rPr>
        <w:t xml:space="preserve">ЕОК </w:t>
      </w:r>
      <w:r>
        <w:rPr>
          <w:rStyle w:val="39"/>
          <w:b/>
          <w:bCs/>
          <w:lang w:val="en-US" w:eastAsia="en-US" w:bidi="en-US"/>
        </w:rPr>
        <w:t xml:space="preserve">IlbC </w:t>
      </w:r>
      <w:r>
        <w:rPr>
          <w:rStyle w:val="39"/>
          <w:b/>
          <w:bCs/>
        </w:rPr>
        <w:t>(УУР С, УДД 4)</w:t>
      </w:r>
      <w:bookmarkEnd w:id="126"/>
    </w:p>
    <w:p w14:paraId="5C413DA6" w14:textId="77777777" w:rsidR="003634C4" w:rsidRDefault="00A15779">
      <w:pPr>
        <w:pStyle w:val="23"/>
        <w:numPr>
          <w:ilvl w:val="0"/>
          <w:numId w:val="22"/>
        </w:numPr>
        <w:shd w:val="clear" w:color="auto" w:fill="auto"/>
        <w:tabs>
          <w:tab w:val="left" w:pos="264"/>
        </w:tabs>
        <w:spacing w:after="343"/>
        <w:ind w:left="380" w:hanging="380"/>
      </w:pPr>
      <w:r>
        <w:rPr>
          <w:rStyle w:val="24"/>
        </w:rPr>
        <w:t>При механических осложнениях ИМ (разрыв межжелудочковой перегородки, разрыв папиллярных мышц или хорд створ</w:t>
      </w:r>
      <w:r>
        <w:rPr>
          <w:rStyle w:val="24"/>
        </w:rPr>
        <w:t xml:space="preserve">ок митрального клапана) с нестабильностью гемодинамики у пациентов с </w:t>
      </w:r>
      <w:r>
        <w:rPr>
          <w:rStyle w:val="24"/>
          <w:lang w:val="en-US" w:eastAsia="en-US" w:bidi="en-US"/>
        </w:rPr>
        <w:t xml:space="preserve">OKC6nST </w:t>
      </w:r>
      <w:r>
        <w:rPr>
          <w:rStyle w:val="24"/>
        </w:rPr>
        <w:t>рекомендуется проведение экстренного консилиума с участием врача-сердечно-сосудистого хирурга (в том числе и использованием телемедицинских технологий) на предмет возможности пров</w:t>
      </w:r>
      <w:r>
        <w:rPr>
          <w:rStyle w:val="24"/>
        </w:rPr>
        <w:t>едения хирургической коррекции возникшего дефекта. При разрыве свободной стенки ЛЖ рекомендуется экстренное хирургическое вмешательство с целью повы</w:t>
      </w:r>
      <w:r>
        <w:rPr>
          <w:rStyle w:val="28"/>
        </w:rPr>
        <w:t>ш</w:t>
      </w:r>
      <w:r>
        <w:rPr>
          <w:rStyle w:val="24"/>
        </w:rPr>
        <w:t>ения выживаемости [361].</w:t>
      </w:r>
    </w:p>
    <w:p w14:paraId="4DE6FE91" w14:textId="77777777" w:rsidR="003634C4" w:rsidRDefault="00A15779">
      <w:pPr>
        <w:pStyle w:val="38"/>
        <w:keepNext/>
        <w:keepLines/>
        <w:shd w:val="clear" w:color="auto" w:fill="auto"/>
        <w:spacing w:before="0" w:line="260" w:lineRule="exact"/>
        <w:ind w:left="380" w:hanging="380"/>
        <w:jc w:val="both"/>
        <w:sectPr w:rsidR="003634C4">
          <w:headerReference w:type="even" r:id="rId36"/>
          <w:headerReference w:type="default" r:id="rId37"/>
          <w:pgSz w:w="11899" w:h="17745"/>
          <w:pgMar w:top="491" w:right="302" w:bottom="491" w:left="307" w:header="0" w:footer="3" w:gutter="0"/>
          <w:pgNumType w:start="61"/>
          <w:cols w:space="720"/>
          <w:noEndnote/>
          <w:docGrid w:linePitch="360"/>
        </w:sectPr>
      </w:pPr>
      <w:bookmarkStart w:id="127" w:name="bookmark122"/>
      <w:r>
        <w:rPr>
          <w:rStyle w:val="39"/>
          <w:b/>
          <w:bCs/>
        </w:rPr>
        <w:t xml:space="preserve">ЕОК </w:t>
      </w:r>
      <w:r>
        <w:rPr>
          <w:rStyle w:val="39"/>
          <w:b/>
          <w:bCs/>
          <w:lang w:val="en-US" w:eastAsia="en-US" w:bidi="en-US"/>
        </w:rPr>
        <w:t xml:space="preserve">1C </w:t>
      </w:r>
      <w:r>
        <w:rPr>
          <w:rStyle w:val="39"/>
          <w:b/>
          <w:bCs/>
        </w:rPr>
        <w:t>(УУР С, УДД 4)</w:t>
      </w:r>
      <w:bookmarkEnd w:id="127"/>
    </w:p>
    <w:p w14:paraId="31C0E4C8" w14:textId="77777777" w:rsidR="003634C4" w:rsidRDefault="00A15779">
      <w:pPr>
        <w:pStyle w:val="36"/>
        <w:numPr>
          <w:ilvl w:val="0"/>
          <w:numId w:val="27"/>
        </w:numPr>
        <w:shd w:val="clear" w:color="auto" w:fill="auto"/>
        <w:tabs>
          <w:tab w:val="left" w:pos="1371"/>
        </w:tabs>
        <w:spacing w:line="389" w:lineRule="exact"/>
        <w:ind w:left="680" w:firstLine="200"/>
      </w:pPr>
      <w:r>
        <w:lastRenderedPageBreak/>
        <w:t>Медицинская реабилитация и са</w:t>
      </w:r>
      <w:r>
        <w:t>наторно- курортное лечение, медицинские показания и противопоказания к применению методов медицинской реабилитации, в том числе основанных на использовании природных</w:t>
      </w:r>
    </w:p>
    <w:p w14:paraId="501599E8" w14:textId="77777777" w:rsidR="003634C4" w:rsidRDefault="00A15779">
      <w:pPr>
        <w:pStyle w:val="36"/>
        <w:shd w:val="clear" w:color="auto" w:fill="auto"/>
        <w:spacing w:after="120" w:line="389" w:lineRule="exact"/>
        <w:ind w:firstLine="0"/>
        <w:jc w:val="center"/>
      </w:pPr>
      <w:r>
        <w:t>лечебных факторов</w:t>
      </w:r>
    </w:p>
    <w:p w14:paraId="67BE3D89" w14:textId="77777777" w:rsidR="003634C4" w:rsidRDefault="00A15779">
      <w:pPr>
        <w:pStyle w:val="23"/>
        <w:numPr>
          <w:ilvl w:val="0"/>
          <w:numId w:val="22"/>
        </w:numPr>
        <w:shd w:val="clear" w:color="auto" w:fill="auto"/>
        <w:tabs>
          <w:tab w:val="left" w:pos="264"/>
        </w:tabs>
        <w:spacing w:after="343"/>
        <w:ind w:left="400"/>
      </w:pPr>
      <w:r>
        <w:rPr>
          <w:rStyle w:val="24"/>
        </w:rPr>
        <w:t xml:space="preserve">Всех пациентов, перенееших </w:t>
      </w:r>
      <w:r>
        <w:rPr>
          <w:rStyle w:val="24"/>
          <w:lang w:val="en-US" w:eastAsia="en-US" w:bidi="en-US"/>
        </w:rPr>
        <w:t xml:space="preserve">OKCGnST, </w:t>
      </w:r>
      <w:r>
        <w:rPr>
          <w:rStyle w:val="24"/>
        </w:rPr>
        <w:t xml:space="preserve">рекомендуетея включить в </w:t>
      </w:r>
      <w:r>
        <w:rPr>
          <w:rStyle w:val="24"/>
        </w:rPr>
        <w:t>программы кардиореабилитации (КР), нацеленные на изменение образа жизни, коррекцию факторов риека ИБС, улучшение качеетва жизни и повышение приверженноети к лечению, е целью замедлить прогреееирование заболевания и улучшить прогноз [362-376].</w:t>
      </w:r>
    </w:p>
    <w:p w14:paraId="084B8BF6" w14:textId="77777777" w:rsidR="003634C4" w:rsidRDefault="00A15779">
      <w:pPr>
        <w:pStyle w:val="40"/>
        <w:keepNext/>
        <w:keepLines/>
        <w:shd w:val="clear" w:color="auto" w:fill="auto"/>
        <w:spacing w:before="0" w:after="239" w:line="260" w:lineRule="exact"/>
        <w:ind w:left="400"/>
      </w:pPr>
      <w:bookmarkStart w:id="128" w:name="bookmark123"/>
      <w:r>
        <w:rPr>
          <w:rStyle w:val="41"/>
          <w:b/>
          <w:bCs/>
        </w:rPr>
        <w:t xml:space="preserve">ЕОК </w:t>
      </w:r>
      <w:r>
        <w:rPr>
          <w:rStyle w:val="41"/>
          <w:b/>
          <w:bCs/>
          <w:lang w:val="en-US" w:eastAsia="en-US" w:bidi="en-US"/>
        </w:rPr>
        <w:t xml:space="preserve">IA </w:t>
      </w:r>
      <w:r>
        <w:rPr>
          <w:rStyle w:val="41"/>
          <w:b/>
          <w:bCs/>
        </w:rPr>
        <w:t>(УУР А</w:t>
      </w:r>
      <w:r>
        <w:rPr>
          <w:rStyle w:val="41"/>
          <w:b/>
          <w:bCs/>
        </w:rPr>
        <w:t>, УДД 1)</w:t>
      </w:r>
      <w:bookmarkEnd w:id="128"/>
    </w:p>
    <w:p w14:paraId="55451204" w14:textId="77777777" w:rsidR="003634C4" w:rsidRDefault="00A15779">
      <w:pPr>
        <w:pStyle w:val="60"/>
        <w:shd w:val="clear" w:color="auto" w:fill="auto"/>
        <w:ind w:firstLine="0"/>
      </w:pPr>
      <w:r>
        <w:rPr>
          <w:rStyle w:val="63"/>
        </w:rPr>
        <w:t xml:space="preserve">Комментарии: </w:t>
      </w:r>
      <w:r>
        <w:rPr>
          <w:rStyle w:val="62"/>
          <w:i/>
          <w:iCs/>
        </w:rPr>
        <w:t>Программу КР рекомендуется осуществлять мулътидисциплинарной командой и включать три этапа: стационарный в блоке интенсивного наблюдения, стационарный в отделении реабилитации и амбулаторный. Всех пациентов с ОКСбпВТ следует направлят</w:t>
      </w:r>
      <w:r>
        <w:rPr>
          <w:rStyle w:val="62"/>
          <w:i/>
          <w:iCs/>
        </w:rPr>
        <w:t>ь на ранние этапы КР до выписки из стационара. Все амбулаторные пациенты, перенесшие ОКСбпВТ в течение последнего года и не участвовавшие в ранних программах КР, должны направляться на амбулаторные программы КР.</w:t>
      </w:r>
    </w:p>
    <w:p w14:paraId="55D0FF64" w14:textId="77777777" w:rsidR="003634C4" w:rsidRDefault="00A15779">
      <w:pPr>
        <w:pStyle w:val="60"/>
        <w:shd w:val="clear" w:color="auto" w:fill="auto"/>
        <w:ind w:firstLine="0"/>
      </w:pPr>
      <w:r>
        <w:rPr>
          <w:rStyle w:val="62"/>
          <w:i/>
          <w:iCs/>
        </w:rPr>
        <w:t>Программа КР длится не менее 8—12 недель. Ее</w:t>
      </w:r>
      <w:r>
        <w:rPr>
          <w:rStyle w:val="62"/>
          <w:i/>
          <w:iCs/>
        </w:rPr>
        <w:t xml:space="preserve"> ключевыми компонентами являются: физическая реабилитация, обучение и консультирование пациентов, управление факторами риска ИБС посредством адекватного назначения кардиопротективной терапии и мероприятий по повышению приверженности пациентов.</w:t>
      </w:r>
    </w:p>
    <w:p w14:paraId="4DE2744C" w14:textId="77777777" w:rsidR="003634C4" w:rsidRDefault="00A15779">
      <w:pPr>
        <w:pStyle w:val="60"/>
        <w:shd w:val="clear" w:color="auto" w:fill="auto"/>
        <w:ind w:firstLine="0"/>
      </w:pPr>
      <w:r>
        <w:rPr>
          <w:rStyle w:val="62"/>
          <w:i/>
          <w:iCs/>
        </w:rPr>
        <w:t>Физическая р</w:t>
      </w:r>
      <w:r>
        <w:rPr>
          <w:rStyle w:val="62"/>
          <w:i/>
          <w:iCs/>
        </w:rPr>
        <w:t>еабилитация после перенесенного ОКСбпВТ реализуется посредством персонализированной программы физических тренировок, основанной на оценке физической работоспособности пациентов по данным нагрузочных проб и включающей регулярные аэробные физические нагрузки</w:t>
      </w:r>
      <w:r>
        <w:rPr>
          <w:rStyle w:val="62"/>
          <w:i/>
          <w:iCs/>
        </w:rPr>
        <w:t xml:space="preserve"> умеренной интенсивности общей длительностью не менее 2,5 часов в неделю с возможным последующим присоединением силовых нагрузок.</w:t>
      </w:r>
    </w:p>
    <w:p w14:paraId="039460B4" w14:textId="77777777" w:rsidR="003634C4" w:rsidRDefault="00A15779">
      <w:pPr>
        <w:pStyle w:val="60"/>
        <w:shd w:val="clear" w:color="auto" w:fill="auto"/>
        <w:ind w:firstLine="0"/>
      </w:pPr>
      <w:r>
        <w:rPr>
          <w:rStyle w:val="62"/>
          <w:i/>
          <w:iCs/>
        </w:rPr>
        <w:t>Обучение пациентов рекомендуется проводить в групповом формате (ЕПколы для пациентов). Обучение пациентов, консультирование по</w:t>
      </w:r>
      <w:r>
        <w:rPr>
          <w:rStyle w:val="62"/>
          <w:i/>
          <w:iCs/>
        </w:rPr>
        <w:t xml:space="preserve"> имеющимся факторам риска и психологическое консультирование основываются на принципах когнитивной поведенческой терапии.</w:t>
      </w:r>
    </w:p>
    <w:p w14:paraId="6E4E8BBD" w14:textId="77777777" w:rsidR="003634C4" w:rsidRDefault="00A15779">
      <w:pPr>
        <w:pStyle w:val="60"/>
        <w:shd w:val="clear" w:color="auto" w:fill="auto"/>
        <w:ind w:firstLine="0"/>
      </w:pPr>
      <w:r>
        <w:rPr>
          <w:rStyle w:val="62"/>
          <w:i/>
          <w:iCs/>
        </w:rPr>
        <w:t>В рамках программ КР рекомендуется скрининг тревожной и депрессивной симптоматики с помощью стандартизированных опросников с последующ</w:t>
      </w:r>
      <w:r>
        <w:rPr>
          <w:rStyle w:val="62"/>
          <w:i/>
          <w:iCs/>
        </w:rPr>
        <w:t>им проведением психологического консультирования и, при необходимости, консультации врача-психотерапевта/врача- психиатра и назначения психофармакотерапии.</w:t>
      </w:r>
    </w:p>
    <w:p w14:paraId="5653D442" w14:textId="77777777" w:rsidR="003634C4" w:rsidRDefault="00A15779">
      <w:pPr>
        <w:pStyle w:val="23"/>
        <w:numPr>
          <w:ilvl w:val="0"/>
          <w:numId w:val="22"/>
        </w:numPr>
        <w:shd w:val="clear" w:color="auto" w:fill="auto"/>
        <w:tabs>
          <w:tab w:val="left" w:pos="264"/>
        </w:tabs>
        <w:ind w:left="400"/>
        <w:sectPr w:rsidR="003634C4">
          <w:pgSz w:w="11899" w:h="17745"/>
          <w:pgMar w:top="463" w:right="303" w:bottom="463" w:left="298" w:header="0" w:footer="3" w:gutter="0"/>
          <w:cols w:space="720"/>
          <w:noEndnote/>
          <w:docGrid w:linePitch="360"/>
        </w:sectPr>
      </w:pPr>
      <w:r>
        <w:rPr>
          <w:rStyle w:val="24"/>
        </w:rPr>
        <w:t xml:space="preserve">Для реализации программы КР пациентов, перенееших </w:t>
      </w:r>
      <w:r>
        <w:rPr>
          <w:rStyle w:val="24"/>
          <w:lang w:val="en-US" w:eastAsia="en-US" w:bidi="en-US"/>
        </w:rPr>
        <w:t xml:space="preserve">OKC6nST, </w:t>
      </w:r>
      <w:r>
        <w:rPr>
          <w:rStyle w:val="24"/>
        </w:rPr>
        <w:t>рекомендуетея еформи</w:t>
      </w:r>
      <w:r>
        <w:rPr>
          <w:rStyle w:val="24"/>
        </w:rPr>
        <w:t>ровать мультидиециплинарную команду епециалиетов (врачи-кардиологи, врач- терапевт/врач общей практики, врач-диетолог, врач/инетруктор по лечебной физкультуре, медицинекий пеихолог, медицинекие ееетры) [363, 365, 366, 377-388].</w:t>
      </w:r>
    </w:p>
    <w:p w14:paraId="6902D8E4" w14:textId="77777777" w:rsidR="003634C4" w:rsidRDefault="00A15779">
      <w:pPr>
        <w:pStyle w:val="23"/>
        <w:numPr>
          <w:ilvl w:val="0"/>
          <w:numId w:val="22"/>
        </w:numPr>
        <w:shd w:val="clear" w:color="auto" w:fill="auto"/>
        <w:tabs>
          <w:tab w:val="left" w:pos="264"/>
        </w:tabs>
        <w:spacing w:after="343"/>
        <w:ind w:left="400"/>
      </w:pPr>
      <w:r>
        <w:rPr>
          <w:rStyle w:val="24"/>
        </w:rPr>
        <w:lastRenderedPageBreak/>
        <w:t xml:space="preserve">Всем пациентам поеле </w:t>
      </w:r>
      <w:r>
        <w:rPr>
          <w:rStyle w:val="24"/>
          <w:lang w:val="en-US" w:eastAsia="en-US" w:bidi="en-US"/>
        </w:rPr>
        <w:t>OKCGnST</w:t>
      </w:r>
      <w:r>
        <w:rPr>
          <w:rStyle w:val="24"/>
          <w:lang w:val="en-US" w:eastAsia="en-US" w:bidi="en-US"/>
        </w:rPr>
        <w:t xml:space="preserve"> </w:t>
      </w:r>
      <w:r>
        <w:rPr>
          <w:rStyle w:val="24"/>
        </w:rPr>
        <w:t>рекомендуетея учаетие в реабилитационной программе, включающей дозированные физичеекие нагрузки, для улучшения кардиореепираторной работоепоеобноети и функциональных возможноетей, благоприятного влияния на факторы риека ИБС, енижения риека нефатальных ише</w:t>
      </w:r>
      <w:r>
        <w:rPr>
          <w:rStyle w:val="24"/>
        </w:rPr>
        <w:t>мичееких еобытий и емертноети [387, 389- 395].</w:t>
      </w:r>
    </w:p>
    <w:p w14:paraId="2D4798C4" w14:textId="77777777" w:rsidR="003634C4" w:rsidRDefault="00A15779">
      <w:pPr>
        <w:pStyle w:val="70"/>
        <w:shd w:val="clear" w:color="auto" w:fill="auto"/>
        <w:spacing w:before="0" w:after="244" w:line="260" w:lineRule="exact"/>
        <w:ind w:firstLine="0"/>
      </w:pPr>
      <w:r>
        <w:rPr>
          <w:rStyle w:val="72"/>
          <w:b/>
          <w:bCs/>
        </w:rPr>
        <w:t xml:space="preserve">ЕОК </w:t>
      </w:r>
      <w:r>
        <w:rPr>
          <w:rStyle w:val="72"/>
          <w:b/>
          <w:bCs/>
          <w:lang w:val="en-US" w:eastAsia="en-US" w:bidi="en-US"/>
        </w:rPr>
        <w:t xml:space="preserve">IA </w:t>
      </w:r>
      <w:r>
        <w:rPr>
          <w:rStyle w:val="72"/>
          <w:b/>
          <w:bCs/>
        </w:rPr>
        <w:t>(УУР А, УДД 1)</w:t>
      </w:r>
    </w:p>
    <w:p w14:paraId="2EBC6D4C" w14:textId="77777777" w:rsidR="003634C4" w:rsidRDefault="00A15779">
      <w:pPr>
        <w:pStyle w:val="23"/>
        <w:numPr>
          <w:ilvl w:val="0"/>
          <w:numId w:val="22"/>
        </w:numPr>
        <w:shd w:val="clear" w:color="auto" w:fill="auto"/>
        <w:tabs>
          <w:tab w:val="left" w:pos="264"/>
        </w:tabs>
        <w:spacing w:after="343"/>
        <w:ind w:left="400"/>
      </w:pPr>
      <w:r>
        <w:rPr>
          <w:rStyle w:val="24"/>
        </w:rPr>
        <w:t xml:space="preserve">Поеле </w:t>
      </w:r>
      <w:r>
        <w:rPr>
          <w:rStyle w:val="24"/>
          <w:lang w:val="en-US" w:eastAsia="en-US" w:bidi="en-US"/>
        </w:rPr>
        <w:t xml:space="preserve">OKC6nST </w:t>
      </w:r>
      <w:r>
        <w:rPr>
          <w:rStyle w:val="24"/>
        </w:rPr>
        <w:t>рекомендуютея: умеренные аэробные тренировки на выноеливоеть, реализуемые в первые 2-6 недель в контролируемых уеловиях; тренировки не менее 3 раз в неделю (оптимально - еже</w:t>
      </w:r>
      <w:r>
        <w:rPr>
          <w:rStyle w:val="24"/>
        </w:rPr>
        <w:t>дневно) продолжительно етью не менее 30 минут; поетоянный уровень нагрузки в течение веей оеновной фазы тренировки (однако для очень детренированных пациентов и пациентов е еердечной недоетаточноетью более подходящими могут быть интервальные тренировки низ</w:t>
      </w:r>
      <w:r>
        <w:rPr>
          <w:rStyle w:val="24"/>
        </w:rPr>
        <w:t>кой интенеивноети) [396-398].</w:t>
      </w:r>
    </w:p>
    <w:p w14:paraId="0DB9CB23" w14:textId="77777777" w:rsidR="003634C4" w:rsidRDefault="00A15779">
      <w:pPr>
        <w:pStyle w:val="70"/>
        <w:shd w:val="clear" w:color="auto" w:fill="auto"/>
        <w:spacing w:before="0" w:after="239" w:line="260" w:lineRule="exact"/>
        <w:ind w:firstLine="0"/>
      </w:pPr>
      <w:r>
        <w:rPr>
          <w:rStyle w:val="72"/>
          <w:b/>
          <w:bCs/>
        </w:rPr>
        <w:t xml:space="preserve">ЕОК </w:t>
      </w:r>
      <w:r>
        <w:rPr>
          <w:rStyle w:val="72"/>
          <w:b/>
          <w:bCs/>
          <w:lang w:val="en-US" w:eastAsia="en-US" w:bidi="en-US"/>
        </w:rPr>
        <w:t xml:space="preserve">1C </w:t>
      </w:r>
      <w:r>
        <w:rPr>
          <w:rStyle w:val="72"/>
          <w:b/>
          <w:bCs/>
        </w:rPr>
        <w:t>(УУР С, УДД 5)</w:t>
      </w:r>
    </w:p>
    <w:p w14:paraId="2BB2BEFB" w14:textId="77777777" w:rsidR="003634C4" w:rsidRDefault="00A15779">
      <w:pPr>
        <w:pStyle w:val="60"/>
        <w:shd w:val="clear" w:color="auto" w:fill="auto"/>
        <w:spacing w:after="0"/>
        <w:ind w:firstLine="0"/>
        <w:sectPr w:rsidR="003634C4">
          <w:headerReference w:type="even" r:id="rId38"/>
          <w:headerReference w:type="default" r:id="rId39"/>
          <w:pgSz w:w="11899" w:h="17745"/>
          <w:pgMar w:top="1202" w:right="303" w:bottom="1202" w:left="298" w:header="0" w:footer="3" w:gutter="0"/>
          <w:pgNumType w:start="1"/>
          <w:cols w:space="720"/>
          <w:noEndnote/>
          <w:docGrid w:linePitch="360"/>
        </w:sectPr>
      </w:pPr>
      <w:r>
        <w:rPr>
          <w:rStyle w:val="63"/>
        </w:rPr>
        <w:t xml:space="preserve">Комментарии: </w:t>
      </w:r>
      <w:r>
        <w:rPr>
          <w:rStyle w:val="62"/>
          <w:i/>
          <w:iCs/>
        </w:rPr>
        <w:t xml:space="preserve">В качестве контроля за состоянием пациентов во время </w:t>
      </w:r>
      <w:r>
        <w:rPr>
          <w:rStyle w:val="62"/>
          <w:i/>
          <w:iCs/>
        </w:rPr>
        <w:t>тренировок рекомендуется непрерывный или прерывистый контроль за ЧСС (и АД). Для оценки функционального статуса пациента и выбора уровня дозированных нагрузок рекомендуется использовать стресс-тест (на велоэргометре или тредмиле) с непрерывной оценкой ритм</w:t>
      </w:r>
      <w:r>
        <w:rPr>
          <w:rStyle w:val="62"/>
          <w:i/>
          <w:iCs/>
        </w:rPr>
        <w:t>а сердца и ишемии миокарда по ЭКГ или, при его доступности, кардиопульмональный нагрузочный тест (особенно у пациентов с сердечной недостаточностью).</w:t>
      </w:r>
    </w:p>
    <w:p w14:paraId="03555EAE" w14:textId="77777777" w:rsidR="003634C4" w:rsidRDefault="00A15779">
      <w:pPr>
        <w:pStyle w:val="10"/>
        <w:keepNext/>
        <w:keepLines/>
        <w:numPr>
          <w:ilvl w:val="0"/>
          <w:numId w:val="27"/>
        </w:numPr>
        <w:shd w:val="clear" w:color="auto" w:fill="auto"/>
        <w:tabs>
          <w:tab w:val="left" w:pos="1163"/>
        </w:tabs>
        <w:spacing w:after="895" w:line="389" w:lineRule="exact"/>
        <w:ind w:left="600"/>
        <w:jc w:val="left"/>
      </w:pPr>
      <w:bookmarkStart w:id="129" w:name="bookmark124"/>
      <w:r>
        <w:lastRenderedPageBreak/>
        <w:t>Профилактика и диспансерное наблюдение, медицинские показания и противопоказания к применению методов проф</w:t>
      </w:r>
      <w:r>
        <w:t>илактики</w:t>
      </w:r>
      <w:bookmarkEnd w:id="129"/>
    </w:p>
    <w:p w14:paraId="7D1DF53A" w14:textId="77777777" w:rsidR="003634C4" w:rsidRDefault="00A15779">
      <w:pPr>
        <w:pStyle w:val="2d"/>
        <w:keepNext/>
        <w:keepLines/>
        <w:shd w:val="clear" w:color="auto" w:fill="auto"/>
        <w:spacing w:before="0" w:after="412" w:line="320" w:lineRule="exact"/>
        <w:jc w:val="center"/>
      </w:pPr>
      <w:bookmarkStart w:id="130" w:name="bookmark125"/>
      <w:r>
        <w:rPr>
          <w:rStyle w:val="2e"/>
          <w:b/>
          <w:bCs/>
        </w:rPr>
        <w:t>5.1. Профилактика</w:t>
      </w:r>
      <w:bookmarkEnd w:id="130"/>
    </w:p>
    <w:p w14:paraId="01559EDF" w14:textId="77777777" w:rsidR="003634C4" w:rsidRDefault="00A15779">
      <w:pPr>
        <w:pStyle w:val="23"/>
        <w:shd w:val="clear" w:color="auto" w:fill="auto"/>
        <w:spacing w:after="240"/>
        <w:ind w:firstLine="0"/>
      </w:pPr>
      <w:r>
        <w:rPr>
          <w:rStyle w:val="24"/>
        </w:rPr>
        <w:t xml:space="preserve">Помимо продолжения медикаментозной терапии, начатой в ранние ероки лечения </w:t>
      </w:r>
      <w:r>
        <w:rPr>
          <w:rStyle w:val="24"/>
          <w:lang w:val="en-US" w:eastAsia="en-US" w:bidi="en-US"/>
        </w:rPr>
        <w:t xml:space="preserve">OKCGnST </w:t>
      </w:r>
      <w:r>
        <w:rPr>
          <w:rStyle w:val="24"/>
        </w:rPr>
        <w:t>(раздел 3.1), рекомендуютея вмешательетва по контролю еердечно-еоеудиетых факторов риека и предупреждению внезапной еердечной емерти.</w:t>
      </w:r>
    </w:p>
    <w:p w14:paraId="4CBC91AD" w14:textId="77777777" w:rsidR="003634C4" w:rsidRDefault="00A15779">
      <w:pPr>
        <w:pStyle w:val="23"/>
        <w:numPr>
          <w:ilvl w:val="0"/>
          <w:numId w:val="22"/>
        </w:numPr>
        <w:shd w:val="clear" w:color="auto" w:fill="auto"/>
        <w:spacing w:after="343"/>
        <w:ind w:left="400"/>
      </w:pPr>
      <w:r>
        <w:rPr>
          <w:rStyle w:val="24"/>
        </w:rPr>
        <w:t xml:space="preserve"> Среди пациентов, перенееших </w:t>
      </w:r>
      <w:r>
        <w:rPr>
          <w:rStyle w:val="24"/>
          <w:lang w:val="en-US" w:eastAsia="en-US" w:bidi="en-US"/>
        </w:rPr>
        <w:t xml:space="preserve">OKCGnST, </w:t>
      </w:r>
      <w:r>
        <w:rPr>
          <w:rStyle w:val="24"/>
        </w:rPr>
        <w:t>рекомендуютея выявление курильщиков и регулярные вмешательетва, направленные на полный отказ от курения, включая паееивное курение, е целью енижения емертноети [399-409].</w:t>
      </w:r>
    </w:p>
    <w:p w14:paraId="792D6A52" w14:textId="77777777" w:rsidR="003634C4" w:rsidRDefault="00A15779">
      <w:pPr>
        <w:pStyle w:val="38"/>
        <w:keepNext/>
        <w:keepLines/>
        <w:shd w:val="clear" w:color="auto" w:fill="auto"/>
        <w:spacing w:before="0" w:after="239" w:line="260" w:lineRule="exact"/>
        <w:jc w:val="both"/>
      </w:pPr>
      <w:bookmarkStart w:id="131" w:name="bookmark126"/>
      <w:r>
        <w:rPr>
          <w:rStyle w:val="39"/>
          <w:b/>
          <w:bCs/>
        </w:rPr>
        <w:t xml:space="preserve">ЕОК </w:t>
      </w:r>
      <w:r>
        <w:rPr>
          <w:rStyle w:val="39"/>
          <w:b/>
          <w:bCs/>
          <w:lang w:val="en-US" w:eastAsia="en-US" w:bidi="en-US"/>
        </w:rPr>
        <w:t xml:space="preserve">IA </w:t>
      </w:r>
      <w:r>
        <w:rPr>
          <w:rStyle w:val="39"/>
          <w:b/>
          <w:bCs/>
        </w:rPr>
        <w:t>(УУР А, УДД 1)</w:t>
      </w:r>
      <w:bookmarkEnd w:id="131"/>
    </w:p>
    <w:p w14:paraId="5E54B43D" w14:textId="77777777" w:rsidR="003634C4" w:rsidRDefault="00A15779">
      <w:pPr>
        <w:pStyle w:val="60"/>
        <w:shd w:val="clear" w:color="auto" w:fill="auto"/>
        <w:spacing w:after="236"/>
        <w:ind w:firstLine="0"/>
      </w:pPr>
      <w:r>
        <w:rPr>
          <w:rStyle w:val="63"/>
        </w:rPr>
        <w:t xml:space="preserve">Комментарии: </w:t>
      </w:r>
      <w:r>
        <w:rPr>
          <w:rStyle w:val="62"/>
          <w:i/>
          <w:iCs/>
        </w:rPr>
        <w:t xml:space="preserve">Мероприятия </w:t>
      </w:r>
      <w:r>
        <w:rPr>
          <w:rStyle w:val="62"/>
          <w:i/>
          <w:iCs/>
        </w:rPr>
        <w:t>по отказу от курения рекомендуется начинать на госпитальном этапе и продолжить после выписки. Рекомендуются поведенческие и фармакологические вмешательства (никотин-заместительная терапия или варениклин).</w:t>
      </w:r>
    </w:p>
    <w:p w14:paraId="72936A17" w14:textId="77777777" w:rsidR="003634C4" w:rsidRDefault="00A15779">
      <w:pPr>
        <w:pStyle w:val="23"/>
        <w:numPr>
          <w:ilvl w:val="0"/>
          <w:numId w:val="22"/>
        </w:numPr>
        <w:shd w:val="clear" w:color="auto" w:fill="auto"/>
        <w:spacing w:after="347" w:line="394" w:lineRule="exact"/>
        <w:ind w:left="400"/>
      </w:pPr>
      <w:r>
        <w:rPr>
          <w:rStyle w:val="24"/>
        </w:rPr>
        <w:t xml:space="preserve"> Веем пациентам, перенеешим </w:t>
      </w:r>
      <w:r>
        <w:rPr>
          <w:rStyle w:val="24"/>
          <w:lang w:val="en-US" w:eastAsia="en-US" w:bidi="en-US"/>
        </w:rPr>
        <w:t xml:space="preserve">OKCGnST, </w:t>
      </w:r>
      <w:r>
        <w:rPr>
          <w:rStyle w:val="24"/>
        </w:rPr>
        <w:t xml:space="preserve">рекомендуетея </w:t>
      </w:r>
      <w:r>
        <w:rPr>
          <w:rStyle w:val="24"/>
        </w:rPr>
        <w:t>придерживатьея принципов здорового питания для енижения риека и</w:t>
      </w:r>
      <w:r>
        <w:rPr>
          <w:rStyle w:val="28"/>
        </w:rPr>
        <w:t>ш</w:t>
      </w:r>
      <w:r>
        <w:rPr>
          <w:rStyle w:val="24"/>
        </w:rPr>
        <w:t>емических событий [410-417].</w:t>
      </w:r>
    </w:p>
    <w:p w14:paraId="1C59DDB5" w14:textId="77777777" w:rsidR="003634C4" w:rsidRDefault="00A15779">
      <w:pPr>
        <w:pStyle w:val="38"/>
        <w:keepNext/>
        <w:keepLines/>
        <w:shd w:val="clear" w:color="auto" w:fill="auto"/>
        <w:spacing w:before="0" w:after="244" w:line="260" w:lineRule="exact"/>
        <w:jc w:val="both"/>
      </w:pPr>
      <w:bookmarkStart w:id="132" w:name="bookmark127"/>
      <w:r>
        <w:rPr>
          <w:rStyle w:val="39"/>
          <w:b/>
          <w:bCs/>
        </w:rPr>
        <w:t xml:space="preserve">ЕОК </w:t>
      </w:r>
      <w:r>
        <w:rPr>
          <w:rStyle w:val="39"/>
          <w:b/>
          <w:bCs/>
          <w:lang w:val="en-US" w:eastAsia="en-US" w:bidi="en-US"/>
        </w:rPr>
        <w:t xml:space="preserve">IA </w:t>
      </w:r>
      <w:r>
        <w:rPr>
          <w:rStyle w:val="39"/>
          <w:b/>
          <w:bCs/>
        </w:rPr>
        <w:t>(УУР В, УДД 2)</w:t>
      </w:r>
      <w:bookmarkEnd w:id="132"/>
    </w:p>
    <w:p w14:paraId="3E9B2B37" w14:textId="77777777" w:rsidR="003634C4" w:rsidRDefault="00A15779">
      <w:pPr>
        <w:pStyle w:val="60"/>
        <w:shd w:val="clear" w:color="auto" w:fill="auto"/>
        <w:spacing w:after="244"/>
        <w:ind w:firstLine="0"/>
      </w:pPr>
      <w:r>
        <w:rPr>
          <w:rStyle w:val="63"/>
        </w:rPr>
        <w:t xml:space="preserve">Комментарии: </w:t>
      </w:r>
      <w:r>
        <w:rPr>
          <w:rStyle w:val="62"/>
          <w:i/>
          <w:iCs/>
        </w:rPr>
        <w:t xml:space="preserve">Ключевые характеристики здорового питания: ограничение потребления насыщенных жиров и транс-изомеров жирных кислот до &lt; 10% и &lt; </w:t>
      </w:r>
      <w:r>
        <w:rPr>
          <w:rStyle w:val="62"/>
          <w:i/>
          <w:iCs/>
        </w:rPr>
        <w:t>1% от общей калорийности суточного рациона, соответственно; поваренной соли до 5 г в сутки; легкоусваиваемых углеводов; потребление большого количества фруктов (&gt; 250 г в сутки), овощей (&gt; 250 г в сутки) и цельнозерновых продуктов. Рекомендуется потреблени</w:t>
      </w:r>
      <w:r>
        <w:rPr>
          <w:rStyle w:val="62"/>
          <w:i/>
          <w:iCs/>
        </w:rPr>
        <w:t>е рыбы 1-2 раза в неделю (хотя бы 1 раз в неделю - жирной рыбы), а также молочных продуктов с низкой жирностью, постного мяса и птицы, бобовых и несоленых орехов в количестве 20 г в день. Суточное потребление алкоголя не должно превышать 1 стандартную дозу</w:t>
      </w:r>
      <w:r>
        <w:rPr>
          <w:rStyle w:val="62"/>
          <w:i/>
          <w:iCs/>
        </w:rPr>
        <w:t xml:space="preserve"> у женщин и 1-2 стандартных дозы у мужчин (1 стандартная доза - 40 мл крепких спиртных напитков или 120 мл сухого вина или 220 мл пива).</w:t>
      </w:r>
    </w:p>
    <w:p w14:paraId="61D5BB3D" w14:textId="77777777" w:rsidR="003634C4" w:rsidRDefault="00A15779">
      <w:pPr>
        <w:pStyle w:val="23"/>
        <w:numPr>
          <w:ilvl w:val="0"/>
          <w:numId w:val="22"/>
        </w:numPr>
        <w:shd w:val="clear" w:color="auto" w:fill="auto"/>
        <w:tabs>
          <w:tab w:val="left" w:pos="264"/>
        </w:tabs>
        <w:spacing w:after="339" w:line="384" w:lineRule="exact"/>
        <w:ind w:left="400"/>
      </w:pPr>
      <w:r>
        <w:rPr>
          <w:rStyle w:val="24"/>
        </w:rPr>
        <w:t xml:space="preserve">Всем пациентам, перенесшим </w:t>
      </w:r>
      <w:r>
        <w:rPr>
          <w:rStyle w:val="24"/>
          <w:lang w:val="en-US" w:eastAsia="en-US" w:bidi="en-US"/>
        </w:rPr>
        <w:t xml:space="preserve">OKCGnST, </w:t>
      </w:r>
      <w:r>
        <w:rPr>
          <w:rStyle w:val="24"/>
        </w:rPr>
        <w:t xml:space="preserve">рекомендуется нормализация массы тела для снижения риска ишемических событий </w:t>
      </w:r>
      <w:r>
        <w:rPr>
          <w:rStyle w:val="24"/>
        </w:rPr>
        <w:t>[418-420].</w:t>
      </w:r>
    </w:p>
    <w:p w14:paraId="5F7D0054" w14:textId="77777777" w:rsidR="003634C4" w:rsidRDefault="00A15779">
      <w:pPr>
        <w:pStyle w:val="38"/>
        <w:keepNext/>
        <w:keepLines/>
        <w:shd w:val="clear" w:color="auto" w:fill="auto"/>
        <w:spacing w:before="0" w:after="288" w:line="260" w:lineRule="exact"/>
        <w:jc w:val="both"/>
      </w:pPr>
      <w:bookmarkStart w:id="133" w:name="bookmark128"/>
      <w:r>
        <w:rPr>
          <w:rStyle w:val="39"/>
          <w:b/>
          <w:bCs/>
        </w:rPr>
        <w:t xml:space="preserve">ЕОК </w:t>
      </w:r>
      <w:r>
        <w:rPr>
          <w:rStyle w:val="39"/>
          <w:b/>
          <w:bCs/>
          <w:lang w:val="en-US" w:eastAsia="en-US" w:bidi="en-US"/>
        </w:rPr>
        <w:t xml:space="preserve">IA </w:t>
      </w:r>
      <w:r>
        <w:rPr>
          <w:rStyle w:val="39"/>
          <w:b/>
          <w:bCs/>
        </w:rPr>
        <w:t>(УУР А, УДД 2)</w:t>
      </w:r>
      <w:bookmarkEnd w:id="133"/>
    </w:p>
    <w:p w14:paraId="5982894E" w14:textId="77777777" w:rsidR="003634C4" w:rsidRDefault="00A15779">
      <w:pPr>
        <w:pStyle w:val="60"/>
        <w:shd w:val="clear" w:color="auto" w:fill="auto"/>
        <w:spacing w:after="0" w:line="394" w:lineRule="exact"/>
        <w:ind w:firstLine="0"/>
      </w:pPr>
      <w:r>
        <w:rPr>
          <w:rStyle w:val="63"/>
        </w:rPr>
        <w:t xml:space="preserve">Комментарии: </w:t>
      </w:r>
      <w:r>
        <w:rPr>
          <w:rStyle w:val="62"/>
          <w:i/>
          <w:iCs/>
        </w:rPr>
        <w:t>Целевые значения индекса массы тела составляют 20-25 кг/м^, окружности талии — менее 80 см для женщин и менее 94 см для мужчин.</w:t>
      </w:r>
    </w:p>
    <w:p w14:paraId="7FDA59A9" w14:textId="77777777" w:rsidR="003634C4" w:rsidRDefault="00A15779">
      <w:pPr>
        <w:pStyle w:val="23"/>
        <w:numPr>
          <w:ilvl w:val="0"/>
          <w:numId w:val="22"/>
        </w:numPr>
        <w:shd w:val="clear" w:color="auto" w:fill="auto"/>
        <w:tabs>
          <w:tab w:val="left" w:pos="264"/>
        </w:tabs>
        <w:spacing w:after="347" w:line="394" w:lineRule="exact"/>
        <w:ind w:left="400"/>
      </w:pPr>
      <w:r>
        <w:rPr>
          <w:rStyle w:val="24"/>
        </w:rPr>
        <w:t xml:space="preserve">Всем пациентам, перенеешим </w:t>
      </w:r>
      <w:r>
        <w:rPr>
          <w:rStyle w:val="24"/>
          <w:lang w:val="en-US" w:eastAsia="en-US" w:bidi="en-US"/>
        </w:rPr>
        <w:t xml:space="preserve">OKCGnST, </w:t>
      </w:r>
      <w:r>
        <w:rPr>
          <w:rStyle w:val="24"/>
        </w:rPr>
        <w:t xml:space="preserve">рекомендуетея поддержание АД на целевом </w:t>
      </w:r>
      <w:r>
        <w:rPr>
          <w:rStyle w:val="24"/>
        </w:rPr>
        <w:t>уровне для енижения риека и</w:t>
      </w:r>
      <w:r>
        <w:rPr>
          <w:rStyle w:val="28"/>
        </w:rPr>
        <w:t>ш</w:t>
      </w:r>
      <w:r>
        <w:rPr>
          <w:rStyle w:val="24"/>
        </w:rPr>
        <w:t>емических событий и смерти [421-423].</w:t>
      </w:r>
    </w:p>
    <w:p w14:paraId="76AEB0E9" w14:textId="77777777" w:rsidR="003634C4" w:rsidRDefault="00A15779">
      <w:pPr>
        <w:pStyle w:val="38"/>
        <w:keepNext/>
        <w:keepLines/>
        <w:shd w:val="clear" w:color="auto" w:fill="auto"/>
        <w:spacing w:before="0" w:after="244" w:line="260" w:lineRule="exact"/>
        <w:ind w:left="400" w:hanging="400"/>
        <w:jc w:val="both"/>
      </w:pPr>
      <w:bookmarkStart w:id="134" w:name="bookmark129"/>
      <w:r>
        <w:rPr>
          <w:rStyle w:val="39"/>
          <w:b/>
          <w:bCs/>
        </w:rPr>
        <w:lastRenderedPageBreak/>
        <w:t xml:space="preserve">ЕОК </w:t>
      </w:r>
      <w:r>
        <w:rPr>
          <w:rStyle w:val="39"/>
          <w:b/>
          <w:bCs/>
          <w:lang w:val="en-US" w:eastAsia="en-US" w:bidi="en-US"/>
        </w:rPr>
        <w:t xml:space="preserve">IA </w:t>
      </w:r>
      <w:r>
        <w:rPr>
          <w:rStyle w:val="39"/>
          <w:b/>
          <w:bCs/>
        </w:rPr>
        <w:t>(УУР А, УДД 1)</w:t>
      </w:r>
      <w:bookmarkEnd w:id="134"/>
    </w:p>
    <w:p w14:paraId="26C5D90D" w14:textId="77777777" w:rsidR="003634C4" w:rsidRDefault="00A15779">
      <w:pPr>
        <w:pStyle w:val="60"/>
        <w:shd w:val="clear" w:color="auto" w:fill="auto"/>
        <w:ind w:firstLine="0"/>
      </w:pPr>
      <w:r>
        <w:rPr>
          <w:rStyle w:val="63"/>
        </w:rPr>
        <w:t xml:space="preserve">Комментарии: </w:t>
      </w:r>
      <w:r>
        <w:rPr>
          <w:rStyle w:val="62"/>
          <w:i/>
          <w:iCs/>
        </w:rPr>
        <w:t xml:space="preserve">Целевой уровень АД у пациентов после ОКС - ниже 140/90 мм рт. </w:t>
      </w:r>
      <w:r>
        <w:rPr>
          <w:rStyle w:val="62"/>
          <w:i/>
          <w:iCs/>
          <w:lang w:val="en-US" w:eastAsia="en-US" w:bidi="en-US"/>
        </w:rPr>
        <w:t xml:space="preserve">cm. </w:t>
      </w:r>
      <w:r>
        <w:rPr>
          <w:rStyle w:val="62"/>
          <w:i/>
          <w:iCs/>
        </w:rPr>
        <w:t xml:space="preserve">При хорошей переносимости следует рассмотреть снижение АД до 130/80 мм рт. </w:t>
      </w:r>
      <w:r>
        <w:rPr>
          <w:rStyle w:val="62"/>
          <w:i/>
          <w:iCs/>
          <w:lang w:val="en-US" w:eastAsia="en-US" w:bidi="en-US"/>
        </w:rPr>
        <w:t xml:space="preserve">cm. </w:t>
      </w:r>
      <w:r>
        <w:rPr>
          <w:rStyle w:val="62"/>
          <w:i/>
          <w:iCs/>
        </w:rPr>
        <w:t>и ниже. Дл</w:t>
      </w:r>
      <w:r>
        <w:rPr>
          <w:rStyle w:val="62"/>
          <w:i/>
          <w:iCs/>
        </w:rPr>
        <w:t>я контроля АД после ОКС предпочтительны бета-адреноблокаторы и ингибиторы АПФ.</w:t>
      </w:r>
    </w:p>
    <w:p w14:paraId="0F248BB0" w14:textId="77777777" w:rsidR="003634C4" w:rsidRDefault="00A15779">
      <w:pPr>
        <w:pStyle w:val="23"/>
        <w:numPr>
          <w:ilvl w:val="0"/>
          <w:numId w:val="22"/>
        </w:numPr>
        <w:shd w:val="clear" w:color="auto" w:fill="auto"/>
        <w:tabs>
          <w:tab w:val="left" w:pos="264"/>
        </w:tabs>
        <w:spacing w:after="343"/>
        <w:ind w:left="400"/>
      </w:pPr>
      <w:r>
        <w:rPr>
          <w:rStyle w:val="24"/>
        </w:rPr>
        <w:t xml:space="preserve">У пациентов е СД, перенееших </w:t>
      </w:r>
      <w:r>
        <w:rPr>
          <w:rStyle w:val="24"/>
          <w:lang w:val="en-US" w:eastAsia="en-US" w:bidi="en-US"/>
        </w:rPr>
        <w:t xml:space="preserve">OKCGnST, </w:t>
      </w:r>
      <w:r>
        <w:rPr>
          <w:rStyle w:val="24"/>
        </w:rPr>
        <w:t>рекомендуетея проводить лечение, направленное на поддержание выбранного еовмеетно е врачом-эндокринологом индивидуального целевого уровня г</w:t>
      </w:r>
      <w:r>
        <w:rPr>
          <w:rStyle w:val="24"/>
        </w:rPr>
        <w:t>ликированного гемоглобина (у большинетва пациентов - ниже 7,0%) для енижения риека микро- и макроеоеудиетых оеложнений СД [424-426].</w:t>
      </w:r>
    </w:p>
    <w:p w14:paraId="080F88C0" w14:textId="77777777" w:rsidR="003634C4" w:rsidRDefault="00A15779">
      <w:pPr>
        <w:pStyle w:val="38"/>
        <w:keepNext/>
        <w:keepLines/>
        <w:shd w:val="clear" w:color="auto" w:fill="auto"/>
        <w:spacing w:before="0" w:after="239" w:line="260" w:lineRule="exact"/>
        <w:ind w:left="400" w:hanging="400"/>
        <w:jc w:val="both"/>
      </w:pPr>
      <w:bookmarkStart w:id="135" w:name="bookmark130"/>
      <w:r>
        <w:rPr>
          <w:rStyle w:val="39"/>
          <w:b/>
          <w:bCs/>
        </w:rPr>
        <w:t>ЕОК НаВ (УУР С, УДД 5)</w:t>
      </w:r>
      <w:bookmarkEnd w:id="135"/>
    </w:p>
    <w:p w14:paraId="56FDEEDD" w14:textId="77777777" w:rsidR="003634C4" w:rsidRDefault="00A15779">
      <w:pPr>
        <w:pStyle w:val="60"/>
        <w:shd w:val="clear" w:color="auto" w:fill="auto"/>
        <w:ind w:firstLine="0"/>
      </w:pPr>
      <w:r>
        <w:rPr>
          <w:rStyle w:val="63"/>
        </w:rPr>
        <w:t xml:space="preserve">Комментарии: </w:t>
      </w:r>
      <w:r>
        <w:rPr>
          <w:rStyle w:val="62"/>
          <w:i/>
          <w:iCs/>
        </w:rPr>
        <w:t>У пациентов с СД 2 типа перспективно использование антагонистов рецептора глюкагоноподо</w:t>
      </w:r>
      <w:r>
        <w:rPr>
          <w:rStyle w:val="62"/>
          <w:i/>
          <w:iCs/>
        </w:rPr>
        <w:t>бного пептида 1 типа и ингибиторов натрий-глюкозного котранспортера 2 типа, способствующих снижению частоты сердечно-сосудистых осложнений у пациентов с атеросклеротическими сердечно-сосудистыми заболеваниями или высоким сердечно-сосудистым риском.</w:t>
      </w:r>
    </w:p>
    <w:p w14:paraId="66C16834" w14:textId="77777777" w:rsidR="003634C4" w:rsidRDefault="00A15779">
      <w:pPr>
        <w:pStyle w:val="23"/>
        <w:numPr>
          <w:ilvl w:val="0"/>
          <w:numId w:val="22"/>
        </w:numPr>
        <w:shd w:val="clear" w:color="auto" w:fill="auto"/>
        <w:tabs>
          <w:tab w:val="left" w:pos="264"/>
        </w:tabs>
        <w:spacing w:after="343"/>
        <w:ind w:left="400"/>
      </w:pPr>
      <w:r>
        <w:rPr>
          <w:rStyle w:val="24"/>
        </w:rPr>
        <w:t>У пацие</w:t>
      </w:r>
      <w:r>
        <w:rPr>
          <w:rStyle w:val="24"/>
        </w:rPr>
        <w:t xml:space="preserve">нтов, перенееших </w:t>
      </w:r>
      <w:r>
        <w:rPr>
          <w:rStyle w:val="24"/>
          <w:lang w:val="en-US" w:eastAsia="en-US" w:bidi="en-US"/>
        </w:rPr>
        <w:t xml:space="preserve">OKC6nST, </w:t>
      </w:r>
      <w:r>
        <w:rPr>
          <w:rStyle w:val="24"/>
        </w:rPr>
        <w:t>е выеоким уровнем етреееа, тревожной и депреееивной еимптоматикой рекомендуютея пеихологичеекое конеультирование (мультимодальные поведенчеекие вмешательетва), пеихотерапия и пеихофармакотерапия для улучшения пеихологичеекого етат</w:t>
      </w:r>
      <w:r>
        <w:rPr>
          <w:rStyle w:val="24"/>
        </w:rPr>
        <w:t>уеа, енижения риека еердечно-еоеудиетых оеложнений и еердечно- еоеудиетой емерти [427-430].</w:t>
      </w:r>
    </w:p>
    <w:p w14:paraId="24C77D84" w14:textId="77777777" w:rsidR="003634C4" w:rsidRDefault="00A15779">
      <w:pPr>
        <w:pStyle w:val="38"/>
        <w:keepNext/>
        <w:keepLines/>
        <w:shd w:val="clear" w:color="auto" w:fill="auto"/>
        <w:spacing w:before="0" w:after="244" w:line="260" w:lineRule="exact"/>
        <w:ind w:left="400" w:hanging="400"/>
        <w:jc w:val="both"/>
      </w:pPr>
      <w:bookmarkStart w:id="136" w:name="bookmark131"/>
      <w:r>
        <w:rPr>
          <w:rStyle w:val="39"/>
          <w:b/>
          <w:bCs/>
        </w:rPr>
        <w:t xml:space="preserve">ЕОК </w:t>
      </w:r>
      <w:r>
        <w:rPr>
          <w:rStyle w:val="39"/>
          <w:b/>
          <w:bCs/>
          <w:lang w:val="en-US" w:eastAsia="en-US" w:bidi="en-US"/>
        </w:rPr>
        <w:t xml:space="preserve">IA </w:t>
      </w:r>
      <w:r>
        <w:rPr>
          <w:rStyle w:val="39"/>
          <w:b/>
          <w:bCs/>
        </w:rPr>
        <w:t>(УУР В, УДД 1)</w:t>
      </w:r>
      <w:bookmarkEnd w:id="136"/>
    </w:p>
    <w:p w14:paraId="1426F6A4" w14:textId="77777777" w:rsidR="003634C4" w:rsidRDefault="00A15779">
      <w:pPr>
        <w:pStyle w:val="23"/>
        <w:numPr>
          <w:ilvl w:val="0"/>
          <w:numId w:val="22"/>
        </w:numPr>
        <w:shd w:val="clear" w:color="auto" w:fill="auto"/>
        <w:tabs>
          <w:tab w:val="left" w:pos="264"/>
        </w:tabs>
        <w:spacing w:after="343"/>
        <w:ind w:left="400"/>
      </w:pPr>
      <w:r>
        <w:rPr>
          <w:rStyle w:val="24"/>
        </w:rPr>
        <w:t xml:space="preserve">У пациентов, перенееших </w:t>
      </w:r>
      <w:r>
        <w:rPr>
          <w:rStyle w:val="24"/>
          <w:lang w:val="en-US" w:eastAsia="en-US" w:bidi="en-US"/>
        </w:rPr>
        <w:t xml:space="preserve">OKC6nST, </w:t>
      </w:r>
      <w:r>
        <w:rPr>
          <w:rStyle w:val="24"/>
        </w:rPr>
        <w:t xml:space="preserve">рекомендуетея иепользовать фикеированные комбинации препаратов для увеличения приверженноети к лечению </w:t>
      </w:r>
      <w:r>
        <w:rPr>
          <w:rStyle w:val="24"/>
        </w:rPr>
        <w:t>[431, 432].</w:t>
      </w:r>
    </w:p>
    <w:p w14:paraId="35D0A235" w14:textId="77777777" w:rsidR="003634C4" w:rsidRDefault="00A15779">
      <w:pPr>
        <w:pStyle w:val="38"/>
        <w:keepNext/>
        <w:keepLines/>
        <w:shd w:val="clear" w:color="auto" w:fill="auto"/>
        <w:spacing w:before="0" w:after="240" w:line="260" w:lineRule="exact"/>
        <w:ind w:left="400" w:hanging="400"/>
        <w:jc w:val="both"/>
      </w:pPr>
      <w:bookmarkStart w:id="137" w:name="bookmark132"/>
      <w:r>
        <w:rPr>
          <w:rStyle w:val="39"/>
          <w:b/>
          <w:bCs/>
        </w:rPr>
        <w:t>ЕОК ИЬВ (УУР В, УДД 2)</w:t>
      </w:r>
      <w:bookmarkEnd w:id="137"/>
    </w:p>
    <w:p w14:paraId="1FEBA0AD" w14:textId="77777777" w:rsidR="003634C4" w:rsidRDefault="00A15779">
      <w:pPr>
        <w:pStyle w:val="23"/>
        <w:numPr>
          <w:ilvl w:val="0"/>
          <w:numId w:val="22"/>
        </w:numPr>
        <w:shd w:val="clear" w:color="auto" w:fill="auto"/>
        <w:tabs>
          <w:tab w:val="left" w:pos="264"/>
        </w:tabs>
        <w:spacing w:after="347" w:line="394" w:lineRule="exact"/>
        <w:ind w:left="400"/>
      </w:pPr>
      <w:r>
        <w:rPr>
          <w:rStyle w:val="24"/>
        </w:rPr>
        <w:t xml:space="preserve">Веем пациентам, перенеешим </w:t>
      </w:r>
      <w:r>
        <w:rPr>
          <w:rStyle w:val="24"/>
          <w:lang w:val="en-US" w:eastAsia="en-US" w:bidi="en-US"/>
        </w:rPr>
        <w:t xml:space="preserve">OKC6nST, </w:t>
      </w:r>
      <w:r>
        <w:rPr>
          <w:rStyle w:val="24"/>
        </w:rPr>
        <w:t>рекомендуетея ежегодная вакцинация против гриппа для уменьшения риека еердечно-еоеудиетых оеложнений и емерти [433-438].</w:t>
      </w:r>
    </w:p>
    <w:p w14:paraId="2D7FC306" w14:textId="77777777" w:rsidR="003634C4" w:rsidRDefault="00A15779">
      <w:pPr>
        <w:pStyle w:val="38"/>
        <w:keepNext/>
        <w:keepLines/>
        <w:shd w:val="clear" w:color="auto" w:fill="auto"/>
        <w:spacing w:before="0" w:after="244" w:line="260" w:lineRule="exact"/>
        <w:ind w:left="400" w:hanging="400"/>
        <w:jc w:val="both"/>
      </w:pPr>
      <w:bookmarkStart w:id="138" w:name="bookmark133"/>
      <w:r>
        <w:rPr>
          <w:rStyle w:val="39"/>
          <w:b/>
          <w:bCs/>
        </w:rPr>
        <w:t xml:space="preserve">ЕОК </w:t>
      </w:r>
      <w:r>
        <w:rPr>
          <w:rStyle w:val="39"/>
          <w:b/>
          <w:bCs/>
          <w:lang w:val="en-US" w:eastAsia="en-US" w:bidi="en-US"/>
        </w:rPr>
        <w:t xml:space="preserve">IB </w:t>
      </w:r>
      <w:r>
        <w:rPr>
          <w:rStyle w:val="39"/>
          <w:b/>
          <w:bCs/>
        </w:rPr>
        <w:t>(УУР В, УДД 2)</w:t>
      </w:r>
      <w:bookmarkEnd w:id="138"/>
    </w:p>
    <w:p w14:paraId="19697D2C" w14:textId="77777777" w:rsidR="003634C4" w:rsidRDefault="00A15779">
      <w:pPr>
        <w:pStyle w:val="23"/>
        <w:numPr>
          <w:ilvl w:val="0"/>
          <w:numId w:val="22"/>
        </w:numPr>
        <w:shd w:val="clear" w:color="auto" w:fill="auto"/>
        <w:tabs>
          <w:tab w:val="left" w:pos="264"/>
        </w:tabs>
        <w:ind w:left="400"/>
        <w:sectPr w:rsidR="003634C4">
          <w:headerReference w:type="even" r:id="rId40"/>
          <w:headerReference w:type="default" r:id="rId41"/>
          <w:pgSz w:w="11899" w:h="17745"/>
          <w:pgMar w:top="477" w:right="303" w:bottom="813" w:left="298" w:header="0" w:footer="3" w:gutter="0"/>
          <w:pgNumType w:start="64"/>
          <w:cols w:space="720"/>
          <w:noEndnote/>
          <w:docGrid w:linePitch="360"/>
        </w:sectPr>
      </w:pPr>
      <w:r>
        <w:rPr>
          <w:rStyle w:val="24"/>
        </w:rPr>
        <w:t xml:space="preserve">Поеле </w:t>
      </w:r>
      <w:r>
        <w:rPr>
          <w:rStyle w:val="24"/>
          <w:lang w:val="en-US" w:eastAsia="en-US" w:bidi="en-US"/>
        </w:rPr>
        <w:t>OKC6n</w:t>
      </w:r>
      <w:r>
        <w:rPr>
          <w:rStyle w:val="24"/>
          <w:lang w:val="en-US" w:eastAsia="en-US" w:bidi="en-US"/>
        </w:rPr>
        <w:t xml:space="preserve">ST </w:t>
      </w:r>
      <w:r>
        <w:rPr>
          <w:rStyle w:val="24"/>
        </w:rPr>
        <w:t>у пациентов е еердечной недоетаточноетью, еохраняюш,ейея на фоне оптимальной медикаментозной терапии, и ФВ ЛЖ £ 35% как минимум через 40 дней от начала заболевания, которые не подходят для процедур реваекуляризации миокарда, рекомендуетея имплантация ка</w:t>
      </w:r>
      <w:r>
        <w:rPr>
          <w:rStyle w:val="24"/>
        </w:rPr>
        <w:t>рдиовертера-дефибриллятора* * * (или прибора для рееинхронизируюш,ей терапии е функцией кардиовертера-дефибриллятора* * * при наличии показаний) для профилактики внезапной еердечной емерти [439, 440].</w:t>
      </w:r>
    </w:p>
    <w:p w14:paraId="7EF3B91A" w14:textId="77777777" w:rsidR="003634C4" w:rsidRDefault="00A15779">
      <w:pPr>
        <w:pStyle w:val="60"/>
        <w:shd w:val="clear" w:color="auto" w:fill="auto"/>
        <w:spacing w:after="775"/>
        <w:ind w:firstLine="0"/>
      </w:pPr>
      <w:r>
        <w:rPr>
          <w:rStyle w:val="63"/>
        </w:rPr>
        <w:lastRenderedPageBreak/>
        <w:t xml:space="preserve">Комментарии: </w:t>
      </w:r>
      <w:r>
        <w:rPr>
          <w:rStyle w:val="62"/>
          <w:i/>
          <w:iCs/>
        </w:rPr>
        <w:t>У пациентов с ОКСбп8Т, ФВ ЛЖ £ 35% и сохра</w:t>
      </w:r>
      <w:r>
        <w:rPr>
          <w:rStyle w:val="62"/>
          <w:i/>
          <w:iCs/>
        </w:rPr>
        <w:t>няющейся ишемией миокарда (включая выявленную при нагрузочных тестах) до принятия решения о профилактической имплантации кардиовертера-дефибриллятора^^^ (или прибора для ресинхронизирующей терапии с функцией кардиовертера-дефибриллятора^^^) рекомендуется р</w:t>
      </w:r>
      <w:r>
        <w:rPr>
          <w:rStyle w:val="62"/>
          <w:i/>
          <w:iCs/>
        </w:rPr>
        <w:t>ассмотреть реваскуляризацию миокарда и повторно определить ФВ ЛЖ как минимум через б месяцев.</w:t>
      </w:r>
    </w:p>
    <w:p w14:paraId="67111C85" w14:textId="77777777" w:rsidR="003634C4" w:rsidRDefault="00A15779">
      <w:pPr>
        <w:pStyle w:val="2d"/>
        <w:keepNext/>
        <w:keepLines/>
        <w:numPr>
          <w:ilvl w:val="0"/>
          <w:numId w:val="28"/>
        </w:numPr>
        <w:shd w:val="clear" w:color="auto" w:fill="auto"/>
        <w:tabs>
          <w:tab w:val="left" w:pos="4010"/>
        </w:tabs>
        <w:spacing w:before="0" w:after="417" w:line="320" w:lineRule="exact"/>
        <w:ind w:left="3400"/>
      </w:pPr>
      <w:bookmarkStart w:id="139" w:name="bookmark134"/>
      <w:r>
        <w:rPr>
          <w:rStyle w:val="2e"/>
          <w:b/>
          <w:bCs/>
        </w:rPr>
        <w:t>Диспансерное наблюдение</w:t>
      </w:r>
      <w:bookmarkEnd w:id="139"/>
    </w:p>
    <w:p w14:paraId="168000BF" w14:textId="77777777" w:rsidR="003634C4" w:rsidRDefault="00A15779">
      <w:pPr>
        <w:pStyle w:val="23"/>
        <w:shd w:val="clear" w:color="auto" w:fill="auto"/>
        <w:spacing w:after="343"/>
        <w:ind w:left="400"/>
      </w:pPr>
      <w:r>
        <w:rPr>
          <w:rStyle w:val="24"/>
        </w:rPr>
        <w:t xml:space="preserve">• После выписки из стационара рекомендуется диспансерное наблюдение за пациентами, перенесшими </w:t>
      </w:r>
      <w:r>
        <w:rPr>
          <w:rStyle w:val="24"/>
          <w:lang w:val="en-US" w:eastAsia="en-US" w:bidi="en-US"/>
        </w:rPr>
        <w:t xml:space="preserve">OKCGnST </w:t>
      </w:r>
      <w:r>
        <w:rPr>
          <w:rStyle w:val="24"/>
        </w:rPr>
        <w:t xml:space="preserve">(ИМбп8Т или НС) для реализации комплекса мер по профилактике и лечению сердечно-сосудистых осложнений, своевременной коррекции терапии и </w:t>
      </w:r>
      <w:r>
        <w:rPr>
          <w:rStyle w:val="24"/>
        </w:rPr>
        <w:t>повышения приверженности к лечению [441, 442].</w:t>
      </w:r>
    </w:p>
    <w:p w14:paraId="47A95E7A" w14:textId="77777777" w:rsidR="003634C4" w:rsidRDefault="00A15779">
      <w:pPr>
        <w:pStyle w:val="40"/>
        <w:keepNext/>
        <w:keepLines/>
        <w:shd w:val="clear" w:color="auto" w:fill="auto"/>
        <w:spacing w:before="0" w:after="239" w:line="260" w:lineRule="exact"/>
        <w:ind w:firstLine="0"/>
      </w:pPr>
      <w:bookmarkStart w:id="140" w:name="bookmark135"/>
      <w:r>
        <w:rPr>
          <w:rStyle w:val="41"/>
          <w:b/>
          <w:bCs/>
        </w:rPr>
        <w:t xml:space="preserve">ЕОК </w:t>
      </w:r>
      <w:r>
        <w:rPr>
          <w:rStyle w:val="41"/>
          <w:b/>
          <w:bCs/>
          <w:lang w:val="en-US" w:eastAsia="en-US" w:bidi="en-US"/>
        </w:rPr>
        <w:t xml:space="preserve">1C </w:t>
      </w:r>
      <w:r>
        <w:rPr>
          <w:rStyle w:val="41"/>
          <w:b/>
          <w:bCs/>
        </w:rPr>
        <w:t>(УУР С, УДД 5)</w:t>
      </w:r>
      <w:bookmarkEnd w:id="140"/>
    </w:p>
    <w:p w14:paraId="479A45E9" w14:textId="77777777" w:rsidR="003634C4" w:rsidRDefault="00A15779">
      <w:pPr>
        <w:pStyle w:val="60"/>
        <w:shd w:val="clear" w:color="auto" w:fill="auto"/>
        <w:ind w:firstLine="0"/>
      </w:pPr>
      <w:r>
        <w:rPr>
          <w:rStyle w:val="63"/>
        </w:rPr>
        <w:t xml:space="preserve">Комментарии: </w:t>
      </w:r>
      <w:r>
        <w:rPr>
          <w:rStyle w:val="62"/>
          <w:i/>
          <w:iCs/>
        </w:rPr>
        <w:t>В соответствии с приказом Министерства здравоохранения Российской Федерации от 15 ноября 2012 г. № 918и "Об утверждении Порядка оказания медицинской помощи больным с сердечно</w:t>
      </w:r>
      <w:r>
        <w:rPr>
          <w:rStyle w:val="62"/>
          <w:i/>
          <w:iCs/>
        </w:rPr>
        <w:t>-сосудистыми заболеваниями" (с изменениями и дополнениями от 22 февраля 2019 г.) и приказом Министерства здравоохранения РФ от 29 марта 2019 г. №173н "Обутверждении порядка проведения диспансерного наблюдения за взрослыми", диспансерное наблюдение пациенто</w:t>
      </w:r>
      <w:r>
        <w:rPr>
          <w:rStyle w:val="62"/>
          <w:i/>
          <w:iCs/>
        </w:rPr>
        <w:t xml:space="preserve">в, перенесших инфаркт миокарда, в течение 12 месяцев после оказания медицинской помощи в стационарных условиях медицинских организаций, осуществляется врачом-кардиологом. Минимальная периодичность диспансерных приемов - не реже 2 раз в год. Контролируемые </w:t>
      </w:r>
      <w:r>
        <w:rPr>
          <w:rStyle w:val="62"/>
          <w:i/>
          <w:iCs/>
        </w:rPr>
        <w:t>показатели здоровья включают измерение АД, измерение ЧСС, определение ХС ЛНП. По медицинским показаниям могут быть назначены дополнительные профилактические, диагностические, лечебные и реабилитационные мероприятия. В дальнейшем пожизненное диспансерное на</w:t>
      </w:r>
      <w:r>
        <w:rPr>
          <w:rStyle w:val="62"/>
          <w:i/>
          <w:iCs/>
        </w:rPr>
        <w:t>блюдение осуществляется врачом-терапевтом, прием (осмотр, консультация) врача-кардиолога осуществляется по медицинским показаниям при направлении врача-терапевтаучасткового (семейного врача).</w:t>
      </w:r>
    </w:p>
    <w:p w14:paraId="0478E273" w14:textId="77777777" w:rsidR="003634C4" w:rsidRDefault="00A15779">
      <w:pPr>
        <w:pStyle w:val="60"/>
        <w:shd w:val="clear" w:color="auto" w:fill="auto"/>
        <w:spacing w:after="0"/>
        <w:ind w:firstLine="0"/>
        <w:sectPr w:rsidR="003634C4">
          <w:headerReference w:type="even" r:id="rId42"/>
          <w:headerReference w:type="default" r:id="rId43"/>
          <w:pgSz w:w="11899" w:h="17745"/>
          <w:pgMar w:top="1202" w:right="293" w:bottom="1202" w:left="298" w:header="0" w:footer="3" w:gutter="0"/>
          <w:cols w:space="720"/>
          <w:noEndnote/>
          <w:docGrid w:linePitch="360"/>
        </w:sectPr>
      </w:pPr>
      <w:r>
        <w:rPr>
          <w:rStyle w:val="62"/>
          <w:i/>
          <w:iCs/>
        </w:rPr>
        <w:t>У пациентов, перенесших ОКСбпВТ с осложненным течением заболевания, а также у нуждающихся в титровании доз лекарственных средств (гиполипидемических, бета- адреноблокаторов, ингибиторов АП Ф/ангиотензина II антагонистов, антагонистов м</w:t>
      </w:r>
      <w:r>
        <w:rPr>
          <w:rStyle w:val="62"/>
          <w:i/>
          <w:iCs/>
        </w:rPr>
        <w:t xml:space="preserve">инералкортикоидных рецепторов, пероральных антикоагулянтов и др.) частота диспансерных приемов должна определяться клинической необходимостью. В частности, подбор гиполипидемической терапии требует оценки ХС ЛПП каждые 4 6 недель, пока не будут достигнуты </w:t>
      </w:r>
      <w:r>
        <w:rPr>
          <w:rStyle w:val="62"/>
          <w:i/>
          <w:iCs/>
        </w:rPr>
        <w:t>целевые значения показателя.</w:t>
      </w:r>
    </w:p>
    <w:p w14:paraId="2C941159" w14:textId="77777777" w:rsidR="003634C4" w:rsidRDefault="00A15779">
      <w:pPr>
        <w:pStyle w:val="10"/>
        <w:keepNext/>
        <w:keepLines/>
        <w:numPr>
          <w:ilvl w:val="0"/>
          <w:numId w:val="27"/>
        </w:numPr>
        <w:shd w:val="clear" w:color="auto" w:fill="auto"/>
        <w:tabs>
          <w:tab w:val="left" w:pos="970"/>
        </w:tabs>
        <w:spacing w:after="889" w:line="480" w:lineRule="exact"/>
        <w:ind w:left="480"/>
        <w:jc w:val="both"/>
      </w:pPr>
      <w:bookmarkStart w:id="141" w:name="bookmark136"/>
      <w:r>
        <w:lastRenderedPageBreak/>
        <w:t>Организация оказания медицинской помощи</w:t>
      </w:r>
      <w:bookmarkEnd w:id="141"/>
    </w:p>
    <w:p w14:paraId="476A4651" w14:textId="77777777" w:rsidR="003634C4" w:rsidRDefault="00A15779">
      <w:pPr>
        <w:pStyle w:val="2d"/>
        <w:keepNext/>
        <w:keepLines/>
        <w:shd w:val="clear" w:color="auto" w:fill="auto"/>
        <w:spacing w:before="0" w:after="412" w:line="320" w:lineRule="exact"/>
        <w:ind w:left="20"/>
        <w:jc w:val="center"/>
      </w:pPr>
      <w:bookmarkStart w:id="142" w:name="bookmark137"/>
      <w:r>
        <w:rPr>
          <w:rStyle w:val="2e"/>
          <w:b/>
          <w:bCs/>
        </w:rPr>
        <w:t>Показания для госпитализации</w:t>
      </w:r>
      <w:bookmarkEnd w:id="142"/>
    </w:p>
    <w:p w14:paraId="53187A1A" w14:textId="77777777" w:rsidR="003634C4" w:rsidRDefault="00A15779">
      <w:pPr>
        <w:pStyle w:val="23"/>
        <w:shd w:val="clear" w:color="auto" w:fill="auto"/>
        <w:spacing w:after="240"/>
        <w:ind w:firstLine="0"/>
      </w:pPr>
      <w:r>
        <w:rPr>
          <w:rStyle w:val="24"/>
        </w:rPr>
        <w:t xml:space="preserve">Всех пациентов е подозрением на </w:t>
      </w:r>
      <w:r>
        <w:rPr>
          <w:rStyle w:val="24"/>
          <w:lang w:val="en-US" w:eastAsia="en-US" w:bidi="en-US"/>
        </w:rPr>
        <w:t xml:space="preserve">OKCGnST </w:t>
      </w:r>
      <w:r>
        <w:rPr>
          <w:rStyle w:val="24"/>
        </w:rPr>
        <w:t xml:space="preserve">рекомендуетея ерочно гоепитализировать, предпочтительно в етационар, епециализирующийея на лечении пациентов е ОКС, предпочтительно в лечебное учреждение, где возможно инвазивное лечение ОКС. Поекольку многим пациентам е подозрением на </w:t>
      </w:r>
      <w:r>
        <w:rPr>
          <w:rStyle w:val="24"/>
          <w:lang w:val="en-US" w:eastAsia="en-US" w:bidi="en-US"/>
        </w:rPr>
        <w:t xml:space="preserve">OKCGnST </w:t>
      </w:r>
      <w:r>
        <w:rPr>
          <w:rStyle w:val="24"/>
        </w:rPr>
        <w:t>может потреб</w:t>
      </w:r>
      <w:r>
        <w:rPr>
          <w:rStyle w:val="24"/>
        </w:rPr>
        <w:t>оватьея углубленная дифференциальная диагноетика, их оптимально гоепитализировать в многопрофильный етационар е возможноетью экетренной диагноетики и лечения оетрой коронарной и иной патологий. Пациент е признаками выеокого риека неблагоприятного иехода до</w:t>
      </w:r>
      <w:r>
        <w:rPr>
          <w:rStyle w:val="24"/>
        </w:rPr>
        <w:t>лжен быть гоепитализирован в етационар е возможноетью инвазивного лечения ОКС.</w:t>
      </w:r>
    </w:p>
    <w:p w14:paraId="6D1107C4" w14:textId="77777777" w:rsidR="003634C4" w:rsidRDefault="00A15779">
      <w:pPr>
        <w:pStyle w:val="23"/>
        <w:shd w:val="clear" w:color="auto" w:fill="auto"/>
        <w:spacing w:after="240"/>
        <w:ind w:firstLine="0"/>
      </w:pPr>
      <w:r>
        <w:rPr>
          <w:rStyle w:val="24"/>
        </w:rPr>
        <w:t xml:space="preserve">У пациентов е подозрением на </w:t>
      </w:r>
      <w:r>
        <w:rPr>
          <w:rStyle w:val="24"/>
          <w:lang w:val="en-US" w:eastAsia="en-US" w:bidi="en-US"/>
        </w:rPr>
        <w:t xml:space="preserve">OKC6nST </w:t>
      </w:r>
      <w:r>
        <w:rPr>
          <w:rStyle w:val="24"/>
        </w:rPr>
        <w:t xml:space="preserve">на догоепитальном этапе не рекомендуетея проведение лабораторно-инетрументальных иееледований, кроме ЭКГ, направленных на подтверждение или </w:t>
      </w:r>
      <w:r>
        <w:rPr>
          <w:rStyle w:val="24"/>
        </w:rPr>
        <w:t xml:space="preserve">иеключение диагноза. Диагноз ОКС клиничеекий и никаких его подтверждений на догоепитальном этапе не требуетея. Региетрация ЭКГ нужна для определения патогенетичеекого варианта ОКС </w:t>
      </w:r>
      <w:r>
        <w:rPr>
          <w:rStyle w:val="24"/>
          <w:lang w:val="en-US" w:eastAsia="en-US" w:bidi="en-US"/>
        </w:rPr>
        <w:t xml:space="preserve">(OKCnST </w:t>
      </w:r>
      <w:r>
        <w:rPr>
          <w:rStyle w:val="24"/>
        </w:rPr>
        <w:t xml:space="preserve">или </w:t>
      </w:r>
      <w:r>
        <w:rPr>
          <w:rStyle w:val="24"/>
          <w:lang w:val="en-US" w:eastAsia="en-US" w:bidi="en-US"/>
        </w:rPr>
        <w:t xml:space="preserve">OKC6nST) </w:t>
      </w:r>
      <w:r>
        <w:rPr>
          <w:rStyle w:val="24"/>
        </w:rPr>
        <w:t>и, еоответетвенно, необходимоети ерочного реперфузионно</w:t>
      </w:r>
      <w:r>
        <w:rPr>
          <w:rStyle w:val="24"/>
        </w:rPr>
        <w:t>го лечения. Любые догоепитальные диагноетичеекие мероприятия, которые могут задержать гоепитализацию, неприемлемы.</w:t>
      </w:r>
    </w:p>
    <w:p w14:paraId="4163DF9E" w14:textId="77777777" w:rsidR="003634C4" w:rsidRDefault="00A15779">
      <w:pPr>
        <w:pStyle w:val="23"/>
        <w:shd w:val="clear" w:color="auto" w:fill="auto"/>
        <w:spacing w:after="233"/>
        <w:ind w:firstLine="0"/>
      </w:pPr>
      <w:r>
        <w:rPr>
          <w:rStyle w:val="24"/>
        </w:rPr>
        <w:t xml:space="preserve">При показаниях к инвазивной етратегии лечения </w:t>
      </w:r>
      <w:r>
        <w:rPr>
          <w:rStyle w:val="24"/>
          <w:lang w:val="en-US" w:eastAsia="en-US" w:bidi="en-US"/>
        </w:rPr>
        <w:t xml:space="preserve">OKC6nST </w:t>
      </w:r>
      <w:r>
        <w:rPr>
          <w:rStyle w:val="24"/>
        </w:rPr>
        <w:t>пациент, гоепитализированный в етационар, не раеполагающий такими возможноетями, должен</w:t>
      </w:r>
      <w:r>
        <w:rPr>
          <w:rStyle w:val="24"/>
        </w:rPr>
        <w:t xml:space="preserve"> быть евоевременно переведен в лечебное учреждение, где реализуетея программа реваекуляризации при ОКС. В завиеимоети от риека неблагоприятного иехода ероки КГ е намерением выполнить реваекуляризацию миокарда еоетавляют от 2 до 72 чаеов поеле гоепитализаци</w:t>
      </w:r>
      <w:r>
        <w:rPr>
          <w:rStyle w:val="24"/>
        </w:rPr>
        <w:t>и.</w:t>
      </w:r>
    </w:p>
    <w:p w14:paraId="2F867C27" w14:textId="77777777" w:rsidR="003634C4" w:rsidRDefault="00A15779">
      <w:pPr>
        <w:pStyle w:val="23"/>
        <w:shd w:val="clear" w:color="auto" w:fill="auto"/>
        <w:spacing w:after="244" w:line="398" w:lineRule="exact"/>
        <w:ind w:firstLine="0"/>
      </w:pPr>
      <w:r>
        <w:rPr>
          <w:rStyle w:val="24"/>
        </w:rPr>
        <w:t xml:space="preserve">В каждом регионе рекомендуетея разработать региональный протокол маршрутизации пациентов е ОКС е учетом рекомендаций по лечению </w:t>
      </w:r>
      <w:r>
        <w:rPr>
          <w:rStyle w:val="24"/>
          <w:lang w:val="en-US" w:eastAsia="en-US" w:bidi="en-US"/>
        </w:rPr>
        <w:t xml:space="preserve">OKC6nST </w:t>
      </w:r>
      <w:r>
        <w:rPr>
          <w:rStyle w:val="24"/>
        </w:rPr>
        <w:t>и оеобенноетей региона.</w:t>
      </w:r>
    </w:p>
    <w:p w14:paraId="5555B025" w14:textId="77777777" w:rsidR="003634C4" w:rsidRDefault="00A15779">
      <w:pPr>
        <w:pStyle w:val="23"/>
        <w:shd w:val="clear" w:color="auto" w:fill="auto"/>
        <w:spacing w:after="779" w:line="394" w:lineRule="exact"/>
        <w:ind w:firstLine="0"/>
      </w:pPr>
      <w:r>
        <w:rPr>
          <w:rStyle w:val="24"/>
        </w:rPr>
        <w:t xml:space="preserve">В каждом регионе рекомендуетея вьщелить епециализированное </w:t>
      </w:r>
      <w:r>
        <w:rPr>
          <w:rStyle w:val="24"/>
        </w:rPr>
        <w:t>кардиохирургичеекое отделение для проведения экетренных операций коронарного шунтирования у пациентов е ОКС, а также разработать региональные правила экетренного перевода таких пациентов.</w:t>
      </w:r>
    </w:p>
    <w:p w14:paraId="53535C53" w14:textId="77777777" w:rsidR="003634C4" w:rsidRDefault="00A15779">
      <w:pPr>
        <w:pStyle w:val="2d"/>
        <w:keepNext/>
        <w:keepLines/>
        <w:shd w:val="clear" w:color="auto" w:fill="auto"/>
        <w:spacing w:before="0" w:after="412" w:line="320" w:lineRule="exact"/>
        <w:ind w:left="20"/>
        <w:jc w:val="center"/>
      </w:pPr>
      <w:bookmarkStart w:id="143" w:name="bookmark138"/>
      <w:r>
        <w:rPr>
          <w:rStyle w:val="2e"/>
          <w:b/>
          <w:bCs/>
        </w:rPr>
        <w:t>Показания к выписке пациента из стационара</w:t>
      </w:r>
      <w:bookmarkEnd w:id="143"/>
    </w:p>
    <w:p w14:paraId="4009B0AC" w14:textId="77777777" w:rsidR="003634C4" w:rsidRDefault="00A15779">
      <w:pPr>
        <w:pStyle w:val="23"/>
        <w:shd w:val="clear" w:color="auto" w:fill="auto"/>
        <w:spacing w:after="236"/>
        <w:ind w:firstLine="0"/>
      </w:pPr>
      <w:r>
        <w:rPr>
          <w:rStyle w:val="24"/>
        </w:rPr>
        <w:t>Поеле иеключения диагноза</w:t>
      </w:r>
      <w:r>
        <w:rPr>
          <w:rStyle w:val="24"/>
        </w:rPr>
        <w:t xml:space="preserve"> </w:t>
      </w:r>
      <w:r>
        <w:rPr>
          <w:rStyle w:val="24"/>
          <w:lang w:val="en-US" w:eastAsia="en-US" w:bidi="en-US"/>
        </w:rPr>
        <w:t xml:space="preserve">OKC6nST </w:t>
      </w:r>
      <w:r>
        <w:rPr>
          <w:rStyle w:val="24"/>
        </w:rPr>
        <w:t>пациента рекомендуетея перевеети в профильное отделение етационара или выпиеать.</w:t>
      </w:r>
    </w:p>
    <w:p w14:paraId="4ECB8C20" w14:textId="77777777" w:rsidR="003634C4" w:rsidRDefault="00A15779">
      <w:pPr>
        <w:pStyle w:val="23"/>
        <w:shd w:val="clear" w:color="auto" w:fill="auto"/>
        <w:spacing w:after="779" w:line="394" w:lineRule="exact"/>
        <w:ind w:firstLine="0"/>
      </w:pPr>
      <w:r>
        <w:rPr>
          <w:rStyle w:val="24"/>
        </w:rPr>
        <w:t xml:space="preserve">Пациентов е </w:t>
      </w:r>
      <w:r>
        <w:rPr>
          <w:rStyle w:val="24"/>
          <w:lang w:val="en-US" w:eastAsia="en-US" w:bidi="en-US"/>
        </w:rPr>
        <w:t xml:space="preserve">OKC6nST </w:t>
      </w:r>
      <w:r>
        <w:rPr>
          <w:rStyle w:val="24"/>
        </w:rPr>
        <w:t>рекомендуетея выпиеывать при уеловии клиничеекой етабилизации, завершения етратификации риека неблагоприятного иехода (включая КГ и/или неинвазивн</w:t>
      </w:r>
      <w:r>
        <w:rPr>
          <w:rStyle w:val="24"/>
        </w:rPr>
        <w:t xml:space="preserve">ые </w:t>
      </w:r>
      <w:r>
        <w:rPr>
          <w:rStyle w:val="24"/>
        </w:rPr>
        <w:lastRenderedPageBreak/>
        <w:t xml:space="preserve">стресс-тесты в случаях, когда это показано) и реализации выбранной стратегии лечения. При подтверждении предварительного диагноза </w:t>
      </w:r>
      <w:r>
        <w:rPr>
          <w:rStyle w:val="24"/>
          <w:lang w:val="en-US" w:eastAsia="en-US" w:bidi="en-US"/>
        </w:rPr>
        <w:t xml:space="preserve">OKCGnST </w:t>
      </w:r>
      <w:r>
        <w:rPr>
          <w:rStyle w:val="24"/>
        </w:rPr>
        <w:t>должен быть сформулирован окончательный диагноз - ИМбп8Т или НС.</w:t>
      </w:r>
    </w:p>
    <w:p w14:paraId="71CB9910" w14:textId="77777777" w:rsidR="003634C4" w:rsidRDefault="00A15779">
      <w:pPr>
        <w:pStyle w:val="2d"/>
        <w:keepNext/>
        <w:keepLines/>
        <w:shd w:val="clear" w:color="auto" w:fill="auto"/>
        <w:spacing w:before="0" w:after="412" w:line="320" w:lineRule="exact"/>
        <w:ind w:left="20"/>
        <w:jc w:val="center"/>
      </w:pPr>
      <w:bookmarkStart w:id="144" w:name="bookmark139"/>
      <w:r>
        <w:rPr>
          <w:rStyle w:val="2e"/>
          <w:b/>
          <w:bCs/>
        </w:rPr>
        <w:t>Иные организационные технологии</w:t>
      </w:r>
      <w:bookmarkEnd w:id="144"/>
    </w:p>
    <w:p w14:paraId="2ABBFB2B" w14:textId="77777777" w:rsidR="003634C4" w:rsidRDefault="00A15779">
      <w:pPr>
        <w:pStyle w:val="23"/>
        <w:shd w:val="clear" w:color="auto" w:fill="auto"/>
        <w:spacing w:after="240"/>
        <w:ind w:firstLine="0"/>
      </w:pPr>
      <w:r>
        <w:rPr>
          <w:rStyle w:val="24"/>
        </w:rPr>
        <w:t xml:space="preserve">При подозрении на </w:t>
      </w:r>
      <w:r>
        <w:rPr>
          <w:rStyle w:val="24"/>
        </w:rPr>
        <w:t>ОКСбп8Т рекомендуется интенсивное наблюдение за пациентами в блоке (палате) интенсивной терапии с дистанционным наблюдением за электрокардиографическими данными (мониторированием ЭКГ) для контроля ритма сердца, пока не будет подтверждено или отвергнуто нал</w:t>
      </w:r>
      <w:r>
        <w:rPr>
          <w:rStyle w:val="24"/>
        </w:rPr>
        <w:t>ичие ОКСбп8Т, определен риск неблагоприятного исхода, выбрана стратегия ведения пациента и исключены другие угрожающие жизни заболевания и осложнения.</w:t>
      </w:r>
    </w:p>
    <w:p w14:paraId="089F59F2" w14:textId="77777777" w:rsidR="003634C4" w:rsidRDefault="00A15779">
      <w:pPr>
        <w:pStyle w:val="23"/>
        <w:shd w:val="clear" w:color="auto" w:fill="auto"/>
        <w:spacing w:after="240"/>
        <w:ind w:firstLine="0"/>
      </w:pPr>
      <w:r>
        <w:rPr>
          <w:rStyle w:val="24"/>
        </w:rPr>
        <w:t xml:space="preserve">При неосложненном ИМбп8Т у пациентов, не имеющих признаков, указывающих на повышенный риск </w:t>
      </w:r>
      <w:r>
        <w:rPr>
          <w:rStyle w:val="24"/>
        </w:rPr>
        <w:t xml:space="preserve">возникновения аритмий, рекомендуется интенсивное наблюдение в блоке (палате) интенсивной терапии с дистанционным наблюдением за электрокардиографическими данными (мониторированием ЭКГ) для контроля ритма сердца продолжительностью до 24 ч. или до успешного </w:t>
      </w:r>
      <w:r>
        <w:rPr>
          <w:rStyle w:val="24"/>
        </w:rPr>
        <w:t>ЧКВ, если оно было выполнено в первые сутки после госпитализации. В остальных случаях интенсивное наблюдение с дистанционным наблюдением за электрокардиографическими данными (мониторированием ЭКГ) ля контроля ритма сердца рекомендуется продлить до клиничес</w:t>
      </w:r>
      <w:r>
        <w:rPr>
          <w:rStyle w:val="24"/>
        </w:rPr>
        <w:t>кой стабилизации.</w:t>
      </w:r>
    </w:p>
    <w:p w14:paraId="644A4AAA" w14:textId="77777777" w:rsidR="003634C4" w:rsidRDefault="00A15779">
      <w:pPr>
        <w:pStyle w:val="23"/>
        <w:shd w:val="clear" w:color="auto" w:fill="auto"/>
        <w:ind w:firstLine="0"/>
        <w:sectPr w:rsidR="003634C4">
          <w:headerReference w:type="even" r:id="rId44"/>
          <w:headerReference w:type="default" r:id="rId45"/>
          <w:pgSz w:w="11899" w:h="17745"/>
          <w:pgMar w:top="463" w:right="293" w:bottom="847" w:left="298" w:header="0" w:footer="3" w:gutter="0"/>
          <w:cols w:space="720"/>
          <w:noEndnote/>
          <w:docGrid w:linePitch="360"/>
        </w:sectPr>
      </w:pPr>
      <w:r>
        <w:rPr>
          <w:rStyle w:val="24"/>
        </w:rPr>
        <w:t>Дистанционное наблюдение за электрокардиографическими данными (мониторированием ЭКГ) для контроля ритма сердца рекомендуется продлить при повы</w:t>
      </w:r>
      <w:r>
        <w:rPr>
          <w:rStyle w:val="28"/>
        </w:rPr>
        <w:t>ш</w:t>
      </w:r>
      <w:r>
        <w:rPr>
          <w:rStyle w:val="24"/>
        </w:rPr>
        <w:t>енном риске возникновения аритмий (нестабильность гемодинамики, имевши</w:t>
      </w:r>
      <w:r>
        <w:rPr>
          <w:rStyle w:val="24"/>
        </w:rPr>
        <w:t xml:space="preserve">еся серьезные аритмии, ФВ ЛЖ &lt; 40%, безуспешные попытки реперфузионного лечения, сохраняющиеся критические стенозы в крупных коронарных артериях, осложнения при ЧКВ, сумма баллов по шкале </w:t>
      </w:r>
      <w:r>
        <w:rPr>
          <w:rStyle w:val="24"/>
          <w:lang w:val="en-US" w:eastAsia="en-US" w:bidi="en-US"/>
        </w:rPr>
        <w:t xml:space="preserve">GRACE </w:t>
      </w:r>
      <w:r>
        <w:rPr>
          <w:rStyle w:val="24"/>
        </w:rPr>
        <w:t>&gt; 140). У пациентов, не имеющих признаков продолжающейся ишеми</w:t>
      </w:r>
      <w:r>
        <w:rPr>
          <w:rStyle w:val="24"/>
        </w:rPr>
        <w:t>и миокарда, продление дистанционного наблюдения за электрокардиографическими данными (мониторирования ЭКГ) для контроля ритма сердца возможно при подозрении на спазм коронарных артерий, а также при наличии симптомов, не позволяющих исключить аритмию.</w:t>
      </w:r>
    </w:p>
    <w:p w14:paraId="111F4CFA" w14:textId="77777777" w:rsidR="003634C4" w:rsidRDefault="00A15779">
      <w:pPr>
        <w:pStyle w:val="36"/>
        <w:numPr>
          <w:ilvl w:val="0"/>
          <w:numId w:val="29"/>
        </w:numPr>
        <w:shd w:val="clear" w:color="auto" w:fill="auto"/>
        <w:tabs>
          <w:tab w:val="left" w:pos="1289"/>
        </w:tabs>
        <w:spacing w:line="389" w:lineRule="exact"/>
        <w:ind w:left="580" w:firstLine="180"/>
      </w:pPr>
      <w:r>
        <w:lastRenderedPageBreak/>
        <w:t>Допол</w:t>
      </w:r>
      <w:r>
        <w:t>нительная информация (в том числе факторы, влияющие на исход заболевания или</w:t>
      </w:r>
    </w:p>
    <w:p w14:paraId="78D8D7E7" w14:textId="77777777" w:rsidR="003634C4" w:rsidRDefault="00A15779">
      <w:pPr>
        <w:pStyle w:val="36"/>
        <w:shd w:val="clear" w:color="auto" w:fill="auto"/>
        <w:spacing w:after="223" w:line="389" w:lineRule="exact"/>
        <w:ind w:right="20" w:firstLine="0"/>
        <w:jc w:val="center"/>
      </w:pPr>
      <w:r>
        <w:t>состояния)</w:t>
      </w:r>
    </w:p>
    <w:p w14:paraId="31DFA4E4" w14:textId="77777777" w:rsidR="003634C4" w:rsidRDefault="00A15779">
      <w:pPr>
        <w:pStyle w:val="23"/>
        <w:shd w:val="clear" w:color="auto" w:fill="auto"/>
        <w:spacing w:line="260" w:lineRule="exact"/>
        <w:ind w:firstLine="0"/>
        <w:jc w:val="left"/>
        <w:sectPr w:rsidR="003634C4">
          <w:pgSz w:w="11899" w:h="17745"/>
          <w:pgMar w:top="463" w:right="283" w:bottom="463" w:left="307" w:header="0" w:footer="3" w:gutter="0"/>
          <w:cols w:space="720"/>
          <w:noEndnote/>
          <w:docGrid w:linePitch="360"/>
        </w:sectPr>
      </w:pPr>
      <w:r>
        <w:rPr>
          <w:rStyle w:val="24"/>
        </w:rPr>
        <w:t>Дополнительная информация представлена в Приложениях Б1-БЗ и Г1-Г12.</w:t>
      </w:r>
    </w:p>
    <w:p w14:paraId="6BC58EED" w14:textId="77777777" w:rsidR="003634C4" w:rsidRDefault="00A15779">
      <w:pPr>
        <w:pStyle w:val="10"/>
        <w:keepNext/>
        <w:keepLines/>
        <w:shd w:val="clear" w:color="auto" w:fill="auto"/>
        <w:spacing w:after="0" w:line="480" w:lineRule="exact"/>
        <w:ind w:left="200"/>
        <w:jc w:val="left"/>
      </w:pPr>
      <w:bookmarkStart w:id="145" w:name="bookmark140"/>
      <w:r>
        <w:lastRenderedPageBreak/>
        <w:t>Критерии оценки качества медицинской помощи</w:t>
      </w:r>
      <w:bookmarkEnd w:id="145"/>
    </w:p>
    <w:tbl>
      <w:tblPr>
        <w:tblOverlap w:val="never"/>
        <w:tblW w:w="0" w:type="auto"/>
        <w:jc w:val="center"/>
        <w:tblLayout w:type="fixed"/>
        <w:tblCellMar>
          <w:left w:w="10" w:type="dxa"/>
          <w:right w:w="10" w:type="dxa"/>
        </w:tblCellMar>
        <w:tblLook w:val="04A0" w:firstRow="1" w:lastRow="0" w:firstColumn="1" w:lastColumn="0" w:noHBand="0" w:noVBand="1"/>
      </w:tblPr>
      <w:tblGrid>
        <w:gridCol w:w="787"/>
        <w:gridCol w:w="3226"/>
        <w:gridCol w:w="1594"/>
        <w:gridCol w:w="2702"/>
        <w:gridCol w:w="2846"/>
      </w:tblGrid>
      <w:tr w:rsidR="003634C4" w14:paraId="34131252" w14:textId="77777777">
        <w:tblPrEx>
          <w:tblCellMar>
            <w:top w:w="0" w:type="dxa"/>
            <w:bottom w:w="0" w:type="dxa"/>
          </w:tblCellMar>
        </w:tblPrEx>
        <w:trPr>
          <w:trHeight w:hRule="exact" w:val="816"/>
          <w:jc w:val="center"/>
        </w:trPr>
        <w:tc>
          <w:tcPr>
            <w:tcW w:w="787" w:type="dxa"/>
            <w:tcBorders>
              <w:top w:val="single" w:sz="4" w:space="0" w:color="auto"/>
              <w:left w:val="single" w:sz="4" w:space="0" w:color="auto"/>
            </w:tcBorders>
            <w:shd w:val="clear" w:color="auto" w:fill="FFFFFF"/>
          </w:tcPr>
          <w:p w14:paraId="1508FA9C"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w:t>
            </w:r>
          </w:p>
        </w:tc>
        <w:tc>
          <w:tcPr>
            <w:tcW w:w="3226" w:type="dxa"/>
            <w:tcBorders>
              <w:top w:val="single" w:sz="4" w:space="0" w:color="auto"/>
              <w:left w:val="single" w:sz="4" w:space="0" w:color="auto"/>
            </w:tcBorders>
            <w:shd w:val="clear" w:color="auto" w:fill="FFFFFF"/>
          </w:tcPr>
          <w:p w14:paraId="1482E45A" w14:textId="77777777" w:rsidR="003634C4" w:rsidRDefault="00A15779">
            <w:pPr>
              <w:pStyle w:val="23"/>
              <w:framePr w:w="11155" w:wrap="notBeside" w:vAnchor="text" w:hAnchor="text" w:xAlign="center" w:y="1"/>
              <w:shd w:val="clear" w:color="auto" w:fill="auto"/>
              <w:spacing w:line="150" w:lineRule="exact"/>
              <w:ind w:firstLine="0"/>
            </w:pPr>
            <w:r>
              <w:rPr>
                <w:rStyle w:val="2Verdana75pt"/>
              </w:rPr>
              <w:t>Критерий качества</w:t>
            </w:r>
          </w:p>
        </w:tc>
        <w:tc>
          <w:tcPr>
            <w:tcW w:w="1594" w:type="dxa"/>
            <w:tcBorders>
              <w:top w:val="single" w:sz="4" w:space="0" w:color="auto"/>
              <w:left w:val="single" w:sz="4" w:space="0" w:color="auto"/>
            </w:tcBorders>
            <w:shd w:val="clear" w:color="auto" w:fill="FFFFFF"/>
            <w:vAlign w:val="center"/>
          </w:tcPr>
          <w:p w14:paraId="7C7F1494" w14:textId="77777777" w:rsidR="003634C4" w:rsidRDefault="00A15779">
            <w:pPr>
              <w:pStyle w:val="23"/>
              <w:framePr w:w="11155" w:wrap="notBeside" w:vAnchor="text" w:hAnchor="text" w:xAlign="center" w:y="1"/>
              <w:shd w:val="clear" w:color="auto" w:fill="auto"/>
              <w:spacing w:line="163" w:lineRule="exact"/>
              <w:ind w:firstLine="0"/>
            </w:pPr>
            <w:r>
              <w:rPr>
                <w:rStyle w:val="2Verdana75pt"/>
              </w:rPr>
              <w:t>ЕОК</w:t>
            </w:r>
          </w:p>
          <w:p w14:paraId="32456156" w14:textId="77777777" w:rsidR="003634C4" w:rsidRDefault="00A15779">
            <w:pPr>
              <w:pStyle w:val="23"/>
              <w:framePr w:w="11155" w:wrap="notBeside" w:vAnchor="text" w:hAnchor="text" w:xAlign="center" w:y="1"/>
              <w:shd w:val="clear" w:color="auto" w:fill="auto"/>
              <w:spacing w:line="163" w:lineRule="exact"/>
              <w:ind w:firstLine="0"/>
            </w:pPr>
            <w:r>
              <w:rPr>
                <w:rStyle w:val="2Verdana75pt"/>
              </w:rPr>
              <w:t xml:space="preserve">Класс и </w:t>
            </w:r>
            <w:r>
              <w:rPr>
                <w:rStyle w:val="2Verdana75pt"/>
              </w:rPr>
              <w:t>уровень</w:t>
            </w:r>
          </w:p>
        </w:tc>
        <w:tc>
          <w:tcPr>
            <w:tcW w:w="2702" w:type="dxa"/>
            <w:tcBorders>
              <w:top w:val="single" w:sz="4" w:space="0" w:color="auto"/>
              <w:left w:val="single" w:sz="4" w:space="0" w:color="auto"/>
            </w:tcBorders>
            <w:shd w:val="clear" w:color="auto" w:fill="FFFFFF"/>
          </w:tcPr>
          <w:p w14:paraId="2AB3E58D" w14:textId="77777777" w:rsidR="003634C4" w:rsidRDefault="00A15779">
            <w:pPr>
              <w:pStyle w:val="23"/>
              <w:framePr w:w="11155" w:wrap="notBeside" w:vAnchor="text" w:hAnchor="text" w:xAlign="center" w:y="1"/>
              <w:shd w:val="clear" w:color="auto" w:fill="auto"/>
              <w:spacing w:line="150" w:lineRule="exact"/>
              <w:ind w:left="160" w:firstLine="0"/>
              <w:jc w:val="left"/>
            </w:pPr>
            <w:r>
              <w:rPr>
                <w:rStyle w:val="2Verdana75pt"/>
              </w:rPr>
              <w:t>УДД</w:t>
            </w:r>
          </w:p>
        </w:tc>
        <w:tc>
          <w:tcPr>
            <w:tcW w:w="2846" w:type="dxa"/>
            <w:tcBorders>
              <w:top w:val="single" w:sz="4" w:space="0" w:color="auto"/>
              <w:left w:val="single" w:sz="4" w:space="0" w:color="auto"/>
              <w:right w:val="single" w:sz="4" w:space="0" w:color="auto"/>
            </w:tcBorders>
            <w:shd w:val="clear" w:color="auto" w:fill="FFFFFF"/>
          </w:tcPr>
          <w:p w14:paraId="527A2CBC" w14:textId="77777777" w:rsidR="003634C4" w:rsidRDefault="00A15779">
            <w:pPr>
              <w:pStyle w:val="23"/>
              <w:framePr w:w="11155" w:wrap="notBeside" w:vAnchor="text" w:hAnchor="text" w:xAlign="center" w:y="1"/>
              <w:shd w:val="clear" w:color="auto" w:fill="auto"/>
              <w:spacing w:line="150" w:lineRule="exact"/>
              <w:ind w:left="180" w:firstLine="0"/>
              <w:jc w:val="left"/>
            </w:pPr>
            <w:r>
              <w:rPr>
                <w:rStyle w:val="2Verdana75pt"/>
              </w:rPr>
              <w:t>УУР</w:t>
            </w:r>
          </w:p>
        </w:tc>
      </w:tr>
      <w:tr w:rsidR="003634C4" w14:paraId="0D1BCF2E" w14:textId="77777777">
        <w:tblPrEx>
          <w:tblCellMar>
            <w:top w:w="0" w:type="dxa"/>
            <w:bottom w:w="0" w:type="dxa"/>
          </w:tblCellMar>
        </w:tblPrEx>
        <w:trPr>
          <w:trHeight w:hRule="exact" w:val="1637"/>
          <w:jc w:val="center"/>
        </w:trPr>
        <w:tc>
          <w:tcPr>
            <w:tcW w:w="787" w:type="dxa"/>
            <w:tcBorders>
              <w:top w:val="single" w:sz="4" w:space="0" w:color="auto"/>
              <w:left w:val="single" w:sz="4" w:space="0" w:color="auto"/>
            </w:tcBorders>
            <w:shd w:val="clear" w:color="auto" w:fill="FFFFFF"/>
          </w:tcPr>
          <w:p w14:paraId="5AB2AE73" w14:textId="77777777" w:rsidR="003634C4" w:rsidRDefault="00A15779">
            <w:pPr>
              <w:pStyle w:val="23"/>
              <w:framePr w:w="11155" w:wrap="notBeside" w:vAnchor="text" w:hAnchor="text" w:xAlign="center" w:y="1"/>
              <w:shd w:val="clear" w:color="auto" w:fill="auto"/>
              <w:spacing w:line="150" w:lineRule="exact"/>
              <w:ind w:left="180" w:firstLine="0"/>
              <w:jc w:val="left"/>
            </w:pPr>
            <w:r>
              <w:rPr>
                <w:rStyle w:val="2Verdana75pt"/>
              </w:rPr>
              <w:t>1</w:t>
            </w:r>
          </w:p>
        </w:tc>
        <w:tc>
          <w:tcPr>
            <w:tcW w:w="3226" w:type="dxa"/>
            <w:tcBorders>
              <w:top w:val="single" w:sz="4" w:space="0" w:color="auto"/>
              <w:left w:val="single" w:sz="4" w:space="0" w:color="auto"/>
            </w:tcBorders>
            <w:shd w:val="clear" w:color="auto" w:fill="FFFFFF"/>
            <w:vAlign w:val="center"/>
          </w:tcPr>
          <w:p w14:paraId="13DB69BE" w14:textId="77777777" w:rsidR="003634C4" w:rsidRDefault="00A15779">
            <w:pPr>
              <w:pStyle w:val="23"/>
              <w:framePr w:w="11155" w:wrap="notBeside" w:vAnchor="text" w:hAnchor="text" w:xAlign="center" w:y="1"/>
              <w:shd w:val="clear" w:color="auto" w:fill="auto"/>
              <w:spacing w:line="163" w:lineRule="exact"/>
              <w:ind w:firstLine="0"/>
            </w:pPr>
            <w:r>
              <w:rPr>
                <w:rStyle w:val="2Verdana8pt"/>
              </w:rPr>
              <w:t>Пациент с подозрением на ОКС срочно госпитализирован, предпочтительно в стационар, специализирующийся на лечении пациентов с ОКС, предпочтительно в лечебное учреждение, где возможно инвазивное лечение ОКС.</w:t>
            </w:r>
          </w:p>
        </w:tc>
        <w:tc>
          <w:tcPr>
            <w:tcW w:w="1594" w:type="dxa"/>
            <w:tcBorders>
              <w:top w:val="single" w:sz="4" w:space="0" w:color="auto"/>
              <w:left w:val="single" w:sz="4" w:space="0" w:color="auto"/>
            </w:tcBorders>
            <w:shd w:val="clear" w:color="auto" w:fill="FFFFFF"/>
          </w:tcPr>
          <w:p w14:paraId="63744A14" w14:textId="77777777" w:rsidR="003634C4" w:rsidRDefault="00A15779">
            <w:pPr>
              <w:pStyle w:val="23"/>
              <w:framePr w:w="11155" w:wrap="notBeside" w:vAnchor="text" w:hAnchor="text" w:xAlign="center" w:y="1"/>
              <w:shd w:val="clear" w:color="auto" w:fill="auto"/>
              <w:spacing w:line="150" w:lineRule="exact"/>
              <w:ind w:firstLine="0"/>
            </w:pPr>
            <w:r>
              <w:rPr>
                <w:rStyle w:val="2Verdana75pt"/>
                <w:lang w:val="en-US" w:eastAsia="en-US" w:bidi="en-US"/>
              </w:rPr>
              <w:t>1C</w:t>
            </w:r>
          </w:p>
        </w:tc>
        <w:tc>
          <w:tcPr>
            <w:tcW w:w="2702" w:type="dxa"/>
            <w:tcBorders>
              <w:top w:val="single" w:sz="4" w:space="0" w:color="auto"/>
              <w:left w:val="single" w:sz="4" w:space="0" w:color="auto"/>
            </w:tcBorders>
            <w:shd w:val="clear" w:color="auto" w:fill="FFFFFF"/>
          </w:tcPr>
          <w:p w14:paraId="7F4AD9F9" w14:textId="77777777" w:rsidR="003634C4" w:rsidRDefault="00A15779">
            <w:pPr>
              <w:pStyle w:val="23"/>
              <w:framePr w:w="11155" w:wrap="notBeside" w:vAnchor="text" w:hAnchor="text" w:xAlign="center" w:y="1"/>
              <w:shd w:val="clear" w:color="auto" w:fill="auto"/>
              <w:spacing w:line="150" w:lineRule="exact"/>
              <w:ind w:left="160" w:firstLine="0"/>
              <w:jc w:val="left"/>
            </w:pPr>
            <w:r>
              <w:rPr>
                <w:rStyle w:val="2Verdana75pt"/>
              </w:rPr>
              <w:t>С</w:t>
            </w:r>
          </w:p>
        </w:tc>
        <w:tc>
          <w:tcPr>
            <w:tcW w:w="2846" w:type="dxa"/>
            <w:tcBorders>
              <w:top w:val="single" w:sz="4" w:space="0" w:color="auto"/>
              <w:left w:val="single" w:sz="4" w:space="0" w:color="auto"/>
              <w:right w:val="single" w:sz="4" w:space="0" w:color="auto"/>
            </w:tcBorders>
            <w:shd w:val="clear" w:color="auto" w:fill="FFFFFF"/>
          </w:tcPr>
          <w:p w14:paraId="75991732" w14:textId="77777777" w:rsidR="003634C4" w:rsidRDefault="00A15779">
            <w:pPr>
              <w:pStyle w:val="23"/>
              <w:framePr w:w="11155" w:wrap="notBeside" w:vAnchor="text" w:hAnchor="text" w:xAlign="center" w:y="1"/>
              <w:shd w:val="clear" w:color="auto" w:fill="auto"/>
              <w:spacing w:line="150" w:lineRule="exact"/>
              <w:ind w:left="180" w:firstLine="0"/>
              <w:jc w:val="left"/>
            </w:pPr>
            <w:r>
              <w:rPr>
                <w:rStyle w:val="2Verdana75pt"/>
              </w:rPr>
              <w:t>5</w:t>
            </w:r>
          </w:p>
        </w:tc>
      </w:tr>
      <w:tr w:rsidR="003634C4" w14:paraId="55F670BB" w14:textId="77777777">
        <w:tblPrEx>
          <w:tblCellMar>
            <w:top w:w="0" w:type="dxa"/>
            <w:bottom w:w="0" w:type="dxa"/>
          </w:tblCellMar>
        </w:tblPrEx>
        <w:trPr>
          <w:trHeight w:hRule="exact" w:val="1474"/>
          <w:jc w:val="center"/>
        </w:trPr>
        <w:tc>
          <w:tcPr>
            <w:tcW w:w="787" w:type="dxa"/>
            <w:tcBorders>
              <w:top w:val="single" w:sz="4" w:space="0" w:color="auto"/>
              <w:left w:val="single" w:sz="4" w:space="0" w:color="auto"/>
            </w:tcBorders>
            <w:shd w:val="clear" w:color="auto" w:fill="FFFFFF"/>
          </w:tcPr>
          <w:p w14:paraId="7EE7CE7B" w14:textId="77777777" w:rsidR="003634C4" w:rsidRDefault="00A15779">
            <w:pPr>
              <w:pStyle w:val="23"/>
              <w:framePr w:w="11155" w:wrap="notBeside" w:vAnchor="text" w:hAnchor="text" w:xAlign="center" w:y="1"/>
              <w:shd w:val="clear" w:color="auto" w:fill="auto"/>
              <w:spacing w:line="150" w:lineRule="exact"/>
              <w:ind w:left="180" w:firstLine="0"/>
              <w:jc w:val="left"/>
            </w:pPr>
            <w:r>
              <w:rPr>
                <w:rStyle w:val="2Verdana75pt"/>
              </w:rPr>
              <w:t>2</w:t>
            </w:r>
          </w:p>
        </w:tc>
        <w:tc>
          <w:tcPr>
            <w:tcW w:w="3226" w:type="dxa"/>
            <w:tcBorders>
              <w:top w:val="single" w:sz="4" w:space="0" w:color="auto"/>
              <w:left w:val="single" w:sz="4" w:space="0" w:color="auto"/>
            </w:tcBorders>
            <w:shd w:val="clear" w:color="auto" w:fill="FFFFFF"/>
            <w:vAlign w:val="center"/>
          </w:tcPr>
          <w:p w14:paraId="1DE93C6C" w14:textId="77777777" w:rsidR="003634C4" w:rsidRDefault="00A15779">
            <w:pPr>
              <w:pStyle w:val="23"/>
              <w:framePr w:w="11155" w:wrap="notBeside" w:vAnchor="text" w:hAnchor="text" w:xAlign="center" w:y="1"/>
              <w:shd w:val="clear" w:color="auto" w:fill="auto"/>
              <w:spacing w:line="163" w:lineRule="exact"/>
              <w:ind w:firstLine="0"/>
            </w:pPr>
            <w:r>
              <w:rPr>
                <w:rStyle w:val="24"/>
              </w:rPr>
              <w:t xml:space="preserve">у </w:t>
            </w:r>
            <w:r>
              <w:rPr>
                <w:rStyle w:val="2Verdana8pt"/>
              </w:rPr>
              <w:t xml:space="preserve">пациента с </w:t>
            </w:r>
            <w:r>
              <w:rPr>
                <w:rStyle w:val="2Verdana8pt"/>
              </w:rPr>
              <w:t>подозрением на ОКСбпЗТ определен уровень биохимических маркеров повреждения кардиомиоцитов в крови, предпочтительно исследование уровня сердечного тропонина I или Т.</w:t>
            </w:r>
          </w:p>
        </w:tc>
        <w:tc>
          <w:tcPr>
            <w:tcW w:w="1594" w:type="dxa"/>
            <w:tcBorders>
              <w:top w:val="single" w:sz="4" w:space="0" w:color="auto"/>
              <w:left w:val="single" w:sz="4" w:space="0" w:color="auto"/>
            </w:tcBorders>
            <w:shd w:val="clear" w:color="auto" w:fill="FFFFFF"/>
          </w:tcPr>
          <w:p w14:paraId="17BFB8E7" w14:textId="77777777" w:rsidR="003634C4" w:rsidRDefault="00A15779">
            <w:pPr>
              <w:pStyle w:val="23"/>
              <w:framePr w:w="11155" w:wrap="notBeside" w:vAnchor="text" w:hAnchor="text" w:xAlign="center" w:y="1"/>
              <w:shd w:val="clear" w:color="auto" w:fill="auto"/>
              <w:spacing w:line="150" w:lineRule="exact"/>
              <w:ind w:firstLine="0"/>
            </w:pPr>
            <w:r>
              <w:rPr>
                <w:rStyle w:val="2Verdana75pt"/>
                <w:lang w:val="en-US" w:eastAsia="en-US" w:bidi="en-US"/>
              </w:rPr>
              <w:t>IA</w:t>
            </w:r>
          </w:p>
        </w:tc>
        <w:tc>
          <w:tcPr>
            <w:tcW w:w="2702" w:type="dxa"/>
            <w:tcBorders>
              <w:top w:val="single" w:sz="4" w:space="0" w:color="auto"/>
              <w:left w:val="single" w:sz="4" w:space="0" w:color="auto"/>
            </w:tcBorders>
            <w:shd w:val="clear" w:color="auto" w:fill="FFFFFF"/>
          </w:tcPr>
          <w:p w14:paraId="31253C34" w14:textId="77777777" w:rsidR="003634C4" w:rsidRDefault="00A15779">
            <w:pPr>
              <w:pStyle w:val="23"/>
              <w:framePr w:w="11155" w:wrap="notBeside" w:vAnchor="text" w:hAnchor="text" w:xAlign="center" w:y="1"/>
              <w:shd w:val="clear" w:color="auto" w:fill="auto"/>
              <w:spacing w:line="150" w:lineRule="exact"/>
              <w:ind w:left="160" w:firstLine="0"/>
              <w:jc w:val="left"/>
            </w:pPr>
            <w:r>
              <w:rPr>
                <w:rStyle w:val="2Verdana75pt"/>
              </w:rPr>
              <w:t>А</w:t>
            </w:r>
          </w:p>
        </w:tc>
        <w:tc>
          <w:tcPr>
            <w:tcW w:w="2846" w:type="dxa"/>
            <w:tcBorders>
              <w:top w:val="single" w:sz="4" w:space="0" w:color="auto"/>
              <w:left w:val="single" w:sz="4" w:space="0" w:color="auto"/>
              <w:right w:val="single" w:sz="4" w:space="0" w:color="auto"/>
            </w:tcBorders>
            <w:shd w:val="clear" w:color="auto" w:fill="FFFFFF"/>
          </w:tcPr>
          <w:p w14:paraId="7C8358E6" w14:textId="77777777" w:rsidR="003634C4" w:rsidRDefault="00A15779">
            <w:pPr>
              <w:pStyle w:val="23"/>
              <w:framePr w:w="11155" w:wrap="notBeside" w:vAnchor="text" w:hAnchor="text" w:xAlign="center" w:y="1"/>
              <w:shd w:val="clear" w:color="auto" w:fill="auto"/>
              <w:spacing w:line="150" w:lineRule="exact"/>
              <w:ind w:left="180" w:firstLine="0"/>
              <w:jc w:val="left"/>
            </w:pPr>
            <w:r>
              <w:rPr>
                <w:rStyle w:val="2Verdana75pt"/>
              </w:rPr>
              <w:t>1</w:t>
            </w:r>
          </w:p>
        </w:tc>
      </w:tr>
      <w:tr w:rsidR="003634C4" w14:paraId="33895433" w14:textId="77777777">
        <w:tblPrEx>
          <w:tblCellMar>
            <w:top w:w="0" w:type="dxa"/>
            <w:bottom w:w="0" w:type="dxa"/>
          </w:tblCellMar>
        </w:tblPrEx>
        <w:trPr>
          <w:trHeight w:hRule="exact" w:val="806"/>
          <w:jc w:val="center"/>
        </w:trPr>
        <w:tc>
          <w:tcPr>
            <w:tcW w:w="787" w:type="dxa"/>
            <w:tcBorders>
              <w:top w:val="single" w:sz="4" w:space="0" w:color="auto"/>
              <w:left w:val="single" w:sz="4" w:space="0" w:color="auto"/>
            </w:tcBorders>
            <w:shd w:val="clear" w:color="auto" w:fill="FFFFFF"/>
          </w:tcPr>
          <w:p w14:paraId="6A4F9577" w14:textId="77777777" w:rsidR="003634C4" w:rsidRDefault="00A15779">
            <w:pPr>
              <w:pStyle w:val="23"/>
              <w:framePr w:w="11155" w:wrap="notBeside" w:vAnchor="text" w:hAnchor="text" w:xAlign="center" w:y="1"/>
              <w:shd w:val="clear" w:color="auto" w:fill="auto"/>
              <w:spacing w:line="150" w:lineRule="exact"/>
              <w:ind w:left="180" w:firstLine="0"/>
              <w:jc w:val="left"/>
            </w:pPr>
            <w:r>
              <w:rPr>
                <w:rStyle w:val="2Verdana75pt"/>
              </w:rPr>
              <w:t>3</w:t>
            </w:r>
          </w:p>
        </w:tc>
        <w:tc>
          <w:tcPr>
            <w:tcW w:w="3226" w:type="dxa"/>
            <w:tcBorders>
              <w:top w:val="single" w:sz="4" w:space="0" w:color="auto"/>
              <w:left w:val="single" w:sz="4" w:space="0" w:color="auto"/>
            </w:tcBorders>
            <w:shd w:val="clear" w:color="auto" w:fill="FFFFFF"/>
            <w:vAlign w:val="center"/>
          </w:tcPr>
          <w:p w14:paraId="0A25E6C7" w14:textId="77777777" w:rsidR="003634C4" w:rsidRDefault="00A15779">
            <w:pPr>
              <w:pStyle w:val="23"/>
              <w:framePr w:w="11155" w:wrap="notBeside" w:vAnchor="text" w:hAnchor="text" w:xAlign="center" w:y="1"/>
              <w:shd w:val="clear" w:color="auto" w:fill="auto"/>
              <w:spacing w:line="163" w:lineRule="exact"/>
              <w:ind w:firstLine="0"/>
            </w:pPr>
            <w:r>
              <w:rPr>
                <w:rStyle w:val="2Verdana8pt"/>
              </w:rPr>
              <w:t xml:space="preserve">У пациента с подозрением на ОКСбпЗТ выполнена ЭхоКГ с обязательной </w:t>
            </w:r>
            <w:r>
              <w:rPr>
                <w:rStyle w:val="2Verdana8pt"/>
              </w:rPr>
              <w:t>оценкой ФВ ЛЖ.</w:t>
            </w:r>
          </w:p>
        </w:tc>
        <w:tc>
          <w:tcPr>
            <w:tcW w:w="1594" w:type="dxa"/>
            <w:tcBorders>
              <w:top w:val="single" w:sz="4" w:space="0" w:color="auto"/>
              <w:left w:val="single" w:sz="4" w:space="0" w:color="auto"/>
            </w:tcBorders>
            <w:shd w:val="clear" w:color="auto" w:fill="FFFFFF"/>
          </w:tcPr>
          <w:p w14:paraId="6B130D06" w14:textId="77777777" w:rsidR="003634C4" w:rsidRDefault="00A15779">
            <w:pPr>
              <w:pStyle w:val="23"/>
              <w:framePr w:w="11155" w:wrap="notBeside" w:vAnchor="text" w:hAnchor="text" w:xAlign="center" w:y="1"/>
              <w:shd w:val="clear" w:color="auto" w:fill="auto"/>
              <w:spacing w:line="150" w:lineRule="exact"/>
              <w:ind w:firstLine="0"/>
            </w:pPr>
            <w:r>
              <w:rPr>
                <w:rStyle w:val="2Verdana75pt"/>
                <w:lang w:val="en-US" w:eastAsia="en-US" w:bidi="en-US"/>
              </w:rPr>
              <w:t>1C</w:t>
            </w:r>
          </w:p>
        </w:tc>
        <w:tc>
          <w:tcPr>
            <w:tcW w:w="2702" w:type="dxa"/>
            <w:tcBorders>
              <w:top w:val="single" w:sz="4" w:space="0" w:color="auto"/>
              <w:left w:val="single" w:sz="4" w:space="0" w:color="auto"/>
            </w:tcBorders>
            <w:shd w:val="clear" w:color="auto" w:fill="FFFFFF"/>
          </w:tcPr>
          <w:p w14:paraId="54E789E0" w14:textId="77777777" w:rsidR="003634C4" w:rsidRDefault="00A15779">
            <w:pPr>
              <w:pStyle w:val="23"/>
              <w:framePr w:w="11155" w:wrap="notBeside" w:vAnchor="text" w:hAnchor="text" w:xAlign="center" w:y="1"/>
              <w:shd w:val="clear" w:color="auto" w:fill="auto"/>
              <w:spacing w:line="150" w:lineRule="exact"/>
              <w:ind w:left="160" w:firstLine="0"/>
              <w:jc w:val="left"/>
            </w:pPr>
            <w:r>
              <w:rPr>
                <w:rStyle w:val="2Verdana75pt"/>
              </w:rPr>
              <w:t>В</w:t>
            </w:r>
          </w:p>
        </w:tc>
        <w:tc>
          <w:tcPr>
            <w:tcW w:w="2846" w:type="dxa"/>
            <w:tcBorders>
              <w:top w:val="single" w:sz="4" w:space="0" w:color="auto"/>
              <w:left w:val="single" w:sz="4" w:space="0" w:color="auto"/>
              <w:right w:val="single" w:sz="4" w:space="0" w:color="auto"/>
            </w:tcBorders>
            <w:shd w:val="clear" w:color="auto" w:fill="FFFFFF"/>
          </w:tcPr>
          <w:p w14:paraId="51A14964" w14:textId="77777777" w:rsidR="003634C4" w:rsidRDefault="00A15779">
            <w:pPr>
              <w:pStyle w:val="23"/>
              <w:framePr w:w="11155" w:wrap="notBeside" w:vAnchor="text" w:hAnchor="text" w:xAlign="center" w:y="1"/>
              <w:shd w:val="clear" w:color="auto" w:fill="auto"/>
              <w:spacing w:line="150" w:lineRule="exact"/>
              <w:ind w:left="180" w:firstLine="0"/>
              <w:jc w:val="left"/>
            </w:pPr>
            <w:r>
              <w:rPr>
                <w:rStyle w:val="2Verdana75pt"/>
              </w:rPr>
              <w:t>3</w:t>
            </w:r>
          </w:p>
        </w:tc>
      </w:tr>
      <w:tr w:rsidR="003634C4" w14:paraId="3AD64D3B" w14:textId="77777777">
        <w:tblPrEx>
          <w:tblCellMar>
            <w:top w:w="0" w:type="dxa"/>
            <w:bottom w:w="0" w:type="dxa"/>
          </w:tblCellMar>
        </w:tblPrEx>
        <w:trPr>
          <w:trHeight w:hRule="exact" w:val="2131"/>
          <w:jc w:val="center"/>
        </w:trPr>
        <w:tc>
          <w:tcPr>
            <w:tcW w:w="787" w:type="dxa"/>
            <w:tcBorders>
              <w:top w:val="single" w:sz="4" w:space="0" w:color="auto"/>
              <w:left w:val="single" w:sz="4" w:space="0" w:color="auto"/>
            </w:tcBorders>
            <w:shd w:val="clear" w:color="auto" w:fill="FFFFFF"/>
          </w:tcPr>
          <w:p w14:paraId="366FFE52" w14:textId="77777777" w:rsidR="003634C4" w:rsidRDefault="00A15779">
            <w:pPr>
              <w:pStyle w:val="23"/>
              <w:framePr w:w="11155" w:wrap="notBeside" w:vAnchor="text" w:hAnchor="text" w:xAlign="center" w:y="1"/>
              <w:shd w:val="clear" w:color="auto" w:fill="auto"/>
              <w:spacing w:line="150" w:lineRule="exact"/>
              <w:ind w:left="180" w:firstLine="0"/>
              <w:jc w:val="left"/>
            </w:pPr>
            <w:r>
              <w:rPr>
                <w:rStyle w:val="2Verdana75pt"/>
              </w:rPr>
              <w:t>4</w:t>
            </w:r>
          </w:p>
        </w:tc>
        <w:tc>
          <w:tcPr>
            <w:tcW w:w="3226" w:type="dxa"/>
            <w:tcBorders>
              <w:top w:val="single" w:sz="4" w:space="0" w:color="auto"/>
              <w:left w:val="single" w:sz="4" w:space="0" w:color="auto"/>
            </w:tcBorders>
            <w:shd w:val="clear" w:color="auto" w:fill="FFFFFF"/>
            <w:vAlign w:val="center"/>
          </w:tcPr>
          <w:p w14:paraId="017C68CF" w14:textId="77777777" w:rsidR="003634C4" w:rsidRDefault="00A15779">
            <w:pPr>
              <w:pStyle w:val="23"/>
              <w:framePr w:w="11155" w:wrap="notBeside" w:vAnchor="text" w:hAnchor="text" w:xAlign="center" w:y="1"/>
              <w:shd w:val="clear" w:color="auto" w:fill="auto"/>
              <w:spacing w:line="163" w:lineRule="exact"/>
              <w:ind w:firstLine="0"/>
            </w:pPr>
            <w:r>
              <w:rPr>
                <w:rStyle w:val="2Verdana8pt"/>
              </w:rPr>
              <w:t xml:space="preserve">У пациента с ОКСбпЗТ на основании оценки риска неблагоприятного исхода выбрана и реализована одна из стратегий лечения в стационаре (КГ с намерением выполнить реваскуляризацию миокарда в первые 2-72 часа после </w:t>
            </w:r>
            <w:r>
              <w:rPr>
                <w:rStyle w:val="2Verdana8pt"/>
              </w:rPr>
              <w:t>госпитализации или первоначальное неинвазивное лечение).</w:t>
            </w:r>
          </w:p>
        </w:tc>
        <w:tc>
          <w:tcPr>
            <w:tcW w:w="1594" w:type="dxa"/>
            <w:tcBorders>
              <w:top w:val="single" w:sz="4" w:space="0" w:color="auto"/>
              <w:left w:val="single" w:sz="4" w:space="0" w:color="auto"/>
            </w:tcBorders>
            <w:shd w:val="clear" w:color="auto" w:fill="FFFFFF"/>
          </w:tcPr>
          <w:p w14:paraId="1CCD7896" w14:textId="77777777" w:rsidR="003634C4" w:rsidRDefault="00A15779">
            <w:pPr>
              <w:pStyle w:val="23"/>
              <w:framePr w:w="11155" w:wrap="notBeside" w:vAnchor="text" w:hAnchor="text" w:xAlign="center" w:y="1"/>
              <w:shd w:val="clear" w:color="auto" w:fill="auto"/>
              <w:spacing w:line="150" w:lineRule="exact"/>
              <w:ind w:firstLine="0"/>
            </w:pPr>
            <w:r>
              <w:rPr>
                <w:rStyle w:val="2Verdana75pt"/>
                <w:lang w:val="en-US" w:eastAsia="en-US" w:bidi="en-US"/>
              </w:rPr>
              <w:t>IA</w:t>
            </w:r>
          </w:p>
        </w:tc>
        <w:tc>
          <w:tcPr>
            <w:tcW w:w="2702" w:type="dxa"/>
            <w:tcBorders>
              <w:top w:val="single" w:sz="4" w:space="0" w:color="auto"/>
              <w:left w:val="single" w:sz="4" w:space="0" w:color="auto"/>
            </w:tcBorders>
            <w:shd w:val="clear" w:color="auto" w:fill="FFFFFF"/>
          </w:tcPr>
          <w:p w14:paraId="1197CC7E" w14:textId="77777777" w:rsidR="003634C4" w:rsidRDefault="00A15779">
            <w:pPr>
              <w:pStyle w:val="23"/>
              <w:framePr w:w="11155" w:wrap="notBeside" w:vAnchor="text" w:hAnchor="text" w:xAlign="center" w:y="1"/>
              <w:shd w:val="clear" w:color="auto" w:fill="auto"/>
              <w:spacing w:line="150" w:lineRule="exact"/>
              <w:ind w:left="160" w:firstLine="0"/>
              <w:jc w:val="left"/>
            </w:pPr>
            <w:r>
              <w:rPr>
                <w:rStyle w:val="2Verdana75pt"/>
              </w:rPr>
              <w:t>А</w:t>
            </w:r>
          </w:p>
        </w:tc>
        <w:tc>
          <w:tcPr>
            <w:tcW w:w="2846" w:type="dxa"/>
            <w:tcBorders>
              <w:top w:val="single" w:sz="4" w:space="0" w:color="auto"/>
              <w:left w:val="single" w:sz="4" w:space="0" w:color="auto"/>
              <w:right w:val="single" w:sz="4" w:space="0" w:color="auto"/>
            </w:tcBorders>
            <w:shd w:val="clear" w:color="auto" w:fill="FFFFFF"/>
          </w:tcPr>
          <w:p w14:paraId="078CAD05" w14:textId="77777777" w:rsidR="003634C4" w:rsidRDefault="00A15779">
            <w:pPr>
              <w:pStyle w:val="23"/>
              <w:framePr w:w="11155" w:wrap="notBeside" w:vAnchor="text" w:hAnchor="text" w:xAlign="center" w:y="1"/>
              <w:shd w:val="clear" w:color="auto" w:fill="auto"/>
              <w:spacing w:line="150" w:lineRule="exact"/>
              <w:ind w:left="180" w:firstLine="0"/>
              <w:jc w:val="left"/>
            </w:pPr>
            <w:r>
              <w:rPr>
                <w:rStyle w:val="2Verdana75pt"/>
              </w:rPr>
              <w:t>1</w:t>
            </w:r>
          </w:p>
        </w:tc>
      </w:tr>
      <w:tr w:rsidR="003634C4" w14:paraId="7588392F" w14:textId="77777777">
        <w:tblPrEx>
          <w:tblCellMar>
            <w:top w:w="0" w:type="dxa"/>
            <w:bottom w:w="0" w:type="dxa"/>
          </w:tblCellMar>
        </w:tblPrEx>
        <w:trPr>
          <w:trHeight w:hRule="exact" w:val="2957"/>
          <w:jc w:val="center"/>
        </w:trPr>
        <w:tc>
          <w:tcPr>
            <w:tcW w:w="787" w:type="dxa"/>
            <w:tcBorders>
              <w:top w:val="single" w:sz="4" w:space="0" w:color="auto"/>
              <w:left w:val="single" w:sz="4" w:space="0" w:color="auto"/>
            </w:tcBorders>
            <w:shd w:val="clear" w:color="auto" w:fill="FFFFFF"/>
          </w:tcPr>
          <w:p w14:paraId="4A5D994D" w14:textId="77777777" w:rsidR="003634C4" w:rsidRDefault="00A15779">
            <w:pPr>
              <w:pStyle w:val="23"/>
              <w:framePr w:w="11155" w:wrap="notBeside" w:vAnchor="text" w:hAnchor="text" w:xAlign="center" w:y="1"/>
              <w:shd w:val="clear" w:color="auto" w:fill="auto"/>
              <w:spacing w:line="150" w:lineRule="exact"/>
              <w:ind w:left="180" w:firstLine="0"/>
              <w:jc w:val="left"/>
            </w:pPr>
            <w:r>
              <w:rPr>
                <w:rStyle w:val="2Verdana75pt"/>
              </w:rPr>
              <w:t>5</w:t>
            </w:r>
          </w:p>
        </w:tc>
        <w:tc>
          <w:tcPr>
            <w:tcW w:w="3226" w:type="dxa"/>
            <w:tcBorders>
              <w:top w:val="single" w:sz="4" w:space="0" w:color="auto"/>
              <w:left w:val="single" w:sz="4" w:space="0" w:color="auto"/>
            </w:tcBorders>
            <w:shd w:val="clear" w:color="auto" w:fill="FFFFFF"/>
            <w:vAlign w:val="center"/>
          </w:tcPr>
          <w:p w14:paraId="03CEFE6F" w14:textId="77777777" w:rsidR="003634C4" w:rsidRDefault="00A15779">
            <w:pPr>
              <w:pStyle w:val="23"/>
              <w:framePr w:w="11155" w:wrap="notBeside" w:vAnchor="text" w:hAnchor="text" w:xAlign="center" w:y="1"/>
              <w:shd w:val="clear" w:color="auto" w:fill="auto"/>
              <w:spacing w:line="163" w:lineRule="exact"/>
              <w:ind w:firstLine="0"/>
            </w:pPr>
            <w:r>
              <w:rPr>
                <w:rStyle w:val="2Verdana8pt"/>
              </w:rPr>
              <w:t xml:space="preserve">У пациента с ОКСбпЗТ в начале лечения использовалась тройная антитромботическая терапия (сочетание АСК**, ингибитора Р2У12-рецептора тромбоцитов и антикоагулянта) с последующим </w:t>
            </w:r>
            <w:r>
              <w:rPr>
                <w:rStyle w:val="2Verdana8pt"/>
              </w:rPr>
              <w:t>переходом на сочетание АСК** с ингибитором Р2У12-рецептора тромбоцитов или, для пациентов с показаниями к длительному применению антикоагулянтов, на сочетание перорального антикоагулянта с одним или двумя антиагрегантами (АТХ- группа антиагреганты, кроме г</w:t>
            </w:r>
            <w:r>
              <w:rPr>
                <w:rStyle w:val="2Verdana8pt"/>
              </w:rPr>
              <w:t>епарина, В01АС).</w:t>
            </w:r>
          </w:p>
        </w:tc>
        <w:tc>
          <w:tcPr>
            <w:tcW w:w="1594" w:type="dxa"/>
            <w:tcBorders>
              <w:top w:val="single" w:sz="4" w:space="0" w:color="auto"/>
              <w:left w:val="single" w:sz="4" w:space="0" w:color="auto"/>
            </w:tcBorders>
            <w:shd w:val="clear" w:color="auto" w:fill="FFFFFF"/>
          </w:tcPr>
          <w:p w14:paraId="3703AB89" w14:textId="77777777" w:rsidR="003634C4" w:rsidRDefault="00A15779">
            <w:pPr>
              <w:pStyle w:val="23"/>
              <w:framePr w:w="11155" w:wrap="notBeside" w:vAnchor="text" w:hAnchor="text" w:xAlign="center" w:y="1"/>
              <w:shd w:val="clear" w:color="auto" w:fill="auto"/>
              <w:spacing w:line="150" w:lineRule="exact"/>
              <w:ind w:firstLine="0"/>
            </w:pPr>
            <w:r>
              <w:rPr>
                <w:rStyle w:val="2Verdana75pt"/>
                <w:lang w:val="en-US" w:eastAsia="en-US" w:bidi="en-US"/>
              </w:rPr>
              <w:t>IA</w:t>
            </w:r>
          </w:p>
        </w:tc>
        <w:tc>
          <w:tcPr>
            <w:tcW w:w="2702" w:type="dxa"/>
            <w:tcBorders>
              <w:top w:val="single" w:sz="4" w:space="0" w:color="auto"/>
              <w:left w:val="single" w:sz="4" w:space="0" w:color="auto"/>
            </w:tcBorders>
            <w:shd w:val="clear" w:color="auto" w:fill="FFFFFF"/>
          </w:tcPr>
          <w:p w14:paraId="22D87DFD" w14:textId="77777777" w:rsidR="003634C4" w:rsidRDefault="00A15779">
            <w:pPr>
              <w:pStyle w:val="23"/>
              <w:framePr w:w="11155" w:wrap="notBeside" w:vAnchor="text" w:hAnchor="text" w:xAlign="center" w:y="1"/>
              <w:shd w:val="clear" w:color="auto" w:fill="auto"/>
              <w:spacing w:line="150" w:lineRule="exact"/>
              <w:ind w:left="160" w:firstLine="0"/>
              <w:jc w:val="left"/>
            </w:pPr>
            <w:r>
              <w:rPr>
                <w:rStyle w:val="2Verdana75pt"/>
              </w:rPr>
              <w:t>А</w:t>
            </w:r>
          </w:p>
        </w:tc>
        <w:tc>
          <w:tcPr>
            <w:tcW w:w="2846" w:type="dxa"/>
            <w:tcBorders>
              <w:top w:val="single" w:sz="4" w:space="0" w:color="auto"/>
              <w:left w:val="single" w:sz="4" w:space="0" w:color="auto"/>
              <w:right w:val="single" w:sz="4" w:space="0" w:color="auto"/>
            </w:tcBorders>
            <w:shd w:val="clear" w:color="auto" w:fill="FFFFFF"/>
          </w:tcPr>
          <w:p w14:paraId="666616DE" w14:textId="77777777" w:rsidR="003634C4" w:rsidRDefault="00A15779">
            <w:pPr>
              <w:pStyle w:val="23"/>
              <w:framePr w:w="11155" w:wrap="notBeside" w:vAnchor="text" w:hAnchor="text" w:xAlign="center" w:y="1"/>
              <w:shd w:val="clear" w:color="auto" w:fill="auto"/>
              <w:spacing w:line="150" w:lineRule="exact"/>
              <w:ind w:left="180" w:firstLine="0"/>
              <w:jc w:val="left"/>
            </w:pPr>
            <w:r>
              <w:rPr>
                <w:rStyle w:val="2Verdana75pt"/>
              </w:rPr>
              <w:t>1</w:t>
            </w:r>
          </w:p>
        </w:tc>
      </w:tr>
      <w:tr w:rsidR="003634C4" w14:paraId="50E0B2FA" w14:textId="77777777">
        <w:tblPrEx>
          <w:tblCellMar>
            <w:top w:w="0" w:type="dxa"/>
            <w:bottom w:w="0" w:type="dxa"/>
          </w:tblCellMar>
        </w:tblPrEx>
        <w:trPr>
          <w:trHeight w:hRule="exact" w:val="1306"/>
          <w:jc w:val="center"/>
        </w:trPr>
        <w:tc>
          <w:tcPr>
            <w:tcW w:w="787" w:type="dxa"/>
            <w:tcBorders>
              <w:top w:val="single" w:sz="4" w:space="0" w:color="auto"/>
              <w:left w:val="single" w:sz="4" w:space="0" w:color="auto"/>
            </w:tcBorders>
            <w:shd w:val="clear" w:color="auto" w:fill="FFFFFF"/>
          </w:tcPr>
          <w:p w14:paraId="0606A78E" w14:textId="77777777" w:rsidR="003634C4" w:rsidRDefault="00A15779">
            <w:pPr>
              <w:pStyle w:val="23"/>
              <w:framePr w:w="11155" w:wrap="notBeside" w:vAnchor="text" w:hAnchor="text" w:xAlign="center" w:y="1"/>
              <w:shd w:val="clear" w:color="auto" w:fill="auto"/>
              <w:spacing w:line="150" w:lineRule="exact"/>
              <w:ind w:left="180" w:firstLine="0"/>
              <w:jc w:val="left"/>
            </w:pPr>
            <w:r>
              <w:rPr>
                <w:rStyle w:val="2Verdana75pt"/>
              </w:rPr>
              <w:t>6</w:t>
            </w:r>
          </w:p>
        </w:tc>
        <w:tc>
          <w:tcPr>
            <w:tcW w:w="3226" w:type="dxa"/>
            <w:tcBorders>
              <w:top w:val="single" w:sz="4" w:space="0" w:color="auto"/>
              <w:left w:val="single" w:sz="4" w:space="0" w:color="auto"/>
            </w:tcBorders>
            <w:shd w:val="clear" w:color="auto" w:fill="FFFFFF"/>
            <w:vAlign w:val="center"/>
          </w:tcPr>
          <w:p w14:paraId="4856A038" w14:textId="77777777" w:rsidR="003634C4" w:rsidRDefault="00A15779">
            <w:pPr>
              <w:pStyle w:val="23"/>
              <w:framePr w:w="11155" w:wrap="notBeside" w:vAnchor="text" w:hAnchor="text" w:xAlign="center" w:y="1"/>
              <w:shd w:val="clear" w:color="auto" w:fill="auto"/>
              <w:spacing w:line="163" w:lineRule="exact"/>
              <w:ind w:firstLine="0"/>
            </w:pPr>
            <w:r>
              <w:rPr>
                <w:rStyle w:val="2Verdana8pt"/>
              </w:rPr>
              <w:t>У пациента с ОКСбпЗТ и ФВ ЛЖ £ 40% назначен пероральный бета- адреноблокатор, если к препаратам этой группы нет противопоказаний.</w:t>
            </w:r>
          </w:p>
        </w:tc>
        <w:tc>
          <w:tcPr>
            <w:tcW w:w="1594" w:type="dxa"/>
            <w:tcBorders>
              <w:top w:val="single" w:sz="4" w:space="0" w:color="auto"/>
              <w:left w:val="single" w:sz="4" w:space="0" w:color="auto"/>
            </w:tcBorders>
            <w:shd w:val="clear" w:color="auto" w:fill="FFFFFF"/>
          </w:tcPr>
          <w:p w14:paraId="3E4D4F92" w14:textId="77777777" w:rsidR="003634C4" w:rsidRDefault="00A15779">
            <w:pPr>
              <w:pStyle w:val="23"/>
              <w:framePr w:w="11155" w:wrap="notBeside" w:vAnchor="text" w:hAnchor="text" w:xAlign="center" w:y="1"/>
              <w:shd w:val="clear" w:color="auto" w:fill="auto"/>
              <w:spacing w:line="150" w:lineRule="exact"/>
              <w:ind w:firstLine="0"/>
            </w:pPr>
            <w:r>
              <w:rPr>
                <w:rStyle w:val="2Verdana75pt"/>
                <w:lang w:val="en-US" w:eastAsia="en-US" w:bidi="en-US"/>
              </w:rPr>
              <w:t>IA</w:t>
            </w:r>
          </w:p>
        </w:tc>
        <w:tc>
          <w:tcPr>
            <w:tcW w:w="2702" w:type="dxa"/>
            <w:tcBorders>
              <w:top w:val="single" w:sz="4" w:space="0" w:color="auto"/>
              <w:left w:val="single" w:sz="4" w:space="0" w:color="auto"/>
            </w:tcBorders>
            <w:shd w:val="clear" w:color="auto" w:fill="FFFFFF"/>
          </w:tcPr>
          <w:p w14:paraId="36F27BF7" w14:textId="77777777" w:rsidR="003634C4" w:rsidRDefault="00A15779">
            <w:pPr>
              <w:pStyle w:val="23"/>
              <w:framePr w:w="11155" w:wrap="notBeside" w:vAnchor="text" w:hAnchor="text" w:xAlign="center" w:y="1"/>
              <w:shd w:val="clear" w:color="auto" w:fill="auto"/>
              <w:spacing w:line="150" w:lineRule="exact"/>
              <w:ind w:left="160" w:firstLine="0"/>
              <w:jc w:val="left"/>
            </w:pPr>
            <w:r>
              <w:rPr>
                <w:rStyle w:val="2Verdana75pt"/>
              </w:rPr>
              <w:t>В</w:t>
            </w:r>
          </w:p>
        </w:tc>
        <w:tc>
          <w:tcPr>
            <w:tcW w:w="2846" w:type="dxa"/>
            <w:tcBorders>
              <w:top w:val="single" w:sz="4" w:space="0" w:color="auto"/>
              <w:left w:val="single" w:sz="4" w:space="0" w:color="auto"/>
              <w:right w:val="single" w:sz="4" w:space="0" w:color="auto"/>
            </w:tcBorders>
            <w:shd w:val="clear" w:color="auto" w:fill="FFFFFF"/>
          </w:tcPr>
          <w:p w14:paraId="0F8A8A1A" w14:textId="77777777" w:rsidR="003634C4" w:rsidRDefault="00A15779">
            <w:pPr>
              <w:pStyle w:val="23"/>
              <w:framePr w:w="11155" w:wrap="notBeside" w:vAnchor="text" w:hAnchor="text" w:xAlign="center" w:y="1"/>
              <w:shd w:val="clear" w:color="auto" w:fill="auto"/>
              <w:spacing w:line="150" w:lineRule="exact"/>
              <w:ind w:left="180" w:firstLine="0"/>
              <w:jc w:val="left"/>
            </w:pPr>
            <w:r>
              <w:rPr>
                <w:rStyle w:val="2Verdana75pt"/>
              </w:rPr>
              <w:t>2</w:t>
            </w:r>
          </w:p>
        </w:tc>
      </w:tr>
      <w:tr w:rsidR="003634C4" w14:paraId="5FA978EB" w14:textId="77777777">
        <w:tblPrEx>
          <w:tblCellMar>
            <w:top w:w="0" w:type="dxa"/>
            <w:bottom w:w="0" w:type="dxa"/>
          </w:tblCellMar>
        </w:tblPrEx>
        <w:trPr>
          <w:trHeight w:hRule="exact" w:val="1306"/>
          <w:jc w:val="center"/>
        </w:trPr>
        <w:tc>
          <w:tcPr>
            <w:tcW w:w="787" w:type="dxa"/>
            <w:tcBorders>
              <w:top w:val="single" w:sz="4" w:space="0" w:color="auto"/>
              <w:left w:val="single" w:sz="4" w:space="0" w:color="auto"/>
            </w:tcBorders>
            <w:shd w:val="clear" w:color="auto" w:fill="FFFFFF"/>
          </w:tcPr>
          <w:p w14:paraId="573F0F1D" w14:textId="77777777" w:rsidR="003634C4" w:rsidRDefault="00A15779">
            <w:pPr>
              <w:pStyle w:val="23"/>
              <w:framePr w:w="11155" w:wrap="notBeside" w:vAnchor="text" w:hAnchor="text" w:xAlign="center" w:y="1"/>
              <w:shd w:val="clear" w:color="auto" w:fill="auto"/>
              <w:spacing w:line="150" w:lineRule="exact"/>
              <w:ind w:left="180" w:firstLine="0"/>
              <w:jc w:val="left"/>
            </w:pPr>
            <w:r>
              <w:rPr>
                <w:rStyle w:val="2Verdana75pt"/>
              </w:rPr>
              <w:t>7</w:t>
            </w:r>
          </w:p>
        </w:tc>
        <w:tc>
          <w:tcPr>
            <w:tcW w:w="3226" w:type="dxa"/>
            <w:tcBorders>
              <w:top w:val="single" w:sz="4" w:space="0" w:color="auto"/>
              <w:left w:val="single" w:sz="4" w:space="0" w:color="auto"/>
            </w:tcBorders>
            <w:shd w:val="clear" w:color="auto" w:fill="FFFFFF"/>
            <w:vAlign w:val="center"/>
          </w:tcPr>
          <w:p w14:paraId="2933B3C3" w14:textId="77777777" w:rsidR="003634C4" w:rsidRDefault="00A15779">
            <w:pPr>
              <w:pStyle w:val="23"/>
              <w:framePr w:w="11155" w:wrap="notBeside" w:vAnchor="text" w:hAnchor="text" w:xAlign="center" w:y="1"/>
              <w:shd w:val="clear" w:color="auto" w:fill="auto"/>
              <w:spacing w:line="163" w:lineRule="exact"/>
              <w:ind w:firstLine="0"/>
            </w:pPr>
            <w:r>
              <w:rPr>
                <w:rStyle w:val="2Verdana8pt"/>
              </w:rPr>
              <w:t xml:space="preserve">У пациента с ОКСбпЗТ при ФВ ЛЖ £ 40%, АГ, сахарном диабете, хронической болезни </w:t>
            </w:r>
            <w:r>
              <w:rPr>
                <w:rStyle w:val="2Verdana8pt"/>
              </w:rPr>
              <w:t>почек (ХБП) назначен ингибитор АПФ, если к препаратам этой группы нет противопоказаний.</w:t>
            </w:r>
          </w:p>
        </w:tc>
        <w:tc>
          <w:tcPr>
            <w:tcW w:w="1594" w:type="dxa"/>
            <w:tcBorders>
              <w:top w:val="single" w:sz="4" w:space="0" w:color="auto"/>
              <w:left w:val="single" w:sz="4" w:space="0" w:color="auto"/>
            </w:tcBorders>
            <w:shd w:val="clear" w:color="auto" w:fill="FFFFFF"/>
          </w:tcPr>
          <w:p w14:paraId="3F840CB7" w14:textId="77777777" w:rsidR="003634C4" w:rsidRDefault="00A15779">
            <w:pPr>
              <w:pStyle w:val="23"/>
              <w:framePr w:w="11155" w:wrap="notBeside" w:vAnchor="text" w:hAnchor="text" w:xAlign="center" w:y="1"/>
              <w:shd w:val="clear" w:color="auto" w:fill="auto"/>
              <w:spacing w:line="150" w:lineRule="exact"/>
              <w:ind w:firstLine="0"/>
            </w:pPr>
            <w:r>
              <w:rPr>
                <w:rStyle w:val="2Verdana75pt"/>
                <w:lang w:val="en-US" w:eastAsia="en-US" w:bidi="en-US"/>
              </w:rPr>
              <w:t>IA</w:t>
            </w:r>
          </w:p>
        </w:tc>
        <w:tc>
          <w:tcPr>
            <w:tcW w:w="2702" w:type="dxa"/>
            <w:tcBorders>
              <w:top w:val="single" w:sz="4" w:space="0" w:color="auto"/>
              <w:left w:val="single" w:sz="4" w:space="0" w:color="auto"/>
            </w:tcBorders>
            <w:shd w:val="clear" w:color="auto" w:fill="FFFFFF"/>
          </w:tcPr>
          <w:p w14:paraId="47E8B042" w14:textId="77777777" w:rsidR="003634C4" w:rsidRDefault="00A15779">
            <w:pPr>
              <w:pStyle w:val="23"/>
              <w:framePr w:w="11155" w:wrap="notBeside" w:vAnchor="text" w:hAnchor="text" w:xAlign="center" w:y="1"/>
              <w:shd w:val="clear" w:color="auto" w:fill="auto"/>
              <w:spacing w:line="150" w:lineRule="exact"/>
              <w:ind w:left="160" w:firstLine="0"/>
              <w:jc w:val="left"/>
            </w:pPr>
            <w:r>
              <w:rPr>
                <w:rStyle w:val="2Verdana75pt"/>
              </w:rPr>
              <w:t>А</w:t>
            </w:r>
          </w:p>
        </w:tc>
        <w:tc>
          <w:tcPr>
            <w:tcW w:w="2846" w:type="dxa"/>
            <w:tcBorders>
              <w:top w:val="single" w:sz="4" w:space="0" w:color="auto"/>
              <w:left w:val="single" w:sz="4" w:space="0" w:color="auto"/>
              <w:right w:val="single" w:sz="4" w:space="0" w:color="auto"/>
            </w:tcBorders>
            <w:shd w:val="clear" w:color="auto" w:fill="FFFFFF"/>
          </w:tcPr>
          <w:p w14:paraId="44BE9D68" w14:textId="77777777" w:rsidR="003634C4" w:rsidRDefault="00A15779">
            <w:pPr>
              <w:pStyle w:val="23"/>
              <w:framePr w:w="11155" w:wrap="notBeside" w:vAnchor="text" w:hAnchor="text" w:xAlign="center" w:y="1"/>
              <w:shd w:val="clear" w:color="auto" w:fill="auto"/>
              <w:spacing w:line="150" w:lineRule="exact"/>
              <w:ind w:left="180" w:firstLine="0"/>
              <w:jc w:val="left"/>
            </w:pPr>
            <w:r>
              <w:rPr>
                <w:rStyle w:val="2Verdana75pt"/>
              </w:rPr>
              <w:t>1</w:t>
            </w:r>
          </w:p>
        </w:tc>
      </w:tr>
      <w:tr w:rsidR="003634C4" w14:paraId="004F0065" w14:textId="77777777">
        <w:tblPrEx>
          <w:tblCellMar>
            <w:top w:w="0" w:type="dxa"/>
            <w:bottom w:w="0" w:type="dxa"/>
          </w:tblCellMar>
        </w:tblPrEx>
        <w:trPr>
          <w:trHeight w:hRule="exact" w:val="1968"/>
          <w:jc w:val="center"/>
        </w:trPr>
        <w:tc>
          <w:tcPr>
            <w:tcW w:w="787" w:type="dxa"/>
            <w:tcBorders>
              <w:top w:val="single" w:sz="4" w:space="0" w:color="auto"/>
              <w:left w:val="single" w:sz="4" w:space="0" w:color="auto"/>
            </w:tcBorders>
            <w:shd w:val="clear" w:color="auto" w:fill="FFFFFF"/>
          </w:tcPr>
          <w:p w14:paraId="0390BCEC" w14:textId="77777777" w:rsidR="003634C4" w:rsidRDefault="00A15779">
            <w:pPr>
              <w:pStyle w:val="23"/>
              <w:framePr w:w="11155" w:wrap="notBeside" w:vAnchor="text" w:hAnchor="text" w:xAlign="center" w:y="1"/>
              <w:shd w:val="clear" w:color="auto" w:fill="auto"/>
              <w:spacing w:line="150" w:lineRule="exact"/>
              <w:ind w:left="180" w:firstLine="0"/>
              <w:jc w:val="left"/>
            </w:pPr>
            <w:r>
              <w:rPr>
                <w:rStyle w:val="2Verdana75pt"/>
              </w:rPr>
              <w:t>8</w:t>
            </w:r>
          </w:p>
        </w:tc>
        <w:tc>
          <w:tcPr>
            <w:tcW w:w="3226" w:type="dxa"/>
            <w:tcBorders>
              <w:top w:val="single" w:sz="4" w:space="0" w:color="auto"/>
              <w:left w:val="single" w:sz="4" w:space="0" w:color="auto"/>
            </w:tcBorders>
            <w:shd w:val="clear" w:color="auto" w:fill="FFFFFF"/>
            <w:vAlign w:val="center"/>
          </w:tcPr>
          <w:p w14:paraId="62AC4C46" w14:textId="77777777" w:rsidR="003634C4" w:rsidRDefault="00A15779">
            <w:pPr>
              <w:pStyle w:val="23"/>
              <w:framePr w:w="11155" w:wrap="notBeside" w:vAnchor="text" w:hAnchor="text" w:xAlign="center" w:y="1"/>
              <w:shd w:val="clear" w:color="auto" w:fill="auto"/>
              <w:spacing w:line="163" w:lineRule="exact"/>
              <w:ind w:firstLine="0"/>
            </w:pPr>
            <w:r>
              <w:rPr>
                <w:rStyle w:val="2Verdana8pt"/>
              </w:rPr>
              <w:t xml:space="preserve">У пациента с ОКСбпЗТ в период госпитализации начато или продолжено лечение высокими дозами ингибиторов ГМГ-КоА- редуктазы вне зависимости от </w:t>
            </w:r>
            <w:r>
              <w:rPr>
                <w:rStyle w:val="2Verdana8pt"/>
              </w:rPr>
              <w:t>исходного уровня холестерина в крови, если к ним нет противопоказаний и высокая доза ингибиторов ГМГ-КоА- редуктазы хорошо переносится.</w:t>
            </w:r>
          </w:p>
        </w:tc>
        <w:tc>
          <w:tcPr>
            <w:tcW w:w="1594" w:type="dxa"/>
            <w:tcBorders>
              <w:top w:val="single" w:sz="4" w:space="0" w:color="auto"/>
              <w:left w:val="single" w:sz="4" w:space="0" w:color="auto"/>
            </w:tcBorders>
            <w:shd w:val="clear" w:color="auto" w:fill="FFFFFF"/>
          </w:tcPr>
          <w:p w14:paraId="06F70F85" w14:textId="77777777" w:rsidR="003634C4" w:rsidRDefault="00A15779">
            <w:pPr>
              <w:pStyle w:val="23"/>
              <w:framePr w:w="11155" w:wrap="notBeside" w:vAnchor="text" w:hAnchor="text" w:xAlign="center" w:y="1"/>
              <w:shd w:val="clear" w:color="auto" w:fill="auto"/>
              <w:spacing w:line="150" w:lineRule="exact"/>
              <w:ind w:firstLine="0"/>
            </w:pPr>
            <w:r>
              <w:rPr>
                <w:rStyle w:val="2Verdana75pt"/>
                <w:lang w:val="en-US" w:eastAsia="en-US" w:bidi="en-US"/>
              </w:rPr>
              <w:t>IA</w:t>
            </w:r>
          </w:p>
        </w:tc>
        <w:tc>
          <w:tcPr>
            <w:tcW w:w="2702" w:type="dxa"/>
            <w:tcBorders>
              <w:top w:val="single" w:sz="4" w:space="0" w:color="auto"/>
              <w:left w:val="single" w:sz="4" w:space="0" w:color="auto"/>
            </w:tcBorders>
            <w:shd w:val="clear" w:color="auto" w:fill="FFFFFF"/>
          </w:tcPr>
          <w:p w14:paraId="4F1B1EFB" w14:textId="77777777" w:rsidR="003634C4" w:rsidRDefault="00A15779">
            <w:pPr>
              <w:pStyle w:val="23"/>
              <w:framePr w:w="11155" w:wrap="notBeside" w:vAnchor="text" w:hAnchor="text" w:xAlign="center" w:y="1"/>
              <w:shd w:val="clear" w:color="auto" w:fill="auto"/>
              <w:spacing w:line="150" w:lineRule="exact"/>
              <w:ind w:left="160" w:firstLine="0"/>
              <w:jc w:val="left"/>
            </w:pPr>
            <w:r>
              <w:rPr>
                <w:rStyle w:val="2Verdana75pt"/>
              </w:rPr>
              <w:t>А</w:t>
            </w:r>
          </w:p>
        </w:tc>
        <w:tc>
          <w:tcPr>
            <w:tcW w:w="2846" w:type="dxa"/>
            <w:tcBorders>
              <w:top w:val="single" w:sz="4" w:space="0" w:color="auto"/>
              <w:left w:val="single" w:sz="4" w:space="0" w:color="auto"/>
              <w:right w:val="single" w:sz="4" w:space="0" w:color="auto"/>
            </w:tcBorders>
            <w:shd w:val="clear" w:color="auto" w:fill="FFFFFF"/>
          </w:tcPr>
          <w:p w14:paraId="5E806FD4" w14:textId="77777777" w:rsidR="003634C4" w:rsidRDefault="00A15779">
            <w:pPr>
              <w:pStyle w:val="23"/>
              <w:framePr w:w="11155" w:wrap="notBeside" w:vAnchor="text" w:hAnchor="text" w:xAlign="center" w:y="1"/>
              <w:shd w:val="clear" w:color="auto" w:fill="auto"/>
              <w:spacing w:line="150" w:lineRule="exact"/>
              <w:ind w:left="180" w:firstLine="0"/>
              <w:jc w:val="left"/>
            </w:pPr>
            <w:r>
              <w:rPr>
                <w:rStyle w:val="2Verdana75pt"/>
              </w:rPr>
              <w:t>1</w:t>
            </w:r>
          </w:p>
        </w:tc>
      </w:tr>
      <w:tr w:rsidR="003634C4" w14:paraId="4513ABBB" w14:textId="77777777">
        <w:tblPrEx>
          <w:tblCellMar>
            <w:top w:w="0" w:type="dxa"/>
            <w:bottom w:w="0" w:type="dxa"/>
          </w:tblCellMar>
        </w:tblPrEx>
        <w:trPr>
          <w:trHeight w:hRule="exact" w:val="1469"/>
          <w:jc w:val="center"/>
        </w:trPr>
        <w:tc>
          <w:tcPr>
            <w:tcW w:w="787" w:type="dxa"/>
            <w:tcBorders>
              <w:top w:val="single" w:sz="4" w:space="0" w:color="auto"/>
              <w:left w:val="single" w:sz="4" w:space="0" w:color="auto"/>
            </w:tcBorders>
            <w:shd w:val="clear" w:color="auto" w:fill="FFFFFF"/>
          </w:tcPr>
          <w:p w14:paraId="71CED723" w14:textId="77777777" w:rsidR="003634C4" w:rsidRDefault="00A15779">
            <w:pPr>
              <w:pStyle w:val="23"/>
              <w:framePr w:w="11155" w:wrap="notBeside" w:vAnchor="text" w:hAnchor="text" w:xAlign="center" w:y="1"/>
              <w:shd w:val="clear" w:color="auto" w:fill="auto"/>
              <w:spacing w:line="150" w:lineRule="exact"/>
              <w:ind w:left="180" w:firstLine="0"/>
              <w:jc w:val="left"/>
            </w:pPr>
            <w:r>
              <w:rPr>
                <w:rStyle w:val="2Verdana75pt"/>
              </w:rPr>
              <w:t>9</w:t>
            </w:r>
          </w:p>
        </w:tc>
        <w:tc>
          <w:tcPr>
            <w:tcW w:w="3226" w:type="dxa"/>
            <w:tcBorders>
              <w:top w:val="single" w:sz="4" w:space="0" w:color="auto"/>
              <w:left w:val="single" w:sz="4" w:space="0" w:color="auto"/>
            </w:tcBorders>
            <w:shd w:val="clear" w:color="auto" w:fill="FFFFFF"/>
            <w:vAlign w:val="center"/>
          </w:tcPr>
          <w:p w14:paraId="27205F9D" w14:textId="77777777" w:rsidR="003634C4" w:rsidRDefault="00A15779">
            <w:pPr>
              <w:pStyle w:val="23"/>
              <w:framePr w:w="11155" w:wrap="notBeside" w:vAnchor="text" w:hAnchor="text" w:xAlign="center" w:y="1"/>
              <w:shd w:val="clear" w:color="auto" w:fill="auto"/>
              <w:spacing w:line="163" w:lineRule="exact"/>
              <w:ind w:firstLine="0"/>
            </w:pPr>
            <w:r>
              <w:rPr>
                <w:rStyle w:val="2Verdana8pt"/>
              </w:rPr>
              <w:t xml:space="preserve">Пациент, перенесший ОКСбпЗТ, включен в программы КР, нацеленные на изменение образа жизни, коррекцию </w:t>
            </w:r>
            <w:r>
              <w:rPr>
                <w:rStyle w:val="2Verdana8pt"/>
              </w:rPr>
              <w:t>факторов риска ИБС, улучшение качества жизни и повышение приверженности к лечению.</w:t>
            </w:r>
          </w:p>
        </w:tc>
        <w:tc>
          <w:tcPr>
            <w:tcW w:w="1594" w:type="dxa"/>
            <w:tcBorders>
              <w:top w:val="single" w:sz="4" w:space="0" w:color="auto"/>
              <w:left w:val="single" w:sz="4" w:space="0" w:color="auto"/>
            </w:tcBorders>
            <w:shd w:val="clear" w:color="auto" w:fill="FFFFFF"/>
          </w:tcPr>
          <w:p w14:paraId="2000E2AD" w14:textId="77777777" w:rsidR="003634C4" w:rsidRDefault="00A15779">
            <w:pPr>
              <w:pStyle w:val="23"/>
              <w:framePr w:w="11155" w:wrap="notBeside" w:vAnchor="text" w:hAnchor="text" w:xAlign="center" w:y="1"/>
              <w:shd w:val="clear" w:color="auto" w:fill="auto"/>
              <w:spacing w:line="150" w:lineRule="exact"/>
              <w:ind w:firstLine="0"/>
            </w:pPr>
            <w:r>
              <w:rPr>
                <w:rStyle w:val="2Verdana75pt"/>
                <w:lang w:val="en-US" w:eastAsia="en-US" w:bidi="en-US"/>
              </w:rPr>
              <w:t>IA</w:t>
            </w:r>
          </w:p>
        </w:tc>
        <w:tc>
          <w:tcPr>
            <w:tcW w:w="2702" w:type="dxa"/>
            <w:tcBorders>
              <w:top w:val="single" w:sz="4" w:space="0" w:color="auto"/>
              <w:left w:val="single" w:sz="4" w:space="0" w:color="auto"/>
            </w:tcBorders>
            <w:shd w:val="clear" w:color="auto" w:fill="FFFFFF"/>
          </w:tcPr>
          <w:p w14:paraId="5D04DC1D" w14:textId="77777777" w:rsidR="003634C4" w:rsidRDefault="00A15779">
            <w:pPr>
              <w:pStyle w:val="23"/>
              <w:framePr w:w="11155" w:wrap="notBeside" w:vAnchor="text" w:hAnchor="text" w:xAlign="center" w:y="1"/>
              <w:shd w:val="clear" w:color="auto" w:fill="auto"/>
              <w:spacing w:line="150" w:lineRule="exact"/>
              <w:ind w:left="160" w:firstLine="0"/>
              <w:jc w:val="left"/>
            </w:pPr>
            <w:r>
              <w:rPr>
                <w:rStyle w:val="2Verdana75pt"/>
              </w:rPr>
              <w:t>А</w:t>
            </w:r>
          </w:p>
        </w:tc>
        <w:tc>
          <w:tcPr>
            <w:tcW w:w="2846" w:type="dxa"/>
            <w:tcBorders>
              <w:top w:val="single" w:sz="4" w:space="0" w:color="auto"/>
              <w:left w:val="single" w:sz="4" w:space="0" w:color="auto"/>
              <w:right w:val="single" w:sz="4" w:space="0" w:color="auto"/>
            </w:tcBorders>
            <w:shd w:val="clear" w:color="auto" w:fill="FFFFFF"/>
          </w:tcPr>
          <w:p w14:paraId="1E7D3980" w14:textId="77777777" w:rsidR="003634C4" w:rsidRDefault="00A15779">
            <w:pPr>
              <w:pStyle w:val="23"/>
              <w:framePr w:w="11155" w:wrap="notBeside" w:vAnchor="text" w:hAnchor="text" w:xAlign="center" w:y="1"/>
              <w:shd w:val="clear" w:color="auto" w:fill="auto"/>
              <w:spacing w:line="150" w:lineRule="exact"/>
              <w:ind w:left="180" w:firstLine="0"/>
              <w:jc w:val="left"/>
            </w:pPr>
            <w:r>
              <w:rPr>
                <w:rStyle w:val="2Verdana75pt"/>
              </w:rPr>
              <w:t>1</w:t>
            </w:r>
          </w:p>
        </w:tc>
      </w:tr>
      <w:tr w:rsidR="003634C4" w14:paraId="2ABDD172" w14:textId="77777777">
        <w:tblPrEx>
          <w:tblCellMar>
            <w:top w:w="0" w:type="dxa"/>
            <w:bottom w:w="0" w:type="dxa"/>
          </w:tblCellMar>
        </w:tblPrEx>
        <w:trPr>
          <w:trHeight w:hRule="exact" w:val="355"/>
          <w:jc w:val="center"/>
        </w:trPr>
        <w:tc>
          <w:tcPr>
            <w:tcW w:w="787" w:type="dxa"/>
            <w:tcBorders>
              <w:top w:val="single" w:sz="4" w:space="0" w:color="auto"/>
              <w:left w:val="single" w:sz="4" w:space="0" w:color="auto"/>
            </w:tcBorders>
            <w:shd w:val="clear" w:color="auto" w:fill="FFFFFF"/>
            <w:vAlign w:val="bottom"/>
          </w:tcPr>
          <w:p w14:paraId="1EB002AC" w14:textId="77777777" w:rsidR="003634C4" w:rsidRDefault="00A15779">
            <w:pPr>
              <w:pStyle w:val="23"/>
              <w:framePr w:w="11155" w:wrap="notBeside" w:vAnchor="text" w:hAnchor="text" w:xAlign="center" w:y="1"/>
              <w:shd w:val="clear" w:color="auto" w:fill="auto"/>
              <w:spacing w:line="150" w:lineRule="exact"/>
              <w:ind w:left="180" w:firstLine="0"/>
              <w:jc w:val="left"/>
            </w:pPr>
            <w:r>
              <w:rPr>
                <w:rStyle w:val="2Verdana75pt"/>
              </w:rPr>
              <w:t>10</w:t>
            </w:r>
          </w:p>
        </w:tc>
        <w:tc>
          <w:tcPr>
            <w:tcW w:w="3226" w:type="dxa"/>
            <w:tcBorders>
              <w:top w:val="single" w:sz="4" w:space="0" w:color="auto"/>
              <w:left w:val="single" w:sz="4" w:space="0" w:color="auto"/>
            </w:tcBorders>
            <w:shd w:val="clear" w:color="auto" w:fill="FFFFFF"/>
            <w:vAlign w:val="bottom"/>
          </w:tcPr>
          <w:p w14:paraId="61633CE0" w14:textId="77777777" w:rsidR="003634C4" w:rsidRDefault="00A15779">
            <w:pPr>
              <w:pStyle w:val="23"/>
              <w:framePr w:w="11155" w:wrap="notBeside" w:vAnchor="text" w:hAnchor="text" w:xAlign="center" w:y="1"/>
              <w:shd w:val="clear" w:color="auto" w:fill="auto"/>
              <w:spacing w:line="160" w:lineRule="exact"/>
              <w:ind w:firstLine="0"/>
            </w:pPr>
            <w:r>
              <w:rPr>
                <w:rStyle w:val="2Verdana8pt"/>
              </w:rPr>
              <w:t>Пациент, перенесший ОКСбпЗТ</w:t>
            </w:r>
          </w:p>
        </w:tc>
        <w:tc>
          <w:tcPr>
            <w:tcW w:w="1594" w:type="dxa"/>
            <w:tcBorders>
              <w:top w:val="single" w:sz="4" w:space="0" w:color="auto"/>
              <w:left w:val="single" w:sz="4" w:space="0" w:color="auto"/>
            </w:tcBorders>
            <w:shd w:val="clear" w:color="auto" w:fill="FFFFFF"/>
            <w:vAlign w:val="bottom"/>
          </w:tcPr>
          <w:p w14:paraId="372346A6" w14:textId="77777777" w:rsidR="003634C4" w:rsidRDefault="00A15779">
            <w:pPr>
              <w:pStyle w:val="23"/>
              <w:framePr w:w="11155" w:wrap="notBeside" w:vAnchor="text" w:hAnchor="text" w:xAlign="center" w:y="1"/>
              <w:shd w:val="clear" w:color="auto" w:fill="auto"/>
              <w:spacing w:line="150" w:lineRule="exact"/>
              <w:ind w:firstLine="0"/>
            </w:pPr>
            <w:r>
              <w:rPr>
                <w:rStyle w:val="2Verdana75pt"/>
                <w:lang w:val="en-US" w:eastAsia="en-US" w:bidi="en-US"/>
              </w:rPr>
              <w:t>1C</w:t>
            </w:r>
          </w:p>
        </w:tc>
        <w:tc>
          <w:tcPr>
            <w:tcW w:w="2702" w:type="dxa"/>
            <w:tcBorders>
              <w:top w:val="single" w:sz="4" w:space="0" w:color="auto"/>
              <w:left w:val="single" w:sz="4" w:space="0" w:color="auto"/>
            </w:tcBorders>
            <w:shd w:val="clear" w:color="auto" w:fill="FFFFFF"/>
            <w:vAlign w:val="bottom"/>
          </w:tcPr>
          <w:p w14:paraId="5F5A3002" w14:textId="77777777" w:rsidR="003634C4" w:rsidRDefault="00A15779">
            <w:pPr>
              <w:pStyle w:val="23"/>
              <w:framePr w:w="11155" w:wrap="notBeside" w:vAnchor="text" w:hAnchor="text" w:xAlign="center" w:y="1"/>
              <w:shd w:val="clear" w:color="auto" w:fill="auto"/>
              <w:spacing w:line="150" w:lineRule="exact"/>
              <w:ind w:left="160" w:firstLine="0"/>
              <w:jc w:val="left"/>
            </w:pPr>
            <w:r>
              <w:rPr>
                <w:rStyle w:val="2Verdana75pt"/>
              </w:rPr>
              <w:t>С</w:t>
            </w:r>
          </w:p>
        </w:tc>
        <w:tc>
          <w:tcPr>
            <w:tcW w:w="2846" w:type="dxa"/>
            <w:tcBorders>
              <w:top w:val="single" w:sz="4" w:space="0" w:color="auto"/>
              <w:left w:val="single" w:sz="4" w:space="0" w:color="auto"/>
              <w:right w:val="single" w:sz="4" w:space="0" w:color="auto"/>
            </w:tcBorders>
            <w:shd w:val="clear" w:color="auto" w:fill="FFFFFF"/>
            <w:vAlign w:val="bottom"/>
          </w:tcPr>
          <w:p w14:paraId="21F0B789" w14:textId="77777777" w:rsidR="003634C4" w:rsidRDefault="00A15779">
            <w:pPr>
              <w:pStyle w:val="23"/>
              <w:framePr w:w="11155" w:wrap="notBeside" w:vAnchor="text" w:hAnchor="text" w:xAlign="center" w:y="1"/>
              <w:shd w:val="clear" w:color="auto" w:fill="auto"/>
              <w:spacing w:line="150" w:lineRule="exact"/>
              <w:ind w:left="180" w:firstLine="0"/>
              <w:jc w:val="left"/>
            </w:pPr>
            <w:r>
              <w:rPr>
                <w:rStyle w:val="2Verdana75pt"/>
              </w:rPr>
              <w:t>5</w:t>
            </w:r>
          </w:p>
        </w:tc>
      </w:tr>
    </w:tbl>
    <w:p w14:paraId="4F18D19D" w14:textId="77777777" w:rsidR="003634C4" w:rsidRDefault="003634C4">
      <w:pPr>
        <w:framePr w:w="11155" w:wrap="notBeside" w:vAnchor="text" w:hAnchor="text" w:xAlign="center" w:y="1"/>
        <w:rPr>
          <w:sz w:val="2"/>
          <w:szCs w:val="2"/>
        </w:rPr>
      </w:pPr>
    </w:p>
    <w:p w14:paraId="062E4DA7" w14:textId="77777777" w:rsidR="003634C4" w:rsidRDefault="003634C4">
      <w:pPr>
        <w:rPr>
          <w:sz w:val="2"/>
          <w:szCs w:val="2"/>
        </w:rPr>
      </w:pPr>
    </w:p>
    <w:p w14:paraId="3965BC6F" w14:textId="77777777" w:rsidR="003634C4" w:rsidRDefault="00A15779">
      <w:pPr>
        <w:pStyle w:val="80"/>
        <w:shd w:val="clear" w:color="auto" w:fill="auto"/>
        <w:ind w:left="960" w:right="7320"/>
        <w:sectPr w:rsidR="003634C4">
          <w:pgSz w:w="11899" w:h="17745"/>
          <w:pgMar w:top="443" w:right="369" w:bottom="434" w:left="374" w:header="0" w:footer="3" w:gutter="0"/>
          <w:cols w:space="720"/>
          <w:noEndnote/>
          <w:docGrid w:linePitch="360"/>
        </w:sectPr>
      </w:pPr>
      <w:r>
        <w:rPr>
          <w:rStyle w:val="81"/>
        </w:rPr>
        <w:lastRenderedPageBreak/>
        <w:t>(ИМбпЗТ или НС), после выписки из стационара взят на диспансерное наблюдение.</w:t>
      </w:r>
    </w:p>
    <w:p w14:paraId="0EFAD415" w14:textId="77777777" w:rsidR="003634C4" w:rsidRDefault="00A15779">
      <w:pPr>
        <w:pStyle w:val="10"/>
        <w:keepNext/>
        <w:keepLines/>
        <w:shd w:val="clear" w:color="auto" w:fill="auto"/>
        <w:spacing w:after="85" w:line="480" w:lineRule="exact"/>
        <w:ind w:right="40"/>
      </w:pPr>
      <w:bookmarkStart w:id="146" w:name="bookmark141"/>
      <w:r>
        <w:lastRenderedPageBreak/>
        <w:t xml:space="preserve">Список </w:t>
      </w:r>
      <w:r>
        <w:t>литературы</w:t>
      </w:r>
      <w:bookmarkEnd w:id="146"/>
    </w:p>
    <w:p w14:paraId="47A6D05E" w14:textId="77777777" w:rsidR="003634C4" w:rsidRDefault="00A15779">
      <w:pPr>
        <w:pStyle w:val="23"/>
        <w:numPr>
          <w:ilvl w:val="0"/>
          <w:numId w:val="30"/>
        </w:numPr>
        <w:shd w:val="clear" w:color="auto" w:fill="auto"/>
        <w:tabs>
          <w:tab w:val="left" w:pos="510"/>
        </w:tabs>
        <w:ind w:left="440" w:hanging="260"/>
      </w:pPr>
      <w:r>
        <w:rPr>
          <w:rStyle w:val="24"/>
          <w:lang w:val="en-US" w:eastAsia="en-US" w:bidi="en-US"/>
        </w:rPr>
        <w:t>Howick J.H. The Philosophy of Evidence-based Medicine. Wiley, p. 15. ISBN 978-1-4443-4266-</w:t>
      </w:r>
    </w:p>
    <w:p w14:paraId="65947C77" w14:textId="77777777" w:rsidR="003634C4" w:rsidRDefault="00A15779">
      <w:pPr>
        <w:pStyle w:val="90"/>
        <w:shd w:val="clear" w:color="auto" w:fill="auto"/>
        <w:tabs>
          <w:tab w:val="left" w:pos="680"/>
        </w:tabs>
        <w:ind w:left="440"/>
      </w:pPr>
      <w:r>
        <w:rPr>
          <w:rStyle w:val="9TimesNewRoman13pt"/>
          <w:rFonts w:eastAsia="Lucida Sans Unicode"/>
        </w:rPr>
        <w:t>6</w:t>
      </w:r>
      <w:r>
        <w:rPr>
          <w:rStyle w:val="91"/>
        </w:rPr>
        <w:t>.</w:t>
      </w:r>
    </w:p>
    <w:p w14:paraId="0C77C4AA" w14:textId="77777777" w:rsidR="003634C4" w:rsidRDefault="00A15779">
      <w:pPr>
        <w:pStyle w:val="23"/>
        <w:numPr>
          <w:ilvl w:val="0"/>
          <w:numId w:val="30"/>
        </w:numPr>
        <w:shd w:val="clear" w:color="auto" w:fill="auto"/>
        <w:tabs>
          <w:tab w:val="left" w:pos="539"/>
        </w:tabs>
        <w:ind w:left="440" w:hanging="260"/>
      </w:pPr>
      <w:r>
        <w:rPr>
          <w:rStyle w:val="24"/>
          <w:lang w:val="en-US" w:eastAsia="en-US" w:bidi="en-US"/>
        </w:rPr>
        <w:t>Sackett D.L., Rosenberg W.M., Gray J.A. et al. Evidence based medicine: what it is and what it isn"t. BMJ 1996; 312: 71-72.</w:t>
      </w:r>
    </w:p>
    <w:p w14:paraId="69C062A8" w14:textId="77777777" w:rsidR="003634C4" w:rsidRDefault="00A15779">
      <w:pPr>
        <w:pStyle w:val="23"/>
        <w:numPr>
          <w:ilvl w:val="0"/>
          <w:numId w:val="30"/>
        </w:numPr>
        <w:shd w:val="clear" w:color="auto" w:fill="auto"/>
        <w:tabs>
          <w:tab w:val="left" w:pos="539"/>
        </w:tabs>
        <w:ind w:left="440" w:hanging="260"/>
      </w:pPr>
      <w:r>
        <w:rPr>
          <w:rStyle w:val="24"/>
        </w:rPr>
        <w:t xml:space="preserve">Федеральный закон от </w:t>
      </w:r>
      <w:r>
        <w:rPr>
          <w:rStyle w:val="24"/>
          <w:lang w:val="en-US" w:eastAsia="en-US" w:bidi="en-US"/>
        </w:rPr>
        <w:t xml:space="preserve">21.11.2011 № </w:t>
      </w:r>
      <w:r>
        <w:rPr>
          <w:rStyle w:val="24"/>
        </w:rPr>
        <w:t>323-ФЗ (ред. от 03.04.2017) "Об основах охраны здоровья граждан в Российской Федерации".</w:t>
      </w:r>
    </w:p>
    <w:p w14:paraId="1495AA04" w14:textId="77777777" w:rsidR="003634C4" w:rsidRDefault="00A15779">
      <w:pPr>
        <w:pStyle w:val="23"/>
        <w:numPr>
          <w:ilvl w:val="0"/>
          <w:numId w:val="30"/>
        </w:numPr>
        <w:shd w:val="clear" w:color="auto" w:fill="auto"/>
        <w:tabs>
          <w:tab w:val="left" w:pos="539"/>
        </w:tabs>
        <w:ind w:left="440" w:hanging="260"/>
      </w:pPr>
      <w:r>
        <w:rPr>
          <w:rStyle w:val="24"/>
        </w:rPr>
        <w:t xml:space="preserve">Эпидемиологический словарь, 4-е издание. Под редакцией Джона М. Ласта для Международной эпидемиологической ассоциации. Москва, 2009, </w:t>
      </w:r>
      <w:r>
        <w:rPr>
          <w:rStyle w:val="24"/>
        </w:rPr>
        <w:t>316 стр.</w:t>
      </w:r>
    </w:p>
    <w:p w14:paraId="4CA80CE8" w14:textId="77777777" w:rsidR="003634C4" w:rsidRDefault="00A15779">
      <w:pPr>
        <w:pStyle w:val="23"/>
        <w:numPr>
          <w:ilvl w:val="0"/>
          <w:numId w:val="30"/>
        </w:numPr>
        <w:shd w:val="clear" w:color="auto" w:fill="auto"/>
        <w:tabs>
          <w:tab w:val="left" w:pos="539"/>
        </w:tabs>
        <w:ind w:left="440" w:hanging="260"/>
      </w:pPr>
      <w:r>
        <w:rPr>
          <w:rStyle w:val="24"/>
        </w:rPr>
        <w:t>Федеральное агентство по техническому регулированию и метрологии. Национальный стандарт Российской Федерации. ЕОСТР 52379-2005. Надлежащая клиническая практика. Москва, 2005.</w:t>
      </w:r>
    </w:p>
    <w:p w14:paraId="6603F59F" w14:textId="77777777" w:rsidR="003634C4" w:rsidRDefault="00A15779">
      <w:pPr>
        <w:pStyle w:val="23"/>
        <w:numPr>
          <w:ilvl w:val="0"/>
          <w:numId w:val="30"/>
        </w:numPr>
        <w:shd w:val="clear" w:color="auto" w:fill="auto"/>
        <w:tabs>
          <w:tab w:val="left" w:pos="539"/>
          <w:tab w:val="left" w:pos="5537"/>
        </w:tabs>
        <w:ind w:left="440" w:hanging="260"/>
      </w:pPr>
      <w:r>
        <w:rPr>
          <w:rStyle w:val="24"/>
        </w:rPr>
        <w:t>Федеральный закон от 12.04.2010 №</w:t>
      </w:r>
      <w:r>
        <w:rPr>
          <w:rStyle w:val="24"/>
        </w:rPr>
        <w:tab/>
        <w:t>61-ФЗ (ред. от 03.07.2016) «Об обращен</w:t>
      </w:r>
      <w:r>
        <w:rPr>
          <w:rStyle w:val="24"/>
        </w:rPr>
        <w:t>ии</w:t>
      </w:r>
    </w:p>
    <w:p w14:paraId="40F2D0B2" w14:textId="77777777" w:rsidR="003634C4" w:rsidRDefault="00A15779">
      <w:pPr>
        <w:pStyle w:val="23"/>
        <w:shd w:val="clear" w:color="auto" w:fill="auto"/>
        <w:ind w:left="440" w:firstLine="0"/>
      </w:pPr>
      <w:r>
        <w:rPr>
          <w:rStyle w:val="24"/>
        </w:rPr>
        <w:t>лекарственных средств».</w:t>
      </w:r>
    </w:p>
    <w:p w14:paraId="3E3D00C6" w14:textId="77777777" w:rsidR="003634C4" w:rsidRDefault="00A15779">
      <w:pPr>
        <w:pStyle w:val="23"/>
        <w:numPr>
          <w:ilvl w:val="0"/>
          <w:numId w:val="30"/>
        </w:numPr>
        <w:shd w:val="clear" w:color="auto" w:fill="auto"/>
        <w:tabs>
          <w:tab w:val="left" w:pos="539"/>
        </w:tabs>
        <w:ind w:left="440" w:hanging="260"/>
      </w:pPr>
      <w:r>
        <w:rPr>
          <w:rStyle w:val="24"/>
        </w:rPr>
        <w:t xml:space="preserve">Малая медицинская энциклопедия. - М.: Медицинская энциклопедия. 1991-96 гг. [Электронный ресурс]. Режим доступа: </w:t>
      </w:r>
      <w:hyperlink r:id="rId46" w:history="1">
        <w:r>
          <w:rPr>
            <w:rStyle w:val="a3"/>
          </w:rPr>
          <w:t>http://dic.academic.ru/dic.nsf/enc_medicine/28878/</w:t>
        </w:r>
      </w:hyperlink>
      <w:r>
        <w:rPr>
          <w:rStyle w:val="24"/>
          <w:lang w:val="en-US" w:eastAsia="en-US" w:bidi="en-US"/>
        </w:rPr>
        <w:t xml:space="preserve"> </w:t>
      </w:r>
      <w:r>
        <w:rPr>
          <w:rStyle w:val="24"/>
        </w:rPr>
        <w:t>Синдром.</w:t>
      </w:r>
    </w:p>
    <w:p w14:paraId="45538A0A" w14:textId="77777777" w:rsidR="003634C4" w:rsidRDefault="00A15779">
      <w:pPr>
        <w:pStyle w:val="23"/>
        <w:numPr>
          <w:ilvl w:val="0"/>
          <w:numId w:val="30"/>
        </w:numPr>
        <w:shd w:val="clear" w:color="auto" w:fill="auto"/>
        <w:tabs>
          <w:tab w:val="left" w:pos="539"/>
        </w:tabs>
        <w:ind w:left="440" w:hanging="260"/>
      </w:pPr>
      <w:r>
        <w:rPr>
          <w:rStyle w:val="24"/>
        </w:rPr>
        <w:t>Андреева Н.С., Реброва О.Ю., Зорин Н.А. и др. Системы оценки достоверности научных</w:t>
      </w:r>
    </w:p>
    <w:p w14:paraId="30E380DE" w14:textId="77777777" w:rsidR="003634C4" w:rsidRDefault="00A15779">
      <w:pPr>
        <w:pStyle w:val="23"/>
        <w:shd w:val="clear" w:color="auto" w:fill="auto"/>
        <w:tabs>
          <w:tab w:val="left" w:pos="6934"/>
        </w:tabs>
        <w:ind w:left="440" w:firstLine="0"/>
      </w:pPr>
      <w:r>
        <w:rPr>
          <w:rStyle w:val="24"/>
        </w:rPr>
        <w:t>доказательств и убедительности рекомендаций:</w:t>
      </w:r>
      <w:r>
        <w:rPr>
          <w:rStyle w:val="24"/>
        </w:rPr>
        <w:tab/>
        <w:t>сравнительная характеристика и</w:t>
      </w:r>
    </w:p>
    <w:p w14:paraId="22D39952" w14:textId="77777777" w:rsidR="003634C4" w:rsidRDefault="00A15779">
      <w:pPr>
        <w:pStyle w:val="23"/>
        <w:shd w:val="clear" w:color="auto" w:fill="auto"/>
        <w:ind w:left="440" w:firstLine="0"/>
      </w:pPr>
      <w:r>
        <w:rPr>
          <w:rStyle w:val="24"/>
        </w:rPr>
        <w:t>перспективы унификации. Медицинские технологии. Оценка и выбор. - 2012. - №. 4. - С. 10-</w:t>
      </w:r>
      <w:r>
        <w:rPr>
          <w:rStyle w:val="24"/>
        </w:rPr>
        <w:t>24.</w:t>
      </w:r>
    </w:p>
    <w:p w14:paraId="2AAD9C02" w14:textId="77777777" w:rsidR="003634C4" w:rsidRDefault="00A15779">
      <w:pPr>
        <w:pStyle w:val="23"/>
        <w:numPr>
          <w:ilvl w:val="0"/>
          <w:numId w:val="30"/>
        </w:numPr>
        <w:shd w:val="clear" w:color="auto" w:fill="auto"/>
        <w:tabs>
          <w:tab w:val="left" w:pos="539"/>
        </w:tabs>
        <w:ind w:left="440" w:hanging="260"/>
      </w:pPr>
      <w:r>
        <w:rPr>
          <w:rStyle w:val="24"/>
          <w:lang w:val="en-US" w:eastAsia="en-US" w:bidi="en-US"/>
        </w:rPr>
        <w:t xml:space="preserve">Thygesen </w:t>
      </w:r>
      <w:r>
        <w:rPr>
          <w:rStyle w:val="24"/>
        </w:rPr>
        <w:t xml:space="preserve">К, </w:t>
      </w:r>
      <w:r>
        <w:rPr>
          <w:rStyle w:val="24"/>
          <w:lang w:val="en-US" w:eastAsia="en-US" w:bidi="en-US"/>
        </w:rPr>
        <w:t>Alpert JS, Jafife AS, Chaitman BR, Bax JJ, Morrow DA, White HD; ESC Scientific Document Group. Fourth universal definition of myocardial infarction (2018). Eur Heart J 2019; 40: 237-269.</w:t>
      </w:r>
    </w:p>
    <w:p w14:paraId="6146BB90" w14:textId="77777777" w:rsidR="003634C4" w:rsidRDefault="00A15779">
      <w:pPr>
        <w:pStyle w:val="23"/>
        <w:numPr>
          <w:ilvl w:val="0"/>
          <w:numId w:val="30"/>
        </w:numPr>
        <w:shd w:val="clear" w:color="auto" w:fill="auto"/>
        <w:tabs>
          <w:tab w:val="left" w:pos="464"/>
        </w:tabs>
        <w:ind w:left="440" w:hanging="440"/>
      </w:pPr>
      <w:r>
        <w:rPr>
          <w:rStyle w:val="24"/>
        </w:rPr>
        <w:t xml:space="preserve">Данные Росстата </w:t>
      </w:r>
      <w:r>
        <w:rPr>
          <w:rStyle w:val="2f"/>
        </w:rPr>
        <w:t>www.</w:t>
      </w:r>
      <w:r>
        <w:rPr>
          <w:rStyle w:val="2f0"/>
        </w:rPr>
        <w:t>g</w:t>
      </w:r>
      <w:r>
        <w:rPr>
          <w:rStyle w:val="2f"/>
        </w:rPr>
        <w:t xml:space="preserve">sk.ru </w:t>
      </w:r>
      <w:r>
        <w:rPr>
          <w:rStyle w:val="2f"/>
          <w:lang w:val="ru-RU" w:eastAsia="ru-RU" w:bidi="ru-RU"/>
        </w:rPr>
        <w:t xml:space="preserve">на </w:t>
      </w:r>
      <w:r>
        <w:rPr>
          <w:rStyle w:val="2f"/>
        </w:rPr>
        <w:t>22.06.2019.</w:t>
      </w:r>
    </w:p>
    <w:p w14:paraId="71965E0C" w14:textId="77777777" w:rsidR="003634C4" w:rsidRDefault="00A15779">
      <w:pPr>
        <w:pStyle w:val="23"/>
        <w:numPr>
          <w:ilvl w:val="0"/>
          <w:numId w:val="30"/>
        </w:numPr>
        <w:shd w:val="clear" w:color="auto" w:fill="auto"/>
        <w:tabs>
          <w:tab w:val="left" w:pos="464"/>
        </w:tabs>
        <w:ind w:left="440" w:hanging="440"/>
      </w:pPr>
      <w:r>
        <w:rPr>
          <w:rStyle w:val="2f"/>
        </w:rPr>
        <w:t>EUGenMed Cardiovascular Clinical Study Grou</w:t>
      </w:r>
      <w:r>
        <w:rPr>
          <w:rStyle w:val="2f0"/>
        </w:rPr>
        <w:t>p. Reg</w:t>
      </w:r>
      <w:r>
        <w:rPr>
          <w:rStyle w:val="2f"/>
        </w:rPr>
        <w:t>itz-Za</w:t>
      </w:r>
      <w:r>
        <w:rPr>
          <w:rStyle w:val="2f0"/>
        </w:rPr>
        <w:t>g</w:t>
      </w:r>
      <w:r>
        <w:rPr>
          <w:rStyle w:val="2f"/>
        </w:rPr>
        <w:t>rosek V</w:t>
      </w:r>
      <w:r>
        <w:rPr>
          <w:rStyle w:val="2f0"/>
        </w:rPr>
        <w:t xml:space="preserve">. </w:t>
      </w:r>
      <w:r>
        <w:rPr>
          <w:rStyle w:val="2f"/>
        </w:rPr>
        <w:t>OerteltPri</w:t>
      </w:r>
      <w:r>
        <w:rPr>
          <w:rStyle w:val="2f0"/>
        </w:rPr>
        <w:t>g</w:t>
      </w:r>
      <w:r>
        <w:rPr>
          <w:rStyle w:val="2f"/>
        </w:rPr>
        <w:t>ione S</w:t>
      </w:r>
      <w:r>
        <w:rPr>
          <w:rStyle w:val="2f0"/>
        </w:rPr>
        <w:t xml:space="preserve">. </w:t>
      </w:r>
      <w:r>
        <w:rPr>
          <w:rStyle w:val="2f"/>
        </w:rPr>
        <w:t xml:space="preserve">Prescott </w:t>
      </w:r>
      <w:r>
        <w:rPr>
          <w:rStyle w:val="2f0"/>
        </w:rPr>
        <w:t xml:space="preserve">E. </w:t>
      </w:r>
      <w:r>
        <w:rPr>
          <w:rStyle w:val="2f"/>
        </w:rPr>
        <w:t>Franconi F</w:t>
      </w:r>
      <w:r>
        <w:rPr>
          <w:rStyle w:val="2f0"/>
        </w:rPr>
        <w:t xml:space="preserve">. </w:t>
      </w:r>
      <w:r>
        <w:rPr>
          <w:rStyle w:val="2f"/>
        </w:rPr>
        <w:t>Gerdts E</w:t>
      </w:r>
      <w:r>
        <w:rPr>
          <w:rStyle w:val="2f0"/>
        </w:rPr>
        <w:t xml:space="preserve">. </w:t>
      </w:r>
      <w:r>
        <w:rPr>
          <w:rStyle w:val="2f"/>
        </w:rPr>
        <w:t>Foryst-Eudwi</w:t>
      </w:r>
      <w:r>
        <w:rPr>
          <w:rStyle w:val="2f0"/>
        </w:rPr>
        <w:t xml:space="preserve">g </w:t>
      </w:r>
      <w:r>
        <w:rPr>
          <w:rStyle w:val="2f"/>
        </w:rPr>
        <w:t>A</w:t>
      </w:r>
      <w:r>
        <w:rPr>
          <w:rStyle w:val="2f0"/>
        </w:rPr>
        <w:t xml:space="preserve">. </w:t>
      </w:r>
      <w:r>
        <w:rPr>
          <w:rStyle w:val="2f"/>
        </w:rPr>
        <w:t>Maas AH</w:t>
      </w:r>
      <w:r>
        <w:rPr>
          <w:rStyle w:val="2f0"/>
        </w:rPr>
        <w:t xml:space="preserve">. </w:t>
      </w:r>
      <w:r>
        <w:rPr>
          <w:rStyle w:val="2f"/>
        </w:rPr>
        <w:t>Kautzky-Wilier A</w:t>
      </w:r>
      <w:r>
        <w:rPr>
          <w:rStyle w:val="2f0"/>
        </w:rPr>
        <w:t xml:space="preserve">. </w:t>
      </w:r>
      <w:r>
        <w:rPr>
          <w:rStyle w:val="2f"/>
        </w:rPr>
        <w:t>Kna</w:t>
      </w:r>
      <w:r>
        <w:rPr>
          <w:rStyle w:val="2f0"/>
        </w:rPr>
        <w:t>p</w:t>
      </w:r>
      <w:r>
        <w:rPr>
          <w:rStyle w:val="2f"/>
        </w:rPr>
        <w:t>pe-We</w:t>
      </w:r>
      <w:r>
        <w:rPr>
          <w:rStyle w:val="2f0"/>
        </w:rPr>
        <w:t>g</w:t>
      </w:r>
      <w:r>
        <w:rPr>
          <w:rStyle w:val="2f"/>
        </w:rPr>
        <w:t>ner D</w:t>
      </w:r>
      <w:r>
        <w:rPr>
          <w:rStyle w:val="2f0"/>
        </w:rPr>
        <w:t xml:space="preserve">. </w:t>
      </w:r>
      <w:r>
        <w:rPr>
          <w:rStyle w:val="2f"/>
        </w:rPr>
        <w:t>Kintscher U</w:t>
      </w:r>
      <w:r>
        <w:rPr>
          <w:rStyle w:val="2f0"/>
        </w:rPr>
        <w:t xml:space="preserve">. </w:t>
      </w:r>
      <w:r>
        <w:rPr>
          <w:rStyle w:val="2f"/>
        </w:rPr>
        <w:t>Eadwi</w:t>
      </w:r>
      <w:r>
        <w:rPr>
          <w:rStyle w:val="2f0"/>
        </w:rPr>
        <w:t xml:space="preserve">g </w:t>
      </w:r>
      <w:r>
        <w:rPr>
          <w:rStyle w:val="2f"/>
        </w:rPr>
        <w:t>KH</w:t>
      </w:r>
      <w:r>
        <w:rPr>
          <w:rStyle w:val="2f0"/>
        </w:rPr>
        <w:t xml:space="preserve">. </w:t>
      </w:r>
      <w:r>
        <w:rPr>
          <w:rStyle w:val="2f"/>
        </w:rPr>
        <w:t>Schenck Gustafsson K</w:t>
      </w:r>
      <w:r>
        <w:rPr>
          <w:rStyle w:val="2f0"/>
        </w:rPr>
        <w:t xml:space="preserve">. </w:t>
      </w:r>
      <w:r>
        <w:rPr>
          <w:rStyle w:val="2f"/>
        </w:rPr>
        <w:t>Stan</w:t>
      </w:r>
      <w:r>
        <w:rPr>
          <w:rStyle w:val="2f0"/>
        </w:rPr>
        <w:t>g</w:t>
      </w:r>
      <w:r>
        <w:rPr>
          <w:rStyle w:val="2f"/>
        </w:rPr>
        <w:t>l V. Gender in cardiovascu</w:t>
      </w:r>
      <w:r>
        <w:rPr>
          <w:rStyle w:val="2f"/>
        </w:rPr>
        <w:t>lar diseases: impact on clinical manifestations</w:t>
      </w:r>
      <w:r>
        <w:rPr>
          <w:rStyle w:val="2f0"/>
        </w:rPr>
        <w:t xml:space="preserve">, </w:t>
      </w:r>
      <w:r>
        <w:rPr>
          <w:rStyle w:val="2f"/>
        </w:rPr>
        <w:t>mana</w:t>
      </w:r>
      <w:r>
        <w:rPr>
          <w:rStyle w:val="2f0"/>
        </w:rPr>
        <w:t>g</w:t>
      </w:r>
      <w:r>
        <w:rPr>
          <w:rStyle w:val="2f"/>
        </w:rPr>
        <w:t>ement</w:t>
      </w:r>
      <w:r>
        <w:rPr>
          <w:rStyle w:val="2f0"/>
        </w:rPr>
        <w:t xml:space="preserve">, </w:t>
      </w:r>
      <w:r>
        <w:rPr>
          <w:rStyle w:val="2f"/>
        </w:rPr>
        <w:t>and outcomes. Eur Heart J 2016</w:t>
      </w:r>
      <w:r>
        <w:rPr>
          <w:rStyle w:val="2f0"/>
        </w:rPr>
        <w:t xml:space="preserve">: </w:t>
      </w:r>
      <w:r>
        <w:rPr>
          <w:rStyle w:val="2f"/>
        </w:rPr>
        <w:t>37: 24-34.</w:t>
      </w:r>
    </w:p>
    <w:p w14:paraId="30A2F14A" w14:textId="77777777" w:rsidR="003634C4" w:rsidRDefault="00A15779">
      <w:pPr>
        <w:pStyle w:val="23"/>
        <w:numPr>
          <w:ilvl w:val="0"/>
          <w:numId w:val="30"/>
        </w:numPr>
        <w:shd w:val="clear" w:color="auto" w:fill="auto"/>
        <w:tabs>
          <w:tab w:val="left" w:pos="464"/>
        </w:tabs>
        <w:ind w:left="440" w:hanging="440"/>
      </w:pPr>
      <w:r>
        <w:rPr>
          <w:rStyle w:val="2f"/>
          <w:lang w:val="ru-RU" w:eastAsia="ru-RU" w:bidi="ru-RU"/>
        </w:rPr>
        <w:t xml:space="preserve">Конневая </w:t>
      </w:r>
      <w:r>
        <w:rPr>
          <w:rStyle w:val="2f"/>
        </w:rPr>
        <w:t>A.B.</w:t>
      </w:r>
      <w:r>
        <w:rPr>
          <w:rStyle w:val="2f0"/>
        </w:rPr>
        <w:t xml:space="preserve">. </w:t>
      </w:r>
      <w:r>
        <w:rPr>
          <w:rStyle w:val="2f"/>
          <w:lang w:val="ru-RU" w:eastAsia="ru-RU" w:bidi="ru-RU"/>
        </w:rPr>
        <w:t xml:space="preserve">Калинина </w:t>
      </w:r>
      <w:r>
        <w:rPr>
          <w:rStyle w:val="2f"/>
        </w:rPr>
        <w:t>A.M.</w:t>
      </w:r>
      <w:r>
        <w:rPr>
          <w:rStyle w:val="2f0"/>
        </w:rPr>
        <w:t xml:space="preserve">. </w:t>
      </w:r>
      <w:r>
        <w:rPr>
          <w:rStyle w:val="2f"/>
          <w:lang w:val="ru-RU" w:eastAsia="ru-RU" w:bidi="ru-RU"/>
        </w:rPr>
        <w:t>Колтунов И.Е. и</w:t>
      </w:r>
      <w:r>
        <w:rPr>
          <w:rStyle w:val="2f0"/>
          <w:lang w:val="ru-RU" w:eastAsia="ru-RU" w:bidi="ru-RU"/>
        </w:rPr>
        <w:t xml:space="preserve"> д</w:t>
      </w:r>
      <w:r>
        <w:rPr>
          <w:rStyle w:val="2f"/>
          <w:lang w:val="ru-RU" w:eastAsia="ru-RU" w:bidi="ru-RU"/>
        </w:rPr>
        <w:t>р. Сониально-экономический</w:t>
      </w:r>
      <w:r>
        <w:rPr>
          <w:rStyle w:val="2f0"/>
          <w:lang w:val="ru-RU" w:eastAsia="ru-RU" w:bidi="ru-RU"/>
        </w:rPr>
        <w:t xml:space="preserve"> уще</w:t>
      </w:r>
      <w:r>
        <w:rPr>
          <w:rStyle w:val="2f"/>
          <w:lang w:val="ru-RU" w:eastAsia="ru-RU" w:bidi="ru-RU"/>
        </w:rPr>
        <w:t>рб от острого коронарного син</w:t>
      </w:r>
      <w:r>
        <w:rPr>
          <w:rStyle w:val="2f0"/>
          <w:lang w:val="ru-RU" w:eastAsia="ru-RU" w:bidi="ru-RU"/>
        </w:rPr>
        <w:t>д</w:t>
      </w:r>
      <w:r>
        <w:rPr>
          <w:rStyle w:val="2f"/>
          <w:lang w:val="ru-RU" w:eastAsia="ru-RU" w:bidi="ru-RU"/>
        </w:rPr>
        <w:t>рома в России. Рапиональная ф</w:t>
      </w:r>
      <w:r>
        <w:rPr>
          <w:rStyle w:val="2f0"/>
          <w:lang w:val="ru-RU" w:eastAsia="ru-RU" w:bidi="ru-RU"/>
        </w:rPr>
        <w:t>а</w:t>
      </w:r>
      <w:r>
        <w:rPr>
          <w:rStyle w:val="2f"/>
          <w:lang w:val="ru-RU" w:eastAsia="ru-RU" w:bidi="ru-RU"/>
        </w:rPr>
        <w:t>рмакотерапия в ка</w:t>
      </w:r>
      <w:r>
        <w:rPr>
          <w:rStyle w:val="2f0"/>
          <w:lang w:val="ru-RU" w:eastAsia="ru-RU" w:bidi="ru-RU"/>
        </w:rPr>
        <w:t>рд</w:t>
      </w:r>
      <w:r>
        <w:rPr>
          <w:rStyle w:val="2f"/>
          <w:lang w:val="ru-RU" w:eastAsia="ru-RU" w:bidi="ru-RU"/>
        </w:rPr>
        <w:t>иологии. 2011</w:t>
      </w:r>
      <w:r>
        <w:rPr>
          <w:rStyle w:val="2f0"/>
          <w:lang w:val="ru-RU" w:eastAsia="ru-RU" w:bidi="ru-RU"/>
        </w:rPr>
        <w:t xml:space="preserve">: </w:t>
      </w:r>
      <w:r>
        <w:rPr>
          <w:rStyle w:val="2f"/>
          <w:lang w:val="ru-RU" w:eastAsia="ru-RU" w:bidi="ru-RU"/>
        </w:rPr>
        <w:t>7: 158-166.</w:t>
      </w:r>
    </w:p>
    <w:p w14:paraId="760F7254" w14:textId="77777777" w:rsidR="003634C4" w:rsidRDefault="00A15779">
      <w:pPr>
        <w:pStyle w:val="23"/>
        <w:numPr>
          <w:ilvl w:val="0"/>
          <w:numId w:val="30"/>
        </w:numPr>
        <w:shd w:val="clear" w:color="auto" w:fill="auto"/>
        <w:tabs>
          <w:tab w:val="left" w:pos="464"/>
        </w:tabs>
        <w:ind w:left="440" w:hanging="440"/>
      </w:pPr>
      <w:r>
        <w:rPr>
          <w:rStyle w:val="2f"/>
        </w:rPr>
        <w:t>McManus DD</w:t>
      </w:r>
      <w:r>
        <w:rPr>
          <w:rStyle w:val="2f0"/>
        </w:rPr>
        <w:t xml:space="preserve">. </w:t>
      </w:r>
      <w:r>
        <w:rPr>
          <w:rStyle w:val="2f"/>
        </w:rPr>
        <w:t>Gore J</w:t>
      </w:r>
      <w:r>
        <w:rPr>
          <w:rStyle w:val="2f0"/>
        </w:rPr>
        <w:t xml:space="preserve">. </w:t>
      </w:r>
      <w:r>
        <w:rPr>
          <w:rStyle w:val="2f"/>
        </w:rPr>
        <w:t>Yarzebski J</w:t>
      </w:r>
      <w:r>
        <w:rPr>
          <w:rStyle w:val="2f0"/>
        </w:rPr>
        <w:t xml:space="preserve">. </w:t>
      </w:r>
      <w:r>
        <w:rPr>
          <w:rStyle w:val="2f"/>
        </w:rPr>
        <w:t>Spencer F</w:t>
      </w:r>
      <w:r>
        <w:rPr>
          <w:rStyle w:val="2f0"/>
        </w:rPr>
        <w:t xml:space="preserve">. </w:t>
      </w:r>
      <w:r>
        <w:rPr>
          <w:rStyle w:val="2f"/>
        </w:rPr>
        <w:t>Eessard D</w:t>
      </w:r>
      <w:r>
        <w:rPr>
          <w:rStyle w:val="2f0"/>
        </w:rPr>
        <w:t xml:space="preserve">. </w:t>
      </w:r>
      <w:r>
        <w:rPr>
          <w:rStyle w:val="2f"/>
        </w:rPr>
        <w:t>Goldber</w:t>
      </w:r>
      <w:r>
        <w:rPr>
          <w:rStyle w:val="2f0"/>
        </w:rPr>
        <w:t xml:space="preserve">g </w:t>
      </w:r>
      <w:r>
        <w:rPr>
          <w:rStyle w:val="2f"/>
        </w:rPr>
        <w:t>RJ. Recent trends in the incidence</w:t>
      </w:r>
      <w:r>
        <w:rPr>
          <w:rStyle w:val="2f0"/>
        </w:rPr>
        <w:t xml:space="preserve">, </w:t>
      </w:r>
      <w:r>
        <w:rPr>
          <w:rStyle w:val="2f"/>
        </w:rPr>
        <w:t>treatment</w:t>
      </w:r>
      <w:r>
        <w:rPr>
          <w:rStyle w:val="2f0"/>
        </w:rPr>
        <w:t xml:space="preserve">, </w:t>
      </w:r>
      <w:r>
        <w:rPr>
          <w:rStyle w:val="2f"/>
        </w:rPr>
        <w:t>and outcomes of patients with STEMl and NSTEMl. Am .1 Med 2011</w:t>
      </w:r>
      <w:r>
        <w:rPr>
          <w:rStyle w:val="2f0"/>
        </w:rPr>
        <w:t xml:space="preserve">: </w:t>
      </w:r>
      <w:r>
        <w:rPr>
          <w:rStyle w:val="2f"/>
        </w:rPr>
        <w:t>124: 40-47.</w:t>
      </w:r>
    </w:p>
    <w:p w14:paraId="49A20789" w14:textId="77777777" w:rsidR="003634C4" w:rsidRDefault="00A15779">
      <w:pPr>
        <w:pStyle w:val="23"/>
        <w:numPr>
          <w:ilvl w:val="0"/>
          <w:numId w:val="30"/>
        </w:numPr>
        <w:shd w:val="clear" w:color="auto" w:fill="auto"/>
        <w:tabs>
          <w:tab w:val="left" w:pos="464"/>
        </w:tabs>
        <w:ind w:left="440" w:hanging="440"/>
      </w:pPr>
      <w:r>
        <w:rPr>
          <w:rStyle w:val="2f0"/>
          <w:lang w:val="ru-RU" w:eastAsia="ru-RU" w:bidi="ru-RU"/>
        </w:rPr>
        <w:t>Э</w:t>
      </w:r>
      <w:r>
        <w:rPr>
          <w:rStyle w:val="2f"/>
          <w:lang w:val="ru-RU" w:eastAsia="ru-RU" w:bidi="ru-RU"/>
        </w:rPr>
        <w:t>рлих А.</w:t>
      </w:r>
      <w:r>
        <w:rPr>
          <w:rStyle w:val="2f0"/>
          <w:lang w:val="ru-RU" w:eastAsia="ru-RU" w:bidi="ru-RU"/>
        </w:rPr>
        <w:t xml:space="preserve">Д.. </w:t>
      </w:r>
      <w:r>
        <w:rPr>
          <w:rStyle w:val="2f"/>
          <w:lang w:val="ru-RU" w:eastAsia="ru-RU" w:bidi="ru-RU"/>
        </w:rPr>
        <w:t>Манкеплиптв</w:t>
      </w:r>
      <w:r>
        <w:rPr>
          <w:rStyle w:val="2f"/>
          <w:lang w:val="ru-RU" w:eastAsia="ru-RU" w:bidi="ru-RU"/>
        </w:rPr>
        <w:t>или С.Т</w:t>
      </w:r>
      <w:r>
        <w:rPr>
          <w:rStyle w:val="2f0"/>
          <w:lang w:val="ru-RU" w:eastAsia="ru-RU" w:bidi="ru-RU"/>
        </w:rPr>
        <w:t xml:space="preserve">. </w:t>
      </w:r>
      <w:r>
        <w:rPr>
          <w:rStyle w:val="2f"/>
          <w:lang w:val="ru-RU" w:eastAsia="ru-RU" w:bidi="ru-RU"/>
        </w:rPr>
        <w:t>Еранианский Н.А.</w:t>
      </w:r>
      <w:r>
        <w:rPr>
          <w:rStyle w:val="2f0"/>
          <w:lang w:val="ru-RU" w:eastAsia="ru-RU" w:bidi="ru-RU"/>
        </w:rPr>
        <w:t xml:space="preserve">. </w:t>
      </w:r>
      <w:r>
        <w:rPr>
          <w:rStyle w:val="2f"/>
          <w:lang w:val="ru-RU" w:eastAsia="ru-RU" w:bidi="ru-RU"/>
        </w:rPr>
        <w:t>Бузиатттвили Ю.И. и</w:t>
      </w:r>
      <w:r>
        <w:rPr>
          <w:rStyle w:val="2f0"/>
          <w:lang w:val="ru-RU" w:eastAsia="ru-RU" w:bidi="ru-RU"/>
        </w:rPr>
        <w:t xml:space="preserve"> д</w:t>
      </w:r>
      <w:r>
        <w:rPr>
          <w:rStyle w:val="2f"/>
          <w:lang w:val="ru-RU" w:eastAsia="ru-RU" w:bidi="ru-RU"/>
        </w:rPr>
        <w:t>р. Первый московский регистр острого коронарного син</w:t>
      </w:r>
      <w:r>
        <w:rPr>
          <w:rStyle w:val="2f0"/>
          <w:lang w:val="ru-RU" w:eastAsia="ru-RU" w:bidi="ru-RU"/>
        </w:rPr>
        <w:t>д</w:t>
      </w:r>
      <w:r>
        <w:rPr>
          <w:rStyle w:val="2f"/>
          <w:lang w:val="ru-RU" w:eastAsia="ru-RU" w:bidi="ru-RU"/>
        </w:rPr>
        <w:t>рома: характеристика больных</w:t>
      </w:r>
      <w:r>
        <w:rPr>
          <w:rStyle w:val="2f0"/>
          <w:lang w:val="ru-RU" w:eastAsia="ru-RU" w:bidi="ru-RU"/>
        </w:rPr>
        <w:t xml:space="preserve">, </w:t>
      </w:r>
      <w:r>
        <w:rPr>
          <w:rStyle w:val="2f"/>
          <w:lang w:val="ru-RU" w:eastAsia="ru-RU" w:bidi="ru-RU"/>
        </w:rPr>
        <w:t>лечение и исхо</w:t>
      </w:r>
      <w:r>
        <w:rPr>
          <w:rStyle w:val="2f0"/>
          <w:lang w:val="ru-RU" w:eastAsia="ru-RU" w:bidi="ru-RU"/>
        </w:rPr>
        <w:t>д</w:t>
      </w:r>
      <w:r>
        <w:rPr>
          <w:rStyle w:val="2f"/>
          <w:lang w:val="ru-RU" w:eastAsia="ru-RU" w:bidi="ru-RU"/>
        </w:rPr>
        <w:t>ы за время пребывания в стапионаре. Ка</w:t>
      </w:r>
      <w:r>
        <w:rPr>
          <w:rStyle w:val="2f0"/>
          <w:lang w:val="ru-RU" w:eastAsia="ru-RU" w:bidi="ru-RU"/>
        </w:rPr>
        <w:t>рд</w:t>
      </w:r>
      <w:r>
        <w:rPr>
          <w:rStyle w:val="2f"/>
          <w:lang w:val="ru-RU" w:eastAsia="ru-RU" w:bidi="ru-RU"/>
        </w:rPr>
        <w:t>иология 2013</w:t>
      </w:r>
      <w:r>
        <w:rPr>
          <w:rStyle w:val="2f0"/>
          <w:lang w:val="ru-RU" w:eastAsia="ru-RU" w:bidi="ru-RU"/>
        </w:rPr>
        <w:t xml:space="preserve">: </w:t>
      </w:r>
      <w:r>
        <w:rPr>
          <w:rStyle w:val="2f"/>
          <w:lang w:val="ru-RU" w:eastAsia="ru-RU" w:bidi="ru-RU"/>
        </w:rPr>
        <w:t>12: 4-14.</w:t>
      </w:r>
    </w:p>
    <w:p w14:paraId="6807F8E5" w14:textId="77777777" w:rsidR="003634C4" w:rsidRDefault="00A15779">
      <w:pPr>
        <w:pStyle w:val="23"/>
        <w:numPr>
          <w:ilvl w:val="0"/>
          <w:numId w:val="30"/>
        </w:numPr>
        <w:shd w:val="clear" w:color="auto" w:fill="auto"/>
        <w:tabs>
          <w:tab w:val="left" w:pos="464"/>
        </w:tabs>
        <w:ind w:left="440" w:hanging="440"/>
      </w:pPr>
      <w:r>
        <w:rPr>
          <w:rStyle w:val="2f"/>
        </w:rPr>
        <w:t xml:space="preserve">Fox </w:t>
      </w:r>
      <w:r>
        <w:rPr>
          <w:rStyle w:val="2f"/>
          <w:lang w:val="ru-RU" w:eastAsia="ru-RU" w:bidi="ru-RU"/>
        </w:rPr>
        <w:t>КА</w:t>
      </w:r>
      <w:r>
        <w:rPr>
          <w:rStyle w:val="2f0"/>
          <w:lang w:val="ru-RU" w:eastAsia="ru-RU" w:bidi="ru-RU"/>
        </w:rPr>
        <w:t xml:space="preserve">. </w:t>
      </w:r>
      <w:r>
        <w:rPr>
          <w:rStyle w:val="2f"/>
        </w:rPr>
        <w:t>Carruthers KF</w:t>
      </w:r>
      <w:r>
        <w:rPr>
          <w:rStyle w:val="2f0"/>
        </w:rPr>
        <w:t xml:space="preserve">. </w:t>
      </w:r>
      <w:r>
        <w:rPr>
          <w:rStyle w:val="2f"/>
        </w:rPr>
        <w:t>Dunbar DR</w:t>
      </w:r>
      <w:r>
        <w:rPr>
          <w:rStyle w:val="2f0"/>
        </w:rPr>
        <w:t xml:space="preserve">. </w:t>
      </w:r>
      <w:r>
        <w:rPr>
          <w:rStyle w:val="2f"/>
        </w:rPr>
        <w:t xml:space="preserve">Graham </w:t>
      </w:r>
      <w:r>
        <w:rPr>
          <w:rStyle w:val="2f"/>
          <w:lang w:val="ru-RU" w:eastAsia="ru-RU" w:bidi="ru-RU"/>
        </w:rPr>
        <w:t>С</w:t>
      </w:r>
      <w:r>
        <w:rPr>
          <w:rStyle w:val="2f0"/>
          <w:lang w:val="ru-RU" w:eastAsia="ru-RU" w:bidi="ru-RU"/>
        </w:rPr>
        <w:t xml:space="preserve">. </w:t>
      </w:r>
      <w:r>
        <w:rPr>
          <w:rStyle w:val="2f"/>
        </w:rPr>
        <w:t>Ma</w:t>
      </w:r>
      <w:r>
        <w:rPr>
          <w:rStyle w:val="2f"/>
        </w:rPr>
        <w:t>nnin</w:t>
      </w:r>
      <w:r>
        <w:rPr>
          <w:rStyle w:val="2f0"/>
        </w:rPr>
        <w:t xml:space="preserve">g </w:t>
      </w:r>
      <w:r>
        <w:rPr>
          <w:rStyle w:val="2f"/>
        </w:rPr>
        <w:t>JR</w:t>
      </w:r>
      <w:r>
        <w:rPr>
          <w:rStyle w:val="2f0"/>
        </w:rPr>
        <w:t xml:space="preserve">. </w:t>
      </w:r>
      <w:r>
        <w:rPr>
          <w:rStyle w:val="2f"/>
        </w:rPr>
        <w:t>De Raedt H</w:t>
      </w:r>
      <w:r>
        <w:rPr>
          <w:rStyle w:val="2f0"/>
        </w:rPr>
        <w:t xml:space="preserve">. </w:t>
      </w:r>
      <w:r>
        <w:rPr>
          <w:rStyle w:val="2f"/>
        </w:rPr>
        <w:t xml:space="preserve">Buysschaert </w:t>
      </w:r>
      <w:r>
        <w:rPr>
          <w:rStyle w:val="2f0"/>
        </w:rPr>
        <w:t xml:space="preserve">1. </w:t>
      </w:r>
      <w:r>
        <w:rPr>
          <w:rStyle w:val="2f"/>
        </w:rPr>
        <w:t>Eambrechts D</w:t>
      </w:r>
      <w:r>
        <w:rPr>
          <w:rStyle w:val="2f0"/>
        </w:rPr>
        <w:t xml:space="preserve">. </w:t>
      </w:r>
      <w:r>
        <w:rPr>
          <w:rStyle w:val="2f"/>
        </w:rPr>
        <w:t>Van de Werf F. Underestimated and under-reco</w:t>
      </w:r>
      <w:r>
        <w:rPr>
          <w:rStyle w:val="2f0"/>
        </w:rPr>
        <w:t>g</w:t>
      </w:r>
      <w:r>
        <w:rPr>
          <w:rStyle w:val="2f"/>
        </w:rPr>
        <w:t>nized: the late consequences of acute coronar</w:t>
      </w:r>
      <w:r>
        <w:rPr>
          <w:rStyle w:val="2f0"/>
        </w:rPr>
        <w:t>y s</w:t>
      </w:r>
      <w:r>
        <w:rPr>
          <w:rStyle w:val="2f"/>
        </w:rPr>
        <w:t>yndrome /GRACE UK-Bel</w:t>
      </w:r>
      <w:r>
        <w:rPr>
          <w:rStyle w:val="2f0"/>
        </w:rPr>
        <w:t>g</w:t>
      </w:r>
      <w:r>
        <w:rPr>
          <w:rStyle w:val="2f"/>
        </w:rPr>
        <w:t>ian Stud</w:t>
      </w:r>
      <w:r>
        <w:rPr>
          <w:rStyle w:val="2f0"/>
        </w:rPr>
        <w:t>y</w:t>
      </w:r>
      <w:r>
        <w:rPr>
          <w:rStyle w:val="2f"/>
        </w:rPr>
        <w:t>). Eur Heart .1 2010</w:t>
      </w:r>
      <w:r>
        <w:rPr>
          <w:rStyle w:val="2f0"/>
        </w:rPr>
        <w:t xml:space="preserve">: </w:t>
      </w:r>
      <w:r>
        <w:rPr>
          <w:rStyle w:val="2f"/>
        </w:rPr>
        <w:t>31: 2755-2764.</w:t>
      </w:r>
    </w:p>
    <w:p w14:paraId="14E45923" w14:textId="77777777" w:rsidR="003634C4" w:rsidRDefault="00A15779">
      <w:pPr>
        <w:pStyle w:val="23"/>
        <w:numPr>
          <w:ilvl w:val="0"/>
          <w:numId w:val="30"/>
        </w:numPr>
        <w:shd w:val="clear" w:color="auto" w:fill="auto"/>
        <w:tabs>
          <w:tab w:val="left" w:pos="418"/>
        </w:tabs>
        <w:ind w:left="480" w:hanging="480"/>
      </w:pPr>
      <w:r>
        <w:rPr>
          <w:rStyle w:val="2f"/>
        </w:rPr>
        <w:t>Pasupathy S</w:t>
      </w:r>
      <w:r>
        <w:rPr>
          <w:rStyle w:val="2f0"/>
        </w:rPr>
        <w:t xml:space="preserve">. </w:t>
      </w:r>
      <w:r>
        <w:rPr>
          <w:rStyle w:val="2f"/>
        </w:rPr>
        <w:t>Air T</w:t>
      </w:r>
      <w:r>
        <w:rPr>
          <w:rStyle w:val="2f0"/>
        </w:rPr>
        <w:t xml:space="preserve">. </w:t>
      </w:r>
      <w:r>
        <w:rPr>
          <w:rStyle w:val="2f"/>
        </w:rPr>
        <w:t>Dreyer RP</w:t>
      </w:r>
      <w:r>
        <w:rPr>
          <w:rStyle w:val="2f0"/>
        </w:rPr>
        <w:t xml:space="preserve">. </w:t>
      </w:r>
      <w:r>
        <w:rPr>
          <w:rStyle w:val="2f"/>
        </w:rPr>
        <w:t>Tavella R</w:t>
      </w:r>
      <w:r>
        <w:rPr>
          <w:rStyle w:val="2f0"/>
        </w:rPr>
        <w:t xml:space="preserve">. </w:t>
      </w:r>
      <w:r>
        <w:rPr>
          <w:rStyle w:val="2f"/>
        </w:rPr>
        <w:t>Beltrame JF. Systematic review of patients presentin</w:t>
      </w:r>
      <w:r>
        <w:rPr>
          <w:rStyle w:val="2f0"/>
        </w:rPr>
        <w:t xml:space="preserve">g </w:t>
      </w:r>
      <w:r>
        <w:rPr>
          <w:rStyle w:val="2f"/>
        </w:rPr>
        <w:t>with suspected myocardial infarction and nonobstmctive coronary arteries. Circulation 2015</w:t>
      </w:r>
      <w:r>
        <w:rPr>
          <w:rStyle w:val="2f0"/>
        </w:rPr>
        <w:t xml:space="preserve">: </w:t>
      </w:r>
      <w:r>
        <w:rPr>
          <w:rStyle w:val="2f"/>
        </w:rPr>
        <w:t>131: 861-870.</w:t>
      </w:r>
    </w:p>
    <w:p w14:paraId="173C556E" w14:textId="77777777" w:rsidR="003634C4" w:rsidRDefault="00A15779">
      <w:pPr>
        <w:pStyle w:val="23"/>
        <w:numPr>
          <w:ilvl w:val="0"/>
          <w:numId w:val="30"/>
        </w:numPr>
        <w:shd w:val="clear" w:color="auto" w:fill="auto"/>
        <w:tabs>
          <w:tab w:val="left" w:pos="418"/>
        </w:tabs>
        <w:ind w:left="480" w:hanging="480"/>
      </w:pPr>
      <w:r>
        <w:rPr>
          <w:rStyle w:val="2f"/>
        </w:rPr>
        <w:t>Niccoli G</w:t>
      </w:r>
      <w:r>
        <w:rPr>
          <w:rStyle w:val="2f0"/>
        </w:rPr>
        <w:t xml:space="preserve">. </w:t>
      </w:r>
      <w:r>
        <w:rPr>
          <w:rStyle w:val="2f"/>
        </w:rPr>
        <w:t>Scalone G</w:t>
      </w:r>
      <w:r>
        <w:rPr>
          <w:rStyle w:val="2f0"/>
        </w:rPr>
        <w:t xml:space="preserve">. </w:t>
      </w:r>
      <w:r>
        <w:rPr>
          <w:rStyle w:val="2f"/>
        </w:rPr>
        <w:t>Crea F. Acute myocardial infarction with no obstructive coronar</w:t>
      </w:r>
      <w:r>
        <w:rPr>
          <w:rStyle w:val="2f"/>
        </w:rPr>
        <w:t>y atherosclerosis: mechanisms and mana</w:t>
      </w:r>
      <w:r>
        <w:rPr>
          <w:rStyle w:val="2f0"/>
        </w:rPr>
        <w:t>g</w:t>
      </w:r>
      <w:r>
        <w:rPr>
          <w:rStyle w:val="2f"/>
        </w:rPr>
        <w:t>ement. Eur Heart .1 2015</w:t>
      </w:r>
      <w:r>
        <w:rPr>
          <w:rStyle w:val="2f0"/>
        </w:rPr>
        <w:t xml:space="preserve">: </w:t>
      </w:r>
      <w:r>
        <w:rPr>
          <w:rStyle w:val="2f"/>
        </w:rPr>
        <w:t>36: 475-481.</w:t>
      </w:r>
    </w:p>
    <w:p w14:paraId="00A61BE8" w14:textId="77777777" w:rsidR="003634C4" w:rsidRDefault="00A15779">
      <w:pPr>
        <w:pStyle w:val="23"/>
        <w:numPr>
          <w:ilvl w:val="0"/>
          <w:numId w:val="30"/>
        </w:numPr>
        <w:shd w:val="clear" w:color="auto" w:fill="auto"/>
        <w:tabs>
          <w:tab w:val="left" w:pos="418"/>
        </w:tabs>
        <w:ind w:left="480" w:hanging="480"/>
      </w:pPr>
      <w:r>
        <w:rPr>
          <w:rStyle w:val="2f"/>
        </w:rPr>
        <w:t>Roffi M.</w:t>
      </w:r>
      <w:r>
        <w:rPr>
          <w:rStyle w:val="2f0"/>
        </w:rPr>
        <w:t xml:space="preserve">. </w:t>
      </w:r>
      <w:r>
        <w:rPr>
          <w:rStyle w:val="2f"/>
        </w:rPr>
        <w:t>Patrono C.</w:t>
      </w:r>
      <w:r>
        <w:rPr>
          <w:rStyle w:val="2f0"/>
        </w:rPr>
        <w:t xml:space="preserve">. </w:t>
      </w:r>
      <w:r>
        <w:rPr>
          <w:rStyle w:val="2f"/>
        </w:rPr>
        <w:t>Collet J.P</w:t>
      </w:r>
      <w:r>
        <w:rPr>
          <w:rStyle w:val="2f0"/>
        </w:rPr>
        <w:t xml:space="preserve">. </w:t>
      </w:r>
      <w:r>
        <w:rPr>
          <w:rStyle w:val="2f"/>
        </w:rPr>
        <w:t>et al. 2015 ESC Guidelines for the mana</w:t>
      </w:r>
      <w:r>
        <w:rPr>
          <w:rStyle w:val="2f0"/>
        </w:rPr>
        <w:t>g</w:t>
      </w:r>
      <w:r>
        <w:rPr>
          <w:rStyle w:val="2f"/>
        </w:rPr>
        <w:t>ement of acute coronar</w:t>
      </w:r>
      <w:r>
        <w:rPr>
          <w:rStyle w:val="2f0"/>
        </w:rPr>
        <w:t>y s</w:t>
      </w:r>
      <w:r>
        <w:rPr>
          <w:rStyle w:val="2f"/>
        </w:rPr>
        <w:t>yndromes in patients presentin</w:t>
      </w:r>
      <w:r>
        <w:rPr>
          <w:rStyle w:val="2f0"/>
        </w:rPr>
        <w:t xml:space="preserve">g </w:t>
      </w:r>
      <w:r>
        <w:rPr>
          <w:rStyle w:val="2f"/>
        </w:rPr>
        <w:t>without persistent ST-se</w:t>
      </w:r>
      <w:r>
        <w:rPr>
          <w:rStyle w:val="2f0"/>
        </w:rPr>
        <w:t>g</w:t>
      </w:r>
      <w:r>
        <w:rPr>
          <w:rStyle w:val="2f"/>
        </w:rPr>
        <w:t>ment elevation: Task F</w:t>
      </w:r>
      <w:r>
        <w:rPr>
          <w:rStyle w:val="2f"/>
        </w:rPr>
        <w:t xml:space="preserve">orce for the </w:t>
      </w:r>
      <w:r>
        <w:rPr>
          <w:rStyle w:val="2f"/>
        </w:rPr>
        <w:lastRenderedPageBreak/>
        <w:t>mana</w:t>
      </w:r>
      <w:r>
        <w:rPr>
          <w:rStyle w:val="2f0"/>
        </w:rPr>
        <w:t>g</w:t>
      </w:r>
      <w:r>
        <w:rPr>
          <w:rStyle w:val="2f"/>
        </w:rPr>
        <w:t>ement of acute coronar</w:t>
      </w:r>
      <w:r>
        <w:rPr>
          <w:rStyle w:val="2f0"/>
        </w:rPr>
        <w:t>y s</w:t>
      </w:r>
      <w:r>
        <w:rPr>
          <w:rStyle w:val="2f"/>
        </w:rPr>
        <w:t>yndromes in patients presentin</w:t>
      </w:r>
      <w:r>
        <w:rPr>
          <w:rStyle w:val="2f0"/>
        </w:rPr>
        <w:t xml:space="preserve">g </w:t>
      </w:r>
      <w:r>
        <w:rPr>
          <w:rStyle w:val="2f"/>
        </w:rPr>
        <w:t>without persistent ST-se</w:t>
      </w:r>
      <w:r>
        <w:rPr>
          <w:rStyle w:val="2f0"/>
        </w:rPr>
        <w:t>g</w:t>
      </w:r>
      <w:r>
        <w:rPr>
          <w:rStyle w:val="2f"/>
        </w:rPr>
        <w:t>ment elevation of the European Society of Cardiolo</w:t>
      </w:r>
      <w:r>
        <w:rPr>
          <w:rStyle w:val="2f0"/>
        </w:rPr>
        <w:t>gy l</w:t>
      </w:r>
      <w:r>
        <w:rPr>
          <w:rStyle w:val="2f"/>
        </w:rPr>
        <w:t>ESCl. Eur Heart .1 2016</w:t>
      </w:r>
      <w:r>
        <w:rPr>
          <w:rStyle w:val="2f0"/>
        </w:rPr>
        <w:t xml:space="preserve">: </w:t>
      </w:r>
      <w:r>
        <w:rPr>
          <w:rStyle w:val="2f"/>
        </w:rPr>
        <w:t>37:267—315.</w:t>
      </w:r>
    </w:p>
    <w:p w14:paraId="7F893692" w14:textId="77777777" w:rsidR="003634C4" w:rsidRDefault="00A15779">
      <w:pPr>
        <w:pStyle w:val="23"/>
        <w:numPr>
          <w:ilvl w:val="0"/>
          <w:numId w:val="30"/>
        </w:numPr>
        <w:shd w:val="clear" w:color="auto" w:fill="auto"/>
        <w:tabs>
          <w:tab w:val="left" w:pos="418"/>
        </w:tabs>
        <w:ind w:left="480" w:hanging="480"/>
      </w:pPr>
      <w:r>
        <w:rPr>
          <w:rStyle w:val="2f"/>
        </w:rPr>
        <w:t>Amsterdam E.A.</w:t>
      </w:r>
      <w:r>
        <w:rPr>
          <w:rStyle w:val="2f0"/>
        </w:rPr>
        <w:t xml:space="preserve">. </w:t>
      </w:r>
      <w:r>
        <w:rPr>
          <w:rStyle w:val="2f"/>
        </w:rPr>
        <w:t>Wen</w:t>
      </w:r>
      <w:r>
        <w:rPr>
          <w:rStyle w:val="2f0"/>
        </w:rPr>
        <w:t>g</w:t>
      </w:r>
      <w:r>
        <w:rPr>
          <w:rStyle w:val="2f"/>
        </w:rPr>
        <w:t>er N.</w:t>
      </w:r>
      <w:r>
        <w:rPr>
          <w:rStyle w:val="2f0"/>
        </w:rPr>
        <w:t xml:space="preserve">. </w:t>
      </w:r>
      <w:r>
        <w:rPr>
          <w:rStyle w:val="2f"/>
        </w:rPr>
        <w:t>Brindis R.G.</w:t>
      </w:r>
      <w:r>
        <w:rPr>
          <w:rStyle w:val="2f0"/>
        </w:rPr>
        <w:t xml:space="preserve">. </w:t>
      </w:r>
      <w:r>
        <w:rPr>
          <w:rStyle w:val="2f"/>
        </w:rPr>
        <w:t>et al. 2014 AHA/ACC Guid</w:t>
      </w:r>
      <w:r>
        <w:rPr>
          <w:rStyle w:val="2f"/>
        </w:rPr>
        <w:t>elines for the mana</w:t>
      </w:r>
      <w:r>
        <w:rPr>
          <w:rStyle w:val="2f0"/>
        </w:rPr>
        <w:t>g</w:t>
      </w:r>
      <w:r>
        <w:rPr>
          <w:rStyle w:val="2f"/>
        </w:rPr>
        <w:t>ement of patients with non-ST-elevation acute coronary syndrome: a report of the American Colle</w:t>
      </w:r>
      <w:r>
        <w:rPr>
          <w:rStyle w:val="2f0"/>
        </w:rPr>
        <w:t>g</w:t>
      </w:r>
      <w:r>
        <w:rPr>
          <w:rStyle w:val="2f"/>
        </w:rPr>
        <w:t>e of Cardiolo</w:t>
      </w:r>
      <w:r>
        <w:rPr>
          <w:rStyle w:val="2f0"/>
        </w:rPr>
        <w:t>g</w:t>
      </w:r>
      <w:r>
        <w:rPr>
          <w:rStyle w:val="2f"/>
        </w:rPr>
        <w:t>y Foundation/American Heart Association Task Force on practice</w:t>
      </w:r>
      <w:r>
        <w:rPr>
          <w:rStyle w:val="2f0"/>
        </w:rPr>
        <w:t xml:space="preserve"> g</w:t>
      </w:r>
      <w:r>
        <w:rPr>
          <w:rStyle w:val="2f"/>
        </w:rPr>
        <w:t>uidelines. Circulation 2014</w:t>
      </w:r>
      <w:r>
        <w:rPr>
          <w:rStyle w:val="2f0"/>
        </w:rPr>
        <w:t xml:space="preserve">: </w:t>
      </w:r>
      <w:r>
        <w:rPr>
          <w:rStyle w:val="2f"/>
        </w:rPr>
        <w:t>130: e344—e426.</w:t>
      </w:r>
    </w:p>
    <w:p w14:paraId="4DFF6E15" w14:textId="77777777" w:rsidR="003634C4" w:rsidRDefault="00A15779">
      <w:pPr>
        <w:pStyle w:val="23"/>
        <w:numPr>
          <w:ilvl w:val="0"/>
          <w:numId w:val="30"/>
        </w:numPr>
        <w:shd w:val="clear" w:color="auto" w:fill="auto"/>
        <w:tabs>
          <w:tab w:val="left" w:pos="447"/>
        </w:tabs>
        <w:ind w:left="480" w:hanging="480"/>
      </w:pPr>
      <w:r>
        <w:rPr>
          <w:rStyle w:val="2f"/>
        </w:rPr>
        <w:t>Reichlin T</w:t>
      </w:r>
      <w:r>
        <w:rPr>
          <w:rStyle w:val="2f0"/>
        </w:rPr>
        <w:t xml:space="preserve">. </w:t>
      </w:r>
      <w:r>
        <w:rPr>
          <w:rStyle w:val="2f"/>
        </w:rPr>
        <w:t>Twere</w:t>
      </w:r>
      <w:r>
        <w:rPr>
          <w:rStyle w:val="2f"/>
        </w:rPr>
        <w:t>nbold R</w:t>
      </w:r>
      <w:r>
        <w:rPr>
          <w:rStyle w:val="2f0"/>
        </w:rPr>
        <w:t xml:space="preserve">. </w:t>
      </w:r>
      <w:r>
        <w:rPr>
          <w:rStyle w:val="2f"/>
        </w:rPr>
        <w:t>Reiter M</w:t>
      </w:r>
      <w:r>
        <w:rPr>
          <w:rStyle w:val="2f0"/>
        </w:rPr>
        <w:t xml:space="preserve">. </w:t>
      </w:r>
      <w:r>
        <w:rPr>
          <w:rStyle w:val="2f"/>
        </w:rPr>
        <w:t>Steuer S</w:t>
      </w:r>
      <w:r>
        <w:rPr>
          <w:rStyle w:val="2f0"/>
        </w:rPr>
        <w:t xml:space="preserve">. </w:t>
      </w:r>
      <w:r>
        <w:rPr>
          <w:rStyle w:val="2f"/>
        </w:rPr>
        <w:t>Bassetti S</w:t>
      </w:r>
      <w:r>
        <w:rPr>
          <w:rStyle w:val="2f0"/>
        </w:rPr>
        <w:t xml:space="preserve">. </w:t>
      </w:r>
      <w:r>
        <w:rPr>
          <w:rStyle w:val="2f"/>
        </w:rPr>
        <w:t>Balmelli C</w:t>
      </w:r>
      <w:r>
        <w:rPr>
          <w:rStyle w:val="2f0"/>
        </w:rPr>
        <w:t xml:space="preserve">. </w:t>
      </w:r>
      <w:r>
        <w:rPr>
          <w:rStyle w:val="2f"/>
        </w:rPr>
        <w:t>Winkler K</w:t>
      </w:r>
      <w:r>
        <w:rPr>
          <w:rStyle w:val="2f0"/>
        </w:rPr>
        <w:t xml:space="preserve">. </w:t>
      </w:r>
      <w:r>
        <w:rPr>
          <w:rStyle w:val="2f"/>
        </w:rPr>
        <w:t>Kurz S</w:t>
      </w:r>
      <w:r>
        <w:rPr>
          <w:rStyle w:val="2f0"/>
        </w:rPr>
        <w:t xml:space="preserve">. </w:t>
      </w:r>
      <w:r>
        <w:rPr>
          <w:rStyle w:val="2f"/>
        </w:rPr>
        <w:t>Stelzi</w:t>
      </w:r>
      <w:r>
        <w:rPr>
          <w:rStyle w:val="2f0"/>
        </w:rPr>
        <w:t xml:space="preserve">g C. </w:t>
      </w:r>
      <w:r>
        <w:rPr>
          <w:rStyle w:val="2f"/>
        </w:rPr>
        <w:t>Freese M</w:t>
      </w:r>
      <w:r>
        <w:rPr>
          <w:rStyle w:val="2f0"/>
        </w:rPr>
        <w:t xml:space="preserve">. </w:t>
      </w:r>
      <w:r>
        <w:rPr>
          <w:rStyle w:val="2f"/>
        </w:rPr>
        <w:t>Drexler B</w:t>
      </w:r>
      <w:r>
        <w:rPr>
          <w:rStyle w:val="2f0"/>
        </w:rPr>
        <w:t xml:space="preserve">. </w:t>
      </w:r>
      <w:r>
        <w:rPr>
          <w:rStyle w:val="2f"/>
        </w:rPr>
        <w:t>Haaf P</w:t>
      </w:r>
      <w:r>
        <w:rPr>
          <w:rStyle w:val="2f0"/>
        </w:rPr>
        <w:t xml:space="preserve">. </w:t>
      </w:r>
      <w:r>
        <w:rPr>
          <w:rStyle w:val="2f"/>
        </w:rPr>
        <w:t>Zellwe</w:t>
      </w:r>
      <w:r>
        <w:rPr>
          <w:rStyle w:val="2f0"/>
        </w:rPr>
        <w:t>g</w:t>
      </w:r>
      <w:r>
        <w:rPr>
          <w:rStyle w:val="2f"/>
        </w:rPr>
        <w:t>er C</w:t>
      </w:r>
      <w:r>
        <w:rPr>
          <w:rStyle w:val="2f0"/>
        </w:rPr>
        <w:t xml:space="preserve">. </w:t>
      </w:r>
      <w:r>
        <w:rPr>
          <w:rStyle w:val="2f"/>
        </w:rPr>
        <w:t>Osswald S</w:t>
      </w:r>
      <w:r>
        <w:rPr>
          <w:rStyle w:val="2f0"/>
        </w:rPr>
        <w:t xml:space="preserve">. </w:t>
      </w:r>
      <w:r>
        <w:rPr>
          <w:rStyle w:val="2f"/>
        </w:rPr>
        <w:t>Mueller C. Introduction of hi</w:t>
      </w:r>
      <w:r>
        <w:rPr>
          <w:rStyle w:val="2f0"/>
        </w:rPr>
        <w:t xml:space="preserve">gh- </w:t>
      </w:r>
      <w:r>
        <w:rPr>
          <w:rStyle w:val="2f"/>
        </w:rPr>
        <w:t>sensitivity troponin assays: impact on myocardial infarction incidence and pro</w:t>
      </w:r>
      <w:r>
        <w:rPr>
          <w:rStyle w:val="2f0"/>
        </w:rPr>
        <w:t>g</w:t>
      </w:r>
      <w:r>
        <w:rPr>
          <w:rStyle w:val="2f"/>
        </w:rPr>
        <w:t>nosis. Am .1 Med 2012</w:t>
      </w:r>
      <w:r>
        <w:rPr>
          <w:rStyle w:val="2f0"/>
        </w:rPr>
        <w:t xml:space="preserve">: </w:t>
      </w:r>
      <w:r>
        <w:rPr>
          <w:rStyle w:val="2f"/>
        </w:rPr>
        <w:t>125: 1205-1213.</w:t>
      </w:r>
    </w:p>
    <w:p w14:paraId="5B2F0859" w14:textId="77777777" w:rsidR="003634C4" w:rsidRDefault="00A15779">
      <w:pPr>
        <w:pStyle w:val="23"/>
        <w:numPr>
          <w:ilvl w:val="0"/>
          <w:numId w:val="30"/>
        </w:numPr>
        <w:shd w:val="clear" w:color="auto" w:fill="auto"/>
        <w:tabs>
          <w:tab w:val="left" w:pos="447"/>
        </w:tabs>
        <w:ind w:left="480" w:hanging="480"/>
      </w:pPr>
      <w:r>
        <w:rPr>
          <w:rStyle w:val="2f"/>
        </w:rPr>
        <w:t>Chapman AR</w:t>
      </w:r>
      <w:r>
        <w:rPr>
          <w:rStyle w:val="2f0"/>
        </w:rPr>
        <w:t xml:space="preserve">. </w:t>
      </w:r>
      <w:r>
        <w:rPr>
          <w:rStyle w:val="2f"/>
        </w:rPr>
        <w:t>Lee KK</w:t>
      </w:r>
      <w:r>
        <w:rPr>
          <w:rStyle w:val="2f0"/>
        </w:rPr>
        <w:t xml:space="preserve">. </w:t>
      </w:r>
      <w:r>
        <w:rPr>
          <w:rStyle w:val="2f"/>
        </w:rPr>
        <w:t>McAllister DA</w:t>
      </w:r>
      <w:r>
        <w:rPr>
          <w:rStyle w:val="2f0"/>
        </w:rPr>
        <w:t xml:space="preserve">. </w:t>
      </w:r>
      <w:r>
        <w:rPr>
          <w:rStyle w:val="2f"/>
        </w:rPr>
        <w:t>Cullen L</w:t>
      </w:r>
      <w:r>
        <w:rPr>
          <w:rStyle w:val="2f0"/>
        </w:rPr>
        <w:t xml:space="preserve">. </w:t>
      </w:r>
      <w:r>
        <w:rPr>
          <w:rStyle w:val="2f"/>
        </w:rPr>
        <w:t>Greenslade JH</w:t>
      </w:r>
      <w:r>
        <w:rPr>
          <w:rStyle w:val="2f0"/>
        </w:rPr>
        <w:t xml:space="preserve">. </w:t>
      </w:r>
      <w:r>
        <w:rPr>
          <w:rStyle w:val="2f"/>
        </w:rPr>
        <w:t>Parsona</w:t>
      </w:r>
      <w:r>
        <w:rPr>
          <w:rStyle w:val="2f0"/>
        </w:rPr>
        <w:t>g</w:t>
      </w:r>
      <w:r>
        <w:rPr>
          <w:rStyle w:val="2f"/>
        </w:rPr>
        <w:t>e W</w:t>
      </w:r>
      <w:r>
        <w:rPr>
          <w:rStyle w:val="2f0"/>
        </w:rPr>
        <w:t xml:space="preserve">. </w:t>
      </w:r>
      <w:r>
        <w:rPr>
          <w:rStyle w:val="2f"/>
        </w:rPr>
        <w:t>Worster A</w:t>
      </w:r>
      <w:r>
        <w:rPr>
          <w:rStyle w:val="2f0"/>
        </w:rPr>
        <w:t xml:space="preserve">. </w:t>
      </w:r>
      <w:r>
        <w:rPr>
          <w:rStyle w:val="2f"/>
        </w:rPr>
        <w:t>Kavsak PA</w:t>
      </w:r>
      <w:r>
        <w:rPr>
          <w:rStyle w:val="2f0"/>
        </w:rPr>
        <w:t xml:space="preserve">. </w:t>
      </w:r>
      <w:r>
        <w:rPr>
          <w:rStyle w:val="2f"/>
        </w:rPr>
        <w:t>Blankenber</w:t>
      </w:r>
      <w:r>
        <w:rPr>
          <w:rStyle w:val="2f0"/>
        </w:rPr>
        <w:t xml:space="preserve">g S. </w:t>
      </w:r>
      <w:r>
        <w:rPr>
          <w:rStyle w:val="2f"/>
        </w:rPr>
        <w:t>Neumann .1</w:t>
      </w:r>
      <w:r>
        <w:rPr>
          <w:rStyle w:val="2f0"/>
        </w:rPr>
        <w:t xml:space="preserve">. </w:t>
      </w:r>
      <w:r>
        <w:rPr>
          <w:rStyle w:val="2f"/>
        </w:rPr>
        <w:t>Sorensen NA</w:t>
      </w:r>
      <w:r>
        <w:rPr>
          <w:rStyle w:val="2f0"/>
        </w:rPr>
        <w:t xml:space="preserve">. </w:t>
      </w:r>
      <w:r>
        <w:rPr>
          <w:rStyle w:val="2f"/>
        </w:rPr>
        <w:t>Westermann D</w:t>
      </w:r>
      <w:r>
        <w:rPr>
          <w:rStyle w:val="2f0"/>
        </w:rPr>
        <w:t xml:space="preserve">. </w:t>
      </w:r>
      <w:r>
        <w:rPr>
          <w:rStyle w:val="2f"/>
        </w:rPr>
        <w:t>Bui</w:t>
      </w:r>
      <w:r>
        <w:rPr>
          <w:rStyle w:val="2f0"/>
        </w:rPr>
        <w:t>j</w:t>
      </w:r>
      <w:r>
        <w:rPr>
          <w:rStyle w:val="2f"/>
        </w:rPr>
        <w:t>s MM</w:t>
      </w:r>
      <w:r>
        <w:rPr>
          <w:rStyle w:val="2f0"/>
        </w:rPr>
        <w:t xml:space="preserve">. </w:t>
      </w:r>
      <w:r>
        <w:rPr>
          <w:rStyle w:val="2f"/>
        </w:rPr>
        <w:t>Verdel G.1E</w:t>
      </w:r>
      <w:r>
        <w:rPr>
          <w:rStyle w:val="2f0"/>
        </w:rPr>
        <w:t xml:space="preserve">. </w:t>
      </w:r>
      <w:r>
        <w:rPr>
          <w:rStyle w:val="2f"/>
        </w:rPr>
        <w:t>Pickerin</w:t>
      </w:r>
      <w:r>
        <w:rPr>
          <w:rStyle w:val="2f0"/>
        </w:rPr>
        <w:t xml:space="preserve">g </w:t>
      </w:r>
      <w:r>
        <w:rPr>
          <w:rStyle w:val="2f"/>
        </w:rPr>
        <w:t>JW. Than MP Twerenbold R</w:t>
      </w:r>
      <w:r>
        <w:rPr>
          <w:rStyle w:val="2f0"/>
        </w:rPr>
        <w:t xml:space="preserve">. </w:t>
      </w:r>
      <w:r>
        <w:rPr>
          <w:rStyle w:val="2f"/>
        </w:rPr>
        <w:t>Badertsch</w:t>
      </w:r>
      <w:r>
        <w:rPr>
          <w:rStyle w:val="2f"/>
        </w:rPr>
        <w:t>er R Sabti Z</w:t>
      </w:r>
      <w:r>
        <w:rPr>
          <w:rStyle w:val="2f0"/>
        </w:rPr>
        <w:t xml:space="preserve">. </w:t>
      </w:r>
      <w:r>
        <w:rPr>
          <w:rStyle w:val="2f"/>
        </w:rPr>
        <w:t>Mueller C</w:t>
      </w:r>
      <w:r>
        <w:rPr>
          <w:rStyle w:val="2f0"/>
        </w:rPr>
        <w:t xml:space="preserve">. </w:t>
      </w:r>
      <w:r>
        <w:rPr>
          <w:rStyle w:val="2f"/>
        </w:rPr>
        <w:t>Anand A</w:t>
      </w:r>
      <w:r>
        <w:rPr>
          <w:rStyle w:val="2f0"/>
        </w:rPr>
        <w:t xml:space="preserve">. </w:t>
      </w:r>
      <w:r>
        <w:rPr>
          <w:rStyle w:val="2f"/>
        </w:rPr>
        <w:t>Adamson R Strachan FE</w:t>
      </w:r>
      <w:r>
        <w:rPr>
          <w:rStyle w:val="2f0"/>
        </w:rPr>
        <w:t xml:space="preserve">. </w:t>
      </w:r>
      <w:r>
        <w:rPr>
          <w:rStyle w:val="2f"/>
        </w:rPr>
        <w:t>Ferry A</w:t>
      </w:r>
      <w:r>
        <w:rPr>
          <w:rStyle w:val="2f0"/>
        </w:rPr>
        <w:t xml:space="preserve">. </w:t>
      </w:r>
      <w:r>
        <w:rPr>
          <w:rStyle w:val="2f"/>
        </w:rPr>
        <w:t>Sandeman D</w:t>
      </w:r>
      <w:r>
        <w:rPr>
          <w:rStyle w:val="2f0"/>
        </w:rPr>
        <w:t xml:space="preserve">. </w:t>
      </w:r>
      <w:r>
        <w:rPr>
          <w:rStyle w:val="2f"/>
        </w:rPr>
        <w:t>Gray A</w:t>
      </w:r>
      <w:r>
        <w:rPr>
          <w:rStyle w:val="2f0"/>
        </w:rPr>
        <w:t xml:space="preserve">. </w:t>
      </w:r>
      <w:r>
        <w:rPr>
          <w:rStyle w:val="2f"/>
        </w:rPr>
        <w:t>Body R</w:t>
      </w:r>
      <w:r>
        <w:rPr>
          <w:rStyle w:val="2f0"/>
        </w:rPr>
        <w:t xml:space="preserve">. </w:t>
      </w:r>
      <w:r>
        <w:rPr>
          <w:rStyle w:val="2f"/>
        </w:rPr>
        <w:t>Keevil B</w:t>
      </w:r>
      <w:r>
        <w:rPr>
          <w:rStyle w:val="2f0"/>
        </w:rPr>
        <w:t xml:space="preserve">. </w:t>
      </w:r>
      <w:r>
        <w:rPr>
          <w:rStyle w:val="2f"/>
        </w:rPr>
        <w:t>Carlton E</w:t>
      </w:r>
      <w:r>
        <w:rPr>
          <w:rStyle w:val="2f0"/>
        </w:rPr>
        <w:t xml:space="preserve">. </w:t>
      </w:r>
      <w:r>
        <w:rPr>
          <w:rStyle w:val="2f"/>
        </w:rPr>
        <w:t>Greaves K</w:t>
      </w:r>
      <w:r>
        <w:rPr>
          <w:rStyle w:val="2f0"/>
        </w:rPr>
        <w:t xml:space="preserve">. </w:t>
      </w:r>
      <w:r>
        <w:rPr>
          <w:rStyle w:val="2f"/>
        </w:rPr>
        <w:t>Korley FK</w:t>
      </w:r>
      <w:r>
        <w:rPr>
          <w:rStyle w:val="2f0"/>
        </w:rPr>
        <w:t xml:space="preserve">. </w:t>
      </w:r>
      <w:r>
        <w:rPr>
          <w:rStyle w:val="2f"/>
        </w:rPr>
        <w:t>Metkus TS</w:t>
      </w:r>
      <w:r>
        <w:rPr>
          <w:rStyle w:val="2f0"/>
        </w:rPr>
        <w:t xml:space="preserve">. </w:t>
      </w:r>
      <w:r>
        <w:rPr>
          <w:rStyle w:val="2f"/>
        </w:rPr>
        <w:t>Sandoval Y</w:t>
      </w:r>
      <w:r>
        <w:rPr>
          <w:rStyle w:val="2f0"/>
        </w:rPr>
        <w:t xml:space="preserve">. </w:t>
      </w:r>
      <w:r>
        <w:rPr>
          <w:rStyle w:val="2f"/>
        </w:rPr>
        <w:t>A</w:t>
      </w:r>
      <w:r>
        <w:rPr>
          <w:rStyle w:val="2f0"/>
        </w:rPr>
        <w:t>p</w:t>
      </w:r>
      <w:r>
        <w:rPr>
          <w:rStyle w:val="2f"/>
        </w:rPr>
        <w:t>ple FS</w:t>
      </w:r>
      <w:r>
        <w:rPr>
          <w:rStyle w:val="2f0"/>
        </w:rPr>
        <w:t xml:space="preserve">. </w:t>
      </w:r>
      <w:r>
        <w:rPr>
          <w:rStyle w:val="2f"/>
        </w:rPr>
        <w:t>Newby DE</w:t>
      </w:r>
      <w:r>
        <w:rPr>
          <w:rStyle w:val="2f0"/>
        </w:rPr>
        <w:t xml:space="preserve">. </w:t>
      </w:r>
      <w:r>
        <w:rPr>
          <w:rStyle w:val="2f"/>
        </w:rPr>
        <w:t>Shah ASV</w:t>
      </w:r>
      <w:r>
        <w:rPr>
          <w:rStyle w:val="2f0"/>
        </w:rPr>
        <w:t xml:space="preserve">. </w:t>
      </w:r>
      <w:r>
        <w:rPr>
          <w:rStyle w:val="2f"/>
        </w:rPr>
        <w:t>Mills NL. Association of Hi</w:t>
      </w:r>
      <w:r>
        <w:rPr>
          <w:rStyle w:val="2f0"/>
        </w:rPr>
        <w:t xml:space="preserve">gh- </w:t>
      </w:r>
      <w:r>
        <w:rPr>
          <w:rStyle w:val="2f"/>
        </w:rPr>
        <w:t xml:space="preserve">Sensitivity Cardiac </w:t>
      </w:r>
      <w:r>
        <w:rPr>
          <w:rStyle w:val="2f"/>
        </w:rPr>
        <w:t>Troponin 1 Concentration With Cardiac Outcomes in Patients With Suspected Acute Coronary Syndrome. JAMA 2017</w:t>
      </w:r>
      <w:r>
        <w:rPr>
          <w:rStyle w:val="2f0"/>
        </w:rPr>
        <w:t xml:space="preserve">: </w:t>
      </w:r>
      <w:r>
        <w:rPr>
          <w:rStyle w:val="2f"/>
        </w:rPr>
        <w:t>318: 1913-1924.</w:t>
      </w:r>
    </w:p>
    <w:p w14:paraId="36602DAD" w14:textId="77777777" w:rsidR="003634C4" w:rsidRDefault="00A15779">
      <w:pPr>
        <w:pStyle w:val="23"/>
        <w:numPr>
          <w:ilvl w:val="0"/>
          <w:numId w:val="30"/>
        </w:numPr>
        <w:shd w:val="clear" w:color="auto" w:fill="auto"/>
        <w:tabs>
          <w:tab w:val="left" w:pos="447"/>
        </w:tabs>
        <w:ind w:left="480" w:hanging="480"/>
      </w:pPr>
      <w:r>
        <w:rPr>
          <w:rStyle w:val="2f"/>
        </w:rPr>
        <w:t>Mueller C</w:t>
      </w:r>
      <w:r>
        <w:rPr>
          <w:rStyle w:val="2f0"/>
        </w:rPr>
        <w:t xml:space="preserve">. </w:t>
      </w:r>
      <w:r>
        <w:rPr>
          <w:rStyle w:val="2f"/>
        </w:rPr>
        <w:t>Giannitsis E</w:t>
      </w:r>
      <w:r>
        <w:rPr>
          <w:rStyle w:val="2f0"/>
        </w:rPr>
        <w:t xml:space="preserve">. </w:t>
      </w:r>
      <w:r>
        <w:rPr>
          <w:rStyle w:val="2f"/>
        </w:rPr>
        <w:t>Mockel M</w:t>
      </w:r>
      <w:r>
        <w:rPr>
          <w:rStyle w:val="2f0"/>
        </w:rPr>
        <w:t xml:space="preserve">. </w:t>
      </w:r>
      <w:r>
        <w:rPr>
          <w:rStyle w:val="2f"/>
        </w:rPr>
        <w:t>Huber K</w:t>
      </w:r>
      <w:r>
        <w:rPr>
          <w:rStyle w:val="2f0"/>
        </w:rPr>
        <w:t xml:space="preserve">. </w:t>
      </w:r>
      <w:r>
        <w:rPr>
          <w:rStyle w:val="2f"/>
        </w:rPr>
        <w:t>Mair J</w:t>
      </w:r>
      <w:r>
        <w:rPr>
          <w:rStyle w:val="2f0"/>
        </w:rPr>
        <w:t xml:space="preserve">. </w:t>
      </w:r>
      <w:r>
        <w:rPr>
          <w:rStyle w:val="2f"/>
        </w:rPr>
        <w:t>Plebani M</w:t>
      </w:r>
      <w:r>
        <w:rPr>
          <w:rStyle w:val="2f0"/>
        </w:rPr>
        <w:t xml:space="preserve">. </w:t>
      </w:r>
      <w:r>
        <w:rPr>
          <w:rStyle w:val="2f"/>
        </w:rPr>
        <w:t>Thy</w:t>
      </w:r>
      <w:r>
        <w:rPr>
          <w:rStyle w:val="2f0"/>
        </w:rPr>
        <w:t>g</w:t>
      </w:r>
      <w:r>
        <w:rPr>
          <w:rStyle w:val="2f"/>
        </w:rPr>
        <w:t>esen K</w:t>
      </w:r>
      <w:r>
        <w:rPr>
          <w:rStyle w:val="2f0"/>
        </w:rPr>
        <w:t xml:space="preserve">. </w:t>
      </w:r>
      <w:r>
        <w:rPr>
          <w:rStyle w:val="2f"/>
        </w:rPr>
        <w:t>Jaffe AS</w:t>
      </w:r>
      <w:r>
        <w:rPr>
          <w:rStyle w:val="2f0"/>
        </w:rPr>
        <w:t xml:space="preserve">. </w:t>
      </w:r>
      <w:r>
        <w:rPr>
          <w:rStyle w:val="2f"/>
        </w:rPr>
        <w:t xml:space="preserve">Lindahl </w:t>
      </w:r>
      <w:r>
        <w:rPr>
          <w:rStyle w:val="2f0"/>
        </w:rPr>
        <w:t xml:space="preserve">B. </w:t>
      </w:r>
      <w:r>
        <w:rPr>
          <w:rStyle w:val="2f"/>
        </w:rPr>
        <w:t>Biomarker Study Group of the ESC A</w:t>
      </w:r>
      <w:r>
        <w:rPr>
          <w:rStyle w:val="2f"/>
        </w:rPr>
        <w:t>CCA. Rapid rule out of acute myocardial infarction: novel biomarker-based strate</w:t>
      </w:r>
      <w:r>
        <w:rPr>
          <w:rStyle w:val="2f0"/>
        </w:rPr>
        <w:t>g</w:t>
      </w:r>
      <w:r>
        <w:rPr>
          <w:rStyle w:val="2f"/>
        </w:rPr>
        <w:t>ies. Eur Heart .1 Acute Cardiovasc Care 2017</w:t>
      </w:r>
      <w:r>
        <w:rPr>
          <w:rStyle w:val="2f0"/>
        </w:rPr>
        <w:t>: 6</w:t>
      </w:r>
      <w:r>
        <w:rPr>
          <w:rStyle w:val="2f"/>
        </w:rPr>
        <w:t>: 218-222.</w:t>
      </w:r>
    </w:p>
    <w:p w14:paraId="22C51C8B" w14:textId="77777777" w:rsidR="003634C4" w:rsidRDefault="00A15779">
      <w:pPr>
        <w:pStyle w:val="23"/>
        <w:numPr>
          <w:ilvl w:val="0"/>
          <w:numId w:val="30"/>
        </w:numPr>
        <w:shd w:val="clear" w:color="auto" w:fill="auto"/>
        <w:tabs>
          <w:tab w:val="left" w:pos="447"/>
        </w:tabs>
        <w:ind w:left="480" w:hanging="480"/>
      </w:pPr>
      <w:r>
        <w:rPr>
          <w:rStyle w:val="2f"/>
        </w:rPr>
        <w:t>Pickerin</w:t>
      </w:r>
      <w:r>
        <w:rPr>
          <w:rStyle w:val="2f0"/>
        </w:rPr>
        <w:t xml:space="preserve">g </w:t>
      </w:r>
      <w:r>
        <w:rPr>
          <w:rStyle w:val="2f"/>
        </w:rPr>
        <w:t>JW</w:t>
      </w:r>
      <w:r>
        <w:rPr>
          <w:rStyle w:val="2f0"/>
        </w:rPr>
        <w:t xml:space="preserve">. </w:t>
      </w:r>
      <w:r>
        <w:rPr>
          <w:rStyle w:val="2f"/>
        </w:rPr>
        <w:t>Than MP</w:t>
      </w:r>
      <w:r>
        <w:rPr>
          <w:rStyle w:val="2f0"/>
        </w:rPr>
        <w:t xml:space="preserve">. </w:t>
      </w:r>
      <w:r>
        <w:rPr>
          <w:rStyle w:val="2f"/>
        </w:rPr>
        <w:t>Cullen L</w:t>
      </w:r>
      <w:r>
        <w:rPr>
          <w:rStyle w:val="2f0"/>
        </w:rPr>
        <w:t xml:space="preserve">. </w:t>
      </w:r>
      <w:r>
        <w:rPr>
          <w:rStyle w:val="2f"/>
        </w:rPr>
        <w:t>Aldous S</w:t>
      </w:r>
      <w:r>
        <w:rPr>
          <w:rStyle w:val="2f0"/>
        </w:rPr>
        <w:t xml:space="preserve">. </w:t>
      </w:r>
      <w:r>
        <w:rPr>
          <w:rStyle w:val="2f"/>
        </w:rPr>
        <w:t>Ter Avest E</w:t>
      </w:r>
      <w:r>
        <w:rPr>
          <w:rStyle w:val="2f0"/>
        </w:rPr>
        <w:t xml:space="preserve">. </w:t>
      </w:r>
      <w:r>
        <w:rPr>
          <w:rStyle w:val="2f"/>
        </w:rPr>
        <w:t>Body R</w:t>
      </w:r>
      <w:r>
        <w:rPr>
          <w:rStyle w:val="2f0"/>
        </w:rPr>
        <w:t xml:space="preserve">. </w:t>
      </w:r>
      <w:r>
        <w:rPr>
          <w:rStyle w:val="2f"/>
        </w:rPr>
        <w:t>Carlton EW</w:t>
      </w:r>
      <w:r>
        <w:rPr>
          <w:rStyle w:val="2f0"/>
        </w:rPr>
        <w:t xml:space="preserve">. </w:t>
      </w:r>
      <w:r>
        <w:rPr>
          <w:rStyle w:val="2f"/>
        </w:rPr>
        <w:t>Collinson P</w:t>
      </w:r>
      <w:r>
        <w:rPr>
          <w:rStyle w:val="2f0"/>
        </w:rPr>
        <w:t>. Dupu</w:t>
      </w:r>
      <w:r>
        <w:rPr>
          <w:rStyle w:val="2f"/>
        </w:rPr>
        <w:t>y AM. Ekelund U</w:t>
      </w:r>
      <w:r>
        <w:rPr>
          <w:rStyle w:val="2f0"/>
        </w:rPr>
        <w:t xml:space="preserve">. </w:t>
      </w:r>
      <w:r>
        <w:rPr>
          <w:rStyle w:val="2f"/>
        </w:rPr>
        <w:t>E</w:t>
      </w:r>
      <w:r>
        <w:rPr>
          <w:rStyle w:val="2f0"/>
        </w:rPr>
        <w:t>gg</w:t>
      </w:r>
      <w:r>
        <w:rPr>
          <w:rStyle w:val="2f"/>
        </w:rPr>
        <w:t xml:space="preserve">ers </w:t>
      </w:r>
      <w:r>
        <w:rPr>
          <w:rStyle w:val="2f"/>
        </w:rPr>
        <w:t>KM</w:t>
      </w:r>
      <w:r>
        <w:rPr>
          <w:rStyle w:val="2f0"/>
        </w:rPr>
        <w:t xml:space="preserve">. </w:t>
      </w:r>
      <w:r>
        <w:rPr>
          <w:rStyle w:val="2f"/>
        </w:rPr>
        <w:t>Florkowski CM. Freund Y</w:t>
      </w:r>
      <w:r>
        <w:rPr>
          <w:rStyle w:val="2f0"/>
        </w:rPr>
        <w:t xml:space="preserve">. </w:t>
      </w:r>
      <w:r>
        <w:rPr>
          <w:rStyle w:val="2f"/>
        </w:rPr>
        <w:t>Geor</w:t>
      </w:r>
      <w:r>
        <w:rPr>
          <w:rStyle w:val="2f0"/>
        </w:rPr>
        <w:t>g</w:t>
      </w:r>
      <w:r>
        <w:rPr>
          <w:rStyle w:val="2f"/>
        </w:rPr>
        <w:t>e P</w:t>
      </w:r>
      <w:r>
        <w:rPr>
          <w:rStyle w:val="2f0"/>
        </w:rPr>
        <w:t xml:space="preserve">. </w:t>
      </w:r>
      <w:r>
        <w:rPr>
          <w:rStyle w:val="2f"/>
        </w:rPr>
        <w:t>Goodacre S</w:t>
      </w:r>
      <w:r>
        <w:rPr>
          <w:rStyle w:val="2f0"/>
        </w:rPr>
        <w:t xml:space="preserve">. </w:t>
      </w:r>
      <w:r>
        <w:rPr>
          <w:rStyle w:val="2f"/>
        </w:rPr>
        <w:t xml:space="preserve">Greenslade </w:t>
      </w:r>
      <w:r>
        <w:rPr>
          <w:rStyle w:val="2f"/>
          <w:lang w:val="ru-RU" w:eastAsia="ru-RU" w:bidi="ru-RU"/>
        </w:rPr>
        <w:t>Ш</w:t>
      </w:r>
      <w:r>
        <w:rPr>
          <w:rStyle w:val="2f0"/>
          <w:lang w:val="ru-RU" w:eastAsia="ru-RU" w:bidi="ru-RU"/>
        </w:rPr>
        <w:t xml:space="preserve">. </w:t>
      </w:r>
      <w:r>
        <w:rPr>
          <w:rStyle w:val="2f"/>
        </w:rPr>
        <w:t>Jaffe AS</w:t>
      </w:r>
      <w:r>
        <w:rPr>
          <w:rStyle w:val="2f0"/>
        </w:rPr>
        <w:t xml:space="preserve">. </w:t>
      </w:r>
      <w:r>
        <w:rPr>
          <w:rStyle w:val="2f"/>
        </w:rPr>
        <w:t>Lord S.l</w:t>
      </w:r>
      <w:r>
        <w:rPr>
          <w:rStyle w:val="2f0"/>
        </w:rPr>
        <w:t xml:space="preserve">. </w:t>
      </w:r>
      <w:r>
        <w:rPr>
          <w:rStyle w:val="2f"/>
        </w:rPr>
        <w:t>Mokhtari A</w:t>
      </w:r>
      <w:r>
        <w:rPr>
          <w:rStyle w:val="2f0"/>
        </w:rPr>
        <w:t xml:space="preserve">. </w:t>
      </w:r>
      <w:r>
        <w:rPr>
          <w:rStyle w:val="2f"/>
        </w:rPr>
        <w:t>Mueller C</w:t>
      </w:r>
      <w:r>
        <w:rPr>
          <w:rStyle w:val="2f0"/>
        </w:rPr>
        <w:t xml:space="preserve">. </w:t>
      </w:r>
      <w:r>
        <w:rPr>
          <w:rStyle w:val="2f"/>
        </w:rPr>
        <w:t>Munro A</w:t>
      </w:r>
      <w:r>
        <w:rPr>
          <w:rStyle w:val="2f0"/>
        </w:rPr>
        <w:t xml:space="preserve">. </w:t>
      </w:r>
      <w:r>
        <w:rPr>
          <w:rStyle w:val="2f"/>
        </w:rPr>
        <w:t>Mustapha S</w:t>
      </w:r>
      <w:r>
        <w:rPr>
          <w:rStyle w:val="2f0"/>
        </w:rPr>
        <w:t xml:space="preserve">. </w:t>
      </w:r>
      <w:r>
        <w:rPr>
          <w:rStyle w:val="2f"/>
        </w:rPr>
        <w:t>Parsona</w:t>
      </w:r>
      <w:r>
        <w:rPr>
          <w:rStyle w:val="2f0"/>
        </w:rPr>
        <w:t>g</w:t>
      </w:r>
      <w:r>
        <w:rPr>
          <w:rStyle w:val="2f"/>
        </w:rPr>
        <w:t>e W</w:t>
      </w:r>
      <w:r>
        <w:rPr>
          <w:rStyle w:val="2f0"/>
        </w:rPr>
        <w:t xml:space="preserve">. </w:t>
      </w:r>
      <w:r>
        <w:rPr>
          <w:rStyle w:val="2f"/>
        </w:rPr>
        <w:t>Peacock WF</w:t>
      </w:r>
      <w:r>
        <w:rPr>
          <w:rStyle w:val="2f0"/>
        </w:rPr>
        <w:t xml:space="preserve">. </w:t>
      </w:r>
      <w:r>
        <w:rPr>
          <w:rStyle w:val="2f"/>
        </w:rPr>
        <w:t>Pemberton C</w:t>
      </w:r>
      <w:r>
        <w:rPr>
          <w:rStyle w:val="2f0"/>
        </w:rPr>
        <w:t xml:space="preserve">. </w:t>
      </w:r>
      <w:r>
        <w:rPr>
          <w:rStyle w:val="2f"/>
        </w:rPr>
        <w:t>Richards AM</w:t>
      </w:r>
      <w:r>
        <w:rPr>
          <w:rStyle w:val="2f0"/>
        </w:rPr>
        <w:t xml:space="preserve">. </w:t>
      </w:r>
      <w:r>
        <w:rPr>
          <w:rStyle w:val="2f"/>
        </w:rPr>
        <w:t>Sanchis J</w:t>
      </w:r>
      <w:r>
        <w:rPr>
          <w:rStyle w:val="2f0"/>
        </w:rPr>
        <w:t xml:space="preserve">. </w:t>
      </w:r>
      <w:r>
        <w:rPr>
          <w:rStyle w:val="2f"/>
        </w:rPr>
        <w:t>Staub LP</w:t>
      </w:r>
      <w:r>
        <w:rPr>
          <w:rStyle w:val="2f0"/>
        </w:rPr>
        <w:t xml:space="preserve">. </w:t>
      </w:r>
      <w:r>
        <w:rPr>
          <w:rStyle w:val="2f"/>
        </w:rPr>
        <w:t>Trou</w:t>
      </w:r>
      <w:r>
        <w:rPr>
          <w:rStyle w:val="2f0"/>
        </w:rPr>
        <w:t>g</w:t>
      </w:r>
      <w:r>
        <w:rPr>
          <w:rStyle w:val="2f"/>
        </w:rPr>
        <w:t>hton R</w:t>
      </w:r>
      <w:r>
        <w:rPr>
          <w:rStyle w:val="2f0"/>
        </w:rPr>
        <w:t xml:space="preserve">. </w:t>
      </w:r>
      <w:r>
        <w:rPr>
          <w:rStyle w:val="2f"/>
        </w:rPr>
        <w:t>Twerenbold R</w:t>
      </w:r>
      <w:r>
        <w:rPr>
          <w:rStyle w:val="2f0"/>
        </w:rPr>
        <w:t xml:space="preserve">. </w:t>
      </w:r>
      <w:r>
        <w:rPr>
          <w:rStyle w:val="2f"/>
        </w:rPr>
        <w:t xml:space="preserve">Wildi </w:t>
      </w:r>
      <w:r>
        <w:rPr>
          <w:rStyle w:val="2f0"/>
        </w:rPr>
        <w:t xml:space="preserve">K. </w:t>
      </w:r>
      <w:r>
        <w:rPr>
          <w:rStyle w:val="2f"/>
        </w:rPr>
        <w:t>Youn</w:t>
      </w:r>
      <w:r>
        <w:rPr>
          <w:rStyle w:val="2f0"/>
        </w:rPr>
        <w:t xml:space="preserve">g </w:t>
      </w:r>
      <w:r>
        <w:rPr>
          <w:rStyle w:val="2f"/>
        </w:rPr>
        <w:t xml:space="preserve">J. Rapid </w:t>
      </w:r>
      <w:r>
        <w:rPr>
          <w:rStyle w:val="2f"/>
        </w:rPr>
        <w:t>Rule-out of Acute Myocardial Infarction With a Sin</w:t>
      </w:r>
      <w:r>
        <w:rPr>
          <w:rStyle w:val="2f0"/>
        </w:rPr>
        <w:t>g</w:t>
      </w:r>
      <w:r>
        <w:rPr>
          <w:rStyle w:val="2f"/>
        </w:rPr>
        <w:t>le Hi</w:t>
      </w:r>
      <w:r>
        <w:rPr>
          <w:rStyle w:val="2f0"/>
        </w:rPr>
        <w:t>g</w:t>
      </w:r>
      <w:r>
        <w:rPr>
          <w:rStyle w:val="2f"/>
        </w:rPr>
        <w:t>h-Sensitivit</w:t>
      </w:r>
      <w:r>
        <w:rPr>
          <w:rStyle w:val="2f0"/>
        </w:rPr>
        <w:t xml:space="preserve">y </w:t>
      </w:r>
      <w:r>
        <w:rPr>
          <w:rStyle w:val="2f"/>
        </w:rPr>
        <w:t>Cardiac Troponin T Measurement Below the Limit of Detection: A Collaborative Meta-analysis. Ann Intern Med 2017</w:t>
      </w:r>
      <w:r>
        <w:rPr>
          <w:rStyle w:val="2f0"/>
        </w:rPr>
        <w:t xml:space="preserve">: </w:t>
      </w:r>
      <w:r>
        <w:rPr>
          <w:rStyle w:val="2f"/>
        </w:rPr>
        <w:t>166: 715-3724.</w:t>
      </w:r>
    </w:p>
    <w:p w14:paraId="7EE4BA0A" w14:textId="77777777" w:rsidR="003634C4" w:rsidRDefault="00A15779">
      <w:pPr>
        <w:pStyle w:val="23"/>
        <w:numPr>
          <w:ilvl w:val="0"/>
          <w:numId w:val="30"/>
        </w:numPr>
        <w:shd w:val="clear" w:color="auto" w:fill="auto"/>
        <w:tabs>
          <w:tab w:val="left" w:pos="447"/>
        </w:tabs>
        <w:ind w:left="480" w:hanging="480"/>
      </w:pPr>
      <w:r>
        <w:rPr>
          <w:rStyle w:val="2f"/>
        </w:rPr>
        <w:t>Miller-Hod</w:t>
      </w:r>
      <w:r>
        <w:rPr>
          <w:rStyle w:val="2f0"/>
        </w:rPr>
        <w:t>g</w:t>
      </w:r>
      <w:r>
        <w:rPr>
          <w:rStyle w:val="2f"/>
        </w:rPr>
        <w:t>es E</w:t>
      </w:r>
      <w:r>
        <w:rPr>
          <w:rStyle w:val="2f0"/>
        </w:rPr>
        <w:t xml:space="preserve">. </w:t>
      </w:r>
      <w:r>
        <w:rPr>
          <w:rStyle w:val="2f"/>
        </w:rPr>
        <w:t>Anand A</w:t>
      </w:r>
      <w:r>
        <w:rPr>
          <w:rStyle w:val="2f0"/>
        </w:rPr>
        <w:t xml:space="preserve">. </w:t>
      </w:r>
      <w:r>
        <w:rPr>
          <w:rStyle w:val="2f"/>
        </w:rPr>
        <w:t>Shah ASV</w:t>
      </w:r>
      <w:r>
        <w:rPr>
          <w:rStyle w:val="2f0"/>
        </w:rPr>
        <w:t xml:space="preserve">. </w:t>
      </w:r>
      <w:r>
        <w:rPr>
          <w:rStyle w:val="2f"/>
        </w:rPr>
        <w:t>Chapman AR</w:t>
      </w:r>
      <w:r>
        <w:rPr>
          <w:rStyle w:val="2f0"/>
        </w:rPr>
        <w:t xml:space="preserve">. </w:t>
      </w:r>
      <w:r>
        <w:rPr>
          <w:rStyle w:val="2f"/>
        </w:rPr>
        <w:t>Gallacher</w:t>
      </w:r>
      <w:r>
        <w:rPr>
          <w:rStyle w:val="2f"/>
        </w:rPr>
        <w:t xml:space="preserve"> P</w:t>
      </w:r>
      <w:r>
        <w:rPr>
          <w:rStyle w:val="2f0"/>
        </w:rPr>
        <w:t xml:space="preserve">. </w:t>
      </w:r>
      <w:r>
        <w:rPr>
          <w:rStyle w:val="2f"/>
        </w:rPr>
        <w:t>Lee KK</w:t>
      </w:r>
      <w:r>
        <w:rPr>
          <w:rStyle w:val="2f0"/>
        </w:rPr>
        <w:t xml:space="preserve">. </w:t>
      </w:r>
      <w:r>
        <w:rPr>
          <w:rStyle w:val="2f"/>
        </w:rPr>
        <w:t>Farrah T</w:t>
      </w:r>
      <w:r>
        <w:rPr>
          <w:rStyle w:val="2f0"/>
        </w:rPr>
        <w:t xml:space="preserve">. </w:t>
      </w:r>
      <w:r>
        <w:rPr>
          <w:rStyle w:val="2f"/>
        </w:rPr>
        <w:t>Halbesma N</w:t>
      </w:r>
      <w:r>
        <w:rPr>
          <w:rStyle w:val="2f0"/>
        </w:rPr>
        <w:t xml:space="preserve">. </w:t>
      </w:r>
      <w:r>
        <w:rPr>
          <w:rStyle w:val="2f"/>
        </w:rPr>
        <w:t>Blackmur JP</w:t>
      </w:r>
      <w:r>
        <w:rPr>
          <w:rStyle w:val="2f0"/>
        </w:rPr>
        <w:t xml:space="preserve">. </w:t>
      </w:r>
      <w:r>
        <w:rPr>
          <w:rStyle w:val="2f"/>
        </w:rPr>
        <w:t>Newby DE</w:t>
      </w:r>
      <w:r>
        <w:rPr>
          <w:rStyle w:val="2f0"/>
        </w:rPr>
        <w:t xml:space="preserve">. </w:t>
      </w:r>
      <w:r>
        <w:rPr>
          <w:rStyle w:val="2f"/>
        </w:rPr>
        <w:t>Mills NL</w:t>
      </w:r>
      <w:r>
        <w:rPr>
          <w:rStyle w:val="2f0"/>
        </w:rPr>
        <w:t xml:space="preserve">. </w:t>
      </w:r>
      <w:r>
        <w:rPr>
          <w:rStyle w:val="2f"/>
        </w:rPr>
        <w:t>Dhaun N. Hi</w:t>
      </w:r>
      <w:r>
        <w:rPr>
          <w:rStyle w:val="2f0"/>
        </w:rPr>
        <w:t>g</w:t>
      </w:r>
      <w:r>
        <w:rPr>
          <w:rStyle w:val="2f"/>
        </w:rPr>
        <w:t>h-Sensitivity Cardiac Troponin and the Risk Stratification of Patients With Renal Impairment Presentin</w:t>
      </w:r>
      <w:r>
        <w:rPr>
          <w:rStyle w:val="2f0"/>
        </w:rPr>
        <w:t xml:space="preserve">g </w:t>
      </w:r>
      <w:r>
        <w:rPr>
          <w:rStyle w:val="2f"/>
        </w:rPr>
        <w:t>With Suspected Acute Coronar</w:t>
      </w:r>
      <w:r>
        <w:rPr>
          <w:rStyle w:val="2f0"/>
        </w:rPr>
        <w:t>y S</w:t>
      </w:r>
      <w:r>
        <w:rPr>
          <w:rStyle w:val="2f"/>
        </w:rPr>
        <w:t>yndrome. Circulation 2018</w:t>
      </w:r>
      <w:r>
        <w:rPr>
          <w:rStyle w:val="2f0"/>
        </w:rPr>
        <w:t xml:space="preserve">: </w:t>
      </w:r>
      <w:r>
        <w:rPr>
          <w:rStyle w:val="2f"/>
        </w:rPr>
        <w:t>137: 425-435.</w:t>
      </w:r>
    </w:p>
    <w:p w14:paraId="27C1FEA8" w14:textId="77777777" w:rsidR="003634C4" w:rsidRDefault="00A15779">
      <w:pPr>
        <w:pStyle w:val="23"/>
        <w:numPr>
          <w:ilvl w:val="0"/>
          <w:numId w:val="30"/>
        </w:numPr>
        <w:shd w:val="clear" w:color="auto" w:fill="auto"/>
        <w:tabs>
          <w:tab w:val="left" w:pos="447"/>
        </w:tabs>
        <w:ind w:left="480" w:hanging="480"/>
      </w:pPr>
      <w:r>
        <w:rPr>
          <w:rStyle w:val="2f"/>
        </w:rPr>
        <w:t>G</w:t>
      </w:r>
      <w:r>
        <w:rPr>
          <w:rStyle w:val="2f"/>
        </w:rPr>
        <w:t>iannitsis E.</w:t>
      </w:r>
      <w:r>
        <w:rPr>
          <w:rStyle w:val="2f0"/>
        </w:rPr>
        <w:t xml:space="preserve">. </w:t>
      </w:r>
      <w:r>
        <w:rPr>
          <w:rStyle w:val="2f"/>
        </w:rPr>
        <w:t>Becker M.</w:t>
      </w:r>
      <w:r>
        <w:rPr>
          <w:rStyle w:val="2f0"/>
        </w:rPr>
        <w:t xml:space="preserve">. </w:t>
      </w:r>
      <w:r>
        <w:rPr>
          <w:rStyle w:val="2f"/>
        </w:rPr>
        <w:t>Kurz K.. Hess G.</w:t>
      </w:r>
      <w:r>
        <w:rPr>
          <w:rStyle w:val="2f0"/>
        </w:rPr>
        <w:t xml:space="preserve">. </w:t>
      </w:r>
      <w:r>
        <w:rPr>
          <w:rStyle w:val="2f"/>
        </w:rPr>
        <w:t>Zdunek D. et al. Hi</w:t>
      </w:r>
      <w:r>
        <w:rPr>
          <w:rStyle w:val="2f0"/>
        </w:rPr>
        <w:t>g</w:t>
      </w:r>
      <w:r>
        <w:rPr>
          <w:rStyle w:val="2f"/>
        </w:rPr>
        <w:t>h-sensitivity cardiac troponin T for earl</w:t>
      </w:r>
      <w:r>
        <w:rPr>
          <w:rStyle w:val="2f0"/>
        </w:rPr>
        <w:t xml:space="preserve">y </w:t>
      </w:r>
      <w:r>
        <w:rPr>
          <w:rStyle w:val="2f"/>
        </w:rPr>
        <w:t>prediction of evolvin</w:t>
      </w:r>
      <w:r>
        <w:rPr>
          <w:rStyle w:val="2f0"/>
        </w:rPr>
        <w:t xml:space="preserve">g </w:t>
      </w:r>
      <w:r>
        <w:rPr>
          <w:rStyle w:val="2f"/>
        </w:rPr>
        <w:t>non-ST-se</w:t>
      </w:r>
      <w:r>
        <w:rPr>
          <w:rStyle w:val="2f0"/>
        </w:rPr>
        <w:t>g</w:t>
      </w:r>
      <w:r>
        <w:rPr>
          <w:rStyle w:val="2f"/>
        </w:rPr>
        <w:t>ment elevation myocardial infarction in patients with suspected acute coronar</w:t>
      </w:r>
      <w:r>
        <w:rPr>
          <w:rStyle w:val="2f0"/>
        </w:rPr>
        <w:t>y s</w:t>
      </w:r>
      <w:r>
        <w:rPr>
          <w:rStyle w:val="2f"/>
        </w:rPr>
        <w:t>yndrome and ne</w:t>
      </w:r>
      <w:r>
        <w:rPr>
          <w:rStyle w:val="2f0"/>
        </w:rPr>
        <w:t>g</w:t>
      </w:r>
      <w:r>
        <w:rPr>
          <w:rStyle w:val="2f"/>
        </w:rPr>
        <w:t>ative troponin results</w:t>
      </w:r>
      <w:r>
        <w:rPr>
          <w:rStyle w:val="2f"/>
        </w:rPr>
        <w:t xml:space="preserve"> on admission. Clinical chemistr</w:t>
      </w:r>
      <w:r>
        <w:rPr>
          <w:rStyle w:val="2f0"/>
        </w:rPr>
        <w:t xml:space="preserve">y </w:t>
      </w:r>
      <w:r>
        <w:rPr>
          <w:rStyle w:val="2f"/>
        </w:rPr>
        <w:t>2010</w:t>
      </w:r>
      <w:r>
        <w:rPr>
          <w:rStyle w:val="2f0"/>
        </w:rPr>
        <w:t xml:space="preserve">: </w:t>
      </w:r>
      <w:r>
        <w:rPr>
          <w:rStyle w:val="2f"/>
        </w:rPr>
        <w:t>56: 642-650.</w:t>
      </w:r>
    </w:p>
    <w:p w14:paraId="58533198" w14:textId="77777777" w:rsidR="003634C4" w:rsidRDefault="00A15779">
      <w:pPr>
        <w:pStyle w:val="23"/>
        <w:numPr>
          <w:ilvl w:val="0"/>
          <w:numId w:val="30"/>
        </w:numPr>
        <w:shd w:val="clear" w:color="auto" w:fill="auto"/>
        <w:ind w:left="480" w:hanging="480"/>
      </w:pPr>
      <w:r>
        <w:rPr>
          <w:rStyle w:val="24"/>
        </w:rPr>
        <w:t xml:space="preserve"> </w:t>
      </w:r>
      <w:r>
        <w:rPr>
          <w:rStyle w:val="2f"/>
        </w:rPr>
        <w:t xml:space="preserve">Reichlin </w:t>
      </w:r>
      <w:r>
        <w:rPr>
          <w:rStyle w:val="2f"/>
          <w:lang w:val="ru-RU" w:eastAsia="ru-RU" w:bidi="ru-RU"/>
        </w:rPr>
        <w:t xml:space="preserve">Т. </w:t>
      </w:r>
      <w:r>
        <w:rPr>
          <w:rStyle w:val="2f"/>
        </w:rPr>
        <w:t>Irfan A</w:t>
      </w:r>
      <w:r>
        <w:rPr>
          <w:rStyle w:val="2f0"/>
        </w:rPr>
        <w:t xml:space="preserve">. </w:t>
      </w:r>
      <w:r>
        <w:rPr>
          <w:rStyle w:val="2f"/>
        </w:rPr>
        <w:t>Twerenbold R</w:t>
      </w:r>
      <w:r>
        <w:rPr>
          <w:rStyle w:val="2f0"/>
        </w:rPr>
        <w:t xml:space="preserve">. </w:t>
      </w:r>
      <w:r>
        <w:rPr>
          <w:rStyle w:val="2f"/>
        </w:rPr>
        <w:t>Reiter M. Hochholzer W</w:t>
      </w:r>
      <w:r>
        <w:rPr>
          <w:rStyle w:val="2f0"/>
        </w:rPr>
        <w:t xml:space="preserve">. </w:t>
      </w:r>
      <w:r>
        <w:rPr>
          <w:rStyle w:val="2f"/>
        </w:rPr>
        <w:t>Burkhalter H</w:t>
      </w:r>
      <w:r>
        <w:rPr>
          <w:rStyle w:val="2f0"/>
        </w:rPr>
        <w:t xml:space="preserve">. </w:t>
      </w:r>
      <w:r>
        <w:rPr>
          <w:rStyle w:val="2f"/>
        </w:rPr>
        <w:t>Bassetti S</w:t>
      </w:r>
      <w:r>
        <w:rPr>
          <w:rStyle w:val="2f0"/>
        </w:rPr>
        <w:t xml:space="preserve">. </w:t>
      </w:r>
      <w:r>
        <w:rPr>
          <w:rStyle w:val="2f"/>
        </w:rPr>
        <w:t>Steuer S</w:t>
      </w:r>
      <w:r>
        <w:rPr>
          <w:rStyle w:val="2f0"/>
        </w:rPr>
        <w:t xml:space="preserve">. </w:t>
      </w:r>
      <w:r>
        <w:rPr>
          <w:rStyle w:val="2f"/>
        </w:rPr>
        <w:t>Winkler K</w:t>
      </w:r>
      <w:r>
        <w:rPr>
          <w:rStyle w:val="2f0"/>
        </w:rPr>
        <w:t xml:space="preserve">. </w:t>
      </w:r>
      <w:r>
        <w:rPr>
          <w:rStyle w:val="2f"/>
        </w:rPr>
        <w:t>Peter F</w:t>
      </w:r>
      <w:r>
        <w:rPr>
          <w:rStyle w:val="2f0"/>
        </w:rPr>
        <w:t xml:space="preserve">. </w:t>
      </w:r>
      <w:r>
        <w:rPr>
          <w:rStyle w:val="2f"/>
        </w:rPr>
        <w:t>Meissner J</w:t>
      </w:r>
      <w:r>
        <w:rPr>
          <w:rStyle w:val="2f0"/>
        </w:rPr>
        <w:t xml:space="preserve">. </w:t>
      </w:r>
      <w:r>
        <w:rPr>
          <w:rStyle w:val="2f"/>
        </w:rPr>
        <w:t>Haaf R Potocki M</w:t>
      </w:r>
      <w:r>
        <w:rPr>
          <w:rStyle w:val="2f0"/>
        </w:rPr>
        <w:t xml:space="preserve">. </w:t>
      </w:r>
      <w:r>
        <w:rPr>
          <w:rStyle w:val="2f"/>
        </w:rPr>
        <w:t>Drexler B</w:t>
      </w:r>
      <w:r>
        <w:rPr>
          <w:rStyle w:val="2f0"/>
        </w:rPr>
        <w:t xml:space="preserve">. </w:t>
      </w:r>
      <w:r>
        <w:rPr>
          <w:rStyle w:val="2f"/>
        </w:rPr>
        <w:t>Osswald S</w:t>
      </w:r>
      <w:r>
        <w:rPr>
          <w:rStyle w:val="2f0"/>
        </w:rPr>
        <w:t xml:space="preserve">. </w:t>
      </w:r>
      <w:r>
        <w:rPr>
          <w:rStyle w:val="2f"/>
        </w:rPr>
        <w:t xml:space="preserve">Mueller C. Utility of </w:t>
      </w:r>
      <w:r>
        <w:rPr>
          <w:rStyle w:val="2f"/>
        </w:rPr>
        <w:t>absolute and relative chan</w:t>
      </w:r>
      <w:r>
        <w:rPr>
          <w:rStyle w:val="2f0"/>
        </w:rPr>
        <w:t>g</w:t>
      </w:r>
      <w:r>
        <w:rPr>
          <w:rStyle w:val="2f"/>
        </w:rPr>
        <w:t>es in cardiac troponin concentrations in the early dia</w:t>
      </w:r>
      <w:r>
        <w:rPr>
          <w:rStyle w:val="2f0"/>
        </w:rPr>
        <w:t>g</w:t>
      </w:r>
      <w:r>
        <w:rPr>
          <w:rStyle w:val="2f"/>
        </w:rPr>
        <w:t xml:space="preserve">nosis of acute </w:t>
      </w:r>
      <w:r>
        <w:rPr>
          <w:rStyle w:val="2f0"/>
        </w:rPr>
        <w:t>m</w:t>
      </w:r>
      <w:r>
        <w:rPr>
          <w:rStyle w:val="2f"/>
        </w:rPr>
        <w:t>yocardial infarction. Circulation 2011</w:t>
      </w:r>
      <w:r>
        <w:rPr>
          <w:rStyle w:val="2f0"/>
        </w:rPr>
        <w:t xml:space="preserve">: </w:t>
      </w:r>
      <w:r>
        <w:rPr>
          <w:rStyle w:val="2f"/>
        </w:rPr>
        <w:t>124: 136-45,</w:t>
      </w:r>
    </w:p>
    <w:p w14:paraId="0AA287C3" w14:textId="77777777" w:rsidR="003634C4" w:rsidRDefault="00A15779">
      <w:pPr>
        <w:pStyle w:val="23"/>
        <w:numPr>
          <w:ilvl w:val="0"/>
          <w:numId w:val="30"/>
        </w:numPr>
        <w:shd w:val="clear" w:color="auto" w:fill="auto"/>
        <w:tabs>
          <w:tab w:val="left" w:pos="447"/>
        </w:tabs>
        <w:ind w:left="480" w:hanging="480"/>
      </w:pPr>
      <w:r>
        <w:rPr>
          <w:rStyle w:val="2f"/>
        </w:rPr>
        <w:t>Shah ASV</w:t>
      </w:r>
      <w:r>
        <w:rPr>
          <w:rStyle w:val="2f0"/>
        </w:rPr>
        <w:t xml:space="preserve">. </w:t>
      </w:r>
      <w:r>
        <w:rPr>
          <w:rStyle w:val="2f"/>
        </w:rPr>
        <w:t>Anand A</w:t>
      </w:r>
      <w:r>
        <w:rPr>
          <w:rStyle w:val="2f0"/>
        </w:rPr>
        <w:t xml:space="preserve">. </w:t>
      </w:r>
      <w:r>
        <w:rPr>
          <w:rStyle w:val="2f"/>
        </w:rPr>
        <w:t>Strachan FE</w:t>
      </w:r>
      <w:r>
        <w:rPr>
          <w:rStyle w:val="2f0"/>
        </w:rPr>
        <w:t xml:space="preserve">. </w:t>
      </w:r>
      <w:r>
        <w:rPr>
          <w:rStyle w:val="2f"/>
        </w:rPr>
        <w:t>Ferry AV</w:t>
      </w:r>
      <w:r>
        <w:rPr>
          <w:rStyle w:val="2f0"/>
        </w:rPr>
        <w:t xml:space="preserve">. </w:t>
      </w:r>
      <w:r>
        <w:rPr>
          <w:rStyle w:val="2f"/>
        </w:rPr>
        <w:t>Lee KK</w:t>
      </w:r>
      <w:r>
        <w:rPr>
          <w:rStyle w:val="2f0"/>
        </w:rPr>
        <w:t xml:space="preserve">. </w:t>
      </w:r>
      <w:r>
        <w:rPr>
          <w:rStyle w:val="2f"/>
        </w:rPr>
        <w:t>Chapman AR</w:t>
      </w:r>
      <w:r>
        <w:rPr>
          <w:rStyle w:val="2f0"/>
        </w:rPr>
        <w:t xml:space="preserve">. </w:t>
      </w:r>
      <w:r>
        <w:rPr>
          <w:rStyle w:val="2f"/>
        </w:rPr>
        <w:t>Sandeman D</w:t>
      </w:r>
      <w:r>
        <w:rPr>
          <w:rStyle w:val="2f0"/>
        </w:rPr>
        <w:t xml:space="preserve">. </w:t>
      </w:r>
      <w:r>
        <w:rPr>
          <w:rStyle w:val="2f"/>
        </w:rPr>
        <w:t>Stables CL</w:t>
      </w:r>
      <w:r>
        <w:rPr>
          <w:rStyle w:val="2f0"/>
        </w:rPr>
        <w:t xml:space="preserve">. </w:t>
      </w:r>
      <w:r>
        <w:rPr>
          <w:rStyle w:val="2f"/>
        </w:rPr>
        <w:t>Adamson PD</w:t>
      </w:r>
      <w:r>
        <w:rPr>
          <w:rStyle w:val="2f0"/>
        </w:rPr>
        <w:t xml:space="preserve">. </w:t>
      </w:r>
      <w:r>
        <w:rPr>
          <w:rStyle w:val="2f"/>
        </w:rPr>
        <w:t>Andrews</w:t>
      </w:r>
      <w:r>
        <w:rPr>
          <w:rStyle w:val="2f"/>
        </w:rPr>
        <w:t xml:space="preserve"> .TPM</w:t>
      </w:r>
      <w:r>
        <w:rPr>
          <w:rStyle w:val="2f0"/>
        </w:rPr>
        <w:t xml:space="preserve">. </w:t>
      </w:r>
      <w:r>
        <w:rPr>
          <w:rStyle w:val="2f"/>
        </w:rPr>
        <w:t>Anwar MS</w:t>
      </w:r>
      <w:r>
        <w:rPr>
          <w:rStyle w:val="2f0"/>
        </w:rPr>
        <w:t xml:space="preserve">. </w:t>
      </w:r>
      <w:r>
        <w:rPr>
          <w:rStyle w:val="2f"/>
        </w:rPr>
        <w:t>Hun</w:t>
      </w:r>
      <w:r>
        <w:rPr>
          <w:rStyle w:val="2f0"/>
        </w:rPr>
        <w:t xml:space="preserve">g J. </w:t>
      </w:r>
      <w:r>
        <w:rPr>
          <w:rStyle w:val="2f"/>
        </w:rPr>
        <w:t>Moss A.T</w:t>
      </w:r>
      <w:r>
        <w:rPr>
          <w:rStyle w:val="2f0"/>
        </w:rPr>
        <w:t xml:space="preserve">. </w:t>
      </w:r>
      <w:r>
        <w:rPr>
          <w:rStyle w:val="2f"/>
        </w:rPr>
        <w:t>0"Brien R</w:t>
      </w:r>
      <w:r>
        <w:rPr>
          <w:rStyle w:val="2f0"/>
        </w:rPr>
        <w:t xml:space="preserve">. </w:t>
      </w:r>
      <w:r>
        <w:rPr>
          <w:rStyle w:val="2f"/>
        </w:rPr>
        <w:t>Berry C</w:t>
      </w:r>
      <w:r>
        <w:rPr>
          <w:rStyle w:val="2f0"/>
        </w:rPr>
        <w:t xml:space="preserve">. </w:t>
      </w:r>
      <w:r>
        <w:rPr>
          <w:rStyle w:val="2f"/>
        </w:rPr>
        <w:t>Findlay I</w:t>
      </w:r>
      <w:r>
        <w:rPr>
          <w:rStyle w:val="2f0"/>
        </w:rPr>
        <w:t xml:space="preserve">. </w:t>
      </w:r>
      <w:r>
        <w:rPr>
          <w:rStyle w:val="2f"/>
        </w:rPr>
        <w:t>Walker S</w:t>
      </w:r>
      <w:r>
        <w:rPr>
          <w:rStyle w:val="2f0"/>
        </w:rPr>
        <w:t xml:space="preserve">. </w:t>
      </w:r>
      <w:r>
        <w:rPr>
          <w:rStyle w:val="2f"/>
        </w:rPr>
        <w:t>Cmickshank A</w:t>
      </w:r>
      <w:r>
        <w:rPr>
          <w:rStyle w:val="2f0"/>
        </w:rPr>
        <w:t xml:space="preserve">. </w:t>
      </w:r>
      <w:r>
        <w:rPr>
          <w:rStyle w:val="2f"/>
        </w:rPr>
        <w:t>Reid A</w:t>
      </w:r>
      <w:r>
        <w:rPr>
          <w:rStyle w:val="2f0"/>
        </w:rPr>
        <w:t xml:space="preserve">. </w:t>
      </w:r>
      <w:r>
        <w:rPr>
          <w:rStyle w:val="2f"/>
        </w:rPr>
        <w:t>Gray A</w:t>
      </w:r>
      <w:r>
        <w:rPr>
          <w:rStyle w:val="2f0"/>
        </w:rPr>
        <w:t xml:space="preserve">. </w:t>
      </w:r>
      <w:r>
        <w:rPr>
          <w:rStyle w:val="2f"/>
        </w:rPr>
        <w:t>Collinson PO</w:t>
      </w:r>
      <w:r>
        <w:rPr>
          <w:rStyle w:val="2f0"/>
        </w:rPr>
        <w:t xml:space="preserve">. </w:t>
      </w:r>
      <w:r>
        <w:rPr>
          <w:rStyle w:val="2f"/>
        </w:rPr>
        <w:t>A</w:t>
      </w:r>
      <w:r>
        <w:rPr>
          <w:rStyle w:val="2f0"/>
        </w:rPr>
        <w:t>p</w:t>
      </w:r>
      <w:r>
        <w:rPr>
          <w:rStyle w:val="2f"/>
        </w:rPr>
        <w:t>ple FS</w:t>
      </w:r>
      <w:r>
        <w:rPr>
          <w:rStyle w:val="2f0"/>
        </w:rPr>
        <w:t xml:space="preserve">. </w:t>
      </w:r>
      <w:r>
        <w:rPr>
          <w:rStyle w:val="2f"/>
        </w:rPr>
        <w:t>McAllister DA</w:t>
      </w:r>
      <w:r>
        <w:rPr>
          <w:rStyle w:val="2f0"/>
        </w:rPr>
        <w:t xml:space="preserve">. </w:t>
      </w:r>
      <w:r>
        <w:rPr>
          <w:rStyle w:val="2f"/>
        </w:rPr>
        <w:t>Ma</w:t>
      </w:r>
      <w:r>
        <w:rPr>
          <w:rStyle w:val="2f0"/>
        </w:rPr>
        <w:t>g</w:t>
      </w:r>
      <w:r>
        <w:rPr>
          <w:rStyle w:val="2f"/>
        </w:rPr>
        <w:t>uire D</w:t>
      </w:r>
      <w:r>
        <w:rPr>
          <w:rStyle w:val="2f0"/>
        </w:rPr>
        <w:t xml:space="preserve">. </w:t>
      </w:r>
      <w:r>
        <w:rPr>
          <w:rStyle w:val="2f"/>
        </w:rPr>
        <w:t>Fox KAA</w:t>
      </w:r>
      <w:r>
        <w:rPr>
          <w:rStyle w:val="2f0"/>
        </w:rPr>
        <w:t xml:space="preserve">. </w:t>
      </w:r>
      <w:r>
        <w:rPr>
          <w:rStyle w:val="2f"/>
        </w:rPr>
        <w:t>Newby DE</w:t>
      </w:r>
      <w:r>
        <w:rPr>
          <w:rStyle w:val="2f0"/>
        </w:rPr>
        <w:t xml:space="preserve">. </w:t>
      </w:r>
      <w:r>
        <w:rPr>
          <w:rStyle w:val="2f"/>
        </w:rPr>
        <w:t>Tuck C</w:t>
      </w:r>
      <w:r>
        <w:rPr>
          <w:rStyle w:val="2f0"/>
        </w:rPr>
        <w:t xml:space="preserve">. </w:t>
      </w:r>
      <w:r>
        <w:rPr>
          <w:rStyle w:val="2f"/>
        </w:rPr>
        <w:t>Harkess R</w:t>
      </w:r>
      <w:r>
        <w:rPr>
          <w:rStyle w:val="2f0"/>
        </w:rPr>
        <w:t xml:space="preserve">. </w:t>
      </w:r>
      <w:r>
        <w:rPr>
          <w:rStyle w:val="2f"/>
        </w:rPr>
        <w:t>Parker RA</w:t>
      </w:r>
      <w:r>
        <w:rPr>
          <w:rStyle w:val="2f0"/>
        </w:rPr>
        <w:t xml:space="preserve">. </w:t>
      </w:r>
      <w:r>
        <w:rPr>
          <w:rStyle w:val="2f"/>
        </w:rPr>
        <w:t>Keerie C</w:t>
      </w:r>
      <w:r>
        <w:rPr>
          <w:rStyle w:val="2f0"/>
        </w:rPr>
        <w:t xml:space="preserve">. </w:t>
      </w:r>
      <w:r>
        <w:rPr>
          <w:rStyle w:val="2f"/>
        </w:rPr>
        <w:t>Weir CJ</w:t>
      </w:r>
      <w:r>
        <w:rPr>
          <w:rStyle w:val="2f0"/>
        </w:rPr>
        <w:t xml:space="preserve">. </w:t>
      </w:r>
      <w:r>
        <w:rPr>
          <w:rStyle w:val="2f"/>
        </w:rPr>
        <w:t>Mills NL</w:t>
      </w:r>
      <w:r>
        <w:rPr>
          <w:rStyle w:val="2f0"/>
        </w:rPr>
        <w:t xml:space="preserve">. </w:t>
      </w:r>
      <w:r>
        <w:rPr>
          <w:rStyle w:val="2f"/>
        </w:rPr>
        <w:t>Hi</w:t>
      </w:r>
      <w:r>
        <w:rPr>
          <w:rStyle w:val="2f0"/>
        </w:rPr>
        <w:t>g</w:t>
      </w:r>
      <w:r>
        <w:rPr>
          <w:rStyle w:val="2f"/>
        </w:rPr>
        <w:t>h SI. Hi</w:t>
      </w:r>
      <w:r>
        <w:rPr>
          <w:rStyle w:val="2f0"/>
        </w:rPr>
        <w:t>g</w:t>
      </w:r>
      <w:r>
        <w:rPr>
          <w:rStyle w:val="2f"/>
        </w:rPr>
        <w:t>h-sensitivity troponin in the evaluation of patients with suspected acute coronar</w:t>
      </w:r>
      <w:r>
        <w:rPr>
          <w:rStyle w:val="2f0"/>
        </w:rPr>
        <w:t>y s</w:t>
      </w:r>
      <w:r>
        <w:rPr>
          <w:rStyle w:val="2f"/>
        </w:rPr>
        <w:t xml:space="preserve">yndrome: a </w:t>
      </w:r>
      <w:r>
        <w:rPr>
          <w:rStyle w:val="2f0"/>
        </w:rPr>
        <w:t>step</w:t>
      </w:r>
      <w:r>
        <w:rPr>
          <w:rStyle w:val="2f"/>
        </w:rPr>
        <w:t>ped-wed</w:t>
      </w:r>
      <w:r>
        <w:rPr>
          <w:rStyle w:val="2f0"/>
        </w:rPr>
        <w:t xml:space="preserve">ge. </w:t>
      </w:r>
      <w:r>
        <w:rPr>
          <w:rStyle w:val="2f"/>
        </w:rPr>
        <w:t xml:space="preserve">cluster-randomised </w:t>
      </w:r>
      <w:r>
        <w:rPr>
          <w:rStyle w:val="2f"/>
        </w:rPr>
        <w:lastRenderedPageBreak/>
        <w:t>controlled trial. Lancet 2018</w:t>
      </w:r>
      <w:r>
        <w:rPr>
          <w:rStyle w:val="2f0"/>
        </w:rPr>
        <w:t xml:space="preserve">: </w:t>
      </w:r>
      <w:r>
        <w:rPr>
          <w:rStyle w:val="2f"/>
        </w:rPr>
        <w:t>392: 919-928,</w:t>
      </w:r>
    </w:p>
    <w:p w14:paraId="183EFAC4" w14:textId="77777777" w:rsidR="003634C4" w:rsidRDefault="00A15779">
      <w:pPr>
        <w:pStyle w:val="23"/>
        <w:numPr>
          <w:ilvl w:val="0"/>
          <w:numId w:val="30"/>
        </w:numPr>
        <w:shd w:val="clear" w:color="auto" w:fill="auto"/>
        <w:tabs>
          <w:tab w:val="left" w:pos="447"/>
        </w:tabs>
        <w:ind w:left="480" w:hanging="480"/>
      </w:pPr>
      <w:r>
        <w:rPr>
          <w:rStyle w:val="2f"/>
        </w:rPr>
        <w:t>Reichlin T</w:t>
      </w:r>
      <w:r>
        <w:rPr>
          <w:rStyle w:val="2f0"/>
        </w:rPr>
        <w:t xml:space="preserve">. </w:t>
      </w:r>
      <w:r>
        <w:rPr>
          <w:rStyle w:val="2f"/>
        </w:rPr>
        <w:t>Schindler C</w:t>
      </w:r>
      <w:r>
        <w:rPr>
          <w:rStyle w:val="2f0"/>
        </w:rPr>
        <w:t xml:space="preserve">. </w:t>
      </w:r>
      <w:r>
        <w:rPr>
          <w:rStyle w:val="2f"/>
        </w:rPr>
        <w:t>Drexler B</w:t>
      </w:r>
      <w:r>
        <w:rPr>
          <w:rStyle w:val="2f0"/>
        </w:rPr>
        <w:t xml:space="preserve">. </w:t>
      </w:r>
      <w:r>
        <w:rPr>
          <w:rStyle w:val="2f"/>
        </w:rPr>
        <w:t>Twerenbold R</w:t>
      </w:r>
      <w:r>
        <w:rPr>
          <w:rStyle w:val="2f0"/>
        </w:rPr>
        <w:t xml:space="preserve">. </w:t>
      </w:r>
      <w:r>
        <w:rPr>
          <w:rStyle w:val="2f"/>
        </w:rPr>
        <w:t>Reiter M</w:t>
      </w:r>
      <w:r>
        <w:rPr>
          <w:rStyle w:val="2f0"/>
        </w:rPr>
        <w:t xml:space="preserve">. </w:t>
      </w:r>
      <w:r>
        <w:rPr>
          <w:rStyle w:val="2f"/>
        </w:rPr>
        <w:t>Zellwe</w:t>
      </w:r>
      <w:r>
        <w:rPr>
          <w:rStyle w:val="2f0"/>
        </w:rPr>
        <w:t>g</w:t>
      </w:r>
      <w:r>
        <w:rPr>
          <w:rStyle w:val="2f"/>
        </w:rPr>
        <w:t>er C</w:t>
      </w:r>
      <w:r>
        <w:rPr>
          <w:rStyle w:val="2f0"/>
        </w:rPr>
        <w:t xml:space="preserve">. </w:t>
      </w:r>
      <w:r>
        <w:rPr>
          <w:rStyle w:val="2f"/>
        </w:rPr>
        <w:t>Moehrin</w:t>
      </w:r>
      <w:r>
        <w:rPr>
          <w:rStyle w:val="2f0"/>
        </w:rPr>
        <w:t xml:space="preserve">g </w:t>
      </w:r>
      <w:r>
        <w:rPr>
          <w:rStyle w:val="2f0"/>
        </w:rPr>
        <w:t xml:space="preserve">B. </w:t>
      </w:r>
      <w:r>
        <w:rPr>
          <w:rStyle w:val="2f"/>
        </w:rPr>
        <w:t>Ziller R</w:t>
      </w:r>
      <w:r>
        <w:rPr>
          <w:rStyle w:val="2f0"/>
        </w:rPr>
        <w:t xml:space="preserve">. </w:t>
      </w:r>
      <w:r>
        <w:rPr>
          <w:rStyle w:val="2f"/>
        </w:rPr>
        <w:t>Hoeller R</w:t>
      </w:r>
      <w:r>
        <w:rPr>
          <w:rStyle w:val="2f0"/>
        </w:rPr>
        <w:t xml:space="preserve">. </w:t>
      </w:r>
      <w:r>
        <w:rPr>
          <w:rStyle w:val="2f"/>
        </w:rPr>
        <w:t>Ruhini Gimenez M</w:t>
      </w:r>
      <w:r>
        <w:rPr>
          <w:rStyle w:val="2f0"/>
        </w:rPr>
        <w:t xml:space="preserve">. </w:t>
      </w:r>
      <w:r>
        <w:rPr>
          <w:rStyle w:val="2f"/>
        </w:rPr>
        <w:t>Haaf R Potocki M</w:t>
      </w:r>
      <w:r>
        <w:rPr>
          <w:rStyle w:val="2f0"/>
        </w:rPr>
        <w:t xml:space="preserve">. </w:t>
      </w:r>
      <w:r>
        <w:rPr>
          <w:rStyle w:val="2f"/>
        </w:rPr>
        <w:t>Wildi K</w:t>
      </w:r>
      <w:r>
        <w:rPr>
          <w:rStyle w:val="2f0"/>
        </w:rPr>
        <w:t xml:space="preserve">. </w:t>
      </w:r>
      <w:r>
        <w:rPr>
          <w:rStyle w:val="2f"/>
        </w:rPr>
        <w:t>Balmelli C</w:t>
      </w:r>
      <w:r>
        <w:rPr>
          <w:rStyle w:val="2f0"/>
        </w:rPr>
        <w:t xml:space="preserve">. </w:t>
      </w:r>
      <w:r>
        <w:rPr>
          <w:rStyle w:val="2f"/>
        </w:rPr>
        <w:t>Freese M</w:t>
      </w:r>
      <w:r>
        <w:rPr>
          <w:rStyle w:val="2f0"/>
        </w:rPr>
        <w:t xml:space="preserve">. </w:t>
      </w:r>
      <w:r>
        <w:rPr>
          <w:rStyle w:val="2f"/>
        </w:rPr>
        <w:t>Stelzi</w:t>
      </w:r>
      <w:r>
        <w:rPr>
          <w:rStyle w:val="2f0"/>
        </w:rPr>
        <w:t xml:space="preserve">g </w:t>
      </w:r>
      <w:r>
        <w:rPr>
          <w:rStyle w:val="2f"/>
        </w:rPr>
        <w:t>C</w:t>
      </w:r>
      <w:r>
        <w:rPr>
          <w:rStyle w:val="2f0"/>
        </w:rPr>
        <w:t xml:space="preserve">. </w:t>
      </w:r>
      <w:r>
        <w:rPr>
          <w:rStyle w:val="2f"/>
        </w:rPr>
        <w:t>Freidank H</w:t>
      </w:r>
      <w:r>
        <w:rPr>
          <w:rStyle w:val="2f0"/>
        </w:rPr>
        <w:t xml:space="preserve">. </w:t>
      </w:r>
      <w:r>
        <w:rPr>
          <w:rStyle w:val="2f"/>
        </w:rPr>
        <w:t>Osswald S</w:t>
      </w:r>
      <w:r>
        <w:rPr>
          <w:rStyle w:val="2f0"/>
        </w:rPr>
        <w:t xml:space="preserve">. </w:t>
      </w:r>
      <w:r>
        <w:rPr>
          <w:rStyle w:val="2f"/>
        </w:rPr>
        <w:t>Mueller C. One-hour rule-out and mle-in of acute myocardial infarction usin</w:t>
      </w:r>
      <w:r>
        <w:rPr>
          <w:rStyle w:val="2f0"/>
        </w:rPr>
        <w:t>gJiig</w:t>
      </w:r>
      <w:r>
        <w:rPr>
          <w:rStyle w:val="2f"/>
        </w:rPr>
        <w:t>h-sensitivity cardiac troponin T. Arch Intern Med 2</w:t>
      </w:r>
      <w:r>
        <w:rPr>
          <w:rStyle w:val="2f"/>
        </w:rPr>
        <w:t>012</w:t>
      </w:r>
      <w:r>
        <w:rPr>
          <w:rStyle w:val="2f0"/>
        </w:rPr>
        <w:t xml:space="preserve">: </w:t>
      </w:r>
      <w:r>
        <w:rPr>
          <w:rStyle w:val="2f"/>
        </w:rPr>
        <w:t>172: 1211-8,</w:t>
      </w:r>
    </w:p>
    <w:p w14:paraId="4326EA26" w14:textId="77777777" w:rsidR="003634C4" w:rsidRDefault="00A15779">
      <w:pPr>
        <w:pStyle w:val="23"/>
        <w:numPr>
          <w:ilvl w:val="0"/>
          <w:numId w:val="30"/>
        </w:numPr>
        <w:shd w:val="clear" w:color="auto" w:fill="auto"/>
        <w:tabs>
          <w:tab w:val="left" w:pos="447"/>
        </w:tabs>
        <w:ind w:left="480" w:hanging="480"/>
      </w:pPr>
      <w:r>
        <w:rPr>
          <w:rStyle w:val="2f"/>
        </w:rPr>
        <w:t>Reichlin T</w:t>
      </w:r>
      <w:r>
        <w:rPr>
          <w:rStyle w:val="2f0"/>
        </w:rPr>
        <w:t xml:space="preserve">. </w:t>
      </w:r>
      <w:r>
        <w:rPr>
          <w:rStyle w:val="2f"/>
        </w:rPr>
        <w:t>Twerenbold R</w:t>
      </w:r>
      <w:r>
        <w:rPr>
          <w:rStyle w:val="2f0"/>
        </w:rPr>
        <w:t xml:space="preserve">. </w:t>
      </w:r>
      <w:r>
        <w:rPr>
          <w:rStyle w:val="2f"/>
        </w:rPr>
        <w:t>Maushart C</w:t>
      </w:r>
      <w:r>
        <w:rPr>
          <w:rStyle w:val="2f0"/>
        </w:rPr>
        <w:t xml:space="preserve">. </w:t>
      </w:r>
      <w:r>
        <w:rPr>
          <w:rStyle w:val="2f"/>
        </w:rPr>
        <w:t>Reiter M</w:t>
      </w:r>
      <w:r>
        <w:rPr>
          <w:rStyle w:val="2f0"/>
        </w:rPr>
        <w:t xml:space="preserve">. </w:t>
      </w:r>
      <w:r>
        <w:rPr>
          <w:rStyle w:val="2f"/>
        </w:rPr>
        <w:t>Moehrin</w:t>
      </w:r>
      <w:r>
        <w:rPr>
          <w:rStyle w:val="2f0"/>
        </w:rPr>
        <w:t xml:space="preserve">g </w:t>
      </w:r>
      <w:r>
        <w:rPr>
          <w:rStyle w:val="2f"/>
        </w:rPr>
        <w:t>B</w:t>
      </w:r>
      <w:r>
        <w:rPr>
          <w:rStyle w:val="2f0"/>
        </w:rPr>
        <w:t xml:space="preserve">. </w:t>
      </w:r>
      <w:r>
        <w:rPr>
          <w:rStyle w:val="2f"/>
        </w:rPr>
        <w:t>Schaub N</w:t>
      </w:r>
      <w:r>
        <w:rPr>
          <w:rStyle w:val="2f0"/>
        </w:rPr>
        <w:t xml:space="preserve">. </w:t>
      </w:r>
      <w:r>
        <w:rPr>
          <w:rStyle w:val="2f"/>
        </w:rPr>
        <w:t>Balmelli C</w:t>
      </w:r>
      <w:r>
        <w:rPr>
          <w:rStyle w:val="2f0"/>
        </w:rPr>
        <w:t xml:space="preserve">. </w:t>
      </w:r>
      <w:r>
        <w:rPr>
          <w:rStyle w:val="2f"/>
        </w:rPr>
        <w:t>Rubini Gimenez M</w:t>
      </w:r>
      <w:r>
        <w:rPr>
          <w:rStyle w:val="2f0"/>
        </w:rPr>
        <w:t xml:space="preserve">. </w:t>
      </w:r>
      <w:r>
        <w:rPr>
          <w:rStyle w:val="2f"/>
        </w:rPr>
        <w:t>Hoeller R</w:t>
      </w:r>
      <w:r>
        <w:rPr>
          <w:rStyle w:val="2f0"/>
        </w:rPr>
        <w:t xml:space="preserve">. </w:t>
      </w:r>
      <w:r>
        <w:rPr>
          <w:rStyle w:val="2f"/>
        </w:rPr>
        <w:t>Sakarikos K</w:t>
      </w:r>
      <w:r>
        <w:rPr>
          <w:rStyle w:val="2f0"/>
        </w:rPr>
        <w:t xml:space="preserve">. </w:t>
      </w:r>
      <w:r>
        <w:rPr>
          <w:rStyle w:val="2f"/>
        </w:rPr>
        <w:t>Drexler B</w:t>
      </w:r>
      <w:r>
        <w:rPr>
          <w:rStyle w:val="2f0"/>
        </w:rPr>
        <w:t xml:space="preserve">. </w:t>
      </w:r>
      <w:r>
        <w:rPr>
          <w:rStyle w:val="2f"/>
        </w:rPr>
        <w:t>Haaf R Osswald S</w:t>
      </w:r>
      <w:r>
        <w:rPr>
          <w:rStyle w:val="2f0"/>
        </w:rPr>
        <w:t xml:space="preserve">. </w:t>
      </w:r>
      <w:r>
        <w:rPr>
          <w:rStyle w:val="2f"/>
        </w:rPr>
        <w:t>Mueller C. Risk stratihcation in patients with unstable an</w:t>
      </w:r>
      <w:r>
        <w:rPr>
          <w:rStyle w:val="2f0"/>
        </w:rPr>
        <w:t>g</w:t>
      </w:r>
      <w:r>
        <w:rPr>
          <w:rStyle w:val="2f"/>
        </w:rPr>
        <w:t>ina usin</w:t>
      </w:r>
      <w:r>
        <w:rPr>
          <w:rStyle w:val="2f0"/>
        </w:rPr>
        <w:t xml:space="preserve">g </w:t>
      </w:r>
      <w:r>
        <w:rPr>
          <w:rStyle w:val="2f"/>
        </w:rPr>
        <w:t xml:space="preserve">absolute </w:t>
      </w:r>
      <w:r>
        <w:rPr>
          <w:rStyle w:val="2f"/>
        </w:rPr>
        <w:t>serial chan</w:t>
      </w:r>
      <w:r>
        <w:rPr>
          <w:rStyle w:val="2f0"/>
        </w:rPr>
        <w:t>g</w:t>
      </w:r>
      <w:r>
        <w:rPr>
          <w:rStyle w:val="2f"/>
        </w:rPr>
        <w:t>es of 3 hi</w:t>
      </w:r>
      <w:r>
        <w:rPr>
          <w:rStyle w:val="2f0"/>
        </w:rPr>
        <w:t>g</w:t>
      </w:r>
      <w:r>
        <w:rPr>
          <w:rStyle w:val="2f"/>
        </w:rPr>
        <w:t>h-sensitive troponin assay</w:t>
      </w:r>
      <w:r>
        <w:rPr>
          <w:rStyle w:val="2f0"/>
        </w:rPr>
        <w:t xml:space="preserve">s. </w:t>
      </w:r>
      <w:r>
        <w:rPr>
          <w:rStyle w:val="2f"/>
        </w:rPr>
        <w:t>Am Heart .12013</w:t>
      </w:r>
      <w:r>
        <w:rPr>
          <w:rStyle w:val="2f0"/>
        </w:rPr>
        <w:t xml:space="preserve">: </w:t>
      </w:r>
      <w:r>
        <w:rPr>
          <w:rStyle w:val="2f"/>
        </w:rPr>
        <w:t>165: 371-378.</w:t>
      </w:r>
    </w:p>
    <w:p w14:paraId="46F18F71" w14:textId="77777777" w:rsidR="003634C4" w:rsidRDefault="00A15779">
      <w:pPr>
        <w:pStyle w:val="23"/>
        <w:numPr>
          <w:ilvl w:val="0"/>
          <w:numId w:val="30"/>
        </w:numPr>
        <w:shd w:val="clear" w:color="auto" w:fill="auto"/>
        <w:tabs>
          <w:tab w:val="left" w:pos="447"/>
        </w:tabs>
        <w:ind w:left="480" w:hanging="480"/>
      </w:pPr>
      <w:r>
        <w:rPr>
          <w:rStyle w:val="2f"/>
        </w:rPr>
        <w:t>Shah AS</w:t>
      </w:r>
      <w:r>
        <w:rPr>
          <w:rStyle w:val="2f0"/>
        </w:rPr>
        <w:t xml:space="preserve">. </w:t>
      </w:r>
      <w:r>
        <w:rPr>
          <w:rStyle w:val="2f"/>
        </w:rPr>
        <w:t>Anand A</w:t>
      </w:r>
      <w:r>
        <w:rPr>
          <w:rStyle w:val="2f0"/>
        </w:rPr>
        <w:t xml:space="preserve">. </w:t>
      </w:r>
      <w:r>
        <w:rPr>
          <w:rStyle w:val="2f"/>
        </w:rPr>
        <w:t>Sandoval Y</w:t>
      </w:r>
      <w:r>
        <w:rPr>
          <w:rStyle w:val="2f0"/>
        </w:rPr>
        <w:t xml:space="preserve">. </w:t>
      </w:r>
      <w:r>
        <w:rPr>
          <w:rStyle w:val="2f"/>
        </w:rPr>
        <w:t>Lee KK</w:t>
      </w:r>
      <w:r>
        <w:rPr>
          <w:rStyle w:val="2f0"/>
        </w:rPr>
        <w:t xml:space="preserve">. </w:t>
      </w:r>
      <w:r>
        <w:rPr>
          <w:rStyle w:val="2f"/>
        </w:rPr>
        <w:t>Smith SW</w:t>
      </w:r>
      <w:r>
        <w:rPr>
          <w:rStyle w:val="2f0"/>
        </w:rPr>
        <w:t xml:space="preserve">. </w:t>
      </w:r>
      <w:r>
        <w:rPr>
          <w:rStyle w:val="2f"/>
        </w:rPr>
        <w:t>Adamson PD</w:t>
      </w:r>
      <w:r>
        <w:rPr>
          <w:rStyle w:val="2f0"/>
        </w:rPr>
        <w:t xml:space="preserve">. </w:t>
      </w:r>
      <w:r>
        <w:rPr>
          <w:rStyle w:val="2f"/>
        </w:rPr>
        <w:t>Chapman AR</w:t>
      </w:r>
      <w:r>
        <w:rPr>
          <w:rStyle w:val="2f0"/>
        </w:rPr>
        <w:t xml:space="preserve">. </w:t>
      </w:r>
      <w:r>
        <w:rPr>
          <w:rStyle w:val="2f"/>
        </w:rPr>
        <w:t>Lan</w:t>
      </w:r>
      <w:r>
        <w:rPr>
          <w:rStyle w:val="2f0"/>
        </w:rPr>
        <w:t>g</w:t>
      </w:r>
      <w:r>
        <w:rPr>
          <w:rStyle w:val="2f"/>
        </w:rPr>
        <w:t>don T</w:t>
      </w:r>
      <w:r>
        <w:rPr>
          <w:rStyle w:val="2f0"/>
        </w:rPr>
        <w:t xml:space="preserve">. </w:t>
      </w:r>
      <w:r>
        <w:rPr>
          <w:rStyle w:val="2f"/>
        </w:rPr>
        <w:t>Sandeman D</w:t>
      </w:r>
      <w:r>
        <w:rPr>
          <w:rStyle w:val="2f0"/>
        </w:rPr>
        <w:t xml:space="preserve">. </w:t>
      </w:r>
      <w:r>
        <w:rPr>
          <w:rStyle w:val="2f"/>
        </w:rPr>
        <w:t>Vaswani A</w:t>
      </w:r>
      <w:r>
        <w:rPr>
          <w:rStyle w:val="2f0"/>
        </w:rPr>
        <w:t xml:space="preserve">. </w:t>
      </w:r>
      <w:r>
        <w:rPr>
          <w:rStyle w:val="2f"/>
        </w:rPr>
        <w:t>Strachan FE</w:t>
      </w:r>
      <w:r>
        <w:rPr>
          <w:rStyle w:val="2f0"/>
        </w:rPr>
        <w:t xml:space="preserve">. </w:t>
      </w:r>
      <w:r>
        <w:rPr>
          <w:rStyle w:val="2f"/>
        </w:rPr>
        <w:t>Ferry A</w:t>
      </w:r>
      <w:r>
        <w:rPr>
          <w:rStyle w:val="2f0"/>
        </w:rPr>
        <w:t xml:space="preserve">. </w:t>
      </w:r>
      <w:r>
        <w:rPr>
          <w:rStyle w:val="2f"/>
        </w:rPr>
        <w:t>Stirzaker AG</w:t>
      </w:r>
      <w:r>
        <w:rPr>
          <w:rStyle w:val="2f0"/>
        </w:rPr>
        <w:t xml:space="preserve">. </w:t>
      </w:r>
      <w:r>
        <w:rPr>
          <w:rStyle w:val="2f"/>
        </w:rPr>
        <w:t>Reid A</w:t>
      </w:r>
      <w:r>
        <w:rPr>
          <w:rStyle w:val="2f0"/>
        </w:rPr>
        <w:t xml:space="preserve">. </w:t>
      </w:r>
      <w:r>
        <w:rPr>
          <w:rStyle w:val="2f"/>
        </w:rPr>
        <w:t xml:space="preserve">Gray </w:t>
      </w:r>
      <w:r>
        <w:rPr>
          <w:rStyle w:val="2f"/>
          <w:lang w:val="ru-RU" w:eastAsia="ru-RU" w:bidi="ru-RU"/>
        </w:rPr>
        <w:t>А.1</w:t>
      </w:r>
      <w:r>
        <w:rPr>
          <w:rStyle w:val="2f0"/>
          <w:lang w:val="ru-RU" w:eastAsia="ru-RU" w:bidi="ru-RU"/>
        </w:rPr>
        <w:t xml:space="preserve">. </w:t>
      </w:r>
      <w:r>
        <w:rPr>
          <w:rStyle w:val="2f"/>
        </w:rPr>
        <w:t>Collinson PO</w:t>
      </w:r>
      <w:r>
        <w:rPr>
          <w:rStyle w:val="2f0"/>
        </w:rPr>
        <w:t xml:space="preserve">. </w:t>
      </w:r>
      <w:r>
        <w:rPr>
          <w:rStyle w:val="2f"/>
        </w:rPr>
        <w:t>McAllister DA</w:t>
      </w:r>
      <w:r>
        <w:rPr>
          <w:rStyle w:val="2f0"/>
        </w:rPr>
        <w:t xml:space="preserve">. </w:t>
      </w:r>
      <w:r>
        <w:rPr>
          <w:rStyle w:val="2f"/>
        </w:rPr>
        <w:t>A</w:t>
      </w:r>
      <w:r>
        <w:rPr>
          <w:rStyle w:val="2f0"/>
        </w:rPr>
        <w:t>p</w:t>
      </w:r>
      <w:r>
        <w:rPr>
          <w:rStyle w:val="2f"/>
        </w:rPr>
        <w:t>ple FS</w:t>
      </w:r>
      <w:r>
        <w:rPr>
          <w:rStyle w:val="2f0"/>
        </w:rPr>
        <w:t xml:space="preserve">. </w:t>
      </w:r>
      <w:r>
        <w:rPr>
          <w:rStyle w:val="2f"/>
        </w:rPr>
        <w:t>Newby DE</w:t>
      </w:r>
      <w:r>
        <w:rPr>
          <w:rStyle w:val="2f0"/>
        </w:rPr>
        <w:t xml:space="preserve">. </w:t>
      </w:r>
      <w:r>
        <w:rPr>
          <w:rStyle w:val="2f"/>
        </w:rPr>
        <w:t>Mills NL</w:t>
      </w:r>
      <w:r>
        <w:rPr>
          <w:rStyle w:val="2f0"/>
        </w:rPr>
        <w:t xml:space="preserve">. </w:t>
      </w:r>
      <w:r>
        <w:rPr>
          <w:rStyle w:val="2f"/>
        </w:rPr>
        <w:t>Hi</w:t>
      </w:r>
      <w:r>
        <w:rPr>
          <w:rStyle w:val="2f0"/>
        </w:rPr>
        <w:t>g</w:t>
      </w:r>
      <w:r>
        <w:rPr>
          <w:rStyle w:val="2f"/>
        </w:rPr>
        <w:t>h Si. Hi</w:t>
      </w:r>
      <w:r>
        <w:rPr>
          <w:rStyle w:val="2f0"/>
        </w:rPr>
        <w:t>g</w:t>
      </w:r>
      <w:r>
        <w:rPr>
          <w:rStyle w:val="2f"/>
        </w:rPr>
        <w:t>h-sensitivity cardiac troponin 1 at presentation in patients with suspected acute coronar</w:t>
      </w:r>
      <w:r>
        <w:rPr>
          <w:rStyle w:val="2f0"/>
        </w:rPr>
        <w:t>y s</w:t>
      </w:r>
      <w:r>
        <w:rPr>
          <w:rStyle w:val="2f"/>
        </w:rPr>
        <w:t>yndrome: a cohort study. Lancet 2015</w:t>
      </w:r>
      <w:r>
        <w:rPr>
          <w:rStyle w:val="2f0"/>
        </w:rPr>
        <w:t xml:space="preserve">: </w:t>
      </w:r>
      <w:r>
        <w:rPr>
          <w:rStyle w:val="2f"/>
        </w:rPr>
        <w:t>386: 2481-1488.</w:t>
      </w:r>
    </w:p>
    <w:p w14:paraId="3C18C183" w14:textId="77777777" w:rsidR="003634C4" w:rsidRDefault="00A15779">
      <w:pPr>
        <w:pStyle w:val="23"/>
        <w:numPr>
          <w:ilvl w:val="0"/>
          <w:numId w:val="30"/>
        </w:numPr>
        <w:shd w:val="clear" w:color="auto" w:fill="auto"/>
        <w:tabs>
          <w:tab w:val="left" w:pos="447"/>
        </w:tabs>
        <w:ind w:left="480" w:hanging="480"/>
      </w:pPr>
      <w:r>
        <w:rPr>
          <w:rStyle w:val="2f"/>
        </w:rPr>
        <w:t>Nestelber</w:t>
      </w:r>
      <w:r>
        <w:rPr>
          <w:rStyle w:val="2f0"/>
        </w:rPr>
        <w:t>g</w:t>
      </w:r>
      <w:r>
        <w:rPr>
          <w:rStyle w:val="2f"/>
        </w:rPr>
        <w:t>er T</w:t>
      </w:r>
      <w:r>
        <w:rPr>
          <w:rStyle w:val="2f0"/>
        </w:rPr>
        <w:t xml:space="preserve">. </w:t>
      </w:r>
      <w:r>
        <w:rPr>
          <w:rStyle w:val="2f"/>
        </w:rPr>
        <w:t>Wildi K</w:t>
      </w:r>
      <w:r>
        <w:rPr>
          <w:rStyle w:val="2f0"/>
        </w:rPr>
        <w:t xml:space="preserve">. </w:t>
      </w:r>
      <w:r>
        <w:rPr>
          <w:rStyle w:val="2f"/>
        </w:rPr>
        <w:t>Boeddin</w:t>
      </w:r>
      <w:r>
        <w:rPr>
          <w:rStyle w:val="2f0"/>
        </w:rPr>
        <w:t>g</w:t>
      </w:r>
      <w:r>
        <w:rPr>
          <w:rStyle w:val="2f"/>
        </w:rPr>
        <w:t>haus J</w:t>
      </w:r>
      <w:r>
        <w:rPr>
          <w:rStyle w:val="2f"/>
        </w:rPr>
        <w:t>. Twerenbold R</w:t>
      </w:r>
      <w:r>
        <w:rPr>
          <w:rStyle w:val="2f0"/>
        </w:rPr>
        <w:t xml:space="preserve">. </w:t>
      </w:r>
      <w:r>
        <w:rPr>
          <w:rStyle w:val="2f"/>
        </w:rPr>
        <w:t>Reichlin T</w:t>
      </w:r>
      <w:r>
        <w:rPr>
          <w:rStyle w:val="2f0"/>
        </w:rPr>
        <w:t xml:space="preserve">. </w:t>
      </w:r>
      <w:r>
        <w:rPr>
          <w:rStyle w:val="2f"/>
        </w:rPr>
        <w:t>Gimenez MR</w:t>
      </w:r>
      <w:r>
        <w:rPr>
          <w:rStyle w:val="2f0"/>
        </w:rPr>
        <w:t xml:space="preserve">. </w:t>
      </w:r>
      <w:r>
        <w:rPr>
          <w:rStyle w:val="2f"/>
        </w:rPr>
        <w:t>Puelacher C</w:t>
      </w:r>
      <w:r>
        <w:rPr>
          <w:rStyle w:val="2f0"/>
        </w:rPr>
        <w:t>. Jaeg</w:t>
      </w:r>
      <w:r>
        <w:rPr>
          <w:rStyle w:val="2f"/>
        </w:rPr>
        <w:t>er C</w:t>
      </w:r>
      <w:r>
        <w:rPr>
          <w:rStyle w:val="2f0"/>
        </w:rPr>
        <w:t xml:space="preserve">. </w:t>
      </w:r>
      <w:r>
        <w:rPr>
          <w:rStyle w:val="2f"/>
        </w:rPr>
        <w:t>Grimm K</w:t>
      </w:r>
      <w:r>
        <w:rPr>
          <w:rStyle w:val="2f0"/>
        </w:rPr>
        <w:t xml:space="preserve">. </w:t>
      </w:r>
      <w:r>
        <w:rPr>
          <w:rStyle w:val="2f"/>
        </w:rPr>
        <w:t>Sabti Z</w:t>
      </w:r>
      <w:r>
        <w:rPr>
          <w:rStyle w:val="2f0"/>
        </w:rPr>
        <w:t xml:space="preserve">. </w:t>
      </w:r>
      <w:r>
        <w:rPr>
          <w:rStyle w:val="2f"/>
        </w:rPr>
        <w:t>Hillin</w:t>
      </w:r>
      <w:r>
        <w:rPr>
          <w:rStyle w:val="2f0"/>
        </w:rPr>
        <w:t>g</w:t>
      </w:r>
      <w:r>
        <w:rPr>
          <w:rStyle w:val="2f"/>
        </w:rPr>
        <w:t>er P</w:t>
      </w:r>
      <w:r>
        <w:rPr>
          <w:rStyle w:val="2f0"/>
        </w:rPr>
        <w:t xml:space="preserve">. </w:t>
      </w:r>
      <w:r>
        <w:rPr>
          <w:rStyle w:val="2f"/>
        </w:rPr>
        <w:t>Kozhuharov N</w:t>
      </w:r>
      <w:r>
        <w:rPr>
          <w:rStyle w:val="2f0"/>
        </w:rPr>
        <w:t xml:space="preserve">. </w:t>
      </w:r>
      <w:r>
        <w:rPr>
          <w:rStyle w:val="2f"/>
        </w:rPr>
        <w:t>du Fay de Lavallaz J</w:t>
      </w:r>
      <w:r>
        <w:rPr>
          <w:rStyle w:val="2f0"/>
        </w:rPr>
        <w:t xml:space="preserve">. </w:t>
      </w:r>
      <w:r>
        <w:rPr>
          <w:rStyle w:val="2f"/>
        </w:rPr>
        <w:t>Pinck F</w:t>
      </w:r>
      <w:r>
        <w:rPr>
          <w:rStyle w:val="2f0"/>
        </w:rPr>
        <w:t xml:space="preserve">. </w:t>
      </w:r>
      <w:r>
        <w:rPr>
          <w:rStyle w:val="2f"/>
        </w:rPr>
        <w:t>Lopez B</w:t>
      </w:r>
      <w:r>
        <w:rPr>
          <w:rStyle w:val="2f0"/>
        </w:rPr>
        <w:t>. Salg</w:t>
      </w:r>
      <w:r>
        <w:rPr>
          <w:rStyle w:val="2f"/>
        </w:rPr>
        <w:t>ado E</w:t>
      </w:r>
      <w:r>
        <w:rPr>
          <w:rStyle w:val="2f0"/>
        </w:rPr>
        <w:t xml:space="preserve">. </w:t>
      </w:r>
      <w:r>
        <w:rPr>
          <w:rStyle w:val="2f"/>
        </w:rPr>
        <w:t>Miro O</w:t>
      </w:r>
      <w:r>
        <w:rPr>
          <w:rStyle w:val="2f0"/>
        </w:rPr>
        <w:t xml:space="preserve">. </w:t>
      </w:r>
      <w:r>
        <w:rPr>
          <w:rStyle w:val="2f"/>
        </w:rPr>
        <w:t>Bin</w:t>
      </w:r>
      <w:r>
        <w:rPr>
          <w:rStyle w:val="2f0"/>
        </w:rPr>
        <w:t>g</w:t>
      </w:r>
      <w:r>
        <w:rPr>
          <w:rStyle w:val="2f"/>
        </w:rPr>
        <w:t>isser R</w:t>
      </w:r>
      <w:r>
        <w:rPr>
          <w:rStyle w:val="2f0"/>
        </w:rPr>
        <w:t xml:space="preserve">. </w:t>
      </w:r>
      <w:r>
        <w:rPr>
          <w:rStyle w:val="2f"/>
        </w:rPr>
        <w:t>Lohrmarm .1</w:t>
      </w:r>
      <w:r>
        <w:rPr>
          <w:rStyle w:val="2f0"/>
        </w:rPr>
        <w:t xml:space="preserve">. </w:t>
      </w:r>
      <w:r>
        <w:rPr>
          <w:rStyle w:val="2f"/>
        </w:rPr>
        <w:t>Osswald S</w:t>
      </w:r>
      <w:r>
        <w:rPr>
          <w:rStyle w:val="2f0"/>
        </w:rPr>
        <w:t xml:space="preserve">. </w:t>
      </w:r>
      <w:r>
        <w:rPr>
          <w:rStyle w:val="2f"/>
        </w:rPr>
        <w:t xml:space="preserve">Mueller C. Characterization of the observe zone of </w:t>
      </w:r>
      <w:r>
        <w:rPr>
          <w:rStyle w:val="2f"/>
        </w:rPr>
        <w:t>the ESC 2015 hi</w:t>
      </w:r>
      <w:r>
        <w:rPr>
          <w:rStyle w:val="2f0"/>
        </w:rPr>
        <w:t>g</w:t>
      </w:r>
      <w:r>
        <w:rPr>
          <w:rStyle w:val="2f"/>
        </w:rPr>
        <w:t>h-sensitivity cardiac troponin Oh/lh-al</w:t>
      </w:r>
      <w:r>
        <w:rPr>
          <w:rStyle w:val="2f0"/>
        </w:rPr>
        <w:t>g</w:t>
      </w:r>
      <w:r>
        <w:rPr>
          <w:rStyle w:val="2f"/>
        </w:rPr>
        <w:t>orithm for the early dia</w:t>
      </w:r>
      <w:r>
        <w:rPr>
          <w:rStyle w:val="2f0"/>
        </w:rPr>
        <w:t>g</w:t>
      </w:r>
      <w:r>
        <w:rPr>
          <w:rStyle w:val="2f"/>
        </w:rPr>
        <w:t>nosis of acute myocardial infarction. Int J Cardiol 2016</w:t>
      </w:r>
      <w:r>
        <w:rPr>
          <w:rStyle w:val="2f0"/>
        </w:rPr>
        <w:t xml:space="preserve">: </w:t>
      </w:r>
      <w:r>
        <w:rPr>
          <w:rStyle w:val="2f"/>
        </w:rPr>
        <w:t>207: 238-245.</w:t>
      </w:r>
    </w:p>
    <w:p w14:paraId="1CC481CE" w14:textId="77777777" w:rsidR="003634C4" w:rsidRDefault="00A15779">
      <w:pPr>
        <w:pStyle w:val="23"/>
        <w:numPr>
          <w:ilvl w:val="0"/>
          <w:numId w:val="30"/>
        </w:numPr>
        <w:shd w:val="clear" w:color="auto" w:fill="auto"/>
        <w:tabs>
          <w:tab w:val="left" w:pos="447"/>
        </w:tabs>
        <w:ind w:left="480" w:hanging="480"/>
      </w:pPr>
      <w:r>
        <w:rPr>
          <w:rStyle w:val="2f"/>
        </w:rPr>
        <w:t>Neumann JT</w:t>
      </w:r>
      <w:r>
        <w:rPr>
          <w:rStyle w:val="2f0"/>
        </w:rPr>
        <w:t xml:space="preserve">. </w:t>
      </w:r>
      <w:r>
        <w:rPr>
          <w:rStyle w:val="2f"/>
        </w:rPr>
        <w:t>Sorensen NA</w:t>
      </w:r>
      <w:r>
        <w:rPr>
          <w:rStyle w:val="2f0"/>
        </w:rPr>
        <w:t xml:space="preserve">. </w:t>
      </w:r>
      <w:r>
        <w:rPr>
          <w:rStyle w:val="2f"/>
        </w:rPr>
        <w:t>Schwemer T</w:t>
      </w:r>
      <w:r>
        <w:rPr>
          <w:rStyle w:val="2f0"/>
        </w:rPr>
        <w:t>. Oj</w:t>
      </w:r>
      <w:r>
        <w:rPr>
          <w:rStyle w:val="2f"/>
        </w:rPr>
        <w:t>eda F</w:t>
      </w:r>
      <w:r>
        <w:rPr>
          <w:rStyle w:val="2f0"/>
        </w:rPr>
        <w:t xml:space="preserve">. </w:t>
      </w:r>
      <w:r>
        <w:rPr>
          <w:rStyle w:val="2f"/>
        </w:rPr>
        <w:t>Bonny R</w:t>
      </w:r>
      <w:r>
        <w:rPr>
          <w:rStyle w:val="2f0"/>
        </w:rPr>
        <w:t xml:space="preserve">. </w:t>
      </w:r>
      <w:r>
        <w:rPr>
          <w:rStyle w:val="2f"/>
        </w:rPr>
        <w:t>Sciacca V</w:t>
      </w:r>
      <w:r>
        <w:rPr>
          <w:rStyle w:val="2f0"/>
        </w:rPr>
        <w:t xml:space="preserve">. </w:t>
      </w:r>
      <w:r>
        <w:rPr>
          <w:rStyle w:val="2f"/>
        </w:rPr>
        <w:t>Schaefer S</w:t>
      </w:r>
      <w:r>
        <w:rPr>
          <w:rStyle w:val="2f0"/>
        </w:rPr>
        <w:t xml:space="preserve">. </w:t>
      </w:r>
      <w:r>
        <w:rPr>
          <w:rStyle w:val="2f"/>
        </w:rPr>
        <w:t>Waldeyer C</w:t>
      </w:r>
      <w:r>
        <w:rPr>
          <w:rStyle w:val="2f0"/>
        </w:rPr>
        <w:t xml:space="preserve">. </w:t>
      </w:r>
      <w:r>
        <w:rPr>
          <w:rStyle w:val="2f"/>
        </w:rPr>
        <w:t>Sinnin</w:t>
      </w:r>
      <w:r>
        <w:rPr>
          <w:rStyle w:val="2f0"/>
        </w:rPr>
        <w:t xml:space="preserve">g C. </w:t>
      </w:r>
      <w:r>
        <w:rPr>
          <w:rStyle w:val="2f"/>
        </w:rPr>
        <w:t>Re</w:t>
      </w:r>
      <w:r>
        <w:rPr>
          <w:rStyle w:val="2f"/>
        </w:rPr>
        <w:t>rme T</w:t>
      </w:r>
      <w:r>
        <w:rPr>
          <w:rStyle w:val="2f0"/>
        </w:rPr>
        <w:t xml:space="preserve">. </w:t>
      </w:r>
      <w:r>
        <w:rPr>
          <w:rStyle w:val="2f"/>
        </w:rPr>
        <w:t>Than M</w:t>
      </w:r>
      <w:r>
        <w:rPr>
          <w:rStyle w:val="2f0"/>
        </w:rPr>
        <w:t xml:space="preserve">. </w:t>
      </w:r>
      <w:r>
        <w:rPr>
          <w:rStyle w:val="2f"/>
        </w:rPr>
        <w:t>Parsona</w:t>
      </w:r>
      <w:r>
        <w:rPr>
          <w:rStyle w:val="2f0"/>
        </w:rPr>
        <w:t>g</w:t>
      </w:r>
      <w:r>
        <w:rPr>
          <w:rStyle w:val="2f"/>
        </w:rPr>
        <w:t>e W</w:t>
      </w:r>
      <w:r>
        <w:rPr>
          <w:rStyle w:val="2f0"/>
        </w:rPr>
        <w:t xml:space="preserve">. </w:t>
      </w:r>
      <w:r>
        <w:rPr>
          <w:rStyle w:val="2f"/>
        </w:rPr>
        <w:t>Wildi K</w:t>
      </w:r>
      <w:r>
        <w:rPr>
          <w:rStyle w:val="2f0"/>
        </w:rPr>
        <w:t xml:space="preserve">. </w:t>
      </w:r>
      <w:r>
        <w:rPr>
          <w:rStyle w:val="2f"/>
        </w:rPr>
        <w:t>Makarova N</w:t>
      </w:r>
      <w:r>
        <w:rPr>
          <w:rStyle w:val="2f0"/>
        </w:rPr>
        <w:t xml:space="preserve">. </w:t>
      </w:r>
      <w:r>
        <w:rPr>
          <w:rStyle w:val="2f"/>
        </w:rPr>
        <w:t>Schnabel RB</w:t>
      </w:r>
      <w:r>
        <w:rPr>
          <w:rStyle w:val="2f0"/>
        </w:rPr>
        <w:t xml:space="preserve">. </w:t>
      </w:r>
      <w:r>
        <w:rPr>
          <w:rStyle w:val="2f"/>
        </w:rPr>
        <w:t>Landmesser U</w:t>
      </w:r>
      <w:r>
        <w:rPr>
          <w:rStyle w:val="2f0"/>
        </w:rPr>
        <w:t xml:space="preserve">. </w:t>
      </w:r>
      <w:r>
        <w:rPr>
          <w:rStyle w:val="2f"/>
        </w:rPr>
        <w:t>Mueller C</w:t>
      </w:r>
      <w:r>
        <w:rPr>
          <w:rStyle w:val="2f0"/>
        </w:rPr>
        <w:t xml:space="preserve">. </w:t>
      </w:r>
      <w:r>
        <w:rPr>
          <w:rStyle w:val="2f"/>
        </w:rPr>
        <w:t>Cullen L</w:t>
      </w:r>
      <w:r>
        <w:rPr>
          <w:rStyle w:val="2f0"/>
        </w:rPr>
        <w:t xml:space="preserve">. </w:t>
      </w:r>
      <w:r>
        <w:rPr>
          <w:rStyle w:val="2f"/>
        </w:rPr>
        <w:t>Greenslade J</w:t>
      </w:r>
      <w:r>
        <w:rPr>
          <w:rStyle w:val="2f0"/>
        </w:rPr>
        <w:t xml:space="preserve">. </w:t>
      </w:r>
      <w:r>
        <w:rPr>
          <w:rStyle w:val="2f"/>
        </w:rPr>
        <w:t>Zeller T. Blankenber</w:t>
      </w:r>
      <w:r>
        <w:rPr>
          <w:rStyle w:val="2f0"/>
        </w:rPr>
        <w:t xml:space="preserve">g </w:t>
      </w:r>
      <w:r>
        <w:rPr>
          <w:rStyle w:val="2f"/>
        </w:rPr>
        <w:t>S</w:t>
      </w:r>
      <w:r>
        <w:rPr>
          <w:rStyle w:val="2f0"/>
        </w:rPr>
        <w:t xml:space="preserve">. </w:t>
      </w:r>
      <w:r>
        <w:rPr>
          <w:rStyle w:val="2f"/>
        </w:rPr>
        <w:t>Karakas M</w:t>
      </w:r>
      <w:r>
        <w:rPr>
          <w:rStyle w:val="2f0"/>
        </w:rPr>
        <w:t xml:space="preserve">. </w:t>
      </w:r>
      <w:r>
        <w:rPr>
          <w:rStyle w:val="2f"/>
        </w:rPr>
        <w:t>Westermarm D. Dia</w:t>
      </w:r>
      <w:r>
        <w:rPr>
          <w:rStyle w:val="2f0"/>
        </w:rPr>
        <w:t>g</w:t>
      </w:r>
      <w:r>
        <w:rPr>
          <w:rStyle w:val="2f"/>
        </w:rPr>
        <w:t>nosis of Myocardial Infarction Usin</w:t>
      </w:r>
      <w:r>
        <w:rPr>
          <w:rStyle w:val="2f0"/>
        </w:rPr>
        <w:t xml:space="preserve">g </w:t>
      </w:r>
      <w:r>
        <w:rPr>
          <w:rStyle w:val="2f"/>
        </w:rPr>
        <w:t>a Hi</w:t>
      </w:r>
      <w:r>
        <w:rPr>
          <w:rStyle w:val="2f0"/>
        </w:rPr>
        <w:t>g</w:t>
      </w:r>
      <w:r>
        <w:rPr>
          <w:rStyle w:val="2f"/>
        </w:rPr>
        <w:t>h-Sensitivity Troponin 1 1-Honr Al</w:t>
      </w:r>
      <w:r>
        <w:rPr>
          <w:rStyle w:val="2f0"/>
        </w:rPr>
        <w:t>g</w:t>
      </w:r>
      <w:r>
        <w:rPr>
          <w:rStyle w:val="2f"/>
        </w:rPr>
        <w:t>orithm. JAMA C</w:t>
      </w:r>
      <w:r>
        <w:rPr>
          <w:rStyle w:val="2f"/>
        </w:rPr>
        <w:t>ardiol 2016</w:t>
      </w:r>
      <w:r>
        <w:rPr>
          <w:rStyle w:val="2f0"/>
        </w:rPr>
        <w:t xml:space="preserve">: </w:t>
      </w:r>
      <w:r>
        <w:rPr>
          <w:rStyle w:val="2f"/>
        </w:rPr>
        <w:t>1: 397-404.</w:t>
      </w:r>
    </w:p>
    <w:p w14:paraId="39B46CB1" w14:textId="77777777" w:rsidR="003634C4" w:rsidRDefault="00A15779">
      <w:pPr>
        <w:pStyle w:val="23"/>
        <w:numPr>
          <w:ilvl w:val="0"/>
          <w:numId w:val="30"/>
        </w:numPr>
        <w:shd w:val="clear" w:color="auto" w:fill="auto"/>
        <w:tabs>
          <w:tab w:val="left" w:pos="447"/>
        </w:tabs>
        <w:ind w:left="480" w:hanging="480"/>
      </w:pPr>
      <w:r>
        <w:rPr>
          <w:rStyle w:val="2f"/>
        </w:rPr>
        <w:t>Boeddin</w:t>
      </w:r>
      <w:r>
        <w:rPr>
          <w:rStyle w:val="2f0"/>
        </w:rPr>
        <w:t>g</w:t>
      </w:r>
      <w:r>
        <w:rPr>
          <w:rStyle w:val="2f"/>
        </w:rPr>
        <w:t>haus .1</w:t>
      </w:r>
      <w:r>
        <w:rPr>
          <w:rStyle w:val="2f0"/>
        </w:rPr>
        <w:t xml:space="preserve">. </w:t>
      </w:r>
      <w:r>
        <w:rPr>
          <w:rStyle w:val="2f"/>
        </w:rPr>
        <w:t>Reichlin T</w:t>
      </w:r>
      <w:r>
        <w:rPr>
          <w:rStyle w:val="2f0"/>
        </w:rPr>
        <w:t xml:space="preserve">. </w:t>
      </w:r>
      <w:r>
        <w:rPr>
          <w:rStyle w:val="2f"/>
        </w:rPr>
        <w:t>Cullen L</w:t>
      </w:r>
      <w:r>
        <w:rPr>
          <w:rStyle w:val="2f0"/>
        </w:rPr>
        <w:t xml:space="preserve">. </w:t>
      </w:r>
      <w:r>
        <w:rPr>
          <w:rStyle w:val="2f"/>
        </w:rPr>
        <w:t>Greenslade .IH</w:t>
      </w:r>
      <w:r>
        <w:rPr>
          <w:rStyle w:val="2f0"/>
        </w:rPr>
        <w:t xml:space="preserve">. </w:t>
      </w:r>
      <w:r>
        <w:rPr>
          <w:rStyle w:val="2f"/>
        </w:rPr>
        <w:t>Parsona</w:t>
      </w:r>
      <w:r>
        <w:rPr>
          <w:rStyle w:val="2f0"/>
        </w:rPr>
        <w:t>g</w:t>
      </w:r>
      <w:r>
        <w:rPr>
          <w:rStyle w:val="2f"/>
        </w:rPr>
        <w:t>e WA</w:t>
      </w:r>
      <w:r>
        <w:rPr>
          <w:rStyle w:val="2f0"/>
        </w:rPr>
        <w:t xml:space="preserve">. </w:t>
      </w:r>
      <w:r>
        <w:rPr>
          <w:rStyle w:val="2f"/>
        </w:rPr>
        <w:t>Hammett C</w:t>
      </w:r>
      <w:r>
        <w:rPr>
          <w:rStyle w:val="2f0"/>
        </w:rPr>
        <w:t xml:space="preserve">. </w:t>
      </w:r>
      <w:r>
        <w:rPr>
          <w:rStyle w:val="2f"/>
        </w:rPr>
        <w:t>Pickerin</w:t>
      </w:r>
      <w:r>
        <w:rPr>
          <w:rStyle w:val="2f0"/>
        </w:rPr>
        <w:t xml:space="preserve">g </w:t>
      </w:r>
      <w:r>
        <w:rPr>
          <w:rStyle w:val="2f"/>
        </w:rPr>
        <w:t>.IW</w:t>
      </w:r>
      <w:r>
        <w:rPr>
          <w:rStyle w:val="2f0"/>
        </w:rPr>
        <w:t xml:space="preserve">. </w:t>
      </w:r>
      <w:r>
        <w:rPr>
          <w:rStyle w:val="2f"/>
        </w:rPr>
        <w:t>Hawkins T</w:t>
      </w:r>
      <w:r>
        <w:rPr>
          <w:rStyle w:val="2f0"/>
        </w:rPr>
        <w:t xml:space="preserve">. </w:t>
      </w:r>
      <w:r>
        <w:rPr>
          <w:rStyle w:val="2f"/>
        </w:rPr>
        <w:t>Aldous S</w:t>
      </w:r>
      <w:r>
        <w:rPr>
          <w:rStyle w:val="2f0"/>
        </w:rPr>
        <w:t xml:space="preserve">. </w:t>
      </w:r>
      <w:r>
        <w:rPr>
          <w:rStyle w:val="2f"/>
        </w:rPr>
        <w:t>Twerenbold R</w:t>
      </w:r>
      <w:r>
        <w:rPr>
          <w:rStyle w:val="2f0"/>
        </w:rPr>
        <w:t xml:space="preserve">. </w:t>
      </w:r>
      <w:r>
        <w:rPr>
          <w:rStyle w:val="2f"/>
        </w:rPr>
        <w:t>Wildi K</w:t>
      </w:r>
      <w:r>
        <w:rPr>
          <w:rStyle w:val="2f0"/>
        </w:rPr>
        <w:t xml:space="preserve">. </w:t>
      </w:r>
      <w:r>
        <w:rPr>
          <w:rStyle w:val="2f"/>
        </w:rPr>
        <w:t>Nestelber</w:t>
      </w:r>
      <w:r>
        <w:rPr>
          <w:rStyle w:val="2f0"/>
        </w:rPr>
        <w:t>g</w:t>
      </w:r>
      <w:r>
        <w:rPr>
          <w:rStyle w:val="2f"/>
        </w:rPr>
        <w:t>er T</w:t>
      </w:r>
      <w:r>
        <w:rPr>
          <w:rStyle w:val="2f0"/>
        </w:rPr>
        <w:t xml:space="preserve">. </w:t>
      </w:r>
      <w:r>
        <w:rPr>
          <w:rStyle w:val="2f"/>
        </w:rPr>
        <w:t>Grimm K</w:t>
      </w:r>
      <w:r>
        <w:rPr>
          <w:rStyle w:val="2f0"/>
        </w:rPr>
        <w:t xml:space="preserve">. </w:t>
      </w:r>
      <w:r>
        <w:rPr>
          <w:rStyle w:val="2f"/>
        </w:rPr>
        <w:t>Rubini-Gimenez M</w:t>
      </w:r>
      <w:r>
        <w:rPr>
          <w:rStyle w:val="2f0"/>
        </w:rPr>
        <w:t xml:space="preserve">. </w:t>
      </w:r>
      <w:r>
        <w:rPr>
          <w:rStyle w:val="2f"/>
        </w:rPr>
        <w:t>Puelacher C</w:t>
      </w:r>
      <w:r>
        <w:rPr>
          <w:rStyle w:val="2f0"/>
        </w:rPr>
        <w:t xml:space="preserve">. </w:t>
      </w:r>
      <w:r>
        <w:rPr>
          <w:rStyle w:val="2f"/>
        </w:rPr>
        <w:t>Kem V</w:t>
      </w:r>
      <w:r>
        <w:rPr>
          <w:rStyle w:val="2f0"/>
        </w:rPr>
        <w:t xml:space="preserve">. </w:t>
      </w:r>
      <w:r>
        <w:rPr>
          <w:rStyle w:val="2f"/>
        </w:rPr>
        <w:t>Rentsch K</w:t>
      </w:r>
      <w:r>
        <w:rPr>
          <w:rStyle w:val="2f0"/>
        </w:rPr>
        <w:t xml:space="preserve">. </w:t>
      </w:r>
      <w:r>
        <w:rPr>
          <w:rStyle w:val="2f"/>
        </w:rPr>
        <w:t>Than M</w:t>
      </w:r>
      <w:r>
        <w:rPr>
          <w:rStyle w:val="2f0"/>
        </w:rPr>
        <w:t xml:space="preserve">. </w:t>
      </w:r>
      <w:r>
        <w:rPr>
          <w:rStyle w:val="2f"/>
        </w:rPr>
        <w:t>Mueller C. Two-Hour Al</w:t>
      </w:r>
      <w:r>
        <w:rPr>
          <w:rStyle w:val="2f0"/>
        </w:rPr>
        <w:t>g</w:t>
      </w:r>
      <w:r>
        <w:rPr>
          <w:rStyle w:val="2f"/>
        </w:rPr>
        <w:t>orithm for Tria</w:t>
      </w:r>
      <w:r>
        <w:rPr>
          <w:rStyle w:val="2f0"/>
        </w:rPr>
        <w:t>g</w:t>
      </w:r>
      <w:r>
        <w:rPr>
          <w:rStyle w:val="2f"/>
        </w:rPr>
        <w:t>e toward Rule-Out and Rule-ln of Acute Myocardial Infarction by Use of Hi</w:t>
      </w:r>
      <w:r>
        <w:rPr>
          <w:rStyle w:val="2f0"/>
        </w:rPr>
        <w:t>g</w:t>
      </w:r>
      <w:r>
        <w:rPr>
          <w:rStyle w:val="2f"/>
        </w:rPr>
        <w:t>h-Sensitivity Cardiac Troponin 1. Clin Chem 2016</w:t>
      </w:r>
      <w:r>
        <w:rPr>
          <w:rStyle w:val="2f0"/>
        </w:rPr>
        <w:t xml:space="preserve">: </w:t>
      </w:r>
      <w:r>
        <w:rPr>
          <w:rStyle w:val="2f"/>
        </w:rPr>
        <w:t>62: 494-504.</w:t>
      </w:r>
    </w:p>
    <w:p w14:paraId="59BA8642" w14:textId="77777777" w:rsidR="003634C4" w:rsidRDefault="00A15779">
      <w:pPr>
        <w:pStyle w:val="23"/>
        <w:numPr>
          <w:ilvl w:val="0"/>
          <w:numId w:val="30"/>
        </w:numPr>
        <w:shd w:val="clear" w:color="auto" w:fill="auto"/>
        <w:tabs>
          <w:tab w:val="left" w:pos="447"/>
        </w:tabs>
        <w:ind w:left="480" w:hanging="480"/>
      </w:pPr>
      <w:r>
        <w:rPr>
          <w:rStyle w:val="2f"/>
        </w:rPr>
        <w:t>Mueller C</w:t>
      </w:r>
      <w:r>
        <w:rPr>
          <w:rStyle w:val="2f0"/>
        </w:rPr>
        <w:t xml:space="preserve">. </w:t>
      </w:r>
      <w:r>
        <w:rPr>
          <w:rStyle w:val="2f"/>
        </w:rPr>
        <w:t>Giarmitsis E</w:t>
      </w:r>
      <w:r>
        <w:rPr>
          <w:rStyle w:val="2f0"/>
        </w:rPr>
        <w:t xml:space="preserve">. </w:t>
      </w:r>
      <w:r>
        <w:rPr>
          <w:rStyle w:val="2f"/>
        </w:rPr>
        <w:t>Christ M</w:t>
      </w:r>
      <w:r>
        <w:rPr>
          <w:rStyle w:val="2f0"/>
        </w:rPr>
        <w:t xml:space="preserve">. </w:t>
      </w:r>
      <w:r>
        <w:rPr>
          <w:rStyle w:val="2f"/>
        </w:rPr>
        <w:t>Ordonez-Llanos J</w:t>
      </w:r>
      <w:r>
        <w:rPr>
          <w:rStyle w:val="2f0"/>
        </w:rPr>
        <w:t xml:space="preserve">. </w:t>
      </w:r>
      <w:r>
        <w:rPr>
          <w:rStyle w:val="2f"/>
        </w:rPr>
        <w:t>deFili</w:t>
      </w:r>
      <w:r>
        <w:rPr>
          <w:rStyle w:val="2f0"/>
        </w:rPr>
        <w:t>p</w:t>
      </w:r>
      <w:r>
        <w:rPr>
          <w:rStyle w:val="2f"/>
        </w:rPr>
        <w:t>pi C</w:t>
      </w:r>
      <w:r>
        <w:rPr>
          <w:rStyle w:val="2f0"/>
        </w:rPr>
        <w:t xml:space="preserve">. </w:t>
      </w:r>
      <w:r>
        <w:rPr>
          <w:rStyle w:val="2f"/>
        </w:rPr>
        <w:t>McCord J</w:t>
      </w:r>
      <w:r>
        <w:rPr>
          <w:rStyle w:val="2f0"/>
        </w:rPr>
        <w:t xml:space="preserve">. </w:t>
      </w:r>
      <w:r>
        <w:rPr>
          <w:rStyle w:val="2f"/>
        </w:rPr>
        <w:t>Body</w:t>
      </w:r>
      <w:r>
        <w:rPr>
          <w:rStyle w:val="2f"/>
        </w:rPr>
        <w:t xml:space="preserve"> R. Pante</w:t>
      </w:r>
      <w:r>
        <w:rPr>
          <w:rStyle w:val="2f0"/>
        </w:rPr>
        <w:t>g</w:t>
      </w:r>
      <w:r>
        <w:rPr>
          <w:rStyle w:val="2f"/>
        </w:rPr>
        <w:t xml:space="preserve">hini </w:t>
      </w:r>
      <w:r>
        <w:rPr>
          <w:rStyle w:val="2f0"/>
        </w:rPr>
        <w:t xml:space="preserve">M. </w:t>
      </w:r>
      <w:r>
        <w:rPr>
          <w:rStyle w:val="2f"/>
        </w:rPr>
        <w:t>Jember</w:t>
      </w:r>
      <w:r>
        <w:rPr>
          <w:rStyle w:val="2f0"/>
        </w:rPr>
        <w:t xml:space="preserve">g T. </w:t>
      </w:r>
      <w:r>
        <w:rPr>
          <w:rStyle w:val="2f"/>
        </w:rPr>
        <w:t>Plebani M</w:t>
      </w:r>
      <w:r>
        <w:rPr>
          <w:rStyle w:val="2f0"/>
        </w:rPr>
        <w:t xml:space="preserve">. </w:t>
      </w:r>
      <w:r>
        <w:rPr>
          <w:rStyle w:val="2f"/>
        </w:rPr>
        <w:t>Verschuren F</w:t>
      </w:r>
      <w:r>
        <w:rPr>
          <w:rStyle w:val="2f0"/>
        </w:rPr>
        <w:t xml:space="preserve">. </w:t>
      </w:r>
      <w:r>
        <w:rPr>
          <w:rStyle w:val="2f"/>
        </w:rPr>
        <w:t>French J</w:t>
      </w:r>
      <w:r>
        <w:rPr>
          <w:rStyle w:val="2f0"/>
        </w:rPr>
        <w:t xml:space="preserve">. </w:t>
      </w:r>
      <w:r>
        <w:rPr>
          <w:rStyle w:val="2f"/>
        </w:rPr>
        <w:t>Christenson R</w:t>
      </w:r>
      <w:r>
        <w:rPr>
          <w:rStyle w:val="2f0"/>
        </w:rPr>
        <w:t xml:space="preserve">. </w:t>
      </w:r>
      <w:r>
        <w:rPr>
          <w:rStyle w:val="2f"/>
        </w:rPr>
        <w:t>Weiser S</w:t>
      </w:r>
      <w:r>
        <w:rPr>
          <w:rStyle w:val="2f0"/>
        </w:rPr>
        <w:t xml:space="preserve">. </w:t>
      </w:r>
      <w:r>
        <w:rPr>
          <w:rStyle w:val="2f"/>
        </w:rPr>
        <w:t>Bendi</w:t>
      </w:r>
      <w:r>
        <w:rPr>
          <w:rStyle w:val="2f0"/>
        </w:rPr>
        <w:t xml:space="preserve">g </w:t>
      </w:r>
      <w:r>
        <w:rPr>
          <w:rStyle w:val="2f"/>
        </w:rPr>
        <w:t>G</w:t>
      </w:r>
      <w:r>
        <w:rPr>
          <w:rStyle w:val="2f0"/>
        </w:rPr>
        <w:t xml:space="preserve">. </w:t>
      </w:r>
      <w:r>
        <w:rPr>
          <w:rStyle w:val="2f"/>
        </w:rPr>
        <w:t>Dilba P</w:t>
      </w:r>
      <w:r>
        <w:rPr>
          <w:rStyle w:val="2f0"/>
        </w:rPr>
        <w:t xml:space="preserve">. </w:t>
      </w:r>
      <w:r>
        <w:rPr>
          <w:rStyle w:val="2f"/>
        </w:rPr>
        <w:t>Lindahl B</w:t>
      </w:r>
      <w:r>
        <w:rPr>
          <w:rStyle w:val="2f0"/>
        </w:rPr>
        <w:t xml:space="preserve">. </w:t>
      </w:r>
      <w:r>
        <w:rPr>
          <w:rStyle w:val="2f"/>
        </w:rPr>
        <w:t>Investi</w:t>
      </w:r>
      <w:r>
        <w:rPr>
          <w:rStyle w:val="2f0"/>
        </w:rPr>
        <w:t>g</w:t>
      </w:r>
      <w:r>
        <w:rPr>
          <w:rStyle w:val="2f"/>
        </w:rPr>
        <w:t>ators T-A. Multicenter Evaluation of a 0-Hour/l-Hour Al</w:t>
      </w:r>
      <w:r>
        <w:rPr>
          <w:rStyle w:val="2f0"/>
        </w:rPr>
        <w:t>g</w:t>
      </w:r>
      <w:r>
        <w:rPr>
          <w:rStyle w:val="2f"/>
        </w:rPr>
        <w:t>orithm in the Dia</w:t>
      </w:r>
      <w:r>
        <w:rPr>
          <w:rStyle w:val="2f0"/>
        </w:rPr>
        <w:t>g</w:t>
      </w:r>
      <w:r>
        <w:rPr>
          <w:rStyle w:val="2f"/>
        </w:rPr>
        <w:t>nosis of Myocardial Infarction With Hi</w:t>
      </w:r>
      <w:r>
        <w:rPr>
          <w:rStyle w:val="2f0"/>
        </w:rPr>
        <w:t>g</w:t>
      </w:r>
      <w:r>
        <w:rPr>
          <w:rStyle w:val="2f"/>
        </w:rPr>
        <w:t>h-Sensitivity Ca</w:t>
      </w:r>
      <w:r>
        <w:rPr>
          <w:rStyle w:val="2f"/>
        </w:rPr>
        <w:t>rdiac Troponin T. Arm Emer</w:t>
      </w:r>
      <w:r>
        <w:rPr>
          <w:rStyle w:val="2f0"/>
        </w:rPr>
        <w:t xml:space="preserve">g </w:t>
      </w:r>
      <w:r>
        <w:rPr>
          <w:rStyle w:val="2f"/>
        </w:rPr>
        <w:t>Med 2016: 68: 76-87 c4.</w:t>
      </w:r>
    </w:p>
    <w:p w14:paraId="63BD8883" w14:textId="77777777" w:rsidR="003634C4" w:rsidRDefault="00A15779">
      <w:pPr>
        <w:pStyle w:val="23"/>
        <w:numPr>
          <w:ilvl w:val="0"/>
          <w:numId w:val="30"/>
        </w:numPr>
        <w:shd w:val="clear" w:color="auto" w:fill="auto"/>
        <w:tabs>
          <w:tab w:val="left" w:pos="442"/>
        </w:tabs>
        <w:ind w:left="480" w:hanging="480"/>
      </w:pPr>
      <w:r>
        <w:rPr>
          <w:rStyle w:val="2f"/>
        </w:rPr>
        <w:t>Chapman AR</w:t>
      </w:r>
      <w:r>
        <w:rPr>
          <w:rStyle w:val="2f0"/>
        </w:rPr>
        <w:t xml:space="preserve">. </w:t>
      </w:r>
      <w:r>
        <w:rPr>
          <w:rStyle w:val="2f"/>
        </w:rPr>
        <w:t>Anand A</w:t>
      </w:r>
      <w:r>
        <w:rPr>
          <w:rStyle w:val="2f0"/>
        </w:rPr>
        <w:t xml:space="preserve">. </w:t>
      </w:r>
      <w:r>
        <w:rPr>
          <w:rStyle w:val="2f"/>
        </w:rPr>
        <w:t>Boeddin</w:t>
      </w:r>
      <w:r>
        <w:rPr>
          <w:rStyle w:val="2f0"/>
        </w:rPr>
        <w:t>g</w:t>
      </w:r>
      <w:r>
        <w:rPr>
          <w:rStyle w:val="2f"/>
        </w:rPr>
        <w:t>haus J</w:t>
      </w:r>
      <w:r>
        <w:rPr>
          <w:rStyle w:val="2f0"/>
        </w:rPr>
        <w:t xml:space="preserve">. </w:t>
      </w:r>
      <w:r>
        <w:rPr>
          <w:rStyle w:val="2f"/>
        </w:rPr>
        <w:t>Ferry AV</w:t>
      </w:r>
      <w:r>
        <w:rPr>
          <w:rStyle w:val="2f0"/>
        </w:rPr>
        <w:t xml:space="preserve">. </w:t>
      </w:r>
      <w:r>
        <w:rPr>
          <w:rStyle w:val="2f"/>
        </w:rPr>
        <w:t>Sandeman D</w:t>
      </w:r>
      <w:r>
        <w:rPr>
          <w:rStyle w:val="2f0"/>
        </w:rPr>
        <w:t xml:space="preserve">. </w:t>
      </w:r>
      <w:r>
        <w:rPr>
          <w:rStyle w:val="2f"/>
        </w:rPr>
        <w:t>Adamson PD</w:t>
      </w:r>
      <w:r>
        <w:rPr>
          <w:rStyle w:val="2f0"/>
        </w:rPr>
        <w:t xml:space="preserve">. </w:t>
      </w:r>
      <w:r>
        <w:rPr>
          <w:rStyle w:val="2f"/>
        </w:rPr>
        <w:t>Andrews J</w:t>
      </w:r>
      <w:r>
        <w:rPr>
          <w:rStyle w:val="2f0"/>
        </w:rPr>
        <w:t xml:space="preserve">. </w:t>
      </w:r>
      <w:r>
        <w:rPr>
          <w:rStyle w:val="2f"/>
        </w:rPr>
        <w:t>Tan S</w:t>
      </w:r>
      <w:r>
        <w:rPr>
          <w:rStyle w:val="2f0"/>
        </w:rPr>
        <w:t xml:space="preserve">. </w:t>
      </w:r>
      <w:r>
        <w:rPr>
          <w:rStyle w:val="2f"/>
        </w:rPr>
        <w:t>Chen</w:t>
      </w:r>
      <w:r>
        <w:rPr>
          <w:rStyle w:val="2f0"/>
        </w:rPr>
        <w:t xml:space="preserve">g </w:t>
      </w:r>
      <w:r>
        <w:rPr>
          <w:rStyle w:val="2f"/>
        </w:rPr>
        <w:t>SF</w:t>
      </w:r>
      <w:r>
        <w:rPr>
          <w:rStyle w:val="2f0"/>
        </w:rPr>
        <w:t xml:space="preserve">. </w:t>
      </w:r>
      <w:r>
        <w:rPr>
          <w:rStyle w:val="2f"/>
        </w:rPr>
        <w:t>D’Souza M</w:t>
      </w:r>
      <w:r>
        <w:rPr>
          <w:rStyle w:val="2f0"/>
        </w:rPr>
        <w:t xml:space="preserve">. </w:t>
      </w:r>
      <w:r>
        <w:rPr>
          <w:rStyle w:val="2f"/>
        </w:rPr>
        <w:t>Orme K</w:t>
      </w:r>
      <w:r>
        <w:rPr>
          <w:rStyle w:val="2f0"/>
        </w:rPr>
        <w:t xml:space="preserve">. </w:t>
      </w:r>
      <w:r>
        <w:rPr>
          <w:rStyle w:val="2f"/>
        </w:rPr>
        <w:t>Strachan FE</w:t>
      </w:r>
      <w:r>
        <w:rPr>
          <w:rStyle w:val="2f0"/>
        </w:rPr>
        <w:t xml:space="preserve">. </w:t>
      </w:r>
      <w:r>
        <w:rPr>
          <w:rStyle w:val="2f"/>
        </w:rPr>
        <w:t>Nestelber</w:t>
      </w:r>
      <w:r>
        <w:rPr>
          <w:rStyle w:val="2f0"/>
        </w:rPr>
        <w:t>g</w:t>
      </w:r>
      <w:r>
        <w:rPr>
          <w:rStyle w:val="2f"/>
        </w:rPr>
        <w:t>er T</w:t>
      </w:r>
      <w:r>
        <w:rPr>
          <w:rStyle w:val="2f0"/>
        </w:rPr>
        <w:t xml:space="preserve">. </w:t>
      </w:r>
      <w:r>
        <w:rPr>
          <w:rStyle w:val="2f"/>
        </w:rPr>
        <w:t>Twerenbold R</w:t>
      </w:r>
      <w:r>
        <w:rPr>
          <w:rStyle w:val="2f0"/>
        </w:rPr>
        <w:t xml:space="preserve">. </w:t>
      </w:r>
      <w:r>
        <w:rPr>
          <w:rStyle w:val="2f"/>
        </w:rPr>
        <w:t>Badertscher R Reichlin T</w:t>
      </w:r>
      <w:r>
        <w:rPr>
          <w:rStyle w:val="2f0"/>
        </w:rPr>
        <w:t xml:space="preserve">. </w:t>
      </w:r>
      <w:r>
        <w:rPr>
          <w:rStyle w:val="2f"/>
        </w:rPr>
        <w:t>Gray A</w:t>
      </w:r>
      <w:r>
        <w:rPr>
          <w:rStyle w:val="2f0"/>
        </w:rPr>
        <w:t xml:space="preserve">. </w:t>
      </w:r>
      <w:r>
        <w:rPr>
          <w:rStyle w:val="2f"/>
        </w:rPr>
        <w:t xml:space="preserve">Shah </w:t>
      </w:r>
      <w:r>
        <w:rPr>
          <w:rStyle w:val="2f"/>
        </w:rPr>
        <w:t>ASV</w:t>
      </w:r>
      <w:r>
        <w:rPr>
          <w:rStyle w:val="2f0"/>
        </w:rPr>
        <w:t xml:space="preserve">. </w:t>
      </w:r>
      <w:r>
        <w:rPr>
          <w:rStyle w:val="2f"/>
        </w:rPr>
        <w:t>Mueller C</w:t>
      </w:r>
      <w:r>
        <w:rPr>
          <w:rStyle w:val="2f0"/>
        </w:rPr>
        <w:t xml:space="preserve">. </w:t>
      </w:r>
      <w:r>
        <w:rPr>
          <w:rStyle w:val="2f"/>
        </w:rPr>
        <w:t>Newby DE</w:t>
      </w:r>
      <w:r>
        <w:rPr>
          <w:rStyle w:val="2f0"/>
        </w:rPr>
        <w:t xml:space="preserve">. </w:t>
      </w:r>
      <w:r>
        <w:rPr>
          <w:rStyle w:val="2f"/>
        </w:rPr>
        <w:t>Mills NL. Comparison of the efficacy and safety of early rule-out pathways for acute myocardial infarction. Circulation 2017</w:t>
      </w:r>
      <w:r>
        <w:rPr>
          <w:rStyle w:val="2f0"/>
        </w:rPr>
        <w:t xml:space="preserve">: </w:t>
      </w:r>
      <w:r>
        <w:rPr>
          <w:rStyle w:val="2f"/>
        </w:rPr>
        <w:t>135: 1586- 1596.</w:t>
      </w:r>
    </w:p>
    <w:p w14:paraId="792AF110" w14:textId="77777777" w:rsidR="003634C4" w:rsidRDefault="00A15779">
      <w:pPr>
        <w:pStyle w:val="23"/>
        <w:numPr>
          <w:ilvl w:val="0"/>
          <w:numId w:val="30"/>
        </w:numPr>
        <w:shd w:val="clear" w:color="auto" w:fill="auto"/>
        <w:tabs>
          <w:tab w:val="left" w:pos="442"/>
        </w:tabs>
        <w:ind w:left="480" w:hanging="480"/>
      </w:pPr>
      <w:r>
        <w:rPr>
          <w:rStyle w:val="2f"/>
        </w:rPr>
        <w:t>Boeddin</w:t>
      </w:r>
      <w:r>
        <w:rPr>
          <w:rStyle w:val="2f0"/>
        </w:rPr>
        <w:t>g</w:t>
      </w:r>
      <w:r>
        <w:rPr>
          <w:rStyle w:val="2f"/>
        </w:rPr>
        <w:t>haus J</w:t>
      </w:r>
      <w:r>
        <w:rPr>
          <w:rStyle w:val="2f0"/>
        </w:rPr>
        <w:t xml:space="preserve">. </w:t>
      </w:r>
      <w:r>
        <w:rPr>
          <w:rStyle w:val="2f"/>
        </w:rPr>
        <w:t>Nestelber</w:t>
      </w:r>
      <w:r>
        <w:rPr>
          <w:rStyle w:val="2f0"/>
        </w:rPr>
        <w:t>g</w:t>
      </w:r>
      <w:r>
        <w:rPr>
          <w:rStyle w:val="2f"/>
        </w:rPr>
        <w:t>er T</w:t>
      </w:r>
      <w:r>
        <w:rPr>
          <w:rStyle w:val="2f0"/>
        </w:rPr>
        <w:t xml:space="preserve">. </w:t>
      </w:r>
      <w:r>
        <w:rPr>
          <w:rStyle w:val="2f"/>
        </w:rPr>
        <w:t>Twerenbold R</w:t>
      </w:r>
      <w:r>
        <w:rPr>
          <w:rStyle w:val="2f0"/>
        </w:rPr>
        <w:t xml:space="preserve">. </w:t>
      </w:r>
      <w:r>
        <w:rPr>
          <w:rStyle w:val="2f"/>
        </w:rPr>
        <w:t>Wildi K</w:t>
      </w:r>
      <w:r>
        <w:rPr>
          <w:rStyle w:val="2f0"/>
        </w:rPr>
        <w:t xml:space="preserve">. </w:t>
      </w:r>
      <w:r>
        <w:rPr>
          <w:rStyle w:val="2f"/>
        </w:rPr>
        <w:t>Badertscher R Cupa J</w:t>
      </w:r>
      <w:r>
        <w:rPr>
          <w:rStyle w:val="2f0"/>
        </w:rPr>
        <w:t xml:space="preserve">. </w:t>
      </w:r>
      <w:r>
        <w:rPr>
          <w:rStyle w:val="2f"/>
        </w:rPr>
        <w:t>Btir</w:t>
      </w:r>
      <w:r>
        <w:rPr>
          <w:rStyle w:val="2f0"/>
        </w:rPr>
        <w:t>g</w:t>
      </w:r>
      <w:r>
        <w:rPr>
          <w:rStyle w:val="2f"/>
        </w:rPr>
        <w:t>e T</w:t>
      </w:r>
      <w:r>
        <w:rPr>
          <w:rStyle w:val="2f0"/>
        </w:rPr>
        <w:t xml:space="preserve">. </w:t>
      </w:r>
      <w:r>
        <w:rPr>
          <w:rStyle w:val="2f"/>
        </w:rPr>
        <w:t xml:space="preserve">Machler </w:t>
      </w:r>
      <w:r>
        <w:rPr>
          <w:rStyle w:val="2f0"/>
        </w:rPr>
        <w:t xml:space="preserve">P. </w:t>
      </w:r>
      <w:r>
        <w:rPr>
          <w:rStyle w:val="2f"/>
        </w:rPr>
        <w:t>Corbiere S</w:t>
      </w:r>
      <w:r>
        <w:rPr>
          <w:rStyle w:val="2f0"/>
        </w:rPr>
        <w:t xml:space="preserve">. </w:t>
      </w:r>
      <w:r>
        <w:rPr>
          <w:rStyle w:val="2f"/>
        </w:rPr>
        <w:t>Grimm K</w:t>
      </w:r>
      <w:r>
        <w:rPr>
          <w:rStyle w:val="2f0"/>
        </w:rPr>
        <w:t xml:space="preserve">. </w:t>
      </w:r>
      <w:r>
        <w:rPr>
          <w:rStyle w:val="2f"/>
        </w:rPr>
        <w:t>Gimenez MR</w:t>
      </w:r>
      <w:r>
        <w:rPr>
          <w:rStyle w:val="2f0"/>
        </w:rPr>
        <w:t xml:space="preserve">. </w:t>
      </w:r>
      <w:r>
        <w:rPr>
          <w:rStyle w:val="2f"/>
        </w:rPr>
        <w:t>Puelacher C</w:t>
      </w:r>
      <w:r>
        <w:rPr>
          <w:rStyle w:val="2f0"/>
        </w:rPr>
        <w:t xml:space="preserve">. </w:t>
      </w:r>
      <w:r>
        <w:rPr>
          <w:rStyle w:val="2f"/>
        </w:rPr>
        <w:t>Shrestha S</w:t>
      </w:r>
      <w:r>
        <w:rPr>
          <w:rStyle w:val="2f0"/>
        </w:rPr>
        <w:t xml:space="preserve">. </w:t>
      </w:r>
      <w:r>
        <w:rPr>
          <w:rStyle w:val="2f"/>
        </w:rPr>
        <w:t>Flores Widmer D</w:t>
      </w:r>
      <w:r>
        <w:rPr>
          <w:rStyle w:val="2f0"/>
        </w:rPr>
        <w:t xml:space="preserve">. </w:t>
      </w:r>
      <w:r>
        <w:rPr>
          <w:rStyle w:val="2f"/>
        </w:rPr>
        <w:t>Fuhrmann J</w:t>
      </w:r>
      <w:r>
        <w:rPr>
          <w:rStyle w:val="2f0"/>
        </w:rPr>
        <w:t xml:space="preserve">. </w:t>
      </w:r>
      <w:r>
        <w:rPr>
          <w:rStyle w:val="2f"/>
        </w:rPr>
        <w:t>Hillin</w:t>
      </w:r>
      <w:r>
        <w:rPr>
          <w:rStyle w:val="2f0"/>
        </w:rPr>
        <w:t>g</w:t>
      </w:r>
      <w:r>
        <w:rPr>
          <w:rStyle w:val="2f"/>
        </w:rPr>
        <w:t>er P</w:t>
      </w:r>
      <w:r>
        <w:rPr>
          <w:rStyle w:val="2f0"/>
        </w:rPr>
        <w:t xml:space="preserve">. </w:t>
      </w:r>
      <w:r>
        <w:rPr>
          <w:rStyle w:val="2f"/>
        </w:rPr>
        <w:t>Sabti Z</w:t>
      </w:r>
      <w:r>
        <w:rPr>
          <w:rStyle w:val="2f0"/>
        </w:rPr>
        <w:t xml:space="preserve">. </w:t>
      </w:r>
      <w:r>
        <w:rPr>
          <w:rStyle w:val="2f"/>
        </w:rPr>
        <w:t>Hone</w:t>
      </w:r>
      <w:r>
        <w:rPr>
          <w:rStyle w:val="2f0"/>
        </w:rPr>
        <w:t>gg</w:t>
      </w:r>
      <w:r>
        <w:rPr>
          <w:rStyle w:val="2f"/>
        </w:rPr>
        <w:t>er U. Schaerli N</w:t>
      </w:r>
      <w:r>
        <w:rPr>
          <w:rStyle w:val="2f0"/>
        </w:rPr>
        <w:t xml:space="preserve">. </w:t>
      </w:r>
      <w:r>
        <w:rPr>
          <w:rStyle w:val="2f"/>
        </w:rPr>
        <w:t>Kozhuharov N</w:t>
      </w:r>
      <w:r>
        <w:rPr>
          <w:rStyle w:val="2f0"/>
        </w:rPr>
        <w:t xml:space="preserve">. </w:t>
      </w:r>
      <w:r>
        <w:rPr>
          <w:rStyle w:val="2f"/>
        </w:rPr>
        <w:t>Rentsch K</w:t>
      </w:r>
      <w:r>
        <w:rPr>
          <w:rStyle w:val="2f0"/>
        </w:rPr>
        <w:t xml:space="preserve">. </w:t>
      </w:r>
      <w:r>
        <w:rPr>
          <w:rStyle w:val="2f"/>
        </w:rPr>
        <w:t>Miro O</w:t>
      </w:r>
      <w:r>
        <w:rPr>
          <w:rStyle w:val="2f0"/>
        </w:rPr>
        <w:t xml:space="preserve">. </w:t>
      </w:r>
      <w:r>
        <w:rPr>
          <w:rStyle w:val="2f"/>
        </w:rPr>
        <w:t>Lopez B</w:t>
      </w:r>
      <w:r>
        <w:rPr>
          <w:rStyle w:val="2f0"/>
        </w:rPr>
        <w:t xml:space="preserve">. </w:t>
      </w:r>
      <w:r>
        <w:rPr>
          <w:rStyle w:val="2f"/>
        </w:rPr>
        <w:t>Martin-Sanchez F.T</w:t>
      </w:r>
      <w:r>
        <w:rPr>
          <w:rStyle w:val="2f0"/>
        </w:rPr>
        <w:t xml:space="preserve">. </w:t>
      </w:r>
      <w:r>
        <w:rPr>
          <w:rStyle w:val="2f"/>
        </w:rPr>
        <w:t>Rodri</w:t>
      </w:r>
      <w:r>
        <w:rPr>
          <w:rStyle w:val="2f0"/>
        </w:rPr>
        <w:t>g</w:t>
      </w:r>
      <w:r>
        <w:rPr>
          <w:rStyle w:val="2f"/>
        </w:rPr>
        <w:t>uez-Adrada E</w:t>
      </w:r>
      <w:r>
        <w:rPr>
          <w:rStyle w:val="2f0"/>
        </w:rPr>
        <w:t xml:space="preserve">. </w:t>
      </w:r>
      <w:r>
        <w:rPr>
          <w:rStyle w:val="2f"/>
        </w:rPr>
        <w:t>Morawiec B</w:t>
      </w:r>
      <w:r>
        <w:rPr>
          <w:rStyle w:val="2f0"/>
        </w:rPr>
        <w:t xml:space="preserve">. </w:t>
      </w:r>
      <w:r>
        <w:rPr>
          <w:rStyle w:val="2f"/>
        </w:rPr>
        <w:t>Kawecki D</w:t>
      </w:r>
      <w:r>
        <w:rPr>
          <w:rStyle w:val="2f0"/>
        </w:rPr>
        <w:t xml:space="preserve">. </w:t>
      </w:r>
      <w:r>
        <w:rPr>
          <w:rStyle w:val="2f"/>
        </w:rPr>
        <w:t>Ganovska E</w:t>
      </w:r>
      <w:r>
        <w:rPr>
          <w:rStyle w:val="2f0"/>
        </w:rPr>
        <w:t xml:space="preserve">. </w:t>
      </w:r>
      <w:r>
        <w:rPr>
          <w:rStyle w:val="2f"/>
        </w:rPr>
        <w:t>Parenica J</w:t>
      </w:r>
      <w:r>
        <w:rPr>
          <w:rStyle w:val="2f0"/>
        </w:rPr>
        <w:t xml:space="preserve">. </w:t>
      </w:r>
      <w:r>
        <w:rPr>
          <w:rStyle w:val="2f"/>
        </w:rPr>
        <w:t>Lohrmann J</w:t>
      </w:r>
      <w:r>
        <w:rPr>
          <w:rStyle w:val="2f0"/>
        </w:rPr>
        <w:t xml:space="preserve">. </w:t>
      </w:r>
      <w:r>
        <w:rPr>
          <w:rStyle w:val="2f"/>
        </w:rPr>
        <w:t>Kloos W</w:t>
      </w:r>
      <w:r>
        <w:rPr>
          <w:rStyle w:val="2f0"/>
        </w:rPr>
        <w:t xml:space="preserve">. </w:t>
      </w:r>
      <w:r>
        <w:rPr>
          <w:rStyle w:val="2f"/>
        </w:rPr>
        <w:t>Buser A</w:t>
      </w:r>
      <w:r>
        <w:rPr>
          <w:rStyle w:val="2f0"/>
        </w:rPr>
        <w:t xml:space="preserve">. </w:t>
      </w:r>
      <w:r>
        <w:rPr>
          <w:rStyle w:val="2f"/>
        </w:rPr>
        <w:t>Gei</w:t>
      </w:r>
      <w:r>
        <w:rPr>
          <w:rStyle w:val="2f0"/>
        </w:rPr>
        <w:t>g</w:t>
      </w:r>
      <w:r>
        <w:rPr>
          <w:rStyle w:val="2f"/>
        </w:rPr>
        <w:t>y N</w:t>
      </w:r>
      <w:r>
        <w:rPr>
          <w:rStyle w:val="2f0"/>
        </w:rPr>
        <w:t xml:space="preserve">. </w:t>
      </w:r>
      <w:r>
        <w:rPr>
          <w:rStyle w:val="2f"/>
        </w:rPr>
        <w:t>Keller DL Osswald S</w:t>
      </w:r>
      <w:r>
        <w:rPr>
          <w:rStyle w:val="2f0"/>
        </w:rPr>
        <w:t xml:space="preserve">. </w:t>
      </w:r>
      <w:r>
        <w:rPr>
          <w:rStyle w:val="2f"/>
        </w:rPr>
        <w:t>Reichlin T</w:t>
      </w:r>
      <w:r>
        <w:rPr>
          <w:rStyle w:val="2f0"/>
        </w:rPr>
        <w:t xml:space="preserve">. </w:t>
      </w:r>
      <w:r>
        <w:rPr>
          <w:rStyle w:val="2f"/>
        </w:rPr>
        <w:t xml:space="preserve">Mueller C. Direct comparison of 4 very early rule-out </w:t>
      </w:r>
      <w:r>
        <w:rPr>
          <w:rStyle w:val="2f"/>
        </w:rPr>
        <w:lastRenderedPageBreak/>
        <w:t>strate</w:t>
      </w:r>
      <w:r>
        <w:rPr>
          <w:rStyle w:val="2f0"/>
        </w:rPr>
        <w:t>g</w:t>
      </w:r>
      <w:r>
        <w:rPr>
          <w:rStyle w:val="2f"/>
        </w:rPr>
        <w:t>ies for acute myocardial infarction usin</w:t>
      </w:r>
      <w:r>
        <w:rPr>
          <w:rStyle w:val="2f0"/>
        </w:rPr>
        <w:t xml:space="preserve">g high- </w:t>
      </w:r>
      <w:r>
        <w:rPr>
          <w:rStyle w:val="2f"/>
        </w:rPr>
        <w:t>sensitivity cardiac troponin T. Circulation 2017</w:t>
      </w:r>
      <w:r>
        <w:rPr>
          <w:rStyle w:val="2f0"/>
        </w:rPr>
        <w:t xml:space="preserve">: </w:t>
      </w:r>
      <w:r>
        <w:rPr>
          <w:rStyle w:val="2f"/>
        </w:rPr>
        <w:t>1</w:t>
      </w:r>
      <w:r>
        <w:rPr>
          <w:rStyle w:val="2f"/>
        </w:rPr>
        <w:t>35: 1597-1611.</w:t>
      </w:r>
    </w:p>
    <w:p w14:paraId="7F6EED18" w14:textId="77777777" w:rsidR="003634C4" w:rsidRDefault="00A15779">
      <w:pPr>
        <w:pStyle w:val="23"/>
        <w:numPr>
          <w:ilvl w:val="0"/>
          <w:numId w:val="30"/>
        </w:numPr>
        <w:shd w:val="clear" w:color="auto" w:fill="auto"/>
        <w:tabs>
          <w:tab w:val="left" w:pos="442"/>
        </w:tabs>
        <w:ind w:left="480" w:hanging="480"/>
      </w:pPr>
      <w:r>
        <w:rPr>
          <w:rStyle w:val="2f"/>
        </w:rPr>
        <w:t>Wildi K</w:t>
      </w:r>
      <w:r>
        <w:rPr>
          <w:rStyle w:val="2f0"/>
        </w:rPr>
        <w:t xml:space="preserve">. </w:t>
      </w:r>
      <w:r>
        <w:rPr>
          <w:rStyle w:val="2f"/>
        </w:rPr>
        <w:t>Cullen L</w:t>
      </w:r>
      <w:r>
        <w:rPr>
          <w:rStyle w:val="2f0"/>
        </w:rPr>
        <w:t xml:space="preserve">. </w:t>
      </w:r>
      <w:r>
        <w:rPr>
          <w:rStyle w:val="2f"/>
        </w:rPr>
        <w:t>Twerenbold R</w:t>
      </w:r>
      <w:r>
        <w:rPr>
          <w:rStyle w:val="2f0"/>
        </w:rPr>
        <w:t xml:space="preserve">. </w:t>
      </w:r>
      <w:r>
        <w:rPr>
          <w:rStyle w:val="2f"/>
        </w:rPr>
        <w:t xml:space="preserve">Greenslade </w:t>
      </w:r>
      <w:r>
        <w:rPr>
          <w:rStyle w:val="2f"/>
          <w:lang w:val="ru-RU" w:eastAsia="ru-RU" w:bidi="ru-RU"/>
        </w:rPr>
        <w:t>Ш</w:t>
      </w:r>
      <w:r>
        <w:rPr>
          <w:rStyle w:val="2f0"/>
          <w:lang w:val="ru-RU" w:eastAsia="ru-RU" w:bidi="ru-RU"/>
        </w:rPr>
        <w:t xml:space="preserve">. </w:t>
      </w:r>
      <w:r>
        <w:rPr>
          <w:rStyle w:val="2f"/>
        </w:rPr>
        <w:t>Parsona</w:t>
      </w:r>
      <w:r>
        <w:rPr>
          <w:rStyle w:val="2f0"/>
        </w:rPr>
        <w:t>g</w:t>
      </w:r>
      <w:r>
        <w:rPr>
          <w:rStyle w:val="2f"/>
        </w:rPr>
        <w:t>e W</w:t>
      </w:r>
      <w:r>
        <w:rPr>
          <w:rStyle w:val="2f0"/>
        </w:rPr>
        <w:t xml:space="preserve">. </w:t>
      </w:r>
      <w:r>
        <w:rPr>
          <w:rStyle w:val="2f"/>
        </w:rPr>
        <w:t>Boeddin</w:t>
      </w:r>
      <w:r>
        <w:rPr>
          <w:rStyle w:val="2f0"/>
        </w:rPr>
        <w:t>g</w:t>
      </w:r>
      <w:r>
        <w:rPr>
          <w:rStyle w:val="2f"/>
        </w:rPr>
        <w:t>haus J</w:t>
      </w:r>
      <w:r>
        <w:rPr>
          <w:rStyle w:val="2f0"/>
        </w:rPr>
        <w:t xml:space="preserve">. </w:t>
      </w:r>
      <w:r>
        <w:rPr>
          <w:rStyle w:val="2f"/>
        </w:rPr>
        <w:t>Nestelber</w:t>
      </w:r>
      <w:r>
        <w:rPr>
          <w:rStyle w:val="2f0"/>
        </w:rPr>
        <w:t>g</w:t>
      </w:r>
      <w:r>
        <w:rPr>
          <w:rStyle w:val="2f"/>
        </w:rPr>
        <w:t>er T</w:t>
      </w:r>
      <w:r>
        <w:rPr>
          <w:rStyle w:val="2f0"/>
        </w:rPr>
        <w:t xml:space="preserve">. </w:t>
      </w:r>
      <w:r>
        <w:rPr>
          <w:rStyle w:val="2f"/>
        </w:rPr>
        <w:t>Sabti Z</w:t>
      </w:r>
      <w:r>
        <w:rPr>
          <w:rStyle w:val="2f0"/>
        </w:rPr>
        <w:t xml:space="preserve">. </w:t>
      </w:r>
      <w:r>
        <w:rPr>
          <w:rStyle w:val="2f"/>
        </w:rPr>
        <w:t>Rubini-Gimenez M</w:t>
      </w:r>
      <w:r>
        <w:rPr>
          <w:rStyle w:val="2f0"/>
        </w:rPr>
        <w:t xml:space="preserve">. </w:t>
      </w:r>
      <w:r>
        <w:rPr>
          <w:rStyle w:val="2f"/>
        </w:rPr>
        <w:t>Puelacher C. Cupa J</w:t>
      </w:r>
      <w:r>
        <w:rPr>
          <w:rStyle w:val="2f0"/>
        </w:rPr>
        <w:t xml:space="preserve">. </w:t>
      </w:r>
      <w:r>
        <w:rPr>
          <w:rStyle w:val="2f"/>
        </w:rPr>
        <w:t>Schumacher L</w:t>
      </w:r>
      <w:r>
        <w:rPr>
          <w:rStyle w:val="2f0"/>
        </w:rPr>
        <w:t xml:space="preserve">. </w:t>
      </w:r>
      <w:r>
        <w:rPr>
          <w:rStyle w:val="2f"/>
        </w:rPr>
        <w:t>Badertscher P</w:t>
      </w:r>
      <w:r>
        <w:rPr>
          <w:rStyle w:val="2f0"/>
        </w:rPr>
        <w:t xml:space="preserve">. </w:t>
      </w:r>
      <w:r>
        <w:rPr>
          <w:rStyle w:val="2f"/>
        </w:rPr>
        <w:t>Grimm K</w:t>
      </w:r>
      <w:r>
        <w:rPr>
          <w:rStyle w:val="2f0"/>
        </w:rPr>
        <w:t xml:space="preserve">. </w:t>
      </w:r>
      <w:r>
        <w:rPr>
          <w:rStyle w:val="2f"/>
        </w:rPr>
        <w:t>Kozhuharov N</w:t>
      </w:r>
      <w:r>
        <w:rPr>
          <w:rStyle w:val="2f0"/>
        </w:rPr>
        <w:t xml:space="preserve">. </w:t>
      </w:r>
      <w:r>
        <w:rPr>
          <w:rStyle w:val="2f"/>
        </w:rPr>
        <w:t>Stelzi</w:t>
      </w:r>
      <w:r>
        <w:rPr>
          <w:rStyle w:val="2f0"/>
        </w:rPr>
        <w:t xml:space="preserve">g </w:t>
      </w:r>
      <w:r>
        <w:rPr>
          <w:rStyle w:val="2f"/>
        </w:rPr>
        <w:t>C</w:t>
      </w:r>
      <w:r>
        <w:rPr>
          <w:rStyle w:val="2f0"/>
        </w:rPr>
        <w:t xml:space="preserve">. </w:t>
      </w:r>
      <w:r>
        <w:rPr>
          <w:rStyle w:val="2f"/>
        </w:rPr>
        <w:t>Freese M</w:t>
      </w:r>
      <w:r>
        <w:rPr>
          <w:rStyle w:val="2f0"/>
        </w:rPr>
        <w:t xml:space="preserve">. </w:t>
      </w:r>
      <w:r>
        <w:rPr>
          <w:rStyle w:val="2f"/>
        </w:rPr>
        <w:t>Rentsch K</w:t>
      </w:r>
      <w:r>
        <w:rPr>
          <w:rStyle w:val="2f0"/>
        </w:rPr>
        <w:t xml:space="preserve">. </w:t>
      </w:r>
      <w:r>
        <w:rPr>
          <w:rStyle w:val="2f"/>
        </w:rPr>
        <w:t>Lohrmann J</w:t>
      </w:r>
      <w:r>
        <w:rPr>
          <w:rStyle w:val="2f0"/>
        </w:rPr>
        <w:t xml:space="preserve">. </w:t>
      </w:r>
      <w:r>
        <w:rPr>
          <w:rStyle w:val="2f"/>
        </w:rPr>
        <w:t>Kloos</w:t>
      </w:r>
      <w:r>
        <w:rPr>
          <w:rStyle w:val="2f"/>
        </w:rPr>
        <w:t xml:space="preserve"> W</w:t>
      </w:r>
      <w:r>
        <w:rPr>
          <w:rStyle w:val="2f0"/>
        </w:rPr>
        <w:t xml:space="preserve">. </w:t>
      </w:r>
      <w:r>
        <w:rPr>
          <w:rStyle w:val="2f"/>
        </w:rPr>
        <w:t>Buser A</w:t>
      </w:r>
      <w:r>
        <w:rPr>
          <w:rStyle w:val="2f0"/>
        </w:rPr>
        <w:t xml:space="preserve">. </w:t>
      </w:r>
      <w:r>
        <w:rPr>
          <w:rStyle w:val="2f"/>
        </w:rPr>
        <w:t>Reichlin T</w:t>
      </w:r>
      <w:r>
        <w:rPr>
          <w:rStyle w:val="2f0"/>
        </w:rPr>
        <w:t xml:space="preserve">. </w:t>
      </w:r>
      <w:r>
        <w:rPr>
          <w:rStyle w:val="2f"/>
        </w:rPr>
        <w:t>Pickerin</w:t>
      </w:r>
      <w:r>
        <w:rPr>
          <w:rStyle w:val="2f0"/>
        </w:rPr>
        <w:t xml:space="preserve">g </w:t>
      </w:r>
      <w:r>
        <w:rPr>
          <w:rStyle w:val="2f"/>
        </w:rPr>
        <w:t>JW</w:t>
      </w:r>
      <w:r>
        <w:rPr>
          <w:rStyle w:val="2f0"/>
        </w:rPr>
        <w:t xml:space="preserve">. </w:t>
      </w:r>
      <w:r>
        <w:rPr>
          <w:rStyle w:val="2f"/>
        </w:rPr>
        <w:t>Than M</w:t>
      </w:r>
      <w:r>
        <w:rPr>
          <w:rStyle w:val="2f0"/>
        </w:rPr>
        <w:t xml:space="preserve">. </w:t>
      </w:r>
      <w:r>
        <w:rPr>
          <w:rStyle w:val="2f"/>
        </w:rPr>
        <w:t>Mueller C. Direct Comparison of 2 Rule-Out Strate</w:t>
      </w:r>
      <w:r>
        <w:rPr>
          <w:rStyle w:val="2f0"/>
        </w:rPr>
        <w:t>g</w:t>
      </w:r>
      <w:r>
        <w:rPr>
          <w:rStyle w:val="2f"/>
        </w:rPr>
        <w:t xml:space="preserve">ies for Acute </w:t>
      </w:r>
      <w:r>
        <w:rPr>
          <w:rStyle w:val="2f0"/>
        </w:rPr>
        <w:t>M</w:t>
      </w:r>
      <w:r>
        <w:rPr>
          <w:rStyle w:val="2f"/>
        </w:rPr>
        <w:t>yocardial Infarction: 2-h Accelerated Dia</w:t>
      </w:r>
      <w:r>
        <w:rPr>
          <w:rStyle w:val="2f0"/>
        </w:rPr>
        <w:t>g</w:t>
      </w:r>
      <w:r>
        <w:rPr>
          <w:rStyle w:val="2f"/>
        </w:rPr>
        <w:t>nostic Protocol vs 2-h Al</w:t>
      </w:r>
      <w:r>
        <w:rPr>
          <w:rStyle w:val="2f0"/>
        </w:rPr>
        <w:t>g</w:t>
      </w:r>
      <w:r>
        <w:rPr>
          <w:rStyle w:val="2f"/>
        </w:rPr>
        <w:t>orithm. Clin Chem 2017</w:t>
      </w:r>
      <w:r>
        <w:rPr>
          <w:rStyle w:val="2f0"/>
        </w:rPr>
        <w:t xml:space="preserve">: </w:t>
      </w:r>
      <w:r>
        <w:rPr>
          <w:rStyle w:val="2f"/>
        </w:rPr>
        <w:t>63: 1227-1236.</w:t>
      </w:r>
    </w:p>
    <w:p w14:paraId="5D8A9C57" w14:textId="77777777" w:rsidR="003634C4" w:rsidRDefault="00A15779">
      <w:pPr>
        <w:pStyle w:val="23"/>
        <w:numPr>
          <w:ilvl w:val="0"/>
          <w:numId w:val="30"/>
        </w:numPr>
        <w:shd w:val="clear" w:color="auto" w:fill="auto"/>
        <w:tabs>
          <w:tab w:val="left" w:pos="442"/>
        </w:tabs>
        <w:ind w:left="480" w:hanging="480"/>
      </w:pPr>
      <w:r>
        <w:rPr>
          <w:rStyle w:val="2f"/>
        </w:rPr>
        <w:t>Boeddin</w:t>
      </w:r>
      <w:r>
        <w:rPr>
          <w:rStyle w:val="2f0"/>
        </w:rPr>
        <w:t>g</w:t>
      </w:r>
      <w:r>
        <w:rPr>
          <w:rStyle w:val="2f"/>
        </w:rPr>
        <w:t>haus .1</w:t>
      </w:r>
      <w:r>
        <w:rPr>
          <w:rStyle w:val="2f0"/>
        </w:rPr>
        <w:t xml:space="preserve">. </w:t>
      </w:r>
      <w:r>
        <w:rPr>
          <w:rStyle w:val="2f"/>
        </w:rPr>
        <w:t>Nestelber</w:t>
      </w:r>
      <w:r>
        <w:rPr>
          <w:rStyle w:val="2f0"/>
        </w:rPr>
        <w:t>g</w:t>
      </w:r>
      <w:r>
        <w:rPr>
          <w:rStyle w:val="2f"/>
        </w:rPr>
        <w:t>er T</w:t>
      </w:r>
      <w:r>
        <w:rPr>
          <w:rStyle w:val="2f0"/>
        </w:rPr>
        <w:t xml:space="preserve">. </w:t>
      </w:r>
      <w:r>
        <w:rPr>
          <w:rStyle w:val="2f"/>
        </w:rPr>
        <w:t>Twerenbold R</w:t>
      </w:r>
      <w:r>
        <w:rPr>
          <w:rStyle w:val="2f0"/>
        </w:rPr>
        <w:t xml:space="preserve">. </w:t>
      </w:r>
      <w:r>
        <w:rPr>
          <w:rStyle w:val="2f"/>
        </w:rPr>
        <w:t>Neumann .IT</w:t>
      </w:r>
      <w:r>
        <w:rPr>
          <w:rStyle w:val="2f0"/>
        </w:rPr>
        <w:t xml:space="preserve">. </w:t>
      </w:r>
      <w:r>
        <w:rPr>
          <w:rStyle w:val="2f"/>
        </w:rPr>
        <w:t>Lindahl B</w:t>
      </w:r>
      <w:r>
        <w:rPr>
          <w:rStyle w:val="2f0"/>
        </w:rPr>
        <w:t xml:space="preserve">. </w:t>
      </w:r>
      <w:r>
        <w:rPr>
          <w:rStyle w:val="2f"/>
        </w:rPr>
        <w:t>Giannitsis E</w:t>
      </w:r>
      <w:r>
        <w:rPr>
          <w:rStyle w:val="2f0"/>
        </w:rPr>
        <w:t xml:space="preserve">. </w:t>
      </w:r>
      <w:r>
        <w:rPr>
          <w:rStyle w:val="2f"/>
        </w:rPr>
        <w:t>Sorensen NA</w:t>
      </w:r>
      <w:r>
        <w:rPr>
          <w:rStyle w:val="2f0"/>
        </w:rPr>
        <w:t xml:space="preserve">. </w:t>
      </w:r>
      <w:r>
        <w:rPr>
          <w:rStyle w:val="2f"/>
        </w:rPr>
        <w:t>Badertscher P Jann JE</w:t>
      </w:r>
      <w:r>
        <w:rPr>
          <w:rStyle w:val="2f0"/>
        </w:rPr>
        <w:t xml:space="preserve">. </w:t>
      </w:r>
      <w:r>
        <w:rPr>
          <w:rStyle w:val="2f"/>
        </w:rPr>
        <w:t>Wussler D</w:t>
      </w:r>
      <w:r>
        <w:rPr>
          <w:rStyle w:val="2f0"/>
        </w:rPr>
        <w:t xml:space="preserve">. </w:t>
      </w:r>
      <w:r>
        <w:rPr>
          <w:rStyle w:val="2f"/>
        </w:rPr>
        <w:t>Puelacher C</w:t>
      </w:r>
      <w:r>
        <w:rPr>
          <w:rStyle w:val="2f0"/>
        </w:rPr>
        <w:t xml:space="preserve">. </w:t>
      </w:r>
      <w:r>
        <w:rPr>
          <w:rStyle w:val="2f"/>
        </w:rPr>
        <w:t>Rubini Gimenez M</w:t>
      </w:r>
      <w:r>
        <w:rPr>
          <w:rStyle w:val="2f0"/>
        </w:rPr>
        <w:t xml:space="preserve">. </w:t>
      </w:r>
      <w:r>
        <w:rPr>
          <w:rStyle w:val="2f"/>
        </w:rPr>
        <w:t>Wildi K</w:t>
      </w:r>
      <w:r>
        <w:rPr>
          <w:rStyle w:val="2f0"/>
        </w:rPr>
        <w:t xml:space="preserve">. </w:t>
      </w:r>
      <w:r>
        <w:rPr>
          <w:rStyle w:val="2f"/>
        </w:rPr>
        <w:t>Strebel 1</w:t>
      </w:r>
      <w:r>
        <w:rPr>
          <w:rStyle w:val="2f0"/>
        </w:rPr>
        <w:t xml:space="preserve">. </w:t>
      </w:r>
      <w:r>
        <w:rPr>
          <w:rStyle w:val="2f"/>
        </w:rPr>
        <w:t>Du Fay de Lavallaz J</w:t>
      </w:r>
      <w:r>
        <w:rPr>
          <w:rStyle w:val="2f0"/>
        </w:rPr>
        <w:t xml:space="preserve">. </w:t>
      </w:r>
      <w:r>
        <w:rPr>
          <w:rStyle w:val="2f"/>
        </w:rPr>
        <w:t>Selman F. Sabti Z</w:t>
      </w:r>
      <w:r>
        <w:rPr>
          <w:rStyle w:val="2f0"/>
        </w:rPr>
        <w:t xml:space="preserve">. </w:t>
      </w:r>
      <w:r>
        <w:rPr>
          <w:rStyle w:val="2f"/>
        </w:rPr>
        <w:t>Kozhuharov N</w:t>
      </w:r>
      <w:r>
        <w:rPr>
          <w:rStyle w:val="2f0"/>
        </w:rPr>
        <w:t xml:space="preserve">. </w:t>
      </w:r>
      <w:r>
        <w:rPr>
          <w:rStyle w:val="2f"/>
        </w:rPr>
        <w:t>Potlukova E</w:t>
      </w:r>
      <w:r>
        <w:rPr>
          <w:rStyle w:val="2f0"/>
        </w:rPr>
        <w:t xml:space="preserve">. </w:t>
      </w:r>
      <w:r>
        <w:rPr>
          <w:rStyle w:val="2f"/>
        </w:rPr>
        <w:t>Rentsch K</w:t>
      </w:r>
      <w:r>
        <w:rPr>
          <w:rStyle w:val="2f0"/>
        </w:rPr>
        <w:t xml:space="preserve">. </w:t>
      </w:r>
      <w:r>
        <w:rPr>
          <w:rStyle w:val="2f"/>
        </w:rPr>
        <w:t>Miro O</w:t>
      </w:r>
      <w:r>
        <w:rPr>
          <w:rStyle w:val="2f0"/>
        </w:rPr>
        <w:t xml:space="preserve">. </w:t>
      </w:r>
      <w:r>
        <w:rPr>
          <w:rStyle w:val="2f"/>
        </w:rPr>
        <w:t>Martin- Sanchez FJ</w:t>
      </w:r>
      <w:r>
        <w:rPr>
          <w:rStyle w:val="2f0"/>
        </w:rPr>
        <w:t>.</w:t>
      </w:r>
      <w:r>
        <w:rPr>
          <w:rStyle w:val="2f0"/>
        </w:rPr>
        <w:t xml:space="preserve"> </w:t>
      </w:r>
      <w:r>
        <w:rPr>
          <w:rStyle w:val="2f"/>
        </w:rPr>
        <w:t>Morawiec B</w:t>
      </w:r>
      <w:r>
        <w:rPr>
          <w:rStyle w:val="2f0"/>
        </w:rPr>
        <w:t xml:space="preserve">. </w:t>
      </w:r>
      <w:r>
        <w:rPr>
          <w:rStyle w:val="2f"/>
        </w:rPr>
        <w:t>Parenica J</w:t>
      </w:r>
      <w:r>
        <w:rPr>
          <w:rStyle w:val="2f0"/>
        </w:rPr>
        <w:t xml:space="preserve">. </w:t>
      </w:r>
      <w:r>
        <w:rPr>
          <w:rStyle w:val="2f"/>
        </w:rPr>
        <w:t>Lohrmann J</w:t>
      </w:r>
      <w:r>
        <w:rPr>
          <w:rStyle w:val="2f0"/>
        </w:rPr>
        <w:t xml:space="preserve">. </w:t>
      </w:r>
      <w:r>
        <w:rPr>
          <w:rStyle w:val="2f"/>
        </w:rPr>
        <w:t>Kloos W</w:t>
      </w:r>
      <w:r>
        <w:rPr>
          <w:rStyle w:val="2f0"/>
        </w:rPr>
        <w:t xml:space="preserve">. </w:t>
      </w:r>
      <w:r>
        <w:rPr>
          <w:rStyle w:val="2f"/>
        </w:rPr>
        <w:t>Buser A</w:t>
      </w:r>
      <w:r>
        <w:rPr>
          <w:rStyle w:val="2f0"/>
        </w:rPr>
        <w:t xml:space="preserve">. </w:t>
      </w:r>
      <w:r>
        <w:rPr>
          <w:rStyle w:val="2f"/>
        </w:rPr>
        <w:t>Gei</w:t>
      </w:r>
      <w:r>
        <w:rPr>
          <w:rStyle w:val="2f0"/>
        </w:rPr>
        <w:t>g</w:t>
      </w:r>
      <w:r>
        <w:rPr>
          <w:rStyle w:val="2f"/>
        </w:rPr>
        <w:t>y N</w:t>
      </w:r>
      <w:r>
        <w:rPr>
          <w:rStyle w:val="2f0"/>
        </w:rPr>
        <w:t xml:space="preserve">. </w:t>
      </w:r>
      <w:r>
        <w:rPr>
          <w:rStyle w:val="2f"/>
        </w:rPr>
        <w:t>Keller DL Osswald S</w:t>
      </w:r>
      <w:r>
        <w:rPr>
          <w:rStyle w:val="2f0"/>
        </w:rPr>
        <w:t xml:space="preserve">. </w:t>
      </w:r>
      <w:r>
        <w:rPr>
          <w:rStyle w:val="2f"/>
        </w:rPr>
        <w:t>Reichlin T</w:t>
      </w:r>
      <w:r>
        <w:rPr>
          <w:rStyle w:val="2f0"/>
        </w:rPr>
        <w:t xml:space="preserve">. </w:t>
      </w:r>
      <w:r>
        <w:rPr>
          <w:rStyle w:val="2f"/>
        </w:rPr>
        <w:t>Westermann D</w:t>
      </w:r>
      <w:r>
        <w:rPr>
          <w:rStyle w:val="2f0"/>
        </w:rPr>
        <w:t xml:space="preserve">. </w:t>
      </w:r>
      <w:r>
        <w:rPr>
          <w:rStyle w:val="2f"/>
        </w:rPr>
        <w:t>Blankenber</w:t>
      </w:r>
      <w:r>
        <w:rPr>
          <w:rStyle w:val="2f0"/>
        </w:rPr>
        <w:t xml:space="preserve">g S. </w:t>
      </w:r>
      <w:r>
        <w:rPr>
          <w:rStyle w:val="2f"/>
        </w:rPr>
        <w:t>Mueller C</w:t>
      </w:r>
      <w:r>
        <w:rPr>
          <w:rStyle w:val="2f0"/>
        </w:rPr>
        <w:t xml:space="preserve">. </w:t>
      </w:r>
      <w:r>
        <w:rPr>
          <w:rStyle w:val="2f"/>
        </w:rPr>
        <w:t>Apace B</w:t>
      </w:r>
      <w:r>
        <w:rPr>
          <w:rStyle w:val="2f0"/>
        </w:rPr>
        <w:t xml:space="preserve">. </w:t>
      </w:r>
      <w:r>
        <w:rPr>
          <w:rStyle w:val="2f"/>
        </w:rPr>
        <w:t>Investi</w:t>
      </w:r>
      <w:r>
        <w:rPr>
          <w:rStyle w:val="2f0"/>
        </w:rPr>
        <w:t>g</w:t>
      </w:r>
      <w:r>
        <w:rPr>
          <w:rStyle w:val="2f"/>
        </w:rPr>
        <w:t>ators T-A. Impact of a</w:t>
      </w:r>
      <w:r>
        <w:rPr>
          <w:rStyle w:val="2f0"/>
        </w:rPr>
        <w:t>g</w:t>
      </w:r>
      <w:r>
        <w:rPr>
          <w:rStyle w:val="2f"/>
        </w:rPr>
        <w:t>e on the performance of the ESC 0/lh-al</w:t>
      </w:r>
      <w:r>
        <w:rPr>
          <w:rStyle w:val="2f0"/>
        </w:rPr>
        <w:t>g</w:t>
      </w:r>
      <w:r>
        <w:rPr>
          <w:rStyle w:val="2f"/>
        </w:rPr>
        <w:t>orithms for early dia</w:t>
      </w:r>
      <w:r>
        <w:rPr>
          <w:rStyle w:val="2f0"/>
        </w:rPr>
        <w:t>g</w:t>
      </w:r>
      <w:r>
        <w:rPr>
          <w:rStyle w:val="2f"/>
        </w:rPr>
        <w:t>nosis of myocardi</w:t>
      </w:r>
      <w:r>
        <w:rPr>
          <w:rStyle w:val="2f"/>
        </w:rPr>
        <w:t>al infarction. Fur Heart J 2018</w:t>
      </w:r>
      <w:r>
        <w:rPr>
          <w:rStyle w:val="2f0"/>
        </w:rPr>
        <w:t xml:space="preserve">: </w:t>
      </w:r>
      <w:r>
        <w:rPr>
          <w:rStyle w:val="2f"/>
        </w:rPr>
        <w:t>39: 3780-3794,</w:t>
      </w:r>
    </w:p>
    <w:p w14:paraId="299CA1BB" w14:textId="77777777" w:rsidR="003634C4" w:rsidRDefault="00A15779">
      <w:pPr>
        <w:pStyle w:val="23"/>
        <w:numPr>
          <w:ilvl w:val="0"/>
          <w:numId w:val="30"/>
        </w:numPr>
        <w:shd w:val="clear" w:color="auto" w:fill="auto"/>
        <w:tabs>
          <w:tab w:val="left" w:pos="442"/>
        </w:tabs>
        <w:ind w:left="480" w:hanging="480"/>
      </w:pPr>
      <w:r>
        <w:rPr>
          <w:rStyle w:val="2f"/>
        </w:rPr>
        <w:t>Boeddin</w:t>
      </w:r>
      <w:r>
        <w:rPr>
          <w:rStyle w:val="2f0"/>
        </w:rPr>
        <w:t>g</w:t>
      </w:r>
      <w:r>
        <w:rPr>
          <w:rStyle w:val="2f"/>
        </w:rPr>
        <w:t>haus .1</w:t>
      </w:r>
      <w:r>
        <w:rPr>
          <w:rStyle w:val="2f0"/>
        </w:rPr>
        <w:t xml:space="preserve">. </w:t>
      </w:r>
      <w:r>
        <w:rPr>
          <w:rStyle w:val="2f"/>
        </w:rPr>
        <w:t>Twerenbold R</w:t>
      </w:r>
      <w:r>
        <w:rPr>
          <w:rStyle w:val="2f0"/>
        </w:rPr>
        <w:t xml:space="preserve">. </w:t>
      </w:r>
      <w:r>
        <w:rPr>
          <w:rStyle w:val="2f"/>
        </w:rPr>
        <w:t>Nestelber</w:t>
      </w:r>
      <w:r>
        <w:rPr>
          <w:rStyle w:val="2f0"/>
        </w:rPr>
        <w:t>g</w:t>
      </w:r>
      <w:r>
        <w:rPr>
          <w:rStyle w:val="2f"/>
        </w:rPr>
        <w:t>er T</w:t>
      </w:r>
      <w:r>
        <w:rPr>
          <w:rStyle w:val="2f0"/>
        </w:rPr>
        <w:t xml:space="preserve">. </w:t>
      </w:r>
      <w:r>
        <w:rPr>
          <w:rStyle w:val="2f"/>
        </w:rPr>
        <w:t>Badertscher P Wildi K</w:t>
      </w:r>
      <w:r>
        <w:rPr>
          <w:rStyle w:val="2f0"/>
        </w:rPr>
        <w:t xml:space="preserve">. </w:t>
      </w:r>
      <w:r>
        <w:rPr>
          <w:rStyle w:val="2f"/>
        </w:rPr>
        <w:t>Puelacher C</w:t>
      </w:r>
      <w:r>
        <w:rPr>
          <w:rStyle w:val="2f0"/>
        </w:rPr>
        <w:t xml:space="preserve">. </w:t>
      </w:r>
      <w:r>
        <w:rPr>
          <w:rStyle w:val="2f"/>
        </w:rPr>
        <w:t>du Fay de Lavallaz .1</w:t>
      </w:r>
      <w:r>
        <w:rPr>
          <w:rStyle w:val="2f0"/>
        </w:rPr>
        <w:t xml:space="preserve">. </w:t>
      </w:r>
      <w:r>
        <w:rPr>
          <w:rStyle w:val="2f"/>
        </w:rPr>
        <w:t>Keser E</w:t>
      </w:r>
      <w:r>
        <w:rPr>
          <w:rStyle w:val="2f0"/>
        </w:rPr>
        <w:t xml:space="preserve">. </w:t>
      </w:r>
      <w:r>
        <w:rPr>
          <w:rStyle w:val="2f"/>
        </w:rPr>
        <w:t>Rubini Gimenez M</w:t>
      </w:r>
      <w:r>
        <w:rPr>
          <w:rStyle w:val="2f0"/>
        </w:rPr>
        <w:t xml:space="preserve">. </w:t>
      </w:r>
      <w:r>
        <w:rPr>
          <w:rStyle w:val="2f"/>
        </w:rPr>
        <w:t>Wussler D</w:t>
      </w:r>
      <w:r>
        <w:rPr>
          <w:rStyle w:val="2f0"/>
        </w:rPr>
        <w:t xml:space="preserve">. </w:t>
      </w:r>
      <w:r>
        <w:rPr>
          <w:rStyle w:val="2f"/>
        </w:rPr>
        <w:t>Kozhuharov N</w:t>
      </w:r>
      <w:r>
        <w:rPr>
          <w:rStyle w:val="2f0"/>
        </w:rPr>
        <w:t xml:space="preserve">. </w:t>
      </w:r>
      <w:r>
        <w:rPr>
          <w:rStyle w:val="2f"/>
        </w:rPr>
        <w:t>Rentsch K</w:t>
      </w:r>
      <w:r>
        <w:rPr>
          <w:rStyle w:val="2f0"/>
        </w:rPr>
        <w:t xml:space="preserve">. </w:t>
      </w:r>
      <w:r>
        <w:rPr>
          <w:rStyle w:val="2f"/>
        </w:rPr>
        <w:t>Miro O</w:t>
      </w:r>
      <w:r>
        <w:rPr>
          <w:rStyle w:val="2f0"/>
        </w:rPr>
        <w:t xml:space="preserve">. </w:t>
      </w:r>
      <w:r>
        <w:rPr>
          <w:rStyle w:val="2f"/>
        </w:rPr>
        <w:t>Martin- Sanchez FJ</w:t>
      </w:r>
      <w:r>
        <w:rPr>
          <w:rStyle w:val="2f0"/>
        </w:rPr>
        <w:t xml:space="preserve">. </w:t>
      </w:r>
      <w:r>
        <w:rPr>
          <w:rStyle w:val="2f"/>
        </w:rPr>
        <w:t>Morawiec B</w:t>
      </w:r>
      <w:r>
        <w:rPr>
          <w:rStyle w:val="2f0"/>
        </w:rPr>
        <w:t xml:space="preserve">. </w:t>
      </w:r>
      <w:r>
        <w:rPr>
          <w:rStyle w:val="2f"/>
        </w:rPr>
        <w:t>Stefanelli S</w:t>
      </w:r>
      <w:r>
        <w:rPr>
          <w:rStyle w:val="2f0"/>
        </w:rPr>
        <w:t xml:space="preserve">. </w:t>
      </w:r>
      <w:r>
        <w:rPr>
          <w:rStyle w:val="2f"/>
        </w:rPr>
        <w:t>Gei</w:t>
      </w:r>
      <w:r>
        <w:rPr>
          <w:rStyle w:val="2f0"/>
        </w:rPr>
        <w:t>g</w:t>
      </w:r>
      <w:r>
        <w:rPr>
          <w:rStyle w:val="2f"/>
        </w:rPr>
        <w:t>y N</w:t>
      </w:r>
      <w:r>
        <w:rPr>
          <w:rStyle w:val="2f0"/>
        </w:rPr>
        <w:t xml:space="preserve">. </w:t>
      </w:r>
      <w:r>
        <w:rPr>
          <w:rStyle w:val="2f"/>
        </w:rPr>
        <w:t>Keller DL Reichlin T</w:t>
      </w:r>
      <w:r>
        <w:rPr>
          <w:rStyle w:val="2f0"/>
        </w:rPr>
        <w:t xml:space="preserve">. </w:t>
      </w:r>
      <w:r>
        <w:rPr>
          <w:rStyle w:val="2f"/>
        </w:rPr>
        <w:t>Mueller C</w:t>
      </w:r>
      <w:r>
        <w:rPr>
          <w:rStyle w:val="2f0"/>
        </w:rPr>
        <w:t xml:space="preserve">. </w:t>
      </w:r>
      <w:r>
        <w:rPr>
          <w:rStyle w:val="2f"/>
        </w:rPr>
        <w:t>Investi</w:t>
      </w:r>
      <w:r>
        <w:rPr>
          <w:rStyle w:val="2f0"/>
        </w:rPr>
        <w:t>g</w:t>
      </w:r>
      <w:r>
        <w:rPr>
          <w:rStyle w:val="2f"/>
        </w:rPr>
        <w:t>ators A. Clinical Validation of a Novel Hi</w:t>
      </w:r>
      <w:r>
        <w:rPr>
          <w:rStyle w:val="2f0"/>
        </w:rPr>
        <w:t>g</w:t>
      </w:r>
      <w:r>
        <w:rPr>
          <w:rStyle w:val="2f"/>
        </w:rPr>
        <w:t>h-Sensitivity Cardiac Troponin 1 Assay for Earl</w:t>
      </w:r>
      <w:r>
        <w:rPr>
          <w:rStyle w:val="2f0"/>
        </w:rPr>
        <w:t xml:space="preserve">y </w:t>
      </w:r>
      <w:r>
        <w:rPr>
          <w:rStyle w:val="2f"/>
        </w:rPr>
        <w:t>Dia</w:t>
      </w:r>
      <w:r>
        <w:rPr>
          <w:rStyle w:val="2f0"/>
        </w:rPr>
        <w:t>g</w:t>
      </w:r>
      <w:r>
        <w:rPr>
          <w:rStyle w:val="2f"/>
        </w:rPr>
        <w:t>nosis of Acute Myocardial Infarction. Clin Chem 2018</w:t>
      </w:r>
      <w:r>
        <w:rPr>
          <w:rStyle w:val="2f0"/>
        </w:rPr>
        <w:t xml:space="preserve">: </w:t>
      </w:r>
      <w:r>
        <w:rPr>
          <w:rStyle w:val="2f"/>
        </w:rPr>
        <w:t>64: 1347-1360.</w:t>
      </w:r>
    </w:p>
    <w:p w14:paraId="78F53A87" w14:textId="77777777" w:rsidR="003634C4" w:rsidRDefault="00A15779">
      <w:pPr>
        <w:pStyle w:val="23"/>
        <w:numPr>
          <w:ilvl w:val="0"/>
          <w:numId w:val="30"/>
        </w:numPr>
        <w:shd w:val="clear" w:color="auto" w:fill="auto"/>
        <w:tabs>
          <w:tab w:val="left" w:pos="447"/>
        </w:tabs>
        <w:ind w:left="480" w:hanging="480"/>
      </w:pPr>
      <w:r>
        <w:rPr>
          <w:rStyle w:val="2f"/>
        </w:rPr>
        <w:t>Twerenbold R</w:t>
      </w:r>
      <w:r>
        <w:rPr>
          <w:rStyle w:val="2f0"/>
        </w:rPr>
        <w:t xml:space="preserve">. </w:t>
      </w:r>
      <w:r>
        <w:rPr>
          <w:rStyle w:val="2f"/>
        </w:rPr>
        <w:t>B</w:t>
      </w:r>
      <w:r>
        <w:rPr>
          <w:rStyle w:val="2f"/>
        </w:rPr>
        <w:t>adertscher P. Boeddin</w:t>
      </w:r>
      <w:r>
        <w:rPr>
          <w:rStyle w:val="2f0"/>
        </w:rPr>
        <w:t>g</w:t>
      </w:r>
      <w:r>
        <w:rPr>
          <w:rStyle w:val="2f"/>
        </w:rPr>
        <w:t>haus J</w:t>
      </w:r>
      <w:r>
        <w:rPr>
          <w:rStyle w:val="2f0"/>
        </w:rPr>
        <w:t xml:space="preserve">. </w:t>
      </w:r>
      <w:r>
        <w:rPr>
          <w:rStyle w:val="2f"/>
        </w:rPr>
        <w:t>Nestelber</w:t>
      </w:r>
      <w:r>
        <w:rPr>
          <w:rStyle w:val="2f0"/>
        </w:rPr>
        <w:t>g</w:t>
      </w:r>
      <w:r>
        <w:rPr>
          <w:rStyle w:val="2f"/>
        </w:rPr>
        <w:t>er T</w:t>
      </w:r>
      <w:r>
        <w:rPr>
          <w:rStyle w:val="2f0"/>
        </w:rPr>
        <w:t xml:space="preserve">. </w:t>
      </w:r>
      <w:r>
        <w:rPr>
          <w:rStyle w:val="2f"/>
        </w:rPr>
        <w:t>Wildi K</w:t>
      </w:r>
      <w:r>
        <w:rPr>
          <w:rStyle w:val="2f0"/>
        </w:rPr>
        <w:t xml:space="preserve">. </w:t>
      </w:r>
      <w:r>
        <w:rPr>
          <w:rStyle w:val="2f"/>
        </w:rPr>
        <w:t>Puelacher C</w:t>
      </w:r>
      <w:r>
        <w:rPr>
          <w:rStyle w:val="2f0"/>
        </w:rPr>
        <w:t xml:space="preserve">. </w:t>
      </w:r>
      <w:r>
        <w:rPr>
          <w:rStyle w:val="2f"/>
        </w:rPr>
        <w:t>Sabti Z</w:t>
      </w:r>
      <w:r>
        <w:rPr>
          <w:rStyle w:val="2f0"/>
        </w:rPr>
        <w:t xml:space="preserve">. </w:t>
      </w:r>
      <w:r>
        <w:rPr>
          <w:rStyle w:val="2f"/>
        </w:rPr>
        <w:t>Rubini Gimenez M</w:t>
      </w:r>
      <w:r>
        <w:rPr>
          <w:rStyle w:val="2f0"/>
        </w:rPr>
        <w:t xml:space="preserve">. </w:t>
      </w:r>
      <w:r>
        <w:rPr>
          <w:rStyle w:val="2f"/>
        </w:rPr>
        <w:t>Tschirky S</w:t>
      </w:r>
      <w:r>
        <w:rPr>
          <w:rStyle w:val="2f0"/>
        </w:rPr>
        <w:t xml:space="preserve">. </w:t>
      </w:r>
      <w:r>
        <w:rPr>
          <w:rStyle w:val="2f"/>
        </w:rPr>
        <w:t>du Fay de Lavallaz J</w:t>
      </w:r>
      <w:r>
        <w:rPr>
          <w:rStyle w:val="2f0"/>
        </w:rPr>
        <w:t xml:space="preserve">. </w:t>
      </w:r>
      <w:r>
        <w:rPr>
          <w:rStyle w:val="2f"/>
        </w:rPr>
        <w:t>Kozhuharov N</w:t>
      </w:r>
      <w:r>
        <w:rPr>
          <w:rStyle w:val="2f0"/>
        </w:rPr>
        <w:t xml:space="preserve">. </w:t>
      </w:r>
      <w:r>
        <w:rPr>
          <w:rStyle w:val="2f"/>
        </w:rPr>
        <w:t>Saz</w:t>
      </w:r>
      <w:r>
        <w:rPr>
          <w:rStyle w:val="2f0"/>
        </w:rPr>
        <w:t>gar</w:t>
      </w:r>
      <w:r>
        <w:rPr>
          <w:rStyle w:val="2f"/>
        </w:rPr>
        <w:t>y L</w:t>
      </w:r>
      <w:r>
        <w:rPr>
          <w:rStyle w:val="2f0"/>
        </w:rPr>
        <w:t xml:space="preserve">. </w:t>
      </w:r>
      <w:r>
        <w:rPr>
          <w:rStyle w:val="2f"/>
        </w:rPr>
        <w:t>Mueller D</w:t>
      </w:r>
      <w:r>
        <w:rPr>
          <w:rStyle w:val="2f0"/>
        </w:rPr>
        <w:t xml:space="preserve">. </w:t>
      </w:r>
      <w:r>
        <w:rPr>
          <w:rStyle w:val="2f"/>
        </w:rPr>
        <w:t>Breidthardt T</w:t>
      </w:r>
      <w:r>
        <w:rPr>
          <w:rStyle w:val="2f0"/>
        </w:rPr>
        <w:t xml:space="preserve">. </w:t>
      </w:r>
      <w:r>
        <w:rPr>
          <w:rStyle w:val="2f"/>
        </w:rPr>
        <w:t>Strebel 1</w:t>
      </w:r>
      <w:r>
        <w:rPr>
          <w:rStyle w:val="2f0"/>
        </w:rPr>
        <w:t xml:space="preserve">. </w:t>
      </w:r>
      <w:r>
        <w:rPr>
          <w:rStyle w:val="2f"/>
        </w:rPr>
        <w:t>Flores Widmer D</w:t>
      </w:r>
      <w:r>
        <w:rPr>
          <w:rStyle w:val="2f0"/>
        </w:rPr>
        <w:t xml:space="preserve">. </w:t>
      </w:r>
      <w:r>
        <w:rPr>
          <w:rStyle w:val="2f"/>
        </w:rPr>
        <w:t>Shrestha S</w:t>
      </w:r>
      <w:r>
        <w:rPr>
          <w:rStyle w:val="2f0"/>
        </w:rPr>
        <w:t xml:space="preserve">. </w:t>
      </w:r>
      <w:r>
        <w:rPr>
          <w:rStyle w:val="2f"/>
        </w:rPr>
        <w:t>Miro O</w:t>
      </w:r>
      <w:r>
        <w:rPr>
          <w:rStyle w:val="2f0"/>
        </w:rPr>
        <w:t xml:space="preserve">. </w:t>
      </w:r>
      <w:r>
        <w:rPr>
          <w:rStyle w:val="2f"/>
        </w:rPr>
        <w:t>Martin-Sanchez FJ</w:t>
      </w:r>
      <w:r>
        <w:rPr>
          <w:rStyle w:val="2f0"/>
        </w:rPr>
        <w:t xml:space="preserve">. </w:t>
      </w:r>
      <w:r>
        <w:rPr>
          <w:rStyle w:val="2f"/>
        </w:rPr>
        <w:t xml:space="preserve">Morawiec </w:t>
      </w:r>
      <w:r>
        <w:rPr>
          <w:rStyle w:val="2f"/>
        </w:rPr>
        <w:t>B</w:t>
      </w:r>
      <w:r>
        <w:rPr>
          <w:rStyle w:val="2f0"/>
        </w:rPr>
        <w:t xml:space="preserve">. </w:t>
      </w:r>
      <w:r>
        <w:rPr>
          <w:rStyle w:val="2f"/>
        </w:rPr>
        <w:t>Parenica .1</w:t>
      </w:r>
      <w:r>
        <w:rPr>
          <w:rStyle w:val="2f0"/>
        </w:rPr>
        <w:t xml:space="preserve">. </w:t>
      </w:r>
      <w:r>
        <w:rPr>
          <w:rStyle w:val="2f"/>
        </w:rPr>
        <w:t>Gei</w:t>
      </w:r>
      <w:r>
        <w:rPr>
          <w:rStyle w:val="2f0"/>
        </w:rPr>
        <w:t>g</w:t>
      </w:r>
      <w:r>
        <w:rPr>
          <w:rStyle w:val="2f"/>
        </w:rPr>
        <w:t>y N</w:t>
      </w:r>
      <w:r>
        <w:rPr>
          <w:rStyle w:val="2f0"/>
        </w:rPr>
        <w:t xml:space="preserve">. </w:t>
      </w:r>
      <w:r>
        <w:rPr>
          <w:rStyle w:val="2f"/>
        </w:rPr>
        <w:t>Keller DL Rentsch K</w:t>
      </w:r>
      <w:r>
        <w:rPr>
          <w:rStyle w:val="2f0"/>
        </w:rPr>
        <w:t xml:space="preserve">. </w:t>
      </w:r>
      <w:r>
        <w:rPr>
          <w:rStyle w:val="2f"/>
        </w:rPr>
        <w:t>von Eckardstein A</w:t>
      </w:r>
      <w:r>
        <w:rPr>
          <w:rStyle w:val="2f0"/>
        </w:rPr>
        <w:t xml:space="preserve">. </w:t>
      </w:r>
      <w:r>
        <w:rPr>
          <w:rStyle w:val="2f"/>
        </w:rPr>
        <w:t>Osswald S</w:t>
      </w:r>
      <w:r>
        <w:rPr>
          <w:rStyle w:val="2f0"/>
        </w:rPr>
        <w:t xml:space="preserve">. </w:t>
      </w:r>
      <w:r>
        <w:rPr>
          <w:rStyle w:val="2f"/>
        </w:rPr>
        <w:t>Reichlin T</w:t>
      </w:r>
      <w:r>
        <w:rPr>
          <w:rStyle w:val="2f0"/>
        </w:rPr>
        <w:t xml:space="preserve">. </w:t>
      </w:r>
      <w:r>
        <w:rPr>
          <w:rStyle w:val="2f"/>
        </w:rPr>
        <w:t>Mueller C. 0/1-Hour Tria</w:t>
      </w:r>
      <w:r>
        <w:rPr>
          <w:rStyle w:val="2f0"/>
        </w:rPr>
        <w:t>g</w:t>
      </w:r>
      <w:r>
        <w:rPr>
          <w:rStyle w:val="2f"/>
        </w:rPr>
        <w:t>e Al</w:t>
      </w:r>
      <w:r>
        <w:rPr>
          <w:rStyle w:val="2f0"/>
        </w:rPr>
        <w:t>g</w:t>
      </w:r>
      <w:r>
        <w:rPr>
          <w:rStyle w:val="2f"/>
        </w:rPr>
        <w:t>orithm for Myocardial Infarction in Patients With Renal Dysfunction. Circulation 2018</w:t>
      </w:r>
      <w:r>
        <w:rPr>
          <w:rStyle w:val="2f0"/>
        </w:rPr>
        <w:t xml:space="preserve">: </w:t>
      </w:r>
      <w:r>
        <w:rPr>
          <w:rStyle w:val="2f"/>
        </w:rPr>
        <w:t>137: 436-451.</w:t>
      </w:r>
    </w:p>
    <w:p w14:paraId="72D344B3" w14:textId="77777777" w:rsidR="003634C4" w:rsidRDefault="00A15779">
      <w:pPr>
        <w:pStyle w:val="23"/>
        <w:numPr>
          <w:ilvl w:val="0"/>
          <w:numId w:val="30"/>
        </w:numPr>
        <w:shd w:val="clear" w:color="auto" w:fill="auto"/>
        <w:tabs>
          <w:tab w:val="left" w:pos="447"/>
        </w:tabs>
        <w:ind w:left="480" w:hanging="480"/>
      </w:pPr>
      <w:r>
        <w:rPr>
          <w:rStyle w:val="2f"/>
        </w:rPr>
        <w:t>Twerenbold R</w:t>
      </w:r>
      <w:r>
        <w:rPr>
          <w:rStyle w:val="2f0"/>
        </w:rPr>
        <w:t xml:space="preserve">. </w:t>
      </w:r>
      <w:r>
        <w:rPr>
          <w:rStyle w:val="2f"/>
        </w:rPr>
        <w:t>Neumann .IT</w:t>
      </w:r>
      <w:r>
        <w:rPr>
          <w:rStyle w:val="2f0"/>
        </w:rPr>
        <w:t xml:space="preserve">. </w:t>
      </w:r>
      <w:r>
        <w:rPr>
          <w:rStyle w:val="2f"/>
        </w:rPr>
        <w:t>Sorensen NA</w:t>
      </w:r>
      <w:r>
        <w:rPr>
          <w:rStyle w:val="2f0"/>
        </w:rPr>
        <w:t>. Oj</w:t>
      </w:r>
      <w:r>
        <w:rPr>
          <w:rStyle w:val="2f"/>
        </w:rPr>
        <w:t>eda F</w:t>
      </w:r>
      <w:r>
        <w:rPr>
          <w:rStyle w:val="2f0"/>
        </w:rPr>
        <w:t xml:space="preserve">. </w:t>
      </w:r>
      <w:r>
        <w:rPr>
          <w:rStyle w:val="2f"/>
        </w:rPr>
        <w:t>Karakas M</w:t>
      </w:r>
      <w:r>
        <w:rPr>
          <w:rStyle w:val="2f0"/>
        </w:rPr>
        <w:t xml:space="preserve">. </w:t>
      </w:r>
      <w:r>
        <w:rPr>
          <w:rStyle w:val="2f"/>
        </w:rPr>
        <w:t>Boeddin</w:t>
      </w:r>
      <w:r>
        <w:rPr>
          <w:rStyle w:val="2f0"/>
        </w:rPr>
        <w:t>g</w:t>
      </w:r>
      <w:r>
        <w:rPr>
          <w:rStyle w:val="2f"/>
        </w:rPr>
        <w:t>haus .1</w:t>
      </w:r>
      <w:r>
        <w:rPr>
          <w:rStyle w:val="2f0"/>
        </w:rPr>
        <w:t xml:space="preserve">. </w:t>
      </w:r>
      <w:r>
        <w:rPr>
          <w:rStyle w:val="2f"/>
        </w:rPr>
        <w:t>Nestelber</w:t>
      </w:r>
      <w:r>
        <w:rPr>
          <w:rStyle w:val="2f0"/>
        </w:rPr>
        <w:t>g</w:t>
      </w:r>
      <w:r>
        <w:rPr>
          <w:rStyle w:val="2f"/>
        </w:rPr>
        <w:t>er T</w:t>
      </w:r>
      <w:r>
        <w:rPr>
          <w:rStyle w:val="2f0"/>
        </w:rPr>
        <w:t xml:space="preserve">. </w:t>
      </w:r>
      <w:r>
        <w:rPr>
          <w:rStyle w:val="2f"/>
        </w:rPr>
        <w:t>Badertscher P</w:t>
      </w:r>
      <w:r>
        <w:rPr>
          <w:rStyle w:val="2f0"/>
        </w:rPr>
        <w:t xml:space="preserve">. </w:t>
      </w:r>
      <w:r>
        <w:rPr>
          <w:rStyle w:val="2f"/>
        </w:rPr>
        <w:t>Rubini Gimenez M</w:t>
      </w:r>
      <w:r>
        <w:rPr>
          <w:rStyle w:val="2f0"/>
        </w:rPr>
        <w:t xml:space="preserve">. </w:t>
      </w:r>
      <w:r>
        <w:rPr>
          <w:rStyle w:val="2f"/>
        </w:rPr>
        <w:t>Puelacher C. Wildi K</w:t>
      </w:r>
      <w:r>
        <w:rPr>
          <w:rStyle w:val="2f0"/>
        </w:rPr>
        <w:t xml:space="preserve">. </w:t>
      </w:r>
      <w:r>
        <w:rPr>
          <w:rStyle w:val="2f"/>
        </w:rPr>
        <w:t>Kozhuharov N</w:t>
      </w:r>
      <w:r>
        <w:rPr>
          <w:rStyle w:val="2f0"/>
        </w:rPr>
        <w:t xml:space="preserve">. </w:t>
      </w:r>
      <w:r>
        <w:rPr>
          <w:rStyle w:val="2f"/>
        </w:rPr>
        <w:t>Breitenbuecher D</w:t>
      </w:r>
      <w:r>
        <w:rPr>
          <w:rStyle w:val="2f0"/>
        </w:rPr>
        <w:t xml:space="preserve">. </w:t>
      </w:r>
      <w:r>
        <w:rPr>
          <w:rStyle w:val="2f"/>
        </w:rPr>
        <w:t>Biskup E</w:t>
      </w:r>
      <w:r>
        <w:rPr>
          <w:rStyle w:val="2f0"/>
        </w:rPr>
        <w:t xml:space="preserve">. </w:t>
      </w:r>
      <w:r>
        <w:rPr>
          <w:rStyle w:val="2f"/>
        </w:rPr>
        <w:t>du Fay de Lavallaz J</w:t>
      </w:r>
      <w:r>
        <w:rPr>
          <w:rStyle w:val="2f0"/>
        </w:rPr>
        <w:t xml:space="preserve">. </w:t>
      </w:r>
      <w:r>
        <w:rPr>
          <w:rStyle w:val="2f"/>
        </w:rPr>
        <w:t>Flores D</w:t>
      </w:r>
      <w:r>
        <w:rPr>
          <w:rStyle w:val="2f0"/>
        </w:rPr>
        <w:t xml:space="preserve">. </w:t>
      </w:r>
      <w:r>
        <w:rPr>
          <w:rStyle w:val="2f"/>
        </w:rPr>
        <w:t>Wussler D</w:t>
      </w:r>
      <w:r>
        <w:rPr>
          <w:rStyle w:val="2f0"/>
        </w:rPr>
        <w:t xml:space="preserve">. </w:t>
      </w:r>
      <w:r>
        <w:rPr>
          <w:rStyle w:val="2f"/>
        </w:rPr>
        <w:t>Miro O</w:t>
      </w:r>
      <w:r>
        <w:rPr>
          <w:rStyle w:val="2f0"/>
        </w:rPr>
        <w:t xml:space="preserve">. </w:t>
      </w:r>
      <w:r>
        <w:rPr>
          <w:rStyle w:val="2f"/>
        </w:rPr>
        <w:t>Martin-Sanchez FJ</w:t>
      </w:r>
      <w:r>
        <w:rPr>
          <w:rStyle w:val="2f0"/>
        </w:rPr>
        <w:t xml:space="preserve">. </w:t>
      </w:r>
      <w:r>
        <w:rPr>
          <w:rStyle w:val="2f"/>
        </w:rPr>
        <w:t>Morawiec B</w:t>
      </w:r>
      <w:r>
        <w:rPr>
          <w:rStyle w:val="2f0"/>
        </w:rPr>
        <w:t xml:space="preserve">. </w:t>
      </w:r>
      <w:r>
        <w:rPr>
          <w:rStyle w:val="2f"/>
        </w:rPr>
        <w:t>Parenica J</w:t>
      </w:r>
      <w:r>
        <w:rPr>
          <w:rStyle w:val="2f0"/>
        </w:rPr>
        <w:t>.</w:t>
      </w:r>
      <w:r>
        <w:rPr>
          <w:rStyle w:val="2f0"/>
        </w:rPr>
        <w:t xml:space="preserve"> </w:t>
      </w:r>
      <w:r>
        <w:rPr>
          <w:rStyle w:val="2f"/>
        </w:rPr>
        <w:t>Gei</w:t>
      </w:r>
      <w:r>
        <w:rPr>
          <w:rStyle w:val="2f0"/>
        </w:rPr>
        <w:t>g</w:t>
      </w:r>
      <w:r>
        <w:rPr>
          <w:rStyle w:val="2f"/>
        </w:rPr>
        <w:t>y N</w:t>
      </w:r>
      <w:r>
        <w:rPr>
          <w:rStyle w:val="2f0"/>
        </w:rPr>
        <w:t xml:space="preserve">. </w:t>
      </w:r>
      <w:r>
        <w:rPr>
          <w:rStyle w:val="2f"/>
        </w:rPr>
        <w:t>Keller DL Zeller T</w:t>
      </w:r>
      <w:r>
        <w:rPr>
          <w:rStyle w:val="2f0"/>
        </w:rPr>
        <w:t xml:space="preserve">. </w:t>
      </w:r>
      <w:r>
        <w:rPr>
          <w:rStyle w:val="2f"/>
        </w:rPr>
        <w:t>Reichlin T</w:t>
      </w:r>
      <w:r>
        <w:rPr>
          <w:rStyle w:val="2f0"/>
        </w:rPr>
        <w:t xml:space="preserve">. </w:t>
      </w:r>
      <w:r>
        <w:rPr>
          <w:rStyle w:val="2f"/>
        </w:rPr>
        <w:t>Blankenber</w:t>
      </w:r>
      <w:r>
        <w:rPr>
          <w:rStyle w:val="2f0"/>
        </w:rPr>
        <w:t xml:space="preserve">g S. </w:t>
      </w:r>
      <w:r>
        <w:rPr>
          <w:rStyle w:val="2f"/>
        </w:rPr>
        <w:t>Westermann D</w:t>
      </w:r>
      <w:r>
        <w:rPr>
          <w:rStyle w:val="2f0"/>
        </w:rPr>
        <w:t xml:space="preserve">. </w:t>
      </w:r>
      <w:r>
        <w:rPr>
          <w:rStyle w:val="2f"/>
        </w:rPr>
        <w:t xml:space="preserve">Mueller C. Prospective Validation of the </w:t>
      </w:r>
      <w:r>
        <w:rPr>
          <w:rStyle w:val="2f"/>
          <w:lang w:val="ru-RU" w:eastAsia="ru-RU" w:bidi="ru-RU"/>
        </w:rPr>
        <w:t>0/1</w:t>
      </w:r>
      <w:r>
        <w:rPr>
          <w:rStyle w:val="2f"/>
        </w:rPr>
        <w:t>-h Al</w:t>
      </w:r>
      <w:r>
        <w:rPr>
          <w:rStyle w:val="2f0"/>
        </w:rPr>
        <w:t>g</w:t>
      </w:r>
      <w:r>
        <w:rPr>
          <w:rStyle w:val="2f"/>
        </w:rPr>
        <w:t>orithm for Earl</w:t>
      </w:r>
      <w:r>
        <w:rPr>
          <w:rStyle w:val="2f0"/>
        </w:rPr>
        <w:t xml:space="preserve">y </w:t>
      </w:r>
      <w:r>
        <w:rPr>
          <w:rStyle w:val="2f"/>
        </w:rPr>
        <w:t>Diagnosis of Myocardial Infarction. .1 Am Coll Cardiol 2018</w:t>
      </w:r>
      <w:r>
        <w:rPr>
          <w:rStyle w:val="2f0"/>
        </w:rPr>
        <w:t xml:space="preserve">: </w:t>
      </w:r>
      <w:r>
        <w:rPr>
          <w:rStyle w:val="2f"/>
        </w:rPr>
        <w:t>72: 620-632.</w:t>
      </w:r>
    </w:p>
    <w:p w14:paraId="2DFF8A61" w14:textId="77777777" w:rsidR="003634C4" w:rsidRDefault="00A15779">
      <w:pPr>
        <w:pStyle w:val="23"/>
        <w:numPr>
          <w:ilvl w:val="0"/>
          <w:numId w:val="30"/>
        </w:numPr>
        <w:shd w:val="clear" w:color="auto" w:fill="auto"/>
        <w:tabs>
          <w:tab w:val="left" w:pos="447"/>
        </w:tabs>
        <w:ind w:left="480" w:hanging="480"/>
      </w:pPr>
      <w:r>
        <w:rPr>
          <w:rStyle w:val="2f"/>
        </w:rPr>
        <w:t>Greenslade J</w:t>
      </w:r>
      <w:r>
        <w:rPr>
          <w:rStyle w:val="2f0"/>
        </w:rPr>
        <w:t xml:space="preserve">. </w:t>
      </w:r>
      <w:r>
        <w:rPr>
          <w:rStyle w:val="2f"/>
        </w:rPr>
        <w:t>Cho E</w:t>
      </w:r>
      <w:r>
        <w:rPr>
          <w:rStyle w:val="2f0"/>
        </w:rPr>
        <w:t xml:space="preserve">. </w:t>
      </w:r>
      <w:r>
        <w:rPr>
          <w:rStyle w:val="2f"/>
        </w:rPr>
        <w:t>Van Hise C</w:t>
      </w:r>
      <w:r>
        <w:rPr>
          <w:rStyle w:val="2f0"/>
        </w:rPr>
        <w:t xml:space="preserve">. </w:t>
      </w:r>
      <w:r>
        <w:rPr>
          <w:rStyle w:val="2f"/>
        </w:rPr>
        <w:t>Hawkins T</w:t>
      </w:r>
      <w:r>
        <w:rPr>
          <w:rStyle w:val="2f0"/>
        </w:rPr>
        <w:t xml:space="preserve">. </w:t>
      </w:r>
      <w:r>
        <w:rPr>
          <w:rStyle w:val="2f"/>
        </w:rPr>
        <w:t>Parsona</w:t>
      </w:r>
      <w:r>
        <w:rPr>
          <w:rStyle w:val="2f0"/>
        </w:rPr>
        <w:t>g</w:t>
      </w:r>
      <w:r>
        <w:rPr>
          <w:rStyle w:val="2f"/>
        </w:rPr>
        <w:t>e W</w:t>
      </w:r>
      <w:r>
        <w:rPr>
          <w:rStyle w:val="2f0"/>
        </w:rPr>
        <w:t xml:space="preserve">. </w:t>
      </w:r>
      <w:r>
        <w:rPr>
          <w:rStyle w:val="2f"/>
        </w:rPr>
        <w:t>lin</w:t>
      </w:r>
      <w:r>
        <w:rPr>
          <w:rStyle w:val="2f0"/>
        </w:rPr>
        <w:t>g</w:t>
      </w:r>
      <w:r>
        <w:rPr>
          <w:rStyle w:val="2f"/>
        </w:rPr>
        <w:t>erer J</w:t>
      </w:r>
      <w:r>
        <w:rPr>
          <w:rStyle w:val="2f0"/>
        </w:rPr>
        <w:t xml:space="preserve">. </w:t>
      </w:r>
      <w:r>
        <w:rPr>
          <w:rStyle w:val="2f"/>
        </w:rPr>
        <w:t>Tate J</w:t>
      </w:r>
      <w:r>
        <w:rPr>
          <w:rStyle w:val="2f0"/>
        </w:rPr>
        <w:t xml:space="preserve">. </w:t>
      </w:r>
      <w:r>
        <w:rPr>
          <w:rStyle w:val="2f"/>
        </w:rPr>
        <w:t>Pretorius C</w:t>
      </w:r>
      <w:r>
        <w:rPr>
          <w:rStyle w:val="2f0"/>
        </w:rPr>
        <w:t xml:space="preserve">. </w:t>
      </w:r>
      <w:r>
        <w:rPr>
          <w:rStyle w:val="2f"/>
        </w:rPr>
        <w:t xml:space="preserve">Than </w:t>
      </w:r>
      <w:r>
        <w:rPr>
          <w:rStyle w:val="2f0"/>
        </w:rPr>
        <w:t xml:space="preserve">M. </w:t>
      </w:r>
      <w:r>
        <w:rPr>
          <w:rStyle w:val="2f"/>
        </w:rPr>
        <w:t>Cullen L. Evaluatin</w:t>
      </w:r>
      <w:r>
        <w:rPr>
          <w:rStyle w:val="2f0"/>
        </w:rPr>
        <w:t xml:space="preserve">g </w:t>
      </w:r>
      <w:r>
        <w:rPr>
          <w:rStyle w:val="2f"/>
        </w:rPr>
        <w:t>Rapid Rule-out of Acute Myocardial Infarction Usin</w:t>
      </w:r>
      <w:r>
        <w:rPr>
          <w:rStyle w:val="2f0"/>
        </w:rPr>
        <w:t xml:space="preserve">g </w:t>
      </w:r>
      <w:r>
        <w:rPr>
          <w:rStyle w:val="2f"/>
        </w:rPr>
        <w:t>a Hi</w:t>
      </w:r>
      <w:r>
        <w:rPr>
          <w:rStyle w:val="2f0"/>
        </w:rPr>
        <w:t>g</w:t>
      </w:r>
      <w:r>
        <w:rPr>
          <w:rStyle w:val="2f"/>
        </w:rPr>
        <w:t>h-Sensitivit</w:t>
      </w:r>
      <w:r>
        <w:rPr>
          <w:rStyle w:val="2f0"/>
        </w:rPr>
        <w:t xml:space="preserve">y </w:t>
      </w:r>
      <w:r>
        <w:rPr>
          <w:rStyle w:val="2f"/>
        </w:rPr>
        <w:t>Cardiac Troponin T Assay at Presentation. Clin Chem 2018</w:t>
      </w:r>
      <w:r>
        <w:rPr>
          <w:rStyle w:val="2f0"/>
        </w:rPr>
        <w:t xml:space="preserve">: </w:t>
      </w:r>
      <w:r>
        <w:rPr>
          <w:rStyle w:val="2f"/>
        </w:rPr>
        <w:t>64: 820-3364 829,</w:t>
      </w:r>
    </w:p>
    <w:p w14:paraId="3F6C6EC0" w14:textId="77777777" w:rsidR="003634C4" w:rsidRDefault="00A15779">
      <w:pPr>
        <w:pStyle w:val="23"/>
        <w:numPr>
          <w:ilvl w:val="0"/>
          <w:numId w:val="30"/>
        </w:numPr>
        <w:shd w:val="clear" w:color="auto" w:fill="auto"/>
        <w:tabs>
          <w:tab w:val="left" w:pos="447"/>
        </w:tabs>
        <w:ind w:left="480" w:hanging="480"/>
      </w:pPr>
      <w:r>
        <w:rPr>
          <w:rStyle w:val="2f"/>
        </w:rPr>
        <w:t>Neumann J.T.</w:t>
      </w:r>
      <w:r>
        <w:rPr>
          <w:rStyle w:val="2f0"/>
        </w:rPr>
        <w:t xml:space="preserve">. </w:t>
      </w:r>
      <w:r>
        <w:rPr>
          <w:rStyle w:val="2f"/>
        </w:rPr>
        <w:t>Twerenbold R.</w:t>
      </w:r>
      <w:r>
        <w:rPr>
          <w:rStyle w:val="2f0"/>
        </w:rPr>
        <w:t>. Oj</w:t>
      </w:r>
      <w:r>
        <w:rPr>
          <w:rStyle w:val="2f"/>
        </w:rPr>
        <w:t>eda R</w:t>
      </w:r>
      <w:r>
        <w:rPr>
          <w:rStyle w:val="2f0"/>
        </w:rPr>
        <w:t xml:space="preserve">. </w:t>
      </w:r>
      <w:r>
        <w:rPr>
          <w:rStyle w:val="2f"/>
        </w:rPr>
        <w:t>Sorensen N.A.</w:t>
      </w:r>
      <w:r>
        <w:rPr>
          <w:rStyle w:val="2f0"/>
        </w:rPr>
        <w:t xml:space="preserve">. </w:t>
      </w:r>
      <w:r>
        <w:rPr>
          <w:rStyle w:val="2f"/>
        </w:rPr>
        <w:t>Chapman A.R.. Shah A.S.V.</w:t>
      </w:r>
      <w:r>
        <w:rPr>
          <w:rStyle w:val="2f0"/>
        </w:rPr>
        <w:t xml:space="preserve">. </w:t>
      </w:r>
      <w:r>
        <w:rPr>
          <w:rStyle w:val="2f"/>
        </w:rPr>
        <w:t>Anand A.</w:t>
      </w:r>
      <w:r>
        <w:rPr>
          <w:rStyle w:val="2f0"/>
        </w:rPr>
        <w:t xml:space="preserve">. </w:t>
      </w:r>
      <w:r>
        <w:rPr>
          <w:rStyle w:val="2f"/>
        </w:rPr>
        <w:t>Boeddin</w:t>
      </w:r>
      <w:r>
        <w:rPr>
          <w:rStyle w:val="2f0"/>
        </w:rPr>
        <w:t>g</w:t>
      </w:r>
      <w:r>
        <w:rPr>
          <w:rStyle w:val="2f"/>
        </w:rPr>
        <w:t>haus J.</w:t>
      </w:r>
      <w:r>
        <w:rPr>
          <w:rStyle w:val="2f0"/>
        </w:rPr>
        <w:t xml:space="preserve">. </w:t>
      </w:r>
      <w:r>
        <w:rPr>
          <w:rStyle w:val="2f"/>
        </w:rPr>
        <w:t>Nestelber</w:t>
      </w:r>
      <w:r>
        <w:rPr>
          <w:rStyle w:val="2f0"/>
        </w:rPr>
        <w:t>g</w:t>
      </w:r>
      <w:r>
        <w:rPr>
          <w:rStyle w:val="2f"/>
        </w:rPr>
        <w:t>er T.</w:t>
      </w:r>
      <w:r>
        <w:rPr>
          <w:rStyle w:val="2f0"/>
        </w:rPr>
        <w:t xml:space="preserve">. </w:t>
      </w:r>
      <w:r>
        <w:rPr>
          <w:rStyle w:val="2f"/>
        </w:rPr>
        <w:t>Badertscher R</w:t>
      </w:r>
      <w:r>
        <w:rPr>
          <w:rStyle w:val="2f0"/>
        </w:rPr>
        <w:t xml:space="preserve">. </w:t>
      </w:r>
      <w:r>
        <w:rPr>
          <w:rStyle w:val="2f"/>
        </w:rPr>
        <w:t>Mokhtari A.</w:t>
      </w:r>
      <w:r>
        <w:rPr>
          <w:rStyle w:val="2f0"/>
        </w:rPr>
        <w:t xml:space="preserve">. </w:t>
      </w:r>
      <w:r>
        <w:rPr>
          <w:rStyle w:val="2f"/>
        </w:rPr>
        <w:t>Pickerin</w:t>
      </w:r>
      <w:r>
        <w:rPr>
          <w:rStyle w:val="2f0"/>
        </w:rPr>
        <w:t xml:space="preserve">g </w:t>
      </w:r>
      <w:r>
        <w:rPr>
          <w:rStyle w:val="2f"/>
        </w:rPr>
        <w:t>J.W.</w:t>
      </w:r>
      <w:r>
        <w:rPr>
          <w:rStyle w:val="2f0"/>
        </w:rPr>
        <w:t xml:space="preserve">. </w:t>
      </w:r>
      <w:r>
        <w:rPr>
          <w:rStyle w:val="2f"/>
        </w:rPr>
        <w:t>Trou</w:t>
      </w:r>
      <w:r>
        <w:rPr>
          <w:rStyle w:val="2f0"/>
        </w:rPr>
        <w:t>g</w:t>
      </w:r>
      <w:r>
        <w:rPr>
          <w:rStyle w:val="2f"/>
        </w:rPr>
        <w:t>hton R.W.</w:t>
      </w:r>
      <w:r>
        <w:rPr>
          <w:rStyle w:val="2f0"/>
        </w:rPr>
        <w:t xml:space="preserve">. </w:t>
      </w:r>
      <w:r>
        <w:rPr>
          <w:rStyle w:val="2f"/>
        </w:rPr>
        <w:t>Greenslade J.</w:t>
      </w:r>
      <w:r>
        <w:rPr>
          <w:rStyle w:val="2f0"/>
        </w:rPr>
        <w:t xml:space="preserve">. </w:t>
      </w:r>
      <w:r>
        <w:rPr>
          <w:rStyle w:val="2f"/>
        </w:rPr>
        <w:t>Parsona</w:t>
      </w:r>
      <w:r>
        <w:rPr>
          <w:rStyle w:val="2f0"/>
        </w:rPr>
        <w:t>g</w:t>
      </w:r>
      <w:r>
        <w:rPr>
          <w:rStyle w:val="2f"/>
        </w:rPr>
        <w:t>e W.</w:t>
      </w:r>
      <w:r>
        <w:rPr>
          <w:rStyle w:val="2f0"/>
        </w:rPr>
        <w:t xml:space="preserve">. </w:t>
      </w:r>
      <w:r>
        <w:rPr>
          <w:rStyle w:val="2f"/>
        </w:rPr>
        <w:t>Mueller-Hennessen M.</w:t>
      </w:r>
      <w:r>
        <w:rPr>
          <w:rStyle w:val="2f0"/>
        </w:rPr>
        <w:t xml:space="preserve">. </w:t>
      </w:r>
      <w:r>
        <w:rPr>
          <w:rStyle w:val="2f"/>
        </w:rPr>
        <w:t>Gori T.</w:t>
      </w:r>
      <w:r>
        <w:rPr>
          <w:rStyle w:val="2f0"/>
        </w:rPr>
        <w:t xml:space="preserve">. </w:t>
      </w:r>
      <w:r>
        <w:rPr>
          <w:rStyle w:val="2f"/>
        </w:rPr>
        <w:t>Jember</w:t>
      </w:r>
      <w:r>
        <w:rPr>
          <w:rStyle w:val="2f0"/>
        </w:rPr>
        <w:t xml:space="preserve">g </w:t>
      </w:r>
      <w:r>
        <w:rPr>
          <w:rStyle w:val="2f"/>
        </w:rPr>
        <w:t>T.</w:t>
      </w:r>
      <w:r>
        <w:rPr>
          <w:rStyle w:val="2f0"/>
        </w:rPr>
        <w:t xml:space="preserve">. </w:t>
      </w:r>
      <w:r>
        <w:rPr>
          <w:rStyle w:val="2f"/>
        </w:rPr>
        <w:t>Morris N.</w:t>
      </w:r>
      <w:r>
        <w:rPr>
          <w:rStyle w:val="2f0"/>
        </w:rPr>
        <w:t xml:space="preserve">. </w:t>
      </w:r>
      <w:r>
        <w:rPr>
          <w:rStyle w:val="2f"/>
        </w:rPr>
        <w:t>Liebetrau C.. Hamm C</w:t>
      </w:r>
      <w:r>
        <w:rPr>
          <w:rStyle w:val="2f"/>
        </w:rPr>
        <w:t>.</w:t>
      </w:r>
      <w:r>
        <w:rPr>
          <w:rStyle w:val="2f0"/>
        </w:rPr>
        <w:t xml:space="preserve">. </w:t>
      </w:r>
      <w:r>
        <w:rPr>
          <w:rStyle w:val="2f"/>
        </w:rPr>
        <w:t>Katus H.A.</w:t>
      </w:r>
      <w:r>
        <w:rPr>
          <w:rStyle w:val="2f0"/>
        </w:rPr>
        <w:t xml:space="preserve">. </w:t>
      </w:r>
      <w:r>
        <w:rPr>
          <w:rStyle w:val="2f"/>
        </w:rPr>
        <w:t>Miinzel T.</w:t>
      </w:r>
      <w:r>
        <w:rPr>
          <w:rStyle w:val="2f0"/>
        </w:rPr>
        <w:t xml:space="preserve">. </w:t>
      </w:r>
      <w:r>
        <w:rPr>
          <w:rStyle w:val="2f"/>
        </w:rPr>
        <w:t>Landmesser U.</w:t>
      </w:r>
      <w:r>
        <w:rPr>
          <w:rStyle w:val="2f0"/>
        </w:rPr>
        <w:t xml:space="preserve">. </w:t>
      </w:r>
      <w:r>
        <w:rPr>
          <w:rStyle w:val="2f"/>
        </w:rPr>
        <w:t>Salomaa V.</w:t>
      </w:r>
      <w:r>
        <w:rPr>
          <w:rStyle w:val="2f0"/>
        </w:rPr>
        <w:t xml:space="preserve">. </w:t>
      </w:r>
      <w:r>
        <w:rPr>
          <w:rStyle w:val="2f"/>
        </w:rPr>
        <w:t>laeoviello L.</w:t>
      </w:r>
      <w:r>
        <w:rPr>
          <w:rStyle w:val="2f0"/>
        </w:rPr>
        <w:t xml:space="preserve">. </w:t>
      </w:r>
      <w:r>
        <w:rPr>
          <w:rStyle w:val="2f"/>
        </w:rPr>
        <w:t>Ferrario M.M.</w:t>
      </w:r>
      <w:r>
        <w:rPr>
          <w:rStyle w:val="2f0"/>
        </w:rPr>
        <w:t xml:space="preserve">. </w:t>
      </w:r>
      <w:r>
        <w:rPr>
          <w:rStyle w:val="2f"/>
        </w:rPr>
        <w:t>Giampaoli S.</w:t>
      </w:r>
      <w:r>
        <w:rPr>
          <w:rStyle w:val="2f0"/>
        </w:rPr>
        <w:t xml:space="preserve">. </w:t>
      </w:r>
      <w:r>
        <w:rPr>
          <w:rStyle w:val="2f"/>
        </w:rPr>
        <w:t>Kee R</w:t>
      </w:r>
      <w:r>
        <w:rPr>
          <w:rStyle w:val="2f0"/>
        </w:rPr>
        <w:t xml:space="preserve">. </w:t>
      </w:r>
      <w:r>
        <w:rPr>
          <w:rStyle w:val="2f"/>
        </w:rPr>
        <w:t>Thorand B.</w:t>
      </w:r>
      <w:r>
        <w:rPr>
          <w:rStyle w:val="2f0"/>
        </w:rPr>
        <w:t xml:space="preserve">. </w:t>
      </w:r>
      <w:r>
        <w:rPr>
          <w:rStyle w:val="2f"/>
        </w:rPr>
        <w:t>Peters A.</w:t>
      </w:r>
      <w:r>
        <w:rPr>
          <w:rStyle w:val="2f0"/>
        </w:rPr>
        <w:t xml:space="preserve">. </w:t>
      </w:r>
      <w:r>
        <w:rPr>
          <w:rStyle w:val="2f"/>
        </w:rPr>
        <w:t>Borehini R.. J</w:t>
      </w:r>
      <w:r>
        <w:rPr>
          <w:rStyle w:val="20pt0"/>
        </w:rPr>
        <w:t>0</w:t>
      </w:r>
      <w:r>
        <w:rPr>
          <w:rStyle w:val="2f"/>
        </w:rPr>
        <w:t>r</w:t>
      </w:r>
      <w:r>
        <w:rPr>
          <w:rStyle w:val="2f0"/>
        </w:rPr>
        <w:t>g</w:t>
      </w:r>
      <w:r>
        <w:rPr>
          <w:rStyle w:val="2f"/>
        </w:rPr>
        <w:t>ensen T.</w:t>
      </w:r>
      <w:r>
        <w:rPr>
          <w:rStyle w:val="2f0"/>
        </w:rPr>
        <w:t xml:space="preserve">. </w:t>
      </w:r>
      <w:r>
        <w:rPr>
          <w:rStyle w:val="2f"/>
        </w:rPr>
        <w:t>Soderber</w:t>
      </w:r>
      <w:r>
        <w:rPr>
          <w:rStyle w:val="2f0"/>
        </w:rPr>
        <w:t xml:space="preserve">g </w:t>
      </w:r>
      <w:r>
        <w:rPr>
          <w:rStyle w:val="2f"/>
        </w:rPr>
        <w:t>S.</w:t>
      </w:r>
      <w:r>
        <w:rPr>
          <w:rStyle w:val="2f0"/>
        </w:rPr>
        <w:t xml:space="preserve">. </w:t>
      </w:r>
      <w:r>
        <w:rPr>
          <w:rStyle w:val="2f"/>
        </w:rPr>
        <w:t>Sans S.</w:t>
      </w:r>
      <w:r>
        <w:rPr>
          <w:rStyle w:val="2f0"/>
        </w:rPr>
        <w:t xml:space="preserve">. </w:t>
      </w:r>
      <w:r>
        <w:rPr>
          <w:rStyle w:val="2f"/>
        </w:rPr>
        <w:t>Tunstall-Pedoe H.</w:t>
      </w:r>
      <w:r>
        <w:rPr>
          <w:rStyle w:val="2f0"/>
        </w:rPr>
        <w:t xml:space="preserve">. </w:t>
      </w:r>
      <w:r>
        <w:rPr>
          <w:rStyle w:val="2f"/>
        </w:rPr>
        <w:t>Kuulasmaa K.</w:t>
      </w:r>
      <w:r>
        <w:rPr>
          <w:rStyle w:val="2f0"/>
        </w:rPr>
        <w:t xml:space="preserve">. </w:t>
      </w:r>
      <w:r>
        <w:rPr>
          <w:rStyle w:val="2f"/>
        </w:rPr>
        <w:t>Renne T.</w:t>
      </w:r>
      <w:r>
        <w:rPr>
          <w:rStyle w:val="2f0"/>
        </w:rPr>
        <w:t xml:space="preserve">. </w:t>
      </w:r>
      <w:r>
        <w:rPr>
          <w:rStyle w:val="2f"/>
        </w:rPr>
        <w:t>Lackner K.J.</w:t>
      </w:r>
      <w:r>
        <w:rPr>
          <w:rStyle w:val="2f0"/>
        </w:rPr>
        <w:t xml:space="preserve">. </w:t>
      </w:r>
      <w:r>
        <w:rPr>
          <w:rStyle w:val="2f"/>
        </w:rPr>
        <w:t>Worster A.</w:t>
      </w:r>
      <w:r>
        <w:rPr>
          <w:rStyle w:val="2f0"/>
        </w:rPr>
        <w:t xml:space="preserve">. </w:t>
      </w:r>
      <w:r>
        <w:rPr>
          <w:rStyle w:val="2f"/>
        </w:rPr>
        <w:t>Body R.</w:t>
      </w:r>
      <w:r>
        <w:rPr>
          <w:rStyle w:val="2f0"/>
        </w:rPr>
        <w:t xml:space="preserve">. </w:t>
      </w:r>
      <w:r>
        <w:rPr>
          <w:rStyle w:val="2f"/>
        </w:rPr>
        <w:t>Ekelund U.</w:t>
      </w:r>
      <w:r>
        <w:rPr>
          <w:rStyle w:val="2f0"/>
        </w:rPr>
        <w:t xml:space="preserve">. </w:t>
      </w:r>
      <w:r>
        <w:rPr>
          <w:rStyle w:val="2f"/>
        </w:rPr>
        <w:t>Kavsak RA.</w:t>
      </w:r>
      <w:r>
        <w:rPr>
          <w:rStyle w:val="2f0"/>
        </w:rPr>
        <w:t xml:space="preserve">. </w:t>
      </w:r>
      <w:r>
        <w:rPr>
          <w:rStyle w:val="2f"/>
        </w:rPr>
        <w:t>Keller T.</w:t>
      </w:r>
      <w:r>
        <w:rPr>
          <w:rStyle w:val="2f0"/>
        </w:rPr>
        <w:t xml:space="preserve">. </w:t>
      </w:r>
      <w:r>
        <w:rPr>
          <w:rStyle w:val="2f"/>
        </w:rPr>
        <w:t>Lindahl B.</w:t>
      </w:r>
      <w:r>
        <w:rPr>
          <w:rStyle w:val="2f0"/>
        </w:rPr>
        <w:t xml:space="preserve">. </w:t>
      </w:r>
      <w:r>
        <w:rPr>
          <w:rStyle w:val="2f"/>
        </w:rPr>
        <w:t>Wild R</w:t>
      </w:r>
      <w:r>
        <w:rPr>
          <w:rStyle w:val="2f0"/>
        </w:rPr>
        <w:t xml:space="preserve">. </w:t>
      </w:r>
      <w:r>
        <w:rPr>
          <w:rStyle w:val="2f"/>
        </w:rPr>
        <w:t>Giannitsis E.</w:t>
      </w:r>
      <w:r>
        <w:rPr>
          <w:rStyle w:val="2f0"/>
        </w:rPr>
        <w:t xml:space="preserve">. </w:t>
      </w:r>
      <w:r>
        <w:rPr>
          <w:rStyle w:val="2f"/>
        </w:rPr>
        <w:t>Than M.</w:t>
      </w:r>
      <w:r>
        <w:rPr>
          <w:rStyle w:val="2f0"/>
        </w:rPr>
        <w:t xml:space="preserve">. </w:t>
      </w:r>
      <w:r>
        <w:rPr>
          <w:rStyle w:val="2f"/>
        </w:rPr>
        <w:t>Cullen L.A.</w:t>
      </w:r>
      <w:r>
        <w:rPr>
          <w:rStyle w:val="2f0"/>
        </w:rPr>
        <w:t xml:space="preserve">. </w:t>
      </w:r>
      <w:r>
        <w:rPr>
          <w:rStyle w:val="2f"/>
        </w:rPr>
        <w:t>Mills N.L.</w:t>
      </w:r>
      <w:r>
        <w:rPr>
          <w:rStyle w:val="2f0"/>
        </w:rPr>
        <w:t xml:space="preserve">. </w:t>
      </w:r>
      <w:r>
        <w:rPr>
          <w:rStyle w:val="2f"/>
        </w:rPr>
        <w:t>Mueller C.</w:t>
      </w:r>
      <w:r>
        <w:rPr>
          <w:rStyle w:val="2f0"/>
        </w:rPr>
        <w:t xml:space="preserve">. </w:t>
      </w:r>
      <w:r>
        <w:rPr>
          <w:rStyle w:val="2f"/>
        </w:rPr>
        <w:t>Zeller T.</w:t>
      </w:r>
      <w:r>
        <w:rPr>
          <w:rStyle w:val="2f0"/>
        </w:rPr>
        <w:t xml:space="preserve">. </w:t>
      </w:r>
      <w:r>
        <w:rPr>
          <w:rStyle w:val="2f"/>
        </w:rPr>
        <w:t>Westermann D.</w:t>
      </w:r>
      <w:r>
        <w:rPr>
          <w:rStyle w:val="2f0"/>
        </w:rPr>
        <w:t xml:space="preserve">. </w:t>
      </w:r>
      <w:r>
        <w:rPr>
          <w:rStyle w:val="2f"/>
        </w:rPr>
        <w:t>Blankenber</w:t>
      </w:r>
      <w:r>
        <w:rPr>
          <w:rStyle w:val="2f0"/>
        </w:rPr>
        <w:t xml:space="preserve">g </w:t>
      </w:r>
      <w:r>
        <w:rPr>
          <w:rStyle w:val="2f"/>
        </w:rPr>
        <w:t>S. A</w:t>
      </w:r>
      <w:r>
        <w:rPr>
          <w:rStyle w:val="2f0"/>
        </w:rPr>
        <w:t>p</w:t>
      </w:r>
      <w:r>
        <w:rPr>
          <w:rStyle w:val="2f"/>
        </w:rPr>
        <w:t>plieation of Hi</w:t>
      </w:r>
      <w:r>
        <w:rPr>
          <w:rStyle w:val="2f0"/>
        </w:rPr>
        <w:t>g</w:t>
      </w:r>
      <w:r>
        <w:rPr>
          <w:rStyle w:val="2f"/>
        </w:rPr>
        <w:t>h-Sensitivity Troponin in Suspected Myocardial Infarction. N En</w:t>
      </w:r>
      <w:r>
        <w:rPr>
          <w:rStyle w:val="2f0"/>
        </w:rPr>
        <w:t>g</w:t>
      </w:r>
      <w:r>
        <w:rPr>
          <w:rStyle w:val="2f"/>
        </w:rPr>
        <w:t>l .1 Med 2019</w:t>
      </w:r>
      <w:r>
        <w:rPr>
          <w:rStyle w:val="2f0"/>
        </w:rPr>
        <w:t xml:space="preserve">: </w:t>
      </w:r>
      <w:r>
        <w:rPr>
          <w:rStyle w:val="2f"/>
        </w:rPr>
        <w:t>380: 2529-2540.</w:t>
      </w:r>
    </w:p>
    <w:p w14:paraId="3DE1887A" w14:textId="77777777" w:rsidR="003634C4" w:rsidRDefault="00A15779">
      <w:pPr>
        <w:pStyle w:val="23"/>
        <w:numPr>
          <w:ilvl w:val="0"/>
          <w:numId w:val="30"/>
        </w:numPr>
        <w:shd w:val="clear" w:color="auto" w:fill="auto"/>
        <w:tabs>
          <w:tab w:val="left" w:pos="447"/>
        </w:tabs>
        <w:ind w:left="480" w:hanging="480"/>
      </w:pPr>
      <w:r>
        <w:rPr>
          <w:rStyle w:val="2f"/>
        </w:rPr>
        <w:t>Neumann .IT</w:t>
      </w:r>
      <w:r>
        <w:rPr>
          <w:rStyle w:val="2f0"/>
        </w:rPr>
        <w:t xml:space="preserve">. </w:t>
      </w:r>
      <w:r>
        <w:rPr>
          <w:rStyle w:val="2f"/>
        </w:rPr>
        <w:t>Sorensen NA</w:t>
      </w:r>
      <w:r>
        <w:rPr>
          <w:rStyle w:val="2f0"/>
        </w:rPr>
        <w:t xml:space="preserve">. </w:t>
      </w:r>
      <w:r>
        <w:rPr>
          <w:rStyle w:val="2f"/>
        </w:rPr>
        <w:t>Rubsamen N</w:t>
      </w:r>
      <w:r>
        <w:rPr>
          <w:rStyle w:val="2f0"/>
        </w:rPr>
        <w:t xml:space="preserve">. </w:t>
      </w:r>
      <w:r>
        <w:rPr>
          <w:rStyle w:val="2f"/>
        </w:rPr>
        <w:t>O</w:t>
      </w:r>
      <w:r>
        <w:rPr>
          <w:rStyle w:val="2f0"/>
        </w:rPr>
        <w:t>j</w:t>
      </w:r>
      <w:r>
        <w:rPr>
          <w:rStyle w:val="2f"/>
        </w:rPr>
        <w:t>eda F</w:t>
      </w:r>
      <w:r>
        <w:rPr>
          <w:rStyle w:val="2f0"/>
        </w:rPr>
        <w:t xml:space="preserve">. </w:t>
      </w:r>
      <w:r>
        <w:rPr>
          <w:rStyle w:val="2f"/>
        </w:rPr>
        <w:t>Schock A</w:t>
      </w:r>
      <w:r>
        <w:rPr>
          <w:rStyle w:val="2f0"/>
        </w:rPr>
        <w:t xml:space="preserve">. </w:t>
      </w:r>
      <w:r>
        <w:rPr>
          <w:rStyle w:val="2f"/>
        </w:rPr>
        <w:t>Seddi</w:t>
      </w:r>
      <w:r>
        <w:rPr>
          <w:rStyle w:val="2f0"/>
        </w:rPr>
        <w:t>g</w:t>
      </w:r>
      <w:r>
        <w:rPr>
          <w:rStyle w:val="2f"/>
        </w:rPr>
        <w:t>hizadeh R Zeller T</w:t>
      </w:r>
      <w:r>
        <w:rPr>
          <w:rStyle w:val="2f0"/>
        </w:rPr>
        <w:t xml:space="preserve">. </w:t>
      </w:r>
      <w:r>
        <w:rPr>
          <w:rStyle w:val="2f"/>
        </w:rPr>
        <w:t xml:space="preserve">Westermann </w:t>
      </w:r>
      <w:r>
        <w:rPr>
          <w:rStyle w:val="2f"/>
        </w:rPr>
        <w:lastRenderedPageBreak/>
        <w:t>D</w:t>
      </w:r>
      <w:r>
        <w:rPr>
          <w:rStyle w:val="2f0"/>
        </w:rPr>
        <w:t xml:space="preserve">. </w:t>
      </w:r>
      <w:r>
        <w:rPr>
          <w:rStyle w:val="2f"/>
        </w:rPr>
        <w:t>Blankenber</w:t>
      </w:r>
      <w:r>
        <w:rPr>
          <w:rStyle w:val="2f0"/>
        </w:rPr>
        <w:t xml:space="preserve">g </w:t>
      </w:r>
      <w:r>
        <w:rPr>
          <w:rStyle w:val="2f"/>
        </w:rPr>
        <w:t>S. Evaluation of a new ultra-sensitivity troponin 1 assay in patients with suspeeted myoeardial infaretion. Int J Cardiol 2019</w:t>
      </w:r>
      <w:r>
        <w:rPr>
          <w:rStyle w:val="2f0"/>
        </w:rPr>
        <w:t xml:space="preserve">: </w:t>
      </w:r>
      <w:r>
        <w:rPr>
          <w:rStyle w:val="2f"/>
        </w:rPr>
        <w:t>283</w:t>
      </w:r>
      <w:r>
        <w:rPr>
          <w:rStyle w:val="2f"/>
        </w:rPr>
        <w:t>: 35-40.</w:t>
      </w:r>
    </w:p>
    <w:p w14:paraId="103D8A2A" w14:textId="77777777" w:rsidR="003634C4" w:rsidRDefault="00A15779">
      <w:pPr>
        <w:pStyle w:val="23"/>
        <w:numPr>
          <w:ilvl w:val="0"/>
          <w:numId w:val="30"/>
        </w:numPr>
        <w:shd w:val="clear" w:color="auto" w:fill="auto"/>
        <w:tabs>
          <w:tab w:val="left" w:pos="447"/>
        </w:tabs>
        <w:ind w:left="480" w:hanging="480"/>
      </w:pPr>
      <w:r>
        <w:rPr>
          <w:rStyle w:val="2f"/>
        </w:rPr>
        <w:t>Chapman AR</w:t>
      </w:r>
      <w:r>
        <w:rPr>
          <w:rStyle w:val="2f0"/>
        </w:rPr>
        <w:t xml:space="preserve">. </w:t>
      </w:r>
      <w:r>
        <w:rPr>
          <w:rStyle w:val="2f"/>
        </w:rPr>
        <w:t>Fu</w:t>
      </w:r>
      <w:r>
        <w:rPr>
          <w:rStyle w:val="2f0"/>
        </w:rPr>
        <w:t>j</w:t>
      </w:r>
      <w:r>
        <w:rPr>
          <w:rStyle w:val="2f"/>
        </w:rPr>
        <w:t>isawa T</w:t>
      </w:r>
      <w:r>
        <w:rPr>
          <w:rStyle w:val="2f0"/>
        </w:rPr>
        <w:t xml:space="preserve">. </w:t>
      </w:r>
      <w:r>
        <w:rPr>
          <w:rStyle w:val="2f"/>
        </w:rPr>
        <w:t>Lee KK</w:t>
      </w:r>
      <w:r>
        <w:rPr>
          <w:rStyle w:val="2f0"/>
        </w:rPr>
        <w:t xml:space="preserve">. </w:t>
      </w:r>
      <w:r>
        <w:rPr>
          <w:rStyle w:val="2f"/>
        </w:rPr>
        <w:t>Andrews JR Anand A</w:t>
      </w:r>
      <w:r>
        <w:rPr>
          <w:rStyle w:val="2f0"/>
        </w:rPr>
        <w:t xml:space="preserve">. </w:t>
      </w:r>
      <w:r>
        <w:rPr>
          <w:rStyle w:val="2f"/>
        </w:rPr>
        <w:t>Sandeman D</w:t>
      </w:r>
      <w:r>
        <w:rPr>
          <w:rStyle w:val="2f0"/>
        </w:rPr>
        <w:t xml:space="preserve">. </w:t>
      </w:r>
      <w:r>
        <w:rPr>
          <w:rStyle w:val="2f"/>
        </w:rPr>
        <w:t>Ferry AV</w:t>
      </w:r>
      <w:r>
        <w:rPr>
          <w:rStyle w:val="2f0"/>
        </w:rPr>
        <w:t xml:space="preserve">. </w:t>
      </w:r>
      <w:r>
        <w:rPr>
          <w:rStyle w:val="2f"/>
        </w:rPr>
        <w:t>Stewart S</w:t>
      </w:r>
      <w:r>
        <w:rPr>
          <w:rStyle w:val="2f0"/>
        </w:rPr>
        <w:t xml:space="preserve">. </w:t>
      </w:r>
      <w:r>
        <w:rPr>
          <w:rStyle w:val="2f"/>
        </w:rPr>
        <w:t>Marshall L</w:t>
      </w:r>
      <w:r>
        <w:rPr>
          <w:rStyle w:val="2f0"/>
        </w:rPr>
        <w:t xml:space="preserve">. </w:t>
      </w:r>
      <w:r>
        <w:rPr>
          <w:rStyle w:val="2f"/>
        </w:rPr>
        <w:t>Straehan FE</w:t>
      </w:r>
      <w:r>
        <w:rPr>
          <w:rStyle w:val="2f0"/>
        </w:rPr>
        <w:t xml:space="preserve">. </w:t>
      </w:r>
      <w:r>
        <w:rPr>
          <w:rStyle w:val="2f"/>
        </w:rPr>
        <w:t>Gray A</w:t>
      </w:r>
      <w:r>
        <w:rPr>
          <w:rStyle w:val="2f0"/>
        </w:rPr>
        <w:t xml:space="preserve">. </w:t>
      </w:r>
      <w:r>
        <w:rPr>
          <w:rStyle w:val="2f"/>
        </w:rPr>
        <w:t>Newby DE</w:t>
      </w:r>
      <w:r>
        <w:rPr>
          <w:rStyle w:val="2f0"/>
        </w:rPr>
        <w:t xml:space="preserve">. </w:t>
      </w:r>
      <w:r>
        <w:rPr>
          <w:rStyle w:val="2f"/>
        </w:rPr>
        <w:t>Shah ASV</w:t>
      </w:r>
      <w:r>
        <w:rPr>
          <w:rStyle w:val="2f0"/>
        </w:rPr>
        <w:t xml:space="preserve">. </w:t>
      </w:r>
      <w:r>
        <w:rPr>
          <w:rStyle w:val="2f"/>
        </w:rPr>
        <w:t>Mills NL. Novel hi</w:t>
      </w:r>
      <w:r>
        <w:rPr>
          <w:rStyle w:val="2f0"/>
        </w:rPr>
        <w:t>g</w:t>
      </w:r>
      <w:r>
        <w:rPr>
          <w:rStyle w:val="2f"/>
        </w:rPr>
        <w:t>h-sensitivity eardiae troponin 1 assay in patients with suspeeted aeute eoronar</w:t>
      </w:r>
      <w:r>
        <w:rPr>
          <w:rStyle w:val="2f0"/>
        </w:rPr>
        <w:t>y s</w:t>
      </w:r>
      <w:r>
        <w:rPr>
          <w:rStyle w:val="2f"/>
        </w:rPr>
        <w:t>yndrome. Heart 2019</w:t>
      </w:r>
      <w:r>
        <w:rPr>
          <w:rStyle w:val="2f0"/>
        </w:rPr>
        <w:t xml:space="preserve">: </w:t>
      </w:r>
      <w:r>
        <w:rPr>
          <w:rStyle w:val="2f"/>
        </w:rPr>
        <w:t>105: 616-622.</w:t>
      </w:r>
    </w:p>
    <w:p w14:paraId="23EA1892" w14:textId="77777777" w:rsidR="003634C4" w:rsidRDefault="00A15779">
      <w:pPr>
        <w:pStyle w:val="23"/>
        <w:numPr>
          <w:ilvl w:val="0"/>
          <w:numId w:val="30"/>
        </w:numPr>
        <w:shd w:val="clear" w:color="auto" w:fill="auto"/>
        <w:tabs>
          <w:tab w:val="left" w:pos="447"/>
        </w:tabs>
        <w:ind w:left="480" w:hanging="480"/>
      </w:pPr>
      <w:r>
        <w:rPr>
          <w:rStyle w:val="2f"/>
        </w:rPr>
        <w:t>Wild! K</w:t>
      </w:r>
      <w:r>
        <w:rPr>
          <w:rStyle w:val="2f0"/>
        </w:rPr>
        <w:t xml:space="preserve">. </w:t>
      </w:r>
      <w:r>
        <w:rPr>
          <w:rStyle w:val="2f"/>
        </w:rPr>
        <w:t>Nelles B</w:t>
      </w:r>
      <w:r>
        <w:rPr>
          <w:rStyle w:val="2f0"/>
        </w:rPr>
        <w:t xml:space="preserve">. </w:t>
      </w:r>
      <w:r>
        <w:rPr>
          <w:rStyle w:val="2f"/>
        </w:rPr>
        <w:t>Twerenbold R</w:t>
      </w:r>
      <w:r>
        <w:rPr>
          <w:rStyle w:val="2f0"/>
        </w:rPr>
        <w:t xml:space="preserve">. </w:t>
      </w:r>
      <w:r>
        <w:rPr>
          <w:rStyle w:val="2f"/>
        </w:rPr>
        <w:t>Rubini Gimenez M</w:t>
      </w:r>
      <w:r>
        <w:rPr>
          <w:rStyle w:val="2f0"/>
        </w:rPr>
        <w:t xml:space="preserve">. </w:t>
      </w:r>
      <w:r>
        <w:rPr>
          <w:rStyle w:val="2f"/>
        </w:rPr>
        <w:t>Reichlin T</w:t>
      </w:r>
      <w:r>
        <w:rPr>
          <w:rStyle w:val="2f0"/>
        </w:rPr>
        <w:t xml:space="preserve">. </w:t>
      </w:r>
      <w:r>
        <w:rPr>
          <w:rStyle w:val="2f"/>
        </w:rPr>
        <w:t>Sin</w:t>
      </w:r>
      <w:r>
        <w:rPr>
          <w:rStyle w:val="2f0"/>
        </w:rPr>
        <w:t>g</w:t>
      </w:r>
      <w:r>
        <w:rPr>
          <w:rStyle w:val="2f"/>
        </w:rPr>
        <w:t>eisen H</w:t>
      </w:r>
      <w:r>
        <w:rPr>
          <w:rStyle w:val="2f0"/>
        </w:rPr>
        <w:t xml:space="preserve">. </w:t>
      </w:r>
      <w:r>
        <w:rPr>
          <w:rStyle w:val="2f"/>
        </w:rPr>
        <w:t>Druey S</w:t>
      </w:r>
      <w:r>
        <w:rPr>
          <w:rStyle w:val="2f0"/>
        </w:rPr>
        <w:t xml:space="preserve">. </w:t>
      </w:r>
      <w:r>
        <w:rPr>
          <w:rStyle w:val="2f"/>
        </w:rPr>
        <w:t>Haaf R Sabti Z</w:t>
      </w:r>
      <w:r>
        <w:rPr>
          <w:rStyle w:val="2f0"/>
        </w:rPr>
        <w:t xml:space="preserve">. </w:t>
      </w:r>
      <w:r>
        <w:rPr>
          <w:rStyle w:val="2f"/>
        </w:rPr>
        <w:t>Hillin</w:t>
      </w:r>
      <w:r>
        <w:rPr>
          <w:rStyle w:val="2f0"/>
        </w:rPr>
        <w:t>g</w:t>
      </w:r>
      <w:r>
        <w:rPr>
          <w:rStyle w:val="2f"/>
        </w:rPr>
        <w:t>er R Jae</w:t>
      </w:r>
      <w:r>
        <w:rPr>
          <w:rStyle w:val="2f0"/>
        </w:rPr>
        <w:t>g</w:t>
      </w:r>
      <w:r>
        <w:rPr>
          <w:rStyle w:val="2f"/>
        </w:rPr>
        <w:t>er C</w:t>
      </w:r>
      <w:r>
        <w:rPr>
          <w:rStyle w:val="2f0"/>
        </w:rPr>
        <w:t xml:space="preserve">. </w:t>
      </w:r>
      <w:r>
        <w:rPr>
          <w:rStyle w:val="2f"/>
        </w:rPr>
        <w:t>Campodarve 1</w:t>
      </w:r>
      <w:r>
        <w:rPr>
          <w:rStyle w:val="2f0"/>
        </w:rPr>
        <w:t xml:space="preserve">. </w:t>
      </w:r>
      <w:r>
        <w:rPr>
          <w:rStyle w:val="2f"/>
        </w:rPr>
        <w:t>Kreutzin</w:t>
      </w:r>
      <w:r>
        <w:rPr>
          <w:rStyle w:val="2f0"/>
        </w:rPr>
        <w:t>g</w:t>
      </w:r>
      <w:r>
        <w:rPr>
          <w:rStyle w:val="2f"/>
        </w:rPr>
        <w:t>er R Puelacher C</w:t>
      </w:r>
      <w:r>
        <w:rPr>
          <w:rStyle w:val="2f0"/>
        </w:rPr>
        <w:t xml:space="preserve">. </w:t>
      </w:r>
      <w:r>
        <w:rPr>
          <w:rStyle w:val="2f"/>
        </w:rPr>
        <w:t>Moreno Weidmann Z</w:t>
      </w:r>
      <w:r>
        <w:rPr>
          <w:rStyle w:val="2f0"/>
        </w:rPr>
        <w:t>. Gug</w:t>
      </w:r>
      <w:r>
        <w:rPr>
          <w:rStyle w:val="2f"/>
        </w:rPr>
        <w:t>ala M</w:t>
      </w:r>
      <w:r>
        <w:rPr>
          <w:rStyle w:val="2f0"/>
        </w:rPr>
        <w:t xml:space="preserve">. </w:t>
      </w:r>
      <w:r>
        <w:rPr>
          <w:rStyle w:val="2f"/>
        </w:rPr>
        <w:t>Pretre G</w:t>
      </w:r>
      <w:r>
        <w:rPr>
          <w:rStyle w:val="2f0"/>
        </w:rPr>
        <w:t xml:space="preserve">. </w:t>
      </w:r>
      <w:r>
        <w:rPr>
          <w:rStyle w:val="2f"/>
        </w:rPr>
        <w:t>Doerflin</w:t>
      </w:r>
      <w:r>
        <w:rPr>
          <w:rStyle w:val="2f0"/>
        </w:rPr>
        <w:t>g</w:t>
      </w:r>
      <w:r>
        <w:rPr>
          <w:rStyle w:val="2f"/>
        </w:rPr>
        <w:t>er S</w:t>
      </w:r>
      <w:r>
        <w:rPr>
          <w:rStyle w:val="2f0"/>
        </w:rPr>
        <w:t xml:space="preserve">. </w:t>
      </w:r>
      <w:r>
        <w:rPr>
          <w:rStyle w:val="2f"/>
        </w:rPr>
        <w:t>Wa</w:t>
      </w:r>
      <w:r>
        <w:rPr>
          <w:rStyle w:val="2f0"/>
        </w:rPr>
        <w:t>g</w:t>
      </w:r>
      <w:r>
        <w:rPr>
          <w:rStyle w:val="2f"/>
        </w:rPr>
        <w:t>ener M</w:t>
      </w:r>
      <w:r>
        <w:rPr>
          <w:rStyle w:val="2f0"/>
        </w:rPr>
        <w:t xml:space="preserve">. </w:t>
      </w:r>
      <w:r>
        <w:rPr>
          <w:rStyle w:val="2f"/>
        </w:rPr>
        <w:t>Stallone F</w:t>
      </w:r>
      <w:r>
        <w:rPr>
          <w:rStyle w:val="2f0"/>
        </w:rPr>
        <w:t xml:space="preserve">. </w:t>
      </w:r>
      <w:r>
        <w:rPr>
          <w:rStyle w:val="2f"/>
        </w:rPr>
        <w:t>Freese M</w:t>
      </w:r>
      <w:r>
        <w:rPr>
          <w:rStyle w:val="2f0"/>
        </w:rPr>
        <w:t xml:space="preserve">. </w:t>
      </w:r>
      <w:r>
        <w:rPr>
          <w:rStyle w:val="2f"/>
        </w:rPr>
        <w:t>Stelzi</w:t>
      </w:r>
      <w:r>
        <w:rPr>
          <w:rStyle w:val="2f0"/>
        </w:rPr>
        <w:t xml:space="preserve">g </w:t>
      </w:r>
      <w:r>
        <w:rPr>
          <w:rStyle w:val="2f"/>
        </w:rPr>
        <w:t>C</w:t>
      </w:r>
      <w:r>
        <w:rPr>
          <w:rStyle w:val="2f0"/>
        </w:rPr>
        <w:t xml:space="preserve">. </w:t>
      </w:r>
      <w:r>
        <w:rPr>
          <w:rStyle w:val="2f"/>
        </w:rPr>
        <w:t>Rentseh K</w:t>
      </w:r>
      <w:r>
        <w:rPr>
          <w:rStyle w:val="2f0"/>
        </w:rPr>
        <w:t xml:space="preserve">. </w:t>
      </w:r>
      <w:r>
        <w:rPr>
          <w:rStyle w:val="2f"/>
        </w:rPr>
        <w:t>Bassetti S</w:t>
      </w:r>
      <w:r>
        <w:rPr>
          <w:rStyle w:val="2f0"/>
        </w:rPr>
        <w:t xml:space="preserve">. </w:t>
      </w:r>
      <w:r>
        <w:rPr>
          <w:rStyle w:val="2f"/>
        </w:rPr>
        <w:t>Bin</w:t>
      </w:r>
      <w:r>
        <w:rPr>
          <w:rStyle w:val="2f0"/>
        </w:rPr>
        <w:t>g</w:t>
      </w:r>
      <w:r>
        <w:rPr>
          <w:rStyle w:val="2f"/>
        </w:rPr>
        <w:t>isser R</w:t>
      </w:r>
      <w:r>
        <w:rPr>
          <w:rStyle w:val="2f0"/>
        </w:rPr>
        <w:t xml:space="preserve">. </w:t>
      </w:r>
      <w:r>
        <w:rPr>
          <w:rStyle w:val="2f"/>
        </w:rPr>
        <w:t>Osswald S</w:t>
      </w:r>
      <w:r>
        <w:rPr>
          <w:rStyle w:val="2f0"/>
        </w:rPr>
        <w:t xml:space="preserve">. </w:t>
      </w:r>
      <w:r>
        <w:rPr>
          <w:rStyle w:val="2f"/>
        </w:rPr>
        <w:t>Mueller C. Safety and effieaey of the 0 h/3 h protoeol for rapid rule out of myocardial infarction. Am Heart .1 2016</w:t>
      </w:r>
      <w:r>
        <w:rPr>
          <w:rStyle w:val="2f0"/>
        </w:rPr>
        <w:t xml:space="preserve">: </w:t>
      </w:r>
      <w:r>
        <w:rPr>
          <w:rStyle w:val="2f"/>
        </w:rPr>
        <w:t>181: 16-25.</w:t>
      </w:r>
    </w:p>
    <w:p w14:paraId="66BD4C10" w14:textId="77777777" w:rsidR="003634C4" w:rsidRDefault="00A15779">
      <w:pPr>
        <w:pStyle w:val="23"/>
        <w:numPr>
          <w:ilvl w:val="0"/>
          <w:numId w:val="30"/>
        </w:numPr>
        <w:shd w:val="clear" w:color="auto" w:fill="auto"/>
        <w:tabs>
          <w:tab w:val="left" w:pos="447"/>
        </w:tabs>
        <w:ind w:left="480" w:hanging="480"/>
      </w:pPr>
      <w:r>
        <w:rPr>
          <w:rStyle w:val="2f"/>
        </w:rPr>
        <w:t>Badertseher P</w:t>
      </w:r>
      <w:r>
        <w:rPr>
          <w:rStyle w:val="2f0"/>
        </w:rPr>
        <w:t xml:space="preserve">. </w:t>
      </w:r>
      <w:r>
        <w:rPr>
          <w:rStyle w:val="2f"/>
        </w:rPr>
        <w:t>Boeddin</w:t>
      </w:r>
      <w:r>
        <w:rPr>
          <w:rStyle w:val="2f0"/>
        </w:rPr>
        <w:t>g</w:t>
      </w:r>
      <w:r>
        <w:rPr>
          <w:rStyle w:val="2f"/>
        </w:rPr>
        <w:t>haus J</w:t>
      </w:r>
      <w:r>
        <w:rPr>
          <w:rStyle w:val="2f0"/>
        </w:rPr>
        <w:t xml:space="preserve">. </w:t>
      </w:r>
      <w:r>
        <w:rPr>
          <w:rStyle w:val="2f"/>
        </w:rPr>
        <w:t>Twerenb</w:t>
      </w:r>
      <w:r>
        <w:rPr>
          <w:rStyle w:val="2f"/>
        </w:rPr>
        <w:t>old R</w:t>
      </w:r>
      <w:r>
        <w:rPr>
          <w:rStyle w:val="2f0"/>
        </w:rPr>
        <w:t xml:space="preserve">. </w:t>
      </w:r>
      <w:r>
        <w:rPr>
          <w:rStyle w:val="2f"/>
        </w:rPr>
        <w:t>Nestelber</w:t>
      </w:r>
      <w:r>
        <w:rPr>
          <w:rStyle w:val="2f0"/>
        </w:rPr>
        <w:t>g</w:t>
      </w:r>
      <w:r>
        <w:rPr>
          <w:rStyle w:val="2f"/>
        </w:rPr>
        <w:t>er T</w:t>
      </w:r>
      <w:r>
        <w:rPr>
          <w:rStyle w:val="2f0"/>
        </w:rPr>
        <w:t xml:space="preserve">. </w:t>
      </w:r>
      <w:r>
        <w:rPr>
          <w:rStyle w:val="2f"/>
        </w:rPr>
        <w:t>Wild! K</w:t>
      </w:r>
      <w:r>
        <w:rPr>
          <w:rStyle w:val="2f0"/>
        </w:rPr>
        <w:t xml:space="preserve">. </w:t>
      </w:r>
      <w:r>
        <w:rPr>
          <w:rStyle w:val="2f"/>
        </w:rPr>
        <w:t>Wussler D</w:t>
      </w:r>
      <w:r>
        <w:rPr>
          <w:rStyle w:val="2f0"/>
        </w:rPr>
        <w:t xml:space="preserve">. </w:t>
      </w:r>
      <w:r>
        <w:rPr>
          <w:rStyle w:val="2f"/>
        </w:rPr>
        <w:t>Sehwarz J</w:t>
      </w:r>
      <w:r>
        <w:rPr>
          <w:rStyle w:val="2f0"/>
        </w:rPr>
        <w:t xml:space="preserve">. </w:t>
      </w:r>
      <w:r>
        <w:rPr>
          <w:rStyle w:val="2f"/>
        </w:rPr>
        <w:t>Puelaeher C</w:t>
      </w:r>
      <w:r>
        <w:rPr>
          <w:rStyle w:val="2f0"/>
        </w:rPr>
        <w:t xml:space="preserve">. </w:t>
      </w:r>
      <w:r>
        <w:rPr>
          <w:rStyle w:val="2f"/>
        </w:rPr>
        <w:t>Gimenez MR</w:t>
      </w:r>
      <w:r>
        <w:rPr>
          <w:rStyle w:val="2f0"/>
        </w:rPr>
        <w:t xml:space="preserve">. </w:t>
      </w:r>
      <w:r>
        <w:rPr>
          <w:rStyle w:val="2f"/>
        </w:rPr>
        <w:t>Kozhuharov N</w:t>
      </w:r>
      <w:r>
        <w:rPr>
          <w:rStyle w:val="2f0"/>
        </w:rPr>
        <w:t xml:space="preserve">. </w:t>
      </w:r>
      <w:r>
        <w:rPr>
          <w:rStyle w:val="2f"/>
        </w:rPr>
        <w:t>de Lavallaz JF</w:t>
      </w:r>
      <w:r>
        <w:rPr>
          <w:rStyle w:val="2f0"/>
        </w:rPr>
        <w:t xml:space="preserve">. </w:t>
      </w:r>
      <w:r>
        <w:rPr>
          <w:rStyle w:val="2f"/>
        </w:rPr>
        <w:t>Cerminara SE</w:t>
      </w:r>
      <w:r>
        <w:rPr>
          <w:rStyle w:val="2f0"/>
        </w:rPr>
        <w:t xml:space="preserve">. </w:t>
      </w:r>
      <w:r>
        <w:rPr>
          <w:rStyle w:val="2f"/>
        </w:rPr>
        <w:t>Potlukova E</w:t>
      </w:r>
      <w:r>
        <w:rPr>
          <w:rStyle w:val="2f0"/>
        </w:rPr>
        <w:t xml:space="preserve">. </w:t>
      </w:r>
      <w:r>
        <w:rPr>
          <w:rStyle w:val="2f"/>
        </w:rPr>
        <w:t xml:space="preserve">Rentseh </w:t>
      </w:r>
      <w:r>
        <w:rPr>
          <w:rStyle w:val="2f0"/>
        </w:rPr>
        <w:t xml:space="preserve">K. </w:t>
      </w:r>
      <w:r>
        <w:rPr>
          <w:rStyle w:val="2f"/>
        </w:rPr>
        <w:t>Mho 6. Lopez B</w:t>
      </w:r>
      <w:r>
        <w:rPr>
          <w:rStyle w:val="2f0"/>
        </w:rPr>
        <w:t xml:space="preserve">. </w:t>
      </w:r>
      <w:r>
        <w:rPr>
          <w:rStyle w:val="2f"/>
        </w:rPr>
        <w:t>Martin-Sanehez FJ</w:t>
      </w:r>
      <w:r>
        <w:rPr>
          <w:rStyle w:val="2f0"/>
        </w:rPr>
        <w:t xml:space="preserve">. </w:t>
      </w:r>
      <w:r>
        <w:rPr>
          <w:rStyle w:val="2f"/>
        </w:rPr>
        <w:t>Morawiee B</w:t>
      </w:r>
      <w:r>
        <w:rPr>
          <w:rStyle w:val="2f0"/>
        </w:rPr>
        <w:t xml:space="preserve">. </w:t>
      </w:r>
      <w:r>
        <w:rPr>
          <w:rStyle w:val="2f"/>
        </w:rPr>
        <w:t>Muzyk P</w:t>
      </w:r>
      <w:r>
        <w:rPr>
          <w:rStyle w:val="2f0"/>
        </w:rPr>
        <w:t xml:space="preserve">. </w:t>
      </w:r>
      <w:r>
        <w:rPr>
          <w:rStyle w:val="2f"/>
        </w:rPr>
        <w:t>Keller DL</w:t>
      </w:r>
      <w:r>
        <w:rPr>
          <w:rStyle w:val="2f0"/>
        </w:rPr>
        <w:t xml:space="preserve">. </w:t>
      </w:r>
      <w:r>
        <w:rPr>
          <w:rStyle w:val="2f"/>
        </w:rPr>
        <w:t xml:space="preserve">Reiehlin T. Mueller </w:t>
      </w:r>
      <w:r>
        <w:rPr>
          <w:rStyle w:val="2f0"/>
        </w:rPr>
        <w:t xml:space="preserve">C: </w:t>
      </w:r>
      <w:r>
        <w:rPr>
          <w:rStyle w:val="2f"/>
        </w:rPr>
        <w:t xml:space="preserve">for the APACE </w:t>
      </w:r>
      <w:r>
        <w:rPr>
          <w:rStyle w:val="2f"/>
        </w:rPr>
        <w:t>Investi</w:t>
      </w:r>
      <w:r>
        <w:rPr>
          <w:rStyle w:val="2f0"/>
        </w:rPr>
        <w:t>g</w:t>
      </w:r>
      <w:r>
        <w:rPr>
          <w:rStyle w:val="2f"/>
        </w:rPr>
        <w:t>ators. Direct Comparison of the 0/lh and 0/3h Al</w:t>
      </w:r>
      <w:r>
        <w:rPr>
          <w:rStyle w:val="2f0"/>
        </w:rPr>
        <w:t>g</w:t>
      </w:r>
      <w:r>
        <w:rPr>
          <w:rStyle w:val="2f"/>
        </w:rPr>
        <w:t>orithms for Earl</w:t>
      </w:r>
      <w:r>
        <w:rPr>
          <w:rStyle w:val="2f0"/>
        </w:rPr>
        <w:t xml:space="preserve">y </w:t>
      </w:r>
      <w:r>
        <w:rPr>
          <w:rStyle w:val="2f"/>
        </w:rPr>
        <w:t>Rule-Out of Aeute Myoeardial Infarction. Cireulation 2018</w:t>
      </w:r>
      <w:r>
        <w:rPr>
          <w:rStyle w:val="2f0"/>
        </w:rPr>
        <w:t xml:space="preserve">: </w:t>
      </w:r>
      <w:r>
        <w:rPr>
          <w:rStyle w:val="2f"/>
        </w:rPr>
        <w:t>137: 2536-2538.</w:t>
      </w:r>
    </w:p>
    <w:p w14:paraId="071BF668" w14:textId="77777777" w:rsidR="003634C4" w:rsidRDefault="00A15779">
      <w:pPr>
        <w:pStyle w:val="23"/>
        <w:numPr>
          <w:ilvl w:val="0"/>
          <w:numId w:val="30"/>
        </w:numPr>
        <w:shd w:val="clear" w:color="auto" w:fill="auto"/>
        <w:tabs>
          <w:tab w:val="left" w:pos="447"/>
        </w:tabs>
        <w:ind w:left="480" w:hanging="480"/>
      </w:pPr>
      <w:r>
        <w:rPr>
          <w:rStyle w:val="2f"/>
        </w:rPr>
        <w:t>D"Ascenzo F.</w:t>
      </w:r>
      <w:r>
        <w:rPr>
          <w:rStyle w:val="2f0"/>
        </w:rPr>
        <w:t xml:space="preserve">. </w:t>
      </w:r>
      <w:r>
        <w:rPr>
          <w:rStyle w:val="2f"/>
        </w:rPr>
        <w:t>Biondi-Zoccai G.</w:t>
      </w:r>
      <w:r>
        <w:rPr>
          <w:rStyle w:val="2f0"/>
        </w:rPr>
        <w:t xml:space="preserve">. </w:t>
      </w:r>
      <w:r>
        <w:rPr>
          <w:rStyle w:val="2f"/>
        </w:rPr>
        <w:t>Moretti C.. Bollati M.</w:t>
      </w:r>
      <w:r>
        <w:rPr>
          <w:rStyle w:val="2f0"/>
        </w:rPr>
        <w:t xml:space="preserve">. </w:t>
      </w:r>
      <w:r>
        <w:rPr>
          <w:rStyle w:val="2f"/>
        </w:rPr>
        <w:t>Omede P. et al: TlMl</w:t>
      </w:r>
      <w:r>
        <w:rPr>
          <w:rStyle w:val="2f0"/>
        </w:rPr>
        <w:t xml:space="preserve">. </w:t>
      </w:r>
      <w:r>
        <w:rPr>
          <w:rStyle w:val="2f"/>
        </w:rPr>
        <w:t>GRACE and alternative risk s</w:t>
      </w:r>
      <w:r>
        <w:rPr>
          <w:rStyle w:val="2f"/>
        </w:rPr>
        <w:t>cores in Acute Coronary Syndromes: a meta-analysis of 40 derivation studies on</w:t>
      </w:r>
    </w:p>
    <w:p w14:paraId="56C8992B" w14:textId="77777777" w:rsidR="003634C4" w:rsidRDefault="00A15779">
      <w:pPr>
        <w:pStyle w:val="23"/>
        <w:numPr>
          <w:ilvl w:val="0"/>
          <w:numId w:val="31"/>
        </w:numPr>
        <w:shd w:val="clear" w:color="auto" w:fill="auto"/>
        <w:tabs>
          <w:tab w:val="left" w:pos="883"/>
          <w:tab w:val="left" w:pos="1479"/>
        </w:tabs>
        <w:ind w:left="480" w:firstLine="0"/>
      </w:pPr>
      <w:r>
        <w:rPr>
          <w:rStyle w:val="2f"/>
        </w:rPr>
        <w:t>patients and of 42 validation studies on 31</w:t>
      </w:r>
      <w:r>
        <w:rPr>
          <w:rStyle w:val="2f0"/>
        </w:rPr>
        <w:t>.</w:t>
      </w:r>
      <w:r>
        <w:rPr>
          <w:rStyle w:val="2f"/>
        </w:rPr>
        <w:t>625 patients. Contemporary elinieal trials 2012</w:t>
      </w:r>
      <w:r>
        <w:rPr>
          <w:rStyle w:val="2f0"/>
        </w:rPr>
        <w:t xml:space="preserve">: </w:t>
      </w:r>
      <w:r>
        <w:rPr>
          <w:rStyle w:val="2f"/>
        </w:rPr>
        <w:t>33: 507-514.</w:t>
      </w:r>
    </w:p>
    <w:p w14:paraId="68A8F8F6" w14:textId="77777777" w:rsidR="003634C4" w:rsidRDefault="00A15779">
      <w:pPr>
        <w:pStyle w:val="23"/>
        <w:numPr>
          <w:ilvl w:val="0"/>
          <w:numId w:val="30"/>
        </w:numPr>
        <w:shd w:val="clear" w:color="auto" w:fill="auto"/>
        <w:tabs>
          <w:tab w:val="left" w:pos="447"/>
        </w:tabs>
        <w:ind w:left="480" w:hanging="480"/>
      </w:pPr>
      <w:r>
        <w:rPr>
          <w:rStyle w:val="2f"/>
        </w:rPr>
        <w:t>Subherwal S.</w:t>
      </w:r>
      <w:r>
        <w:rPr>
          <w:rStyle w:val="2f0"/>
        </w:rPr>
        <w:t xml:space="preserve">. </w:t>
      </w:r>
      <w:r>
        <w:rPr>
          <w:rStyle w:val="2f"/>
        </w:rPr>
        <w:t>Baeh R.G.</w:t>
      </w:r>
      <w:r>
        <w:rPr>
          <w:rStyle w:val="2f0"/>
        </w:rPr>
        <w:t xml:space="preserve">. </w:t>
      </w:r>
      <w:r>
        <w:rPr>
          <w:rStyle w:val="2f"/>
        </w:rPr>
        <w:t>Chen A.Y.</w:t>
      </w:r>
      <w:r>
        <w:rPr>
          <w:rStyle w:val="2f0"/>
        </w:rPr>
        <w:t xml:space="preserve">. </w:t>
      </w:r>
      <w:r>
        <w:rPr>
          <w:rStyle w:val="2f"/>
        </w:rPr>
        <w:t>Ga</w:t>
      </w:r>
      <w:r>
        <w:rPr>
          <w:rStyle w:val="2f0"/>
        </w:rPr>
        <w:t>g</w:t>
      </w:r>
      <w:r>
        <w:rPr>
          <w:rStyle w:val="2f"/>
        </w:rPr>
        <w:t>e B.R</w:t>
      </w:r>
      <w:r>
        <w:rPr>
          <w:rStyle w:val="2f0"/>
        </w:rPr>
        <w:t xml:space="preserve">. </w:t>
      </w:r>
      <w:r>
        <w:rPr>
          <w:rStyle w:val="2f"/>
        </w:rPr>
        <w:t xml:space="preserve">Rao S.V. et al: </w:t>
      </w:r>
      <w:r>
        <w:rPr>
          <w:rStyle w:val="2f"/>
        </w:rPr>
        <w:t>Baseline risk of ma</w:t>
      </w:r>
      <w:r>
        <w:rPr>
          <w:rStyle w:val="2f0"/>
        </w:rPr>
        <w:t>j</w:t>
      </w:r>
      <w:r>
        <w:rPr>
          <w:rStyle w:val="2f"/>
        </w:rPr>
        <w:t>or bleedin</w:t>
      </w:r>
      <w:r>
        <w:rPr>
          <w:rStyle w:val="2f0"/>
        </w:rPr>
        <w:t xml:space="preserve">g </w:t>
      </w:r>
      <w:r>
        <w:rPr>
          <w:rStyle w:val="2f"/>
        </w:rPr>
        <w:t>in non-ST-se</w:t>
      </w:r>
      <w:r>
        <w:rPr>
          <w:rStyle w:val="2f0"/>
        </w:rPr>
        <w:t>g</w:t>
      </w:r>
      <w:r>
        <w:rPr>
          <w:rStyle w:val="2f"/>
        </w:rPr>
        <w:t>ment-elevation myocardial infarction: the CRUSADE fCan Rapid risk stratification of Unstable an</w:t>
      </w:r>
      <w:r>
        <w:rPr>
          <w:rStyle w:val="2f0"/>
        </w:rPr>
        <w:t>g</w:t>
      </w:r>
      <w:r>
        <w:rPr>
          <w:rStyle w:val="2f"/>
        </w:rPr>
        <w:t>ina patients Su</w:t>
      </w:r>
      <w:r>
        <w:rPr>
          <w:rStyle w:val="2f0"/>
        </w:rPr>
        <w:t>p</w:t>
      </w:r>
      <w:r>
        <w:rPr>
          <w:rStyle w:val="2f"/>
        </w:rPr>
        <w:t>press ADverse outcomes with Early implementation of the ACC/AHA Guidelines) Bleedin</w:t>
      </w:r>
      <w:r>
        <w:rPr>
          <w:rStyle w:val="2f0"/>
        </w:rPr>
        <w:t xml:space="preserve">g </w:t>
      </w:r>
      <w:r>
        <w:rPr>
          <w:rStyle w:val="2f"/>
        </w:rPr>
        <w:t>Seore. Cireula</w:t>
      </w:r>
      <w:r>
        <w:rPr>
          <w:rStyle w:val="2f"/>
        </w:rPr>
        <w:t>tion 2009</w:t>
      </w:r>
      <w:r>
        <w:rPr>
          <w:rStyle w:val="2f0"/>
        </w:rPr>
        <w:t xml:space="preserve">: </w:t>
      </w:r>
      <w:r>
        <w:rPr>
          <w:rStyle w:val="2f"/>
        </w:rPr>
        <w:t>119: 1873-1882.</w:t>
      </w:r>
    </w:p>
    <w:p w14:paraId="3563D640" w14:textId="77777777" w:rsidR="003634C4" w:rsidRDefault="00A15779">
      <w:pPr>
        <w:pStyle w:val="23"/>
        <w:numPr>
          <w:ilvl w:val="0"/>
          <w:numId w:val="30"/>
        </w:numPr>
        <w:shd w:val="clear" w:color="auto" w:fill="auto"/>
        <w:tabs>
          <w:tab w:val="left" w:pos="447"/>
        </w:tabs>
        <w:ind w:left="480" w:hanging="480"/>
      </w:pPr>
      <w:r>
        <w:rPr>
          <w:rStyle w:val="2f0"/>
          <w:lang w:val="ru-RU" w:eastAsia="ru-RU" w:bidi="ru-RU"/>
        </w:rPr>
        <w:t>Б</w:t>
      </w:r>
      <w:r>
        <w:rPr>
          <w:rStyle w:val="2f"/>
          <w:lang w:val="ru-RU" w:eastAsia="ru-RU" w:bidi="ru-RU"/>
        </w:rPr>
        <w:t>ражник В.</w:t>
      </w:r>
      <w:r>
        <w:rPr>
          <w:rStyle w:val="2f"/>
        </w:rPr>
        <w:t>A.</w:t>
      </w:r>
      <w:r>
        <w:rPr>
          <w:rStyle w:val="2f0"/>
        </w:rPr>
        <w:t xml:space="preserve">. </w:t>
      </w:r>
      <w:r>
        <w:rPr>
          <w:rStyle w:val="2f"/>
          <w:lang w:val="ru-RU" w:eastAsia="ru-RU" w:bidi="ru-RU"/>
        </w:rPr>
        <w:t>Минушкина Л.О.</w:t>
      </w:r>
      <w:r>
        <w:rPr>
          <w:rStyle w:val="2f0"/>
          <w:lang w:val="ru-RU" w:eastAsia="ru-RU" w:bidi="ru-RU"/>
        </w:rPr>
        <w:t>. Г</w:t>
      </w:r>
      <w:r>
        <w:rPr>
          <w:rStyle w:val="2f"/>
          <w:lang w:val="ru-RU" w:eastAsia="ru-RU" w:bidi="ru-RU"/>
        </w:rPr>
        <w:t>улиев Р.Р.</w:t>
      </w:r>
      <w:r>
        <w:rPr>
          <w:rStyle w:val="2f0"/>
          <w:lang w:val="ru-RU" w:eastAsia="ru-RU" w:bidi="ru-RU"/>
        </w:rPr>
        <w:t xml:space="preserve">. </w:t>
      </w:r>
      <w:r>
        <w:rPr>
          <w:rStyle w:val="2f"/>
          <w:lang w:val="ru-RU" w:eastAsia="ru-RU" w:bidi="ru-RU"/>
        </w:rPr>
        <w:t>Аверкова А.О.</w:t>
      </w:r>
      <w:r>
        <w:rPr>
          <w:rStyle w:val="2f0"/>
          <w:lang w:val="ru-RU" w:eastAsia="ru-RU" w:bidi="ru-RU"/>
        </w:rPr>
        <w:t xml:space="preserve">. </w:t>
      </w:r>
      <w:r>
        <w:rPr>
          <w:rStyle w:val="2f"/>
          <w:lang w:val="ru-RU" w:eastAsia="ru-RU" w:bidi="ru-RU"/>
        </w:rPr>
        <w:t>Рогожина А.А.</w:t>
      </w:r>
      <w:r>
        <w:rPr>
          <w:rStyle w:val="2f0"/>
          <w:lang w:val="ru-RU" w:eastAsia="ru-RU" w:bidi="ru-RU"/>
        </w:rPr>
        <w:t xml:space="preserve">. </w:t>
      </w:r>
      <w:r>
        <w:rPr>
          <w:rStyle w:val="2f"/>
          <w:lang w:val="ru-RU" w:eastAsia="ru-RU" w:bidi="ru-RU"/>
        </w:rPr>
        <w:t>Королева О.С.</w:t>
      </w:r>
      <w:r>
        <w:rPr>
          <w:rStyle w:val="2f0"/>
          <w:lang w:val="ru-RU" w:eastAsia="ru-RU" w:bidi="ru-RU"/>
        </w:rPr>
        <w:t>. З</w:t>
      </w:r>
      <w:r>
        <w:rPr>
          <w:rStyle w:val="2f"/>
          <w:lang w:val="ru-RU" w:eastAsia="ru-RU" w:bidi="ru-RU"/>
        </w:rPr>
        <w:t>убова Е.А.</w:t>
      </w:r>
      <w:r>
        <w:rPr>
          <w:rStyle w:val="2f0"/>
          <w:lang w:val="ru-RU" w:eastAsia="ru-RU" w:bidi="ru-RU"/>
        </w:rPr>
        <w:t xml:space="preserve">. </w:t>
      </w:r>
      <w:r>
        <w:rPr>
          <w:rStyle w:val="2f"/>
          <w:lang w:val="ru-RU" w:eastAsia="ru-RU" w:bidi="ru-RU"/>
        </w:rPr>
        <w:t>Карманникова Е.А.</w:t>
      </w:r>
      <w:r>
        <w:rPr>
          <w:rStyle w:val="2f0"/>
          <w:lang w:val="ru-RU" w:eastAsia="ru-RU" w:bidi="ru-RU"/>
        </w:rPr>
        <w:t xml:space="preserve">. </w:t>
      </w:r>
      <w:r>
        <w:rPr>
          <w:rStyle w:val="2f"/>
          <w:lang w:val="ru-RU" w:eastAsia="ru-RU" w:bidi="ru-RU"/>
        </w:rPr>
        <w:t>Хаеанов Н.Р</w:t>
      </w:r>
      <w:r>
        <w:rPr>
          <w:rStyle w:val="2f0"/>
          <w:lang w:val="ru-RU" w:eastAsia="ru-RU" w:bidi="ru-RU"/>
        </w:rPr>
        <w:t xml:space="preserve">. </w:t>
      </w:r>
      <w:r>
        <w:rPr>
          <w:rStyle w:val="2f"/>
          <w:lang w:val="ru-RU" w:eastAsia="ru-RU" w:bidi="ru-RU"/>
        </w:rPr>
        <w:t>Чичкова М.А.</w:t>
      </w:r>
      <w:r>
        <w:rPr>
          <w:rStyle w:val="2f0"/>
          <w:lang w:val="ru-RU" w:eastAsia="ru-RU" w:bidi="ru-RU"/>
        </w:rPr>
        <w:t xml:space="preserve">. </w:t>
      </w:r>
      <w:r>
        <w:rPr>
          <w:rStyle w:val="2f"/>
          <w:lang w:val="ru-RU" w:eastAsia="ru-RU" w:bidi="ru-RU"/>
        </w:rPr>
        <w:t>Боева О.И.</w:t>
      </w:r>
      <w:r>
        <w:rPr>
          <w:rStyle w:val="2f0"/>
          <w:lang w:val="ru-RU" w:eastAsia="ru-RU" w:bidi="ru-RU"/>
        </w:rPr>
        <w:t xml:space="preserve">. </w:t>
      </w:r>
      <w:r>
        <w:rPr>
          <w:rStyle w:val="2f"/>
          <w:lang w:val="ru-RU" w:eastAsia="ru-RU" w:bidi="ru-RU"/>
        </w:rPr>
        <w:t>Галявич А.С.</w:t>
      </w:r>
      <w:r>
        <w:rPr>
          <w:rStyle w:val="2f0"/>
          <w:lang w:val="ru-RU" w:eastAsia="ru-RU" w:bidi="ru-RU"/>
        </w:rPr>
        <w:t xml:space="preserve">. </w:t>
      </w:r>
      <w:r>
        <w:rPr>
          <w:rStyle w:val="2f"/>
          <w:lang w:val="ru-RU" w:eastAsia="ru-RU" w:bidi="ru-RU"/>
        </w:rPr>
        <w:t>Затейтттиков</w:t>
      </w:r>
      <w:r>
        <w:rPr>
          <w:rStyle w:val="2f0"/>
          <w:lang w:val="ru-RU" w:eastAsia="ru-RU" w:bidi="ru-RU"/>
        </w:rPr>
        <w:t xml:space="preserve"> Д</w:t>
      </w:r>
      <w:r>
        <w:rPr>
          <w:rStyle w:val="2f"/>
          <w:lang w:val="ru-RU" w:eastAsia="ru-RU" w:bidi="ru-RU"/>
        </w:rPr>
        <w:t xml:space="preserve">.А. Факторы риека кровотечений у </w:t>
      </w:r>
      <w:r>
        <w:rPr>
          <w:rStyle w:val="2f"/>
          <w:lang w:val="ru-RU" w:eastAsia="ru-RU" w:bidi="ru-RU"/>
        </w:rPr>
        <w:t>больных е оетрым коронарным еин</w:t>
      </w:r>
      <w:r>
        <w:rPr>
          <w:rStyle w:val="2f0"/>
          <w:lang w:val="ru-RU" w:eastAsia="ru-RU" w:bidi="ru-RU"/>
        </w:rPr>
        <w:t>д</w:t>
      </w:r>
      <w:r>
        <w:rPr>
          <w:rStyle w:val="2f"/>
          <w:lang w:val="ru-RU" w:eastAsia="ru-RU" w:bidi="ru-RU"/>
        </w:rPr>
        <w:t xml:space="preserve">ромом: </w:t>
      </w:r>
      <w:r>
        <w:rPr>
          <w:rStyle w:val="2f0"/>
          <w:lang w:val="ru-RU" w:eastAsia="ru-RU" w:bidi="ru-RU"/>
        </w:rPr>
        <w:t>д</w:t>
      </w:r>
      <w:r>
        <w:rPr>
          <w:rStyle w:val="2f"/>
          <w:lang w:val="ru-RU" w:eastAsia="ru-RU" w:bidi="ru-RU"/>
        </w:rPr>
        <w:t>анные наблю</w:t>
      </w:r>
      <w:r>
        <w:rPr>
          <w:rStyle w:val="2f0"/>
          <w:lang w:val="ru-RU" w:eastAsia="ru-RU" w:bidi="ru-RU"/>
        </w:rPr>
        <w:t>д</w:t>
      </w:r>
      <w:r>
        <w:rPr>
          <w:rStyle w:val="2f"/>
          <w:lang w:val="ru-RU" w:eastAsia="ru-RU" w:bidi="ru-RU"/>
        </w:rPr>
        <w:t>ательного иееле</w:t>
      </w:r>
      <w:r>
        <w:rPr>
          <w:rStyle w:val="2f0"/>
          <w:lang w:val="ru-RU" w:eastAsia="ru-RU" w:bidi="ru-RU"/>
        </w:rPr>
        <w:t>д</w:t>
      </w:r>
      <w:r>
        <w:rPr>
          <w:rStyle w:val="2f"/>
          <w:lang w:val="ru-RU" w:eastAsia="ru-RU" w:bidi="ru-RU"/>
        </w:rPr>
        <w:t>ования ОРАКУЛ 11. Роееийекий ка</w:t>
      </w:r>
      <w:r>
        <w:rPr>
          <w:rStyle w:val="2f0"/>
          <w:lang w:val="ru-RU" w:eastAsia="ru-RU" w:bidi="ru-RU"/>
        </w:rPr>
        <w:t>рд</w:t>
      </w:r>
      <w:r>
        <w:rPr>
          <w:rStyle w:val="2f"/>
          <w:lang w:val="ru-RU" w:eastAsia="ru-RU" w:bidi="ru-RU"/>
        </w:rPr>
        <w:t>иологичеекий ж</w:t>
      </w:r>
      <w:r>
        <w:rPr>
          <w:rStyle w:val="2f0"/>
          <w:lang w:val="ru-RU" w:eastAsia="ru-RU" w:bidi="ru-RU"/>
        </w:rPr>
        <w:t>у</w:t>
      </w:r>
      <w:r>
        <w:rPr>
          <w:rStyle w:val="2f"/>
          <w:lang w:val="ru-RU" w:eastAsia="ru-RU" w:bidi="ru-RU"/>
        </w:rPr>
        <w:t>рнал. 2019</w:t>
      </w:r>
      <w:r>
        <w:rPr>
          <w:rStyle w:val="2f0"/>
          <w:lang w:val="ru-RU" w:eastAsia="ru-RU" w:bidi="ru-RU"/>
        </w:rPr>
        <w:t xml:space="preserve">: </w:t>
      </w:r>
      <w:r>
        <w:rPr>
          <w:rStyle w:val="2f"/>
          <w:lang w:val="ru-RU" w:eastAsia="ru-RU" w:bidi="ru-RU"/>
        </w:rPr>
        <w:t>24: 7-16.</w:t>
      </w:r>
    </w:p>
    <w:p w14:paraId="521F29C5" w14:textId="77777777" w:rsidR="003634C4" w:rsidRDefault="00A15779">
      <w:pPr>
        <w:pStyle w:val="23"/>
        <w:numPr>
          <w:ilvl w:val="0"/>
          <w:numId w:val="30"/>
        </w:numPr>
        <w:shd w:val="clear" w:color="auto" w:fill="auto"/>
        <w:tabs>
          <w:tab w:val="left" w:pos="447"/>
        </w:tabs>
        <w:ind w:left="480" w:hanging="480"/>
      </w:pPr>
      <w:r>
        <w:rPr>
          <w:rStyle w:val="2f"/>
        </w:rPr>
        <w:t>Giraldez RR</w:t>
      </w:r>
      <w:r>
        <w:rPr>
          <w:rStyle w:val="2f0"/>
        </w:rPr>
        <w:t xml:space="preserve">. </w:t>
      </w:r>
      <w:r>
        <w:rPr>
          <w:rStyle w:val="2f"/>
        </w:rPr>
        <w:t>Clare RM</w:t>
      </w:r>
      <w:r>
        <w:rPr>
          <w:rStyle w:val="2f0"/>
        </w:rPr>
        <w:t xml:space="preserve">. </w:t>
      </w:r>
      <w:r>
        <w:rPr>
          <w:rStyle w:val="2f"/>
        </w:rPr>
        <w:t>Lopes RD</w:t>
      </w:r>
      <w:r>
        <w:rPr>
          <w:rStyle w:val="2f0"/>
        </w:rPr>
        <w:t xml:space="preserve">. </w:t>
      </w:r>
      <w:r>
        <w:rPr>
          <w:rStyle w:val="2f"/>
        </w:rPr>
        <w:t>Dalby AJ</w:t>
      </w:r>
      <w:r>
        <w:rPr>
          <w:rStyle w:val="2f0"/>
        </w:rPr>
        <w:t xml:space="preserve">. </w:t>
      </w:r>
      <w:r>
        <w:rPr>
          <w:rStyle w:val="2f"/>
        </w:rPr>
        <w:t>Prabhakaran D</w:t>
      </w:r>
      <w:r>
        <w:rPr>
          <w:rStyle w:val="2f0"/>
        </w:rPr>
        <w:t xml:space="preserve">. </w:t>
      </w:r>
      <w:r>
        <w:rPr>
          <w:rStyle w:val="2f"/>
        </w:rPr>
        <w:t>Bro</w:t>
      </w:r>
      <w:r>
        <w:rPr>
          <w:rStyle w:val="2f0"/>
        </w:rPr>
        <w:t>g</w:t>
      </w:r>
      <w:r>
        <w:rPr>
          <w:rStyle w:val="2f"/>
        </w:rPr>
        <w:t>an GX Jr</w:t>
      </w:r>
      <w:r>
        <w:rPr>
          <w:rStyle w:val="2f0"/>
        </w:rPr>
        <w:t xml:space="preserve">. </w:t>
      </w:r>
      <w:r>
        <w:rPr>
          <w:rStyle w:val="2f"/>
        </w:rPr>
        <w:t>Giu</w:t>
      </w:r>
      <w:r>
        <w:rPr>
          <w:rStyle w:val="2f0"/>
        </w:rPr>
        <w:t>g</w:t>
      </w:r>
      <w:r>
        <w:rPr>
          <w:rStyle w:val="2f"/>
        </w:rPr>
        <w:t>liano RP</w:t>
      </w:r>
      <w:r>
        <w:rPr>
          <w:rStyle w:val="2f0"/>
        </w:rPr>
        <w:t xml:space="preserve">. </w:t>
      </w:r>
      <w:r>
        <w:rPr>
          <w:rStyle w:val="2f"/>
        </w:rPr>
        <w:t>James SK</w:t>
      </w:r>
      <w:r>
        <w:rPr>
          <w:rStyle w:val="2f0"/>
        </w:rPr>
        <w:t xml:space="preserve">. </w:t>
      </w:r>
      <w:r>
        <w:rPr>
          <w:rStyle w:val="2f"/>
        </w:rPr>
        <w:t>Tan</w:t>
      </w:r>
      <w:r>
        <w:rPr>
          <w:rStyle w:val="2f0"/>
        </w:rPr>
        <w:t>gua</w:t>
      </w:r>
      <w:r>
        <w:rPr>
          <w:rStyle w:val="2f"/>
        </w:rPr>
        <w:t>y JF</w:t>
      </w:r>
      <w:r>
        <w:rPr>
          <w:rStyle w:val="2f0"/>
        </w:rPr>
        <w:t xml:space="preserve">. </w:t>
      </w:r>
      <w:r>
        <w:rPr>
          <w:rStyle w:val="2f"/>
        </w:rPr>
        <w:t>Pollaek CV</w:t>
      </w:r>
      <w:r>
        <w:rPr>
          <w:rStyle w:val="2f"/>
        </w:rPr>
        <w:t xml:space="preserve"> Jr</w:t>
      </w:r>
      <w:r>
        <w:rPr>
          <w:rStyle w:val="2f0"/>
        </w:rPr>
        <w:t xml:space="preserve">. </w:t>
      </w:r>
      <w:r>
        <w:rPr>
          <w:rStyle w:val="2f"/>
        </w:rPr>
        <w:t>Harrin</w:t>
      </w:r>
      <w:r>
        <w:rPr>
          <w:rStyle w:val="2f0"/>
        </w:rPr>
        <w:t>g</w:t>
      </w:r>
      <w:r>
        <w:rPr>
          <w:rStyle w:val="2f"/>
        </w:rPr>
        <w:t>ton RA</w:t>
      </w:r>
      <w:r>
        <w:rPr>
          <w:rStyle w:val="2f0"/>
        </w:rPr>
        <w:t xml:space="preserve">. </w:t>
      </w:r>
      <w:r>
        <w:rPr>
          <w:rStyle w:val="2f"/>
        </w:rPr>
        <w:t>Braunwald E</w:t>
      </w:r>
      <w:r>
        <w:rPr>
          <w:rStyle w:val="2f0"/>
        </w:rPr>
        <w:t xml:space="preserve">. </w:t>
      </w:r>
      <w:r>
        <w:rPr>
          <w:rStyle w:val="2f"/>
        </w:rPr>
        <w:t>Newby LK. Prevalenee and clinical outcomes of undia</w:t>
      </w:r>
      <w:r>
        <w:rPr>
          <w:rStyle w:val="2f0"/>
        </w:rPr>
        <w:t>g</w:t>
      </w:r>
      <w:r>
        <w:rPr>
          <w:rStyle w:val="2f"/>
        </w:rPr>
        <w:t>nosed diabetes mellitus and prediabetes amon</w:t>
      </w:r>
      <w:r>
        <w:rPr>
          <w:rStyle w:val="2f0"/>
        </w:rPr>
        <w:t xml:space="preserve">g </w:t>
      </w:r>
      <w:r>
        <w:rPr>
          <w:rStyle w:val="2f"/>
        </w:rPr>
        <w:t>patients with hi</w:t>
      </w:r>
      <w:r>
        <w:rPr>
          <w:rStyle w:val="2f0"/>
        </w:rPr>
        <w:t>g</w:t>
      </w:r>
      <w:r>
        <w:rPr>
          <w:rStyle w:val="2f"/>
        </w:rPr>
        <w:t>h-risk non-ST-segment elevation acute coronar</w:t>
      </w:r>
      <w:r>
        <w:rPr>
          <w:rStyle w:val="2f0"/>
        </w:rPr>
        <w:t>y s</w:t>
      </w:r>
      <w:r>
        <w:rPr>
          <w:rStyle w:val="2f"/>
        </w:rPr>
        <w:t>yndrome. Am Heart .1 2013</w:t>
      </w:r>
      <w:r>
        <w:rPr>
          <w:rStyle w:val="2f0"/>
        </w:rPr>
        <w:t xml:space="preserve">: </w:t>
      </w:r>
      <w:r>
        <w:rPr>
          <w:rStyle w:val="2f"/>
        </w:rPr>
        <w:t>165: 918-925.</w:t>
      </w:r>
    </w:p>
    <w:p w14:paraId="10924036" w14:textId="77777777" w:rsidR="003634C4" w:rsidRDefault="00A15779">
      <w:pPr>
        <w:pStyle w:val="23"/>
        <w:numPr>
          <w:ilvl w:val="0"/>
          <w:numId w:val="30"/>
        </w:numPr>
        <w:shd w:val="clear" w:color="auto" w:fill="auto"/>
        <w:tabs>
          <w:tab w:val="left" w:pos="438"/>
        </w:tabs>
        <w:ind w:left="480" w:hanging="480"/>
      </w:pPr>
      <w:r>
        <w:rPr>
          <w:rStyle w:val="2f"/>
        </w:rPr>
        <w:t>Hao Y</w:t>
      </w:r>
      <w:r>
        <w:rPr>
          <w:rStyle w:val="2f0"/>
        </w:rPr>
        <w:t xml:space="preserve">. </w:t>
      </w:r>
      <w:r>
        <w:rPr>
          <w:rStyle w:val="2f"/>
        </w:rPr>
        <w:t>Lu O</w:t>
      </w:r>
      <w:r>
        <w:rPr>
          <w:rStyle w:val="2f0"/>
        </w:rPr>
        <w:t xml:space="preserve">. </w:t>
      </w:r>
      <w:r>
        <w:rPr>
          <w:rStyle w:val="2f"/>
        </w:rPr>
        <w:t>Li T</w:t>
      </w:r>
      <w:r>
        <w:rPr>
          <w:rStyle w:val="2f0"/>
        </w:rPr>
        <w:t xml:space="preserve">. </w:t>
      </w:r>
      <w:r>
        <w:rPr>
          <w:rStyle w:val="2f"/>
        </w:rPr>
        <w:t>Yan</w:t>
      </w:r>
      <w:r>
        <w:rPr>
          <w:rStyle w:val="2f0"/>
        </w:rPr>
        <w:t xml:space="preserve">g </w:t>
      </w:r>
      <w:r>
        <w:rPr>
          <w:rStyle w:val="2f"/>
        </w:rPr>
        <w:t>G</w:t>
      </w:r>
      <w:r>
        <w:rPr>
          <w:rStyle w:val="2f0"/>
        </w:rPr>
        <w:t xml:space="preserve">. </w:t>
      </w:r>
      <w:r>
        <w:rPr>
          <w:rStyle w:val="2f"/>
        </w:rPr>
        <w:t>Hu P</w:t>
      </w:r>
      <w:r>
        <w:rPr>
          <w:rStyle w:val="2f0"/>
        </w:rPr>
        <w:t xml:space="preserve">. </w:t>
      </w:r>
      <w:r>
        <w:rPr>
          <w:rStyle w:val="2f"/>
        </w:rPr>
        <w:t>Ma A. Admission h</w:t>
      </w:r>
      <w:r>
        <w:rPr>
          <w:rStyle w:val="2f0"/>
        </w:rPr>
        <w:t>ypergl</w:t>
      </w:r>
      <w:r>
        <w:rPr>
          <w:rStyle w:val="2f"/>
        </w:rPr>
        <w:t>yeemia and adverse outeomes in diabetie and non-diabetie patients with non-ST-elevation myoeardial infaretion under</w:t>
      </w:r>
      <w:r>
        <w:rPr>
          <w:rStyle w:val="2f0"/>
        </w:rPr>
        <w:t>g</w:t>
      </w:r>
      <w:r>
        <w:rPr>
          <w:rStyle w:val="2f"/>
        </w:rPr>
        <w:t>oin</w:t>
      </w:r>
      <w:r>
        <w:rPr>
          <w:rStyle w:val="2f0"/>
        </w:rPr>
        <w:t xml:space="preserve">g </w:t>
      </w:r>
      <w:r>
        <w:rPr>
          <w:rStyle w:val="2f"/>
        </w:rPr>
        <w:t>percutaneous coronary intervention. BMC Cardiovascular Disorders 2017</w:t>
      </w:r>
      <w:r>
        <w:rPr>
          <w:rStyle w:val="2f0"/>
        </w:rPr>
        <w:t xml:space="preserve">: </w:t>
      </w:r>
      <w:r>
        <w:rPr>
          <w:rStyle w:val="2f"/>
        </w:rPr>
        <w:t>17: 6.</w:t>
      </w:r>
    </w:p>
    <w:p w14:paraId="55B622B2" w14:textId="77777777" w:rsidR="003634C4" w:rsidRDefault="00A15779">
      <w:pPr>
        <w:pStyle w:val="23"/>
        <w:numPr>
          <w:ilvl w:val="0"/>
          <w:numId w:val="30"/>
        </w:numPr>
        <w:shd w:val="clear" w:color="auto" w:fill="auto"/>
        <w:tabs>
          <w:tab w:val="left" w:pos="438"/>
        </w:tabs>
        <w:ind w:left="480" w:hanging="480"/>
      </w:pPr>
      <w:r>
        <w:rPr>
          <w:rStyle w:val="2f"/>
        </w:rPr>
        <w:t>Svensson AM</w:t>
      </w:r>
      <w:r>
        <w:rPr>
          <w:rStyle w:val="2f0"/>
        </w:rPr>
        <w:t xml:space="preserve">. </w:t>
      </w:r>
      <w:r>
        <w:rPr>
          <w:rStyle w:val="2f"/>
        </w:rPr>
        <w:t>McGuire DK</w:t>
      </w:r>
      <w:r>
        <w:rPr>
          <w:rStyle w:val="2f0"/>
        </w:rPr>
        <w:t xml:space="preserve">. </w:t>
      </w:r>
      <w:r>
        <w:rPr>
          <w:rStyle w:val="2f"/>
        </w:rPr>
        <w:t>Abrahamsson R Dellbor</w:t>
      </w:r>
      <w:r>
        <w:rPr>
          <w:rStyle w:val="2f0"/>
        </w:rPr>
        <w:t xml:space="preserve">g </w:t>
      </w:r>
      <w:r>
        <w:rPr>
          <w:rStyle w:val="2f"/>
        </w:rPr>
        <w:t xml:space="preserve">M. Association between hyper- and </w:t>
      </w:r>
      <w:r>
        <w:rPr>
          <w:rStyle w:val="2f0"/>
        </w:rPr>
        <w:t>hypogl</w:t>
      </w:r>
      <w:r>
        <w:rPr>
          <w:rStyle w:val="2f"/>
        </w:rPr>
        <w:t>yeaemia and 2-year all-eause mortality risk in diabetie patients with aeute eoronary events. Eur Heart .12005</w:t>
      </w:r>
      <w:r>
        <w:rPr>
          <w:rStyle w:val="2f0"/>
        </w:rPr>
        <w:t xml:space="preserve">: </w:t>
      </w:r>
      <w:r>
        <w:rPr>
          <w:rStyle w:val="2f"/>
        </w:rPr>
        <w:t>26: 1255-1261.</w:t>
      </w:r>
    </w:p>
    <w:p w14:paraId="475DE0A7" w14:textId="77777777" w:rsidR="003634C4" w:rsidRDefault="00A15779">
      <w:pPr>
        <w:pStyle w:val="23"/>
        <w:numPr>
          <w:ilvl w:val="0"/>
          <w:numId w:val="30"/>
        </w:numPr>
        <w:shd w:val="clear" w:color="auto" w:fill="auto"/>
        <w:tabs>
          <w:tab w:val="left" w:pos="438"/>
        </w:tabs>
        <w:ind w:left="480" w:hanging="480"/>
      </w:pPr>
      <w:r>
        <w:rPr>
          <w:rStyle w:val="2f"/>
        </w:rPr>
        <w:t>Mach F</w:t>
      </w:r>
      <w:r>
        <w:rPr>
          <w:rStyle w:val="2f0"/>
        </w:rPr>
        <w:t xml:space="preserve">. </w:t>
      </w:r>
      <w:r>
        <w:rPr>
          <w:rStyle w:val="2f"/>
        </w:rPr>
        <w:t>Bai</w:t>
      </w:r>
      <w:r>
        <w:rPr>
          <w:rStyle w:val="2f0"/>
        </w:rPr>
        <w:t>g</w:t>
      </w:r>
      <w:r>
        <w:rPr>
          <w:rStyle w:val="2f"/>
        </w:rPr>
        <w:t>ent C</w:t>
      </w:r>
      <w:r>
        <w:rPr>
          <w:rStyle w:val="2f0"/>
        </w:rPr>
        <w:t xml:space="preserve">. </w:t>
      </w:r>
      <w:r>
        <w:rPr>
          <w:rStyle w:val="2f"/>
        </w:rPr>
        <w:t>Catapano A.L. et al. 2019 ESC/EAS Gu</w:t>
      </w:r>
      <w:r>
        <w:rPr>
          <w:rStyle w:val="2f"/>
        </w:rPr>
        <w:t>idelines for the mana</w:t>
      </w:r>
      <w:r>
        <w:rPr>
          <w:rStyle w:val="2f0"/>
        </w:rPr>
        <w:t>g</w:t>
      </w:r>
      <w:r>
        <w:rPr>
          <w:rStyle w:val="2f"/>
        </w:rPr>
        <w:t xml:space="preserve">ement of </w:t>
      </w:r>
      <w:r>
        <w:rPr>
          <w:rStyle w:val="2f0"/>
        </w:rPr>
        <w:t>d</w:t>
      </w:r>
      <w:r>
        <w:rPr>
          <w:rStyle w:val="2f"/>
        </w:rPr>
        <w:t>yslipidaemias: lipid modifieation to reduee eardiovaseular risk. The Task Foree for the mana</w:t>
      </w:r>
      <w:r>
        <w:rPr>
          <w:rStyle w:val="2f0"/>
        </w:rPr>
        <w:t>g</w:t>
      </w:r>
      <w:r>
        <w:rPr>
          <w:rStyle w:val="2f"/>
        </w:rPr>
        <w:t>ement of dyslipidaemias of the European Soeiety of Cardiolo</w:t>
      </w:r>
      <w:r>
        <w:rPr>
          <w:rStyle w:val="2f0"/>
        </w:rPr>
        <w:t>gy (</w:t>
      </w:r>
      <w:r>
        <w:rPr>
          <w:rStyle w:val="2f"/>
        </w:rPr>
        <w:t>ESC) and European Atherosclerosis Societ</w:t>
      </w:r>
      <w:r>
        <w:rPr>
          <w:rStyle w:val="2f0"/>
        </w:rPr>
        <w:t>y t</w:t>
      </w:r>
      <w:r>
        <w:rPr>
          <w:rStyle w:val="2f"/>
        </w:rPr>
        <w:t>EASY Eur Heart .1 2020</w:t>
      </w:r>
      <w:r>
        <w:rPr>
          <w:rStyle w:val="2f0"/>
        </w:rPr>
        <w:t xml:space="preserve">: </w:t>
      </w:r>
      <w:r>
        <w:rPr>
          <w:rStyle w:val="2f"/>
        </w:rPr>
        <w:t>4</w:t>
      </w:r>
      <w:r>
        <w:rPr>
          <w:rStyle w:val="2f"/>
        </w:rPr>
        <w:t>1: 111-188.</w:t>
      </w:r>
    </w:p>
    <w:p w14:paraId="77804646" w14:textId="77777777" w:rsidR="003634C4" w:rsidRDefault="00A15779">
      <w:pPr>
        <w:pStyle w:val="23"/>
        <w:numPr>
          <w:ilvl w:val="0"/>
          <w:numId w:val="30"/>
        </w:numPr>
        <w:shd w:val="clear" w:color="auto" w:fill="auto"/>
        <w:tabs>
          <w:tab w:val="left" w:pos="438"/>
        </w:tabs>
        <w:ind w:left="480" w:hanging="480"/>
      </w:pPr>
      <w:r>
        <w:rPr>
          <w:rStyle w:val="2f"/>
        </w:rPr>
        <w:lastRenderedPageBreak/>
        <w:t>Rouan G.W.</w:t>
      </w:r>
      <w:r>
        <w:rPr>
          <w:rStyle w:val="2f0"/>
        </w:rPr>
        <w:t xml:space="preserve">. </w:t>
      </w:r>
      <w:r>
        <w:rPr>
          <w:rStyle w:val="2f"/>
        </w:rPr>
        <w:t>Fee T.H.</w:t>
      </w:r>
      <w:r>
        <w:rPr>
          <w:rStyle w:val="2f0"/>
        </w:rPr>
        <w:t xml:space="preserve">. </w:t>
      </w:r>
      <w:r>
        <w:rPr>
          <w:rStyle w:val="2f"/>
        </w:rPr>
        <w:t>Cook E.F.</w:t>
      </w:r>
      <w:r>
        <w:rPr>
          <w:rStyle w:val="2f0"/>
        </w:rPr>
        <w:t xml:space="preserve">. </w:t>
      </w:r>
      <w:r>
        <w:rPr>
          <w:rStyle w:val="2f"/>
        </w:rPr>
        <w:t>Brand D.A.</w:t>
      </w:r>
      <w:r>
        <w:rPr>
          <w:rStyle w:val="2f0"/>
        </w:rPr>
        <w:t xml:space="preserve">. </w:t>
      </w:r>
      <w:r>
        <w:rPr>
          <w:rStyle w:val="2f"/>
        </w:rPr>
        <w:t>Weisber</w:t>
      </w:r>
      <w:r>
        <w:rPr>
          <w:rStyle w:val="2f0"/>
        </w:rPr>
        <w:t xml:space="preserve">g </w:t>
      </w:r>
      <w:r>
        <w:rPr>
          <w:rStyle w:val="2f"/>
        </w:rPr>
        <w:t>M.C. et al. Clinical characteristics and outcome of acute myocardial infarction in patients with initially normal or nonspecific electrocardio</w:t>
      </w:r>
      <w:r>
        <w:rPr>
          <w:rStyle w:val="2f0"/>
        </w:rPr>
        <w:t>g</w:t>
      </w:r>
      <w:r>
        <w:rPr>
          <w:rStyle w:val="2f"/>
        </w:rPr>
        <w:t xml:space="preserve">rams (a report from the Multicenter Chest Pain </w:t>
      </w:r>
      <w:r>
        <w:rPr>
          <w:rStyle w:val="2f"/>
        </w:rPr>
        <w:t>Stud</w:t>
      </w:r>
      <w:r>
        <w:rPr>
          <w:rStyle w:val="2f0"/>
        </w:rPr>
        <w:t>y</w:t>
      </w:r>
      <w:r>
        <w:rPr>
          <w:rStyle w:val="2f"/>
        </w:rPr>
        <w:t>). The American</w:t>
      </w:r>
      <w:r>
        <w:rPr>
          <w:rStyle w:val="2f0"/>
        </w:rPr>
        <w:t xml:space="preserve"> j</w:t>
      </w:r>
      <w:r>
        <w:rPr>
          <w:rStyle w:val="2f"/>
        </w:rPr>
        <w:t>ournal of cardiolo</w:t>
      </w:r>
      <w:r>
        <w:rPr>
          <w:rStyle w:val="2f0"/>
        </w:rPr>
        <w:t>g</w:t>
      </w:r>
      <w:r>
        <w:rPr>
          <w:rStyle w:val="2f"/>
        </w:rPr>
        <w:t>y 1989</w:t>
      </w:r>
      <w:r>
        <w:rPr>
          <w:rStyle w:val="2f0"/>
        </w:rPr>
        <w:t xml:space="preserve">: </w:t>
      </w:r>
      <w:r>
        <w:rPr>
          <w:rStyle w:val="2f"/>
        </w:rPr>
        <w:t>64: 1087-1092.</w:t>
      </w:r>
    </w:p>
    <w:p w14:paraId="0F14E2F2" w14:textId="77777777" w:rsidR="003634C4" w:rsidRDefault="00A15779">
      <w:pPr>
        <w:pStyle w:val="23"/>
        <w:numPr>
          <w:ilvl w:val="0"/>
          <w:numId w:val="30"/>
        </w:numPr>
        <w:shd w:val="clear" w:color="auto" w:fill="auto"/>
        <w:tabs>
          <w:tab w:val="left" w:pos="438"/>
        </w:tabs>
        <w:ind w:left="480" w:hanging="480"/>
      </w:pPr>
      <w:r>
        <w:rPr>
          <w:rStyle w:val="2f"/>
        </w:rPr>
        <w:t>McCarthy B.D.</w:t>
      </w:r>
      <w:r>
        <w:rPr>
          <w:rStyle w:val="2f0"/>
        </w:rPr>
        <w:t xml:space="preserve">. </w:t>
      </w:r>
      <w:r>
        <w:rPr>
          <w:rStyle w:val="2f"/>
        </w:rPr>
        <w:t>Won</w:t>
      </w:r>
      <w:r>
        <w:rPr>
          <w:rStyle w:val="2f0"/>
        </w:rPr>
        <w:t xml:space="preserve">g </w:t>
      </w:r>
      <w:r>
        <w:rPr>
          <w:rStyle w:val="2f"/>
        </w:rPr>
        <w:t>J.B.</w:t>
      </w:r>
      <w:r>
        <w:rPr>
          <w:rStyle w:val="2f0"/>
        </w:rPr>
        <w:t xml:space="preserve">. </w:t>
      </w:r>
      <w:r>
        <w:rPr>
          <w:rStyle w:val="2f"/>
        </w:rPr>
        <w:t>Selker H.R Detectin</w:t>
      </w:r>
      <w:r>
        <w:rPr>
          <w:rStyle w:val="2f0"/>
        </w:rPr>
        <w:t xml:space="preserve">g </w:t>
      </w:r>
      <w:r>
        <w:rPr>
          <w:rStyle w:val="2f"/>
        </w:rPr>
        <w:t>acute cardiac ischemia in the emer</w:t>
      </w:r>
      <w:r>
        <w:rPr>
          <w:rStyle w:val="2f0"/>
        </w:rPr>
        <w:t>g</w:t>
      </w:r>
      <w:r>
        <w:rPr>
          <w:rStyle w:val="2f"/>
        </w:rPr>
        <w:t>enc</w:t>
      </w:r>
      <w:r>
        <w:rPr>
          <w:rStyle w:val="2f0"/>
        </w:rPr>
        <w:t xml:space="preserve">y </w:t>
      </w:r>
      <w:r>
        <w:rPr>
          <w:rStyle w:val="2f"/>
        </w:rPr>
        <w:t>department: a review of the literature. J Gen Intern Med 1990</w:t>
      </w:r>
      <w:r>
        <w:rPr>
          <w:rStyle w:val="2f0"/>
        </w:rPr>
        <w:t xml:space="preserve">: </w:t>
      </w:r>
      <w:r>
        <w:rPr>
          <w:rStyle w:val="2f"/>
        </w:rPr>
        <w:t>5: 365-373.</w:t>
      </w:r>
    </w:p>
    <w:p w14:paraId="2F53069A" w14:textId="77777777" w:rsidR="003634C4" w:rsidRDefault="00A15779">
      <w:pPr>
        <w:pStyle w:val="23"/>
        <w:numPr>
          <w:ilvl w:val="0"/>
          <w:numId w:val="30"/>
        </w:numPr>
        <w:shd w:val="clear" w:color="auto" w:fill="auto"/>
        <w:tabs>
          <w:tab w:val="left" w:pos="438"/>
        </w:tabs>
        <w:ind w:left="480" w:hanging="480"/>
      </w:pPr>
      <w:r>
        <w:rPr>
          <w:rStyle w:val="2f"/>
        </w:rPr>
        <w:t>Savonitto S.</w:t>
      </w:r>
      <w:r>
        <w:rPr>
          <w:rStyle w:val="2f0"/>
        </w:rPr>
        <w:t xml:space="preserve">. </w:t>
      </w:r>
      <w:r>
        <w:rPr>
          <w:rStyle w:val="2f"/>
        </w:rPr>
        <w:t>Ardissino D.</w:t>
      </w:r>
      <w:r>
        <w:rPr>
          <w:rStyle w:val="2f0"/>
        </w:rPr>
        <w:t xml:space="preserve">. </w:t>
      </w:r>
      <w:r>
        <w:rPr>
          <w:rStyle w:val="2f"/>
        </w:rPr>
        <w:t>Gr</w:t>
      </w:r>
      <w:r>
        <w:rPr>
          <w:rStyle w:val="2f"/>
        </w:rPr>
        <w:t>an</w:t>
      </w:r>
      <w:r>
        <w:rPr>
          <w:rStyle w:val="2f0"/>
        </w:rPr>
        <w:t>g</w:t>
      </w:r>
      <w:r>
        <w:rPr>
          <w:rStyle w:val="2f"/>
        </w:rPr>
        <w:t>er C.B.</w:t>
      </w:r>
      <w:r>
        <w:rPr>
          <w:rStyle w:val="2f0"/>
        </w:rPr>
        <w:t xml:space="preserve">. </w:t>
      </w:r>
      <w:r>
        <w:rPr>
          <w:rStyle w:val="2f"/>
        </w:rPr>
        <w:t>Morando G.</w:t>
      </w:r>
      <w:r>
        <w:rPr>
          <w:rStyle w:val="2f0"/>
        </w:rPr>
        <w:t xml:space="preserve">. </w:t>
      </w:r>
      <w:r>
        <w:rPr>
          <w:rStyle w:val="2f"/>
        </w:rPr>
        <w:t>Prando M.D. et al: Pro</w:t>
      </w:r>
      <w:r>
        <w:rPr>
          <w:rStyle w:val="2f0"/>
        </w:rPr>
        <w:t>g</w:t>
      </w:r>
      <w:r>
        <w:rPr>
          <w:rStyle w:val="2f"/>
        </w:rPr>
        <w:t>nostic value of the admission electrocardio</w:t>
      </w:r>
      <w:r>
        <w:rPr>
          <w:rStyle w:val="2f0"/>
        </w:rPr>
        <w:t>g</w:t>
      </w:r>
      <w:r>
        <w:rPr>
          <w:rStyle w:val="2f"/>
        </w:rPr>
        <w:t>ram in acute coronar</w:t>
      </w:r>
      <w:r>
        <w:rPr>
          <w:rStyle w:val="2f0"/>
        </w:rPr>
        <w:t>y s</w:t>
      </w:r>
      <w:r>
        <w:rPr>
          <w:rStyle w:val="2f"/>
        </w:rPr>
        <w:t>yndromes. .lAMA 1999</w:t>
      </w:r>
      <w:r>
        <w:rPr>
          <w:rStyle w:val="2f0"/>
        </w:rPr>
        <w:t xml:space="preserve">: </w:t>
      </w:r>
      <w:r>
        <w:rPr>
          <w:rStyle w:val="2f"/>
        </w:rPr>
        <w:t>281: 707-713.</w:t>
      </w:r>
    </w:p>
    <w:p w14:paraId="1F310DA0" w14:textId="77777777" w:rsidR="003634C4" w:rsidRDefault="00A15779">
      <w:pPr>
        <w:pStyle w:val="23"/>
        <w:numPr>
          <w:ilvl w:val="0"/>
          <w:numId w:val="30"/>
        </w:numPr>
        <w:shd w:val="clear" w:color="auto" w:fill="auto"/>
        <w:tabs>
          <w:tab w:val="left" w:pos="438"/>
        </w:tabs>
        <w:ind w:left="480" w:hanging="480"/>
      </w:pPr>
      <w:r>
        <w:rPr>
          <w:rStyle w:val="2f"/>
        </w:rPr>
        <w:t>Diereks DB</w:t>
      </w:r>
      <w:r>
        <w:rPr>
          <w:rStyle w:val="2f0"/>
        </w:rPr>
        <w:t xml:space="preserve">. </w:t>
      </w:r>
      <w:r>
        <w:rPr>
          <w:rStyle w:val="2f"/>
        </w:rPr>
        <w:t>Peaeoek WF</w:t>
      </w:r>
      <w:r>
        <w:rPr>
          <w:rStyle w:val="2f0"/>
        </w:rPr>
        <w:t xml:space="preserve">. </w:t>
      </w:r>
      <w:r>
        <w:rPr>
          <w:rStyle w:val="2f"/>
        </w:rPr>
        <w:t>Hiestand BC</w:t>
      </w:r>
      <w:r>
        <w:rPr>
          <w:rStyle w:val="2f0"/>
        </w:rPr>
        <w:t xml:space="preserve">. </w:t>
      </w:r>
      <w:r>
        <w:rPr>
          <w:rStyle w:val="2f"/>
        </w:rPr>
        <w:t>Chen AY. Pollaek CV Jr</w:t>
      </w:r>
      <w:r>
        <w:rPr>
          <w:rStyle w:val="2f0"/>
        </w:rPr>
        <w:t xml:space="preserve">. </w:t>
      </w:r>
      <w:r>
        <w:rPr>
          <w:rStyle w:val="2f"/>
        </w:rPr>
        <w:t>Kirk JD</w:t>
      </w:r>
      <w:r>
        <w:rPr>
          <w:rStyle w:val="2f0"/>
        </w:rPr>
        <w:t xml:space="preserve">. </w:t>
      </w:r>
      <w:r>
        <w:rPr>
          <w:rStyle w:val="2f"/>
        </w:rPr>
        <w:t>Smith SC Jr</w:t>
      </w:r>
      <w:r>
        <w:rPr>
          <w:rStyle w:val="2f0"/>
        </w:rPr>
        <w:t xml:space="preserve">. </w:t>
      </w:r>
      <w:r>
        <w:rPr>
          <w:rStyle w:val="2f"/>
        </w:rPr>
        <w:t>Gibler WB</w:t>
      </w:r>
      <w:r>
        <w:rPr>
          <w:rStyle w:val="2f0"/>
        </w:rPr>
        <w:t xml:space="preserve">. </w:t>
      </w:r>
      <w:r>
        <w:rPr>
          <w:rStyle w:val="2f"/>
        </w:rPr>
        <w:t>Ohman EM</w:t>
      </w:r>
      <w:r>
        <w:rPr>
          <w:rStyle w:val="2f0"/>
        </w:rPr>
        <w:t xml:space="preserve">. </w:t>
      </w:r>
      <w:r>
        <w:rPr>
          <w:rStyle w:val="2f"/>
        </w:rPr>
        <w:t>Blomkalns AE</w:t>
      </w:r>
      <w:r>
        <w:rPr>
          <w:rStyle w:val="2f0"/>
        </w:rPr>
        <w:t xml:space="preserve">. </w:t>
      </w:r>
      <w:r>
        <w:rPr>
          <w:rStyle w:val="2f"/>
        </w:rPr>
        <w:t>Newby EK</w:t>
      </w:r>
      <w:r>
        <w:rPr>
          <w:rStyle w:val="2f0"/>
        </w:rPr>
        <w:t xml:space="preserve">. </w:t>
      </w:r>
      <w:r>
        <w:rPr>
          <w:rStyle w:val="2f"/>
        </w:rPr>
        <w:t>Hoehman JS</w:t>
      </w:r>
      <w:r>
        <w:rPr>
          <w:rStyle w:val="2f0"/>
        </w:rPr>
        <w:t xml:space="preserve">. </w:t>
      </w:r>
      <w:r>
        <w:rPr>
          <w:rStyle w:val="2f"/>
        </w:rPr>
        <w:t>Peterson ED</w:t>
      </w:r>
      <w:r>
        <w:rPr>
          <w:rStyle w:val="2f0"/>
        </w:rPr>
        <w:t xml:space="preserve">. </w:t>
      </w:r>
      <w:r>
        <w:rPr>
          <w:rStyle w:val="2f"/>
        </w:rPr>
        <w:t>Roe MT. Frequeney and consequences of recordin</w:t>
      </w:r>
      <w:r>
        <w:rPr>
          <w:rStyle w:val="2f0"/>
        </w:rPr>
        <w:t xml:space="preserve">g </w:t>
      </w:r>
      <w:r>
        <w:rPr>
          <w:rStyle w:val="2f"/>
        </w:rPr>
        <w:t>an electrocardio</w:t>
      </w:r>
      <w:r>
        <w:rPr>
          <w:rStyle w:val="2f0"/>
        </w:rPr>
        <w:t>g</w:t>
      </w:r>
      <w:r>
        <w:rPr>
          <w:rStyle w:val="2f"/>
        </w:rPr>
        <w:t>ram &gt;10 minutes after arrival in an emer</w:t>
      </w:r>
      <w:r>
        <w:rPr>
          <w:rStyle w:val="2f0"/>
        </w:rPr>
        <w:t>g</w:t>
      </w:r>
      <w:r>
        <w:rPr>
          <w:rStyle w:val="2f"/>
        </w:rPr>
        <w:t>ency room in non-ST-se</w:t>
      </w:r>
      <w:r>
        <w:rPr>
          <w:rStyle w:val="2f0"/>
        </w:rPr>
        <w:t>g</w:t>
      </w:r>
      <w:r>
        <w:rPr>
          <w:rStyle w:val="2f"/>
        </w:rPr>
        <w:t>ment elevation acute coronary syndromes (from the CRUSADE initiative^. Am J Ca</w:t>
      </w:r>
      <w:r>
        <w:rPr>
          <w:rStyle w:val="2f"/>
        </w:rPr>
        <w:t>rdiol 2006</w:t>
      </w:r>
      <w:r>
        <w:rPr>
          <w:rStyle w:val="2f0"/>
        </w:rPr>
        <w:t xml:space="preserve">: </w:t>
      </w:r>
      <w:r>
        <w:rPr>
          <w:rStyle w:val="2f"/>
        </w:rPr>
        <w:t>97: 437-442.</w:t>
      </w:r>
    </w:p>
    <w:p w14:paraId="37E47823" w14:textId="77777777" w:rsidR="003634C4" w:rsidRDefault="00A15779">
      <w:pPr>
        <w:pStyle w:val="23"/>
        <w:numPr>
          <w:ilvl w:val="0"/>
          <w:numId w:val="30"/>
        </w:numPr>
        <w:shd w:val="clear" w:color="auto" w:fill="auto"/>
        <w:tabs>
          <w:tab w:val="left" w:pos="438"/>
        </w:tabs>
        <w:ind w:left="480" w:hanging="480"/>
      </w:pPr>
      <w:r>
        <w:rPr>
          <w:rStyle w:val="2f"/>
        </w:rPr>
        <w:t>Zalenski Rl</w:t>
      </w:r>
      <w:r>
        <w:rPr>
          <w:rStyle w:val="2f0"/>
        </w:rPr>
        <w:t xml:space="preserve">. </w:t>
      </w:r>
      <w:r>
        <w:rPr>
          <w:rStyle w:val="2f"/>
        </w:rPr>
        <w:t>Rydman Rl</w:t>
      </w:r>
      <w:r>
        <w:rPr>
          <w:rStyle w:val="2f0"/>
        </w:rPr>
        <w:t xml:space="preserve">. </w:t>
      </w:r>
      <w:r>
        <w:rPr>
          <w:rStyle w:val="2f"/>
        </w:rPr>
        <w:t>Sloan ER et al. Value of posterior and ri</w:t>
      </w:r>
      <w:r>
        <w:rPr>
          <w:rStyle w:val="2f0"/>
        </w:rPr>
        <w:t>g</w:t>
      </w:r>
      <w:r>
        <w:rPr>
          <w:rStyle w:val="2f"/>
        </w:rPr>
        <w:t>ht ventricular leads in comparison to the standard 12-lead electrocardio</w:t>
      </w:r>
      <w:r>
        <w:rPr>
          <w:rStyle w:val="2f0"/>
        </w:rPr>
        <w:t>g</w:t>
      </w:r>
      <w:r>
        <w:rPr>
          <w:rStyle w:val="2f"/>
        </w:rPr>
        <w:t>ram in evaluation of ST-se</w:t>
      </w:r>
      <w:r>
        <w:rPr>
          <w:rStyle w:val="2f0"/>
        </w:rPr>
        <w:t>g</w:t>
      </w:r>
      <w:r>
        <w:rPr>
          <w:rStyle w:val="2f"/>
        </w:rPr>
        <w:t>ment elevation in suspeeted aeute myoeardial infaretion. Am J Car</w:t>
      </w:r>
      <w:r>
        <w:rPr>
          <w:rStyle w:val="2f"/>
        </w:rPr>
        <w:t>diol 1997</w:t>
      </w:r>
      <w:r>
        <w:rPr>
          <w:rStyle w:val="2f0"/>
        </w:rPr>
        <w:t xml:space="preserve">: </w:t>
      </w:r>
      <w:r>
        <w:rPr>
          <w:rStyle w:val="2f"/>
        </w:rPr>
        <w:t>79: 1579-1585.</w:t>
      </w:r>
    </w:p>
    <w:p w14:paraId="52E1955B" w14:textId="77777777" w:rsidR="003634C4" w:rsidRDefault="00A15779">
      <w:pPr>
        <w:pStyle w:val="23"/>
        <w:numPr>
          <w:ilvl w:val="0"/>
          <w:numId w:val="30"/>
        </w:numPr>
        <w:shd w:val="clear" w:color="auto" w:fill="auto"/>
        <w:tabs>
          <w:tab w:val="left" w:pos="442"/>
        </w:tabs>
        <w:ind w:left="480" w:hanging="480"/>
      </w:pPr>
      <w:r>
        <w:rPr>
          <w:rStyle w:val="2f"/>
        </w:rPr>
        <w:t>Matetzky S</w:t>
      </w:r>
      <w:r>
        <w:rPr>
          <w:rStyle w:val="2f0"/>
        </w:rPr>
        <w:t xml:space="preserve">. </w:t>
      </w:r>
      <w:r>
        <w:rPr>
          <w:rStyle w:val="2f"/>
        </w:rPr>
        <w:t>Freimark D</w:t>
      </w:r>
      <w:r>
        <w:rPr>
          <w:rStyle w:val="2f0"/>
        </w:rPr>
        <w:t xml:space="preserve">. </w:t>
      </w:r>
      <w:r>
        <w:rPr>
          <w:rStyle w:val="2f"/>
        </w:rPr>
        <w:t>Feinber</w:t>
      </w:r>
      <w:r>
        <w:rPr>
          <w:rStyle w:val="2f0"/>
        </w:rPr>
        <w:t xml:space="preserve">g </w:t>
      </w:r>
      <w:r>
        <w:rPr>
          <w:rStyle w:val="2f"/>
        </w:rPr>
        <w:t>MS</w:t>
      </w:r>
      <w:r>
        <w:rPr>
          <w:rStyle w:val="2f0"/>
        </w:rPr>
        <w:t xml:space="preserve">. </w:t>
      </w:r>
      <w:r>
        <w:rPr>
          <w:rStyle w:val="2f"/>
        </w:rPr>
        <w:t xml:space="preserve">et al. Aeute myoeardial infaretion with isolated ST- </w:t>
      </w:r>
      <w:r>
        <w:rPr>
          <w:rStyle w:val="2f0"/>
        </w:rPr>
        <w:t>seg</w:t>
      </w:r>
      <w:r>
        <w:rPr>
          <w:rStyle w:val="2f"/>
        </w:rPr>
        <w:t>ment elevation in posterior chest leads V7-9: "hidden" ST-se</w:t>
      </w:r>
      <w:r>
        <w:rPr>
          <w:rStyle w:val="2f0"/>
        </w:rPr>
        <w:t>g</w:t>
      </w:r>
      <w:r>
        <w:rPr>
          <w:rStyle w:val="2f"/>
        </w:rPr>
        <w:t>ment elevations revealin</w:t>
      </w:r>
      <w:r>
        <w:rPr>
          <w:rStyle w:val="2f0"/>
        </w:rPr>
        <w:t xml:space="preserve">g </w:t>
      </w:r>
      <w:r>
        <w:rPr>
          <w:rStyle w:val="2f"/>
        </w:rPr>
        <w:t>acute postenor infaretion. J Am Coll Cardiol. 1999</w:t>
      </w:r>
      <w:r>
        <w:rPr>
          <w:rStyle w:val="2f0"/>
        </w:rPr>
        <w:t xml:space="preserve">: </w:t>
      </w:r>
      <w:r>
        <w:rPr>
          <w:rStyle w:val="2f"/>
        </w:rPr>
        <w:t>34: 748-753.</w:t>
      </w:r>
    </w:p>
    <w:p w14:paraId="332B9834" w14:textId="77777777" w:rsidR="003634C4" w:rsidRDefault="00A15779">
      <w:pPr>
        <w:pStyle w:val="23"/>
        <w:numPr>
          <w:ilvl w:val="0"/>
          <w:numId w:val="30"/>
        </w:numPr>
        <w:shd w:val="clear" w:color="auto" w:fill="auto"/>
        <w:tabs>
          <w:tab w:val="left" w:pos="442"/>
        </w:tabs>
        <w:ind w:left="480" w:hanging="480"/>
      </w:pPr>
      <w:r>
        <w:rPr>
          <w:rStyle w:val="2f"/>
        </w:rPr>
        <w:t>Fesmire FM</w:t>
      </w:r>
      <w:r>
        <w:rPr>
          <w:rStyle w:val="2f0"/>
        </w:rPr>
        <w:t xml:space="preserve">. </w:t>
      </w:r>
      <w:r>
        <w:rPr>
          <w:rStyle w:val="2f"/>
        </w:rPr>
        <w:t>Perey RF</w:t>
      </w:r>
      <w:r>
        <w:rPr>
          <w:rStyle w:val="2f0"/>
        </w:rPr>
        <w:t xml:space="preserve">. </w:t>
      </w:r>
      <w:r>
        <w:rPr>
          <w:rStyle w:val="2f"/>
        </w:rPr>
        <w:t>Bardoner JB</w:t>
      </w:r>
      <w:r>
        <w:rPr>
          <w:rStyle w:val="2f0"/>
        </w:rPr>
        <w:t xml:space="preserve">. </w:t>
      </w:r>
      <w:r>
        <w:rPr>
          <w:rStyle w:val="2f"/>
        </w:rPr>
        <w:t>et al. Usefulness of automated serial 12-lead ECG monitorin</w:t>
      </w:r>
      <w:r>
        <w:rPr>
          <w:rStyle w:val="2f0"/>
        </w:rPr>
        <w:t xml:space="preserve">g </w:t>
      </w:r>
      <w:r>
        <w:rPr>
          <w:rStyle w:val="2f"/>
        </w:rPr>
        <w:t>durin</w:t>
      </w:r>
      <w:r>
        <w:rPr>
          <w:rStyle w:val="2f0"/>
        </w:rPr>
        <w:t xml:space="preserve">g </w:t>
      </w:r>
      <w:r>
        <w:rPr>
          <w:rStyle w:val="2f"/>
        </w:rPr>
        <w:t>the initial emer</w:t>
      </w:r>
      <w:r>
        <w:rPr>
          <w:rStyle w:val="2f0"/>
        </w:rPr>
        <w:t>g</w:t>
      </w:r>
      <w:r>
        <w:rPr>
          <w:rStyle w:val="2f"/>
        </w:rPr>
        <w:t>eney department evaluation of patients with ehest pain. Ann Emer</w:t>
      </w:r>
      <w:r>
        <w:rPr>
          <w:rStyle w:val="2f0"/>
        </w:rPr>
        <w:t xml:space="preserve">g </w:t>
      </w:r>
      <w:r>
        <w:rPr>
          <w:rStyle w:val="2f"/>
        </w:rPr>
        <w:t>Med 1998</w:t>
      </w:r>
      <w:r>
        <w:rPr>
          <w:rStyle w:val="2f0"/>
        </w:rPr>
        <w:t xml:space="preserve">: </w:t>
      </w:r>
      <w:r>
        <w:rPr>
          <w:rStyle w:val="2f"/>
        </w:rPr>
        <w:t>31: 3-11.</w:t>
      </w:r>
    </w:p>
    <w:p w14:paraId="2A7ADC0F" w14:textId="77777777" w:rsidR="003634C4" w:rsidRDefault="00A15779">
      <w:pPr>
        <w:pStyle w:val="23"/>
        <w:numPr>
          <w:ilvl w:val="0"/>
          <w:numId w:val="30"/>
        </w:numPr>
        <w:shd w:val="clear" w:color="auto" w:fill="auto"/>
        <w:tabs>
          <w:tab w:val="left" w:pos="442"/>
        </w:tabs>
        <w:ind w:left="480" w:hanging="480"/>
      </w:pPr>
      <w:r>
        <w:rPr>
          <w:rStyle w:val="2f"/>
        </w:rPr>
        <w:t>Drew BJ</w:t>
      </w:r>
      <w:r>
        <w:rPr>
          <w:rStyle w:val="2f0"/>
        </w:rPr>
        <w:t xml:space="preserve">. </w:t>
      </w:r>
      <w:r>
        <w:rPr>
          <w:rStyle w:val="2f"/>
        </w:rPr>
        <w:t>Califf RM</w:t>
      </w:r>
      <w:r>
        <w:rPr>
          <w:rStyle w:val="2f0"/>
        </w:rPr>
        <w:t xml:space="preserve">. </w:t>
      </w:r>
      <w:r>
        <w:rPr>
          <w:rStyle w:val="2f"/>
        </w:rPr>
        <w:t>Funk M</w:t>
      </w:r>
      <w:r>
        <w:rPr>
          <w:rStyle w:val="2f0"/>
        </w:rPr>
        <w:t xml:space="preserve">. </w:t>
      </w:r>
      <w:r>
        <w:rPr>
          <w:rStyle w:val="2f"/>
        </w:rPr>
        <w:t>Kaufina</w:t>
      </w:r>
      <w:r>
        <w:rPr>
          <w:rStyle w:val="2f"/>
        </w:rPr>
        <w:t>n ES</w:t>
      </w:r>
      <w:r>
        <w:rPr>
          <w:rStyle w:val="2f0"/>
        </w:rPr>
        <w:t xml:space="preserve">. </w:t>
      </w:r>
      <w:r>
        <w:rPr>
          <w:rStyle w:val="2f"/>
        </w:rPr>
        <w:t>Krueoff MW</w:t>
      </w:r>
      <w:r>
        <w:rPr>
          <w:rStyle w:val="2f0"/>
        </w:rPr>
        <w:t xml:space="preserve">. </w:t>
      </w:r>
      <w:r>
        <w:rPr>
          <w:rStyle w:val="2f"/>
        </w:rPr>
        <w:t>Eaks MM</w:t>
      </w:r>
      <w:r>
        <w:rPr>
          <w:rStyle w:val="2f0"/>
        </w:rPr>
        <w:t xml:space="preserve">. </w:t>
      </w:r>
      <w:r>
        <w:rPr>
          <w:rStyle w:val="2f"/>
        </w:rPr>
        <w:t>Maefarlane PW</w:t>
      </w:r>
      <w:r>
        <w:rPr>
          <w:rStyle w:val="2f0"/>
        </w:rPr>
        <w:t xml:space="preserve">. </w:t>
      </w:r>
      <w:r>
        <w:rPr>
          <w:rStyle w:val="2f"/>
        </w:rPr>
        <w:t>Sommar</w:t>
      </w:r>
      <w:r>
        <w:rPr>
          <w:rStyle w:val="2f0"/>
        </w:rPr>
        <w:t>g</w:t>
      </w:r>
      <w:r>
        <w:rPr>
          <w:rStyle w:val="2f"/>
        </w:rPr>
        <w:t>ren C</w:t>
      </w:r>
      <w:r>
        <w:rPr>
          <w:rStyle w:val="2f0"/>
        </w:rPr>
        <w:t xml:space="preserve">. </w:t>
      </w:r>
      <w:r>
        <w:rPr>
          <w:rStyle w:val="2f"/>
        </w:rPr>
        <w:t>Swiryn S</w:t>
      </w:r>
      <w:r>
        <w:rPr>
          <w:rStyle w:val="2f0"/>
        </w:rPr>
        <w:t xml:space="preserve">. </w:t>
      </w:r>
      <w:r>
        <w:rPr>
          <w:rStyle w:val="2f"/>
        </w:rPr>
        <w:t>Van Hare GF. Praetiee standards for eleetroeardio</w:t>
      </w:r>
      <w:r>
        <w:rPr>
          <w:rStyle w:val="2f0"/>
        </w:rPr>
        <w:t>gra</w:t>
      </w:r>
      <w:r>
        <w:rPr>
          <w:rStyle w:val="2f"/>
        </w:rPr>
        <w:t>phie monitorin</w:t>
      </w:r>
      <w:r>
        <w:rPr>
          <w:rStyle w:val="2f0"/>
        </w:rPr>
        <w:t xml:space="preserve">g </w:t>
      </w:r>
      <w:r>
        <w:rPr>
          <w:rStyle w:val="2f"/>
        </w:rPr>
        <w:t>in hospital settin</w:t>
      </w:r>
      <w:r>
        <w:rPr>
          <w:rStyle w:val="2f0"/>
        </w:rPr>
        <w:t>g</w:t>
      </w:r>
      <w:r>
        <w:rPr>
          <w:rStyle w:val="2f"/>
        </w:rPr>
        <w:t>s: an American Heart Association scientific statement from the councils on cardiovascular nursin</w:t>
      </w:r>
      <w:r>
        <w:rPr>
          <w:rStyle w:val="2f0"/>
        </w:rPr>
        <w:t xml:space="preserve">g, </w:t>
      </w:r>
      <w:r>
        <w:rPr>
          <w:rStyle w:val="2f"/>
        </w:rPr>
        <w:t>clinical cardiolo</w:t>
      </w:r>
      <w:r>
        <w:rPr>
          <w:rStyle w:val="2f0"/>
        </w:rPr>
        <w:t xml:space="preserve">gy, </w:t>
      </w:r>
      <w:r>
        <w:rPr>
          <w:rStyle w:val="2f"/>
        </w:rPr>
        <w:t>and cardiovascular disease in the youn</w:t>
      </w:r>
      <w:r>
        <w:rPr>
          <w:rStyle w:val="2f0"/>
        </w:rPr>
        <w:t>g</w:t>
      </w:r>
      <w:r>
        <w:rPr>
          <w:rStyle w:val="2f"/>
        </w:rPr>
        <w:t>: endorsed b</w:t>
      </w:r>
      <w:r>
        <w:rPr>
          <w:rStyle w:val="2f0"/>
        </w:rPr>
        <w:t xml:space="preserve">y </w:t>
      </w:r>
      <w:r>
        <w:rPr>
          <w:rStyle w:val="2f"/>
        </w:rPr>
        <w:t>the International Soeiety of Computerized Eleetroeardiolo</w:t>
      </w:r>
      <w:r>
        <w:rPr>
          <w:rStyle w:val="2f0"/>
        </w:rPr>
        <w:t>g</w:t>
      </w:r>
      <w:r>
        <w:rPr>
          <w:rStyle w:val="2f"/>
        </w:rPr>
        <w:t>y and the Ameriean Assoeiation of Critieal-Care Nurses. Cireulation 2004</w:t>
      </w:r>
      <w:r>
        <w:rPr>
          <w:rStyle w:val="2f0"/>
        </w:rPr>
        <w:t xml:space="preserve">: </w:t>
      </w:r>
      <w:r>
        <w:rPr>
          <w:rStyle w:val="2f"/>
        </w:rPr>
        <w:t>110: 2721-2746.</w:t>
      </w:r>
    </w:p>
    <w:p w14:paraId="4658E4C5" w14:textId="77777777" w:rsidR="003634C4" w:rsidRDefault="00A15779">
      <w:pPr>
        <w:pStyle w:val="23"/>
        <w:numPr>
          <w:ilvl w:val="0"/>
          <w:numId w:val="30"/>
        </w:numPr>
        <w:shd w:val="clear" w:color="auto" w:fill="auto"/>
        <w:tabs>
          <w:tab w:val="left" w:pos="442"/>
        </w:tabs>
        <w:ind w:left="480" w:hanging="480"/>
      </w:pPr>
      <w:r>
        <w:rPr>
          <w:rStyle w:val="2f"/>
        </w:rPr>
        <w:t>Bmeckmann M</w:t>
      </w:r>
      <w:r>
        <w:rPr>
          <w:rStyle w:val="2f0"/>
        </w:rPr>
        <w:t xml:space="preserve">. </w:t>
      </w:r>
      <w:r>
        <w:rPr>
          <w:rStyle w:val="2f"/>
        </w:rPr>
        <w:t>Collinson R Comaniciu</w:t>
      </w:r>
      <w:r>
        <w:rPr>
          <w:rStyle w:val="2f"/>
        </w:rPr>
        <w:t xml:space="preserve"> D</w:t>
      </w:r>
      <w:r>
        <w:rPr>
          <w:rStyle w:val="2f0"/>
        </w:rPr>
        <w:t xml:space="preserve">. </w:t>
      </w:r>
      <w:r>
        <w:rPr>
          <w:rStyle w:val="2f"/>
        </w:rPr>
        <w:t>Crea F</w:t>
      </w:r>
      <w:r>
        <w:rPr>
          <w:rStyle w:val="2f0"/>
        </w:rPr>
        <w:t xml:space="preserve">. </w:t>
      </w:r>
      <w:r>
        <w:rPr>
          <w:rStyle w:val="2f"/>
        </w:rPr>
        <w:t>Dinh W</w:t>
      </w:r>
      <w:r>
        <w:rPr>
          <w:rStyle w:val="2f0"/>
        </w:rPr>
        <w:t xml:space="preserve">. </w:t>
      </w:r>
      <w:r>
        <w:rPr>
          <w:rStyle w:val="2f"/>
        </w:rPr>
        <w:t>Ducrocq G</w:t>
      </w:r>
      <w:r>
        <w:rPr>
          <w:rStyle w:val="2f0"/>
        </w:rPr>
        <w:t xml:space="preserve">. </w:t>
      </w:r>
      <w:r>
        <w:rPr>
          <w:rStyle w:val="2f"/>
        </w:rPr>
        <w:t>Flachskam</w:t>
      </w:r>
      <w:r>
        <w:rPr>
          <w:rStyle w:val="2f0"/>
        </w:rPr>
        <w:t xml:space="preserve">pf. </w:t>
      </w:r>
      <w:r>
        <w:rPr>
          <w:rStyle w:val="2f"/>
        </w:rPr>
        <w:t>Katus H</w:t>
      </w:r>
      <w:r>
        <w:rPr>
          <w:rStyle w:val="2f0"/>
        </w:rPr>
        <w:t>. Zieg</w:t>
      </w:r>
      <w:r>
        <w:rPr>
          <w:rStyle w:val="2f"/>
        </w:rPr>
        <w:t>ler A</w:t>
      </w:r>
      <w:r>
        <w:rPr>
          <w:rStyle w:val="2f0"/>
        </w:rPr>
        <w:t xml:space="preserve">. </w:t>
      </w:r>
      <w:r>
        <w:rPr>
          <w:rStyle w:val="2f"/>
        </w:rPr>
        <w:t>Ekinei O</w:t>
      </w:r>
      <w:r>
        <w:rPr>
          <w:rStyle w:val="2f0"/>
        </w:rPr>
        <w:t xml:space="preserve">. </w:t>
      </w:r>
      <w:r>
        <w:rPr>
          <w:rStyle w:val="2f"/>
        </w:rPr>
        <w:t>Giannitsis E</w:t>
      </w:r>
      <w:r>
        <w:rPr>
          <w:rStyle w:val="2f0"/>
        </w:rPr>
        <w:t xml:space="preserve">. </w:t>
      </w:r>
      <w:r>
        <w:rPr>
          <w:rStyle w:val="2f"/>
        </w:rPr>
        <w:t>Stou</w:t>
      </w:r>
      <w:r>
        <w:rPr>
          <w:rStyle w:val="2f0"/>
        </w:rPr>
        <w:t>g</w:t>
      </w:r>
      <w:r>
        <w:rPr>
          <w:rStyle w:val="2f"/>
        </w:rPr>
        <w:t>h WG</w:t>
      </w:r>
      <w:r>
        <w:rPr>
          <w:rStyle w:val="2f0"/>
        </w:rPr>
        <w:t xml:space="preserve">. </w:t>
      </w:r>
      <w:r>
        <w:rPr>
          <w:rStyle w:val="2f"/>
        </w:rPr>
        <w:t>Aehenbaeh S</w:t>
      </w:r>
      <w:r>
        <w:rPr>
          <w:rStyle w:val="2f0"/>
        </w:rPr>
        <w:t xml:space="preserve">. </w:t>
      </w:r>
      <w:r>
        <w:rPr>
          <w:rStyle w:val="2f"/>
        </w:rPr>
        <w:t>Blankenber</w:t>
      </w:r>
      <w:r>
        <w:rPr>
          <w:rStyle w:val="2f0"/>
        </w:rPr>
        <w:t xml:space="preserve">g S. </w:t>
      </w:r>
      <w:r>
        <w:rPr>
          <w:rStyle w:val="2f"/>
        </w:rPr>
        <w:t>Fox KAA</w:t>
      </w:r>
      <w:r>
        <w:rPr>
          <w:rStyle w:val="2f0"/>
        </w:rPr>
        <w:t xml:space="preserve">. </w:t>
      </w:r>
      <w:r>
        <w:rPr>
          <w:rStyle w:val="2f"/>
        </w:rPr>
        <w:t>Friedrieh MG</w:t>
      </w:r>
      <w:r>
        <w:rPr>
          <w:rStyle w:val="2f0"/>
        </w:rPr>
        <w:t xml:space="preserve">. </w:t>
      </w:r>
      <w:r>
        <w:rPr>
          <w:rStyle w:val="2f"/>
        </w:rPr>
        <w:t>Hebert KA</w:t>
      </w:r>
      <w:r>
        <w:rPr>
          <w:rStyle w:val="2f0"/>
        </w:rPr>
        <w:t xml:space="preserve">. </w:t>
      </w:r>
      <w:r>
        <w:rPr>
          <w:rStyle w:val="2f"/>
        </w:rPr>
        <w:t>Himmelmann A</w:t>
      </w:r>
      <w:r>
        <w:rPr>
          <w:rStyle w:val="2f0"/>
        </w:rPr>
        <w:t xml:space="preserve">. </w:t>
      </w:r>
      <w:r>
        <w:rPr>
          <w:rStyle w:val="2f"/>
        </w:rPr>
        <w:t>Hlatky M</w:t>
      </w:r>
      <w:r>
        <w:rPr>
          <w:rStyle w:val="2f0"/>
        </w:rPr>
        <w:t xml:space="preserve">. </w:t>
      </w:r>
      <w:r>
        <w:rPr>
          <w:rStyle w:val="2f"/>
        </w:rPr>
        <w:t>Eautseh D</w:t>
      </w:r>
      <w:r>
        <w:rPr>
          <w:rStyle w:val="2f0"/>
        </w:rPr>
        <w:t xml:space="preserve">. </w:t>
      </w:r>
      <w:r>
        <w:rPr>
          <w:rStyle w:val="2f"/>
        </w:rPr>
        <w:t>Eindabi B</w:t>
      </w:r>
      <w:r>
        <w:rPr>
          <w:rStyle w:val="2f0"/>
        </w:rPr>
        <w:t xml:space="preserve">. </w:t>
      </w:r>
      <w:r>
        <w:rPr>
          <w:rStyle w:val="2f"/>
        </w:rPr>
        <w:t>Eindbolm D</w:t>
      </w:r>
      <w:r>
        <w:rPr>
          <w:rStyle w:val="2f0"/>
        </w:rPr>
        <w:t xml:space="preserve">. </w:t>
      </w:r>
      <w:r>
        <w:rPr>
          <w:rStyle w:val="2f"/>
        </w:rPr>
        <w:t>Mills NE</w:t>
      </w:r>
      <w:r>
        <w:rPr>
          <w:rStyle w:val="2f0"/>
        </w:rPr>
        <w:t>.</w:t>
      </w:r>
    </w:p>
    <w:p w14:paraId="5B4D31AE" w14:textId="77777777" w:rsidR="003634C4" w:rsidRDefault="00A15779">
      <w:pPr>
        <w:pStyle w:val="23"/>
        <w:shd w:val="clear" w:color="auto" w:fill="auto"/>
        <w:ind w:left="480" w:firstLine="0"/>
      </w:pPr>
      <w:r>
        <w:rPr>
          <w:rStyle w:val="2f"/>
        </w:rPr>
        <w:t>Minotti G</w:t>
      </w:r>
      <w:r>
        <w:rPr>
          <w:rStyle w:val="2f0"/>
        </w:rPr>
        <w:t xml:space="preserve">. </w:t>
      </w:r>
      <w:r>
        <w:rPr>
          <w:rStyle w:val="2f"/>
        </w:rPr>
        <w:t>Mockel M</w:t>
      </w:r>
      <w:r>
        <w:rPr>
          <w:rStyle w:val="2f0"/>
        </w:rPr>
        <w:t xml:space="preserve">. </w:t>
      </w:r>
      <w:r>
        <w:rPr>
          <w:rStyle w:val="2f"/>
        </w:rPr>
        <w:t>Omland T</w:t>
      </w:r>
      <w:r>
        <w:rPr>
          <w:rStyle w:val="2f0"/>
        </w:rPr>
        <w:t xml:space="preserve">. </w:t>
      </w:r>
      <w:r>
        <w:rPr>
          <w:rStyle w:val="2f"/>
        </w:rPr>
        <w:t>Sem</w:t>
      </w:r>
      <w:r>
        <w:rPr>
          <w:rStyle w:val="2f0"/>
        </w:rPr>
        <w:t>j</w:t>
      </w:r>
      <w:r>
        <w:rPr>
          <w:rStyle w:val="2f"/>
        </w:rPr>
        <w:t>onow V. Early dia</w:t>
      </w:r>
      <w:r>
        <w:rPr>
          <w:rStyle w:val="2f0"/>
        </w:rPr>
        <w:t>g</w:t>
      </w:r>
      <w:r>
        <w:rPr>
          <w:rStyle w:val="2f"/>
        </w:rPr>
        <w:t>nosis of acute coronar</w:t>
      </w:r>
      <w:r>
        <w:rPr>
          <w:rStyle w:val="2f0"/>
        </w:rPr>
        <w:t>y s</w:t>
      </w:r>
      <w:r>
        <w:rPr>
          <w:rStyle w:val="2f"/>
        </w:rPr>
        <w:t>yndrome. Eur Heart .T 2017</w:t>
      </w:r>
      <w:r>
        <w:rPr>
          <w:rStyle w:val="2f0"/>
        </w:rPr>
        <w:t xml:space="preserve">: </w:t>
      </w:r>
      <w:r>
        <w:rPr>
          <w:rStyle w:val="2f"/>
        </w:rPr>
        <w:t>38: 3049-3055.</w:t>
      </w:r>
    </w:p>
    <w:p w14:paraId="3B77D16E" w14:textId="77777777" w:rsidR="003634C4" w:rsidRDefault="00A15779">
      <w:pPr>
        <w:pStyle w:val="23"/>
        <w:numPr>
          <w:ilvl w:val="0"/>
          <w:numId w:val="30"/>
        </w:numPr>
        <w:shd w:val="clear" w:color="auto" w:fill="auto"/>
        <w:tabs>
          <w:tab w:val="left" w:pos="442"/>
        </w:tabs>
        <w:ind w:left="480" w:hanging="480"/>
      </w:pPr>
      <w:r>
        <w:rPr>
          <w:rStyle w:val="2f"/>
        </w:rPr>
        <w:t>Lancellotti P</w:t>
      </w:r>
      <w:r>
        <w:rPr>
          <w:rStyle w:val="2f0"/>
        </w:rPr>
        <w:t xml:space="preserve">. </w:t>
      </w:r>
      <w:r>
        <w:rPr>
          <w:rStyle w:val="2f"/>
        </w:rPr>
        <w:t>Price S. Edvardsen T</w:t>
      </w:r>
      <w:r>
        <w:rPr>
          <w:rStyle w:val="2f0"/>
        </w:rPr>
        <w:t xml:space="preserve">. </w:t>
      </w:r>
      <w:r>
        <w:rPr>
          <w:rStyle w:val="2f"/>
        </w:rPr>
        <w:t>Cosyns B</w:t>
      </w:r>
      <w:r>
        <w:rPr>
          <w:rStyle w:val="2f0"/>
        </w:rPr>
        <w:t xml:space="preserve">. </w:t>
      </w:r>
      <w:r>
        <w:rPr>
          <w:rStyle w:val="2f"/>
        </w:rPr>
        <w:t>Neskovic AN</w:t>
      </w:r>
      <w:r>
        <w:rPr>
          <w:rStyle w:val="2f0"/>
        </w:rPr>
        <w:t xml:space="preserve">. </w:t>
      </w:r>
      <w:r>
        <w:rPr>
          <w:rStyle w:val="2f"/>
        </w:rPr>
        <w:t>Dul</w:t>
      </w:r>
      <w:r>
        <w:rPr>
          <w:rStyle w:val="2f0"/>
        </w:rPr>
        <w:t>g</w:t>
      </w:r>
      <w:r>
        <w:rPr>
          <w:rStyle w:val="2f"/>
        </w:rPr>
        <w:t>hem R</w:t>
      </w:r>
      <w:r>
        <w:rPr>
          <w:rStyle w:val="2f0"/>
        </w:rPr>
        <w:t xml:space="preserve">. </w:t>
      </w:r>
      <w:r>
        <w:rPr>
          <w:rStyle w:val="2f"/>
        </w:rPr>
        <w:t>Flachskampf FA</w:t>
      </w:r>
      <w:r>
        <w:rPr>
          <w:rStyle w:val="2f0"/>
        </w:rPr>
        <w:t xml:space="preserve">. </w:t>
      </w:r>
      <w:r>
        <w:rPr>
          <w:rStyle w:val="2f"/>
        </w:rPr>
        <w:t>Hassa</w:t>
      </w:r>
      <w:r>
        <w:rPr>
          <w:rStyle w:val="2f0"/>
        </w:rPr>
        <w:t>g</w:t>
      </w:r>
      <w:r>
        <w:rPr>
          <w:rStyle w:val="2f"/>
        </w:rPr>
        <w:t>er C. Pasquet A</w:t>
      </w:r>
      <w:r>
        <w:rPr>
          <w:rStyle w:val="2f0"/>
        </w:rPr>
        <w:t xml:space="preserve">. </w:t>
      </w:r>
      <w:r>
        <w:rPr>
          <w:rStyle w:val="2f"/>
        </w:rPr>
        <w:t>Gar</w:t>
      </w:r>
      <w:r>
        <w:rPr>
          <w:rStyle w:val="2f0"/>
        </w:rPr>
        <w:t>g</w:t>
      </w:r>
      <w:r>
        <w:rPr>
          <w:rStyle w:val="2f"/>
        </w:rPr>
        <w:t>ani L</w:t>
      </w:r>
      <w:r>
        <w:rPr>
          <w:rStyle w:val="2f0"/>
        </w:rPr>
        <w:t xml:space="preserve">. </w:t>
      </w:r>
      <w:r>
        <w:rPr>
          <w:rStyle w:val="2f"/>
        </w:rPr>
        <w:t>Galderisi M</w:t>
      </w:r>
      <w:r>
        <w:rPr>
          <w:rStyle w:val="2f0"/>
        </w:rPr>
        <w:t xml:space="preserve">. </w:t>
      </w:r>
      <w:r>
        <w:rPr>
          <w:rStyle w:val="2f"/>
        </w:rPr>
        <w:t>Cardim N</w:t>
      </w:r>
      <w:r>
        <w:rPr>
          <w:rStyle w:val="2f0"/>
        </w:rPr>
        <w:t xml:space="preserve">. </w:t>
      </w:r>
      <w:r>
        <w:rPr>
          <w:rStyle w:val="2f"/>
        </w:rPr>
        <w:t>Hau</w:t>
      </w:r>
      <w:r>
        <w:rPr>
          <w:rStyle w:val="2f0"/>
        </w:rPr>
        <w:t>g</w:t>
      </w:r>
      <w:r>
        <w:rPr>
          <w:rStyle w:val="2f"/>
        </w:rPr>
        <w:t>aa KH</w:t>
      </w:r>
      <w:r>
        <w:rPr>
          <w:rStyle w:val="2f0"/>
        </w:rPr>
        <w:t xml:space="preserve">. </w:t>
      </w:r>
      <w:r>
        <w:rPr>
          <w:rStyle w:val="2f"/>
        </w:rPr>
        <w:t>Ancion A</w:t>
      </w:r>
      <w:r>
        <w:rPr>
          <w:rStyle w:val="2f0"/>
        </w:rPr>
        <w:t xml:space="preserve">. </w:t>
      </w:r>
      <w:r>
        <w:rPr>
          <w:rStyle w:val="2f"/>
        </w:rPr>
        <w:t>Zamorano JL</w:t>
      </w:r>
      <w:r>
        <w:rPr>
          <w:rStyle w:val="2f0"/>
        </w:rPr>
        <w:t xml:space="preserve">. </w:t>
      </w:r>
      <w:r>
        <w:rPr>
          <w:rStyle w:val="2f"/>
        </w:rPr>
        <w:t>Donal E</w:t>
      </w:r>
      <w:r>
        <w:rPr>
          <w:rStyle w:val="2f0"/>
        </w:rPr>
        <w:t xml:space="preserve">. </w:t>
      </w:r>
      <w:r>
        <w:rPr>
          <w:rStyle w:val="2f"/>
        </w:rPr>
        <w:t>Bueno H</w:t>
      </w:r>
      <w:r>
        <w:rPr>
          <w:rStyle w:val="2f0"/>
        </w:rPr>
        <w:t xml:space="preserve">. </w:t>
      </w:r>
      <w:r>
        <w:rPr>
          <w:rStyle w:val="2f"/>
        </w:rPr>
        <w:t>Habib G. The use of echocardio</w:t>
      </w:r>
      <w:r>
        <w:rPr>
          <w:rStyle w:val="2f0"/>
        </w:rPr>
        <w:t>graph</w:t>
      </w:r>
      <w:r>
        <w:rPr>
          <w:rStyle w:val="2f"/>
        </w:rPr>
        <w:t>y in acute cardiovascular care: recommendations of the European Association of Cardiovascular Ima</w:t>
      </w:r>
      <w:r>
        <w:rPr>
          <w:rStyle w:val="2f0"/>
        </w:rPr>
        <w:t xml:space="preserve">ging </w:t>
      </w:r>
      <w:r>
        <w:rPr>
          <w:rStyle w:val="2f"/>
        </w:rPr>
        <w:t xml:space="preserve">and the Acute Cardiovascular Care Association, Eur Heart J Acute Cardiovasc </w:t>
      </w:r>
      <w:r>
        <w:rPr>
          <w:rStyle w:val="2f"/>
        </w:rPr>
        <w:t>Care 2015</w:t>
      </w:r>
      <w:r>
        <w:rPr>
          <w:rStyle w:val="2f0"/>
        </w:rPr>
        <w:t xml:space="preserve">: </w:t>
      </w:r>
      <w:r>
        <w:rPr>
          <w:rStyle w:val="2f"/>
        </w:rPr>
        <w:t>4: 3-5,</w:t>
      </w:r>
    </w:p>
    <w:p w14:paraId="7EAA2E0B" w14:textId="77777777" w:rsidR="003634C4" w:rsidRDefault="00A15779">
      <w:pPr>
        <w:pStyle w:val="23"/>
        <w:numPr>
          <w:ilvl w:val="0"/>
          <w:numId w:val="30"/>
        </w:numPr>
        <w:shd w:val="clear" w:color="auto" w:fill="auto"/>
        <w:tabs>
          <w:tab w:val="left" w:pos="442"/>
        </w:tabs>
        <w:ind w:left="480" w:hanging="480"/>
      </w:pPr>
      <w:r>
        <w:rPr>
          <w:rStyle w:val="2f"/>
        </w:rPr>
        <w:t>Flather MD</w:t>
      </w:r>
      <w:r>
        <w:rPr>
          <w:rStyle w:val="2f0"/>
        </w:rPr>
        <w:t xml:space="preserve">. </w:t>
      </w:r>
      <w:r>
        <w:rPr>
          <w:rStyle w:val="2f"/>
        </w:rPr>
        <w:t>Yusuf S</w:t>
      </w:r>
      <w:r>
        <w:rPr>
          <w:rStyle w:val="2f0"/>
        </w:rPr>
        <w:t xml:space="preserve">. </w:t>
      </w:r>
      <w:r>
        <w:rPr>
          <w:rStyle w:val="2f"/>
        </w:rPr>
        <w:t>Kober L</w:t>
      </w:r>
      <w:r>
        <w:rPr>
          <w:rStyle w:val="2f0"/>
        </w:rPr>
        <w:t xml:space="preserve">. </w:t>
      </w:r>
      <w:r>
        <w:rPr>
          <w:rStyle w:val="2f"/>
        </w:rPr>
        <w:t>Pfeffer M</w:t>
      </w:r>
      <w:r>
        <w:rPr>
          <w:rStyle w:val="2f0"/>
        </w:rPr>
        <w:t xml:space="preserve">. </w:t>
      </w:r>
      <w:r>
        <w:rPr>
          <w:rStyle w:val="2f"/>
        </w:rPr>
        <w:t>Hall A</w:t>
      </w:r>
      <w:r>
        <w:rPr>
          <w:rStyle w:val="2f0"/>
        </w:rPr>
        <w:t xml:space="preserve">. </w:t>
      </w:r>
      <w:r>
        <w:rPr>
          <w:rStyle w:val="2f"/>
        </w:rPr>
        <w:t>Murray G</w:t>
      </w:r>
      <w:r>
        <w:rPr>
          <w:rStyle w:val="2f0"/>
        </w:rPr>
        <w:t xml:space="preserve">. </w:t>
      </w:r>
      <w:r>
        <w:rPr>
          <w:rStyle w:val="2f"/>
        </w:rPr>
        <w:t>Torp-Pedersen C</w:t>
      </w:r>
      <w:r>
        <w:rPr>
          <w:rStyle w:val="2f0"/>
        </w:rPr>
        <w:t xml:space="preserve">. </w:t>
      </w:r>
      <w:r>
        <w:rPr>
          <w:rStyle w:val="2f"/>
        </w:rPr>
        <w:t>Ball S</w:t>
      </w:r>
      <w:r>
        <w:rPr>
          <w:rStyle w:val="2f0"/>
        </w:rPr>
        <w:t xml:space="preserve">. </w:t>
      </w:r>
      <w:r>
        <w:rPr>
          <w:rStyle w:val="2f"/>
        </w:rPr>
        <w:t>Po</w:t>
      </w:r>
      <w:r>
        <w:rPr>
          <w:rStyle w:val="2f0"/>
        </w:rPr>
        <w:t>g</w:t>
      </w:r>
      <w:r>
        <w:rPr>
          <w:rStyle w:val="2f"/>
        </w:rPr>
        <w:t>ue J</w:t>
      </w:r>
      <w:r>
        <w:rPr>
          <w:rStyle w:val="2f0"/>
        </w:rPr>
        <w:t xml:space="preserve">. </w:t>
      </w:r>
      <w:r>
        <w:rPr>
          <w:rStyle w:val="2f"/>
        </w:rPr>
        <w:t>Move L</w:t>
      </w:r>
      <w:r>
        <w:rPr>
          <w:rStyle w:val="2f0"/>
        </w:rPr>
        <w:t xml:space="preserve">. </w:t>
      </w:r>
      <w:r>
        <w:rPr>
          <w:rStyle w:val="2f"/>
        </w:rPr>
        <w:t>Braunwald E. Lon</w:t>
      </w:r>
      <w:r>
        <w:rPr>
          <w:rStyle w:val="2f0"/>
        </w:rPr>
        <w:t>g</w:t>
      </w:r>
      <w:r>
        <w:rPr>
          <w:rStyle w:val="2f"/>
        </w:rPr>
        <w:t>-term ACE-inhibitor thera</w:t>
      </w:r>
      <w:r>
        <w:rPr>
          <w:rStyle w:val="2f0"/>
        </w:rPr>
        <w:t>p</w:t>
      </w:r>
      <w:r>
        <w:rPr>
          <w:rStyle w:val="2f"/>
        </w:rPr>
        <w:t>y in patients with heart failure or left- ventricular dysfunction: a systematic overview of d</w:t>
      </w:r>
      <w:r>
        <w:rPr>
          <w:rStyle w:val="2f"/>
        </w:rPr>
        <w:t xml:space="preserve">ata from individual patients. ACE-lnhibitor </w:t>
      </w:r>
      <w:r>
        <w:rPr>
          <w:rStyle w:val="2f0"/>
        </w:rPr>
        <w:t>M</w:t>
      </w:r>
      <w:r>
        <w:rPr>
          <w:rStyle w:val="2f"/>
        </w:rPr>
        <w:t>yocardial Infarction Collaborative Group. Lancet 2000</w:t>
      </w:r>
      <w:r>
        <w:rPr>
          <w:rStyle w:val="2f0"/>
        </w:rPr>
        <w:t xml:space="preserve">: </w:t>
      </w:r>
      <w:r>
        <w:rPr>
          <w:rStyle w:val="2f"/>
        </w:rPr>
        <w:t>355: 1575-1581,</w:t>
      </w:r>
    </w:p>
    <w:p w14:paraId="61B547F7" w14:textId="77777777" w:rsidR="003634C4" w:rsidRDefault="00A15779">
      <w:pPr>
        <w:pStyle w:val="23"/>
        <w:numPr>
          <w:ilvl w:val="0"/>
          <w:numId w:val="30"/>
        </w:numPr>
        <w:shd w:val="clear" w:color="auto" w:fill="auto"/>
        <w:tabs>
          <w:tab w:val="left" w:pos="442"/>
        </w:tabs>
        <w:ind w:left="480" w:hanging="480"/>
      </w:pPr>
      <w:r>
        <w:rPr>
          <w:rStyle w:val="2f"/>
        </w:rPr>
        <w:t>Dar</w:t>
      </w:r>
      <w:r>
        <w:rPr>
          <w:rStyle w:val="2f0"/>
        </w:rPr>
        <w:t>g</w:t>
      </w:r>
      <w:r>
        <w:rPr>
          <w:rStyle w:val="2f"/>
        </w:rPr>
        <w:t xml:space="preserve">ie </w:t>
      </w:r>
      <w:r>
        <w:rPr>
          <w:rStyle w:val="2f"/>
          <w:lang w:val="ru-RU" w:eastAsia="ru-RU" w:bidi="ru-RU"/>
        </w:rPr>
        <w:t xml:space="preserve">Н.1. </w:t>
      </w:r>
      <w:r>
        <w:rPr>
          <w:rStyle w:val="2f"/>
        </w:rPr>
        <w:t xml:space="preserve">Effect of carvedilol on outcome after myocardial infarction in patients with left- ventricular </w:t>
      </w:r>
      <w:r>
        <w:rPr>
          <w:rStyle w:val="2f"/>
        </w:rPr>
        <w:lastRenderedPageBreak/>
        <w:t>dysfunction: the CAPRICORN random</w:t>
      </w:r>
      <w:r>
        <w:rPr>
          <w:rStyle w:val="2f"/>
        </w:rPr>
        <w:t>ised trial. Lancet 2001</w:t>
      </w:r>
      <w:r>
        <w:rPr>
          <w:rStyle w:val="2f0"/>
        </w:rPr>
        <w:t xml:space="preserve">: </w:t>
      </w:r>
      <w:r>
        <w:rPr>
          <w:rStyle w:val="2f"/>
        </w:rPr>
        <w:t>357: 1385-1390.</w:t>
      </w:r>
    </w:p>
    <w:p w14:paraId="0296C532" w14:textId="77777777" w:rsidR="003634C4" w:rsidRDefault="00A15779">
      <w:pPr>
        <w:pStyle w:val="23"/>
        <w:numPr>
          <w:ilvl w:val="0"/>
          <w:numId w:val="30"/>
        </w:numPr>
        <w:shd w:val="clear" w:color="auto" w:fill="auto"/>
        <w:tabs>
          <w:tab w:val="left" w:pos="442"/>
        </w:tabs>
        <w:ind w:left="480" w:hanging="480"/>
      </w:pPr>
      <w:r>
        <w:rPr>
          <w:rStyle w:val="2f"/>
        </w:rPr>
        <w:t>Pitt B</w:t>
      </w:r>
      <w:r>
        <w:rPr>
          <w:rStyle w:val="2f0"/>
        </w:rPr>
        <w:t xml:space="preserve">. </w:t>
      </w:r>
      <w:r>
        <w:rPr>
          <w:rStyle w:val="2f"/>
        </w:rPr>
        <w:t>Remme W</w:t>
      </w:r>
      <w:r>
        <w:rPr>
          <w:rStyle w:val="2f0"/>
        </w:rPr>
        <w:t xml:space="preserve">. </w:t>
      </w:r>
      <w:r>
        <w:rPr>
          <w:rStyle w:val="2f"/>
        </w:rPr>
        <w:t>Zannad F</w:t>
      </w:r>
      <w:r>
        <w:rPr>
          <w:rStyle w:val="2f0"/>
        </w:rPr>
        <w:t xml:space="preserve">. </w:t>
      </w:r>
      <w:r>
        <w:rPr>
          <w:rStyle w:val="2f"/>
        </w:rPr>
        <w:t>Neaton J</w:t>
      </w:r>
      <w:r>
        <w:rPr>
          <w:rStyle w:val="2f0"/>
        </w:rPr>
        <w:t xml:space="preserve">. </w:t>
      </w:r>
      <w:r>
        <w:rPr>
          <w:rStyle w:val="2f"/>
        </w:rPr>
        <w:t>Martinez F</w:t>
      </w:r>
      <w:r>
        <w:rPr>
          <w:rStyle w:val="2f0"/>
        </w:rPr>
        <w:t xml:space="preserve">. </w:t>
      </w:r>
      <w:r>
        <w:rPr>
          <w:rStyle w:val="2f"/>
        </w:rPr>
        <w:t>Roniker B</w:t>
      </w:r>
      <w:r>
        <w:rPr>
          <w:rStyle w:val="2f0"/>
        </w:rPr>
        <w:t xml:space="preserve">. </w:t>
      </w:r>
      <w:r>
        <w:rPr>
          <w:rStyle w:val="2f"/>
        </w:rPr>
        <w:t>Bittman R. Hurley S</w:t>
      </w:r>
      <w:r>
        <w:rPr>
          <w:rStyle w:val="2f0"/>
        </w:rPr>
        <w:t xml:space="preserve">. </w:t>
      </w:r>
      <w:r>
        <w:rPr>
          <w:rStyle w:val="2f"/>
        </w:rPr>
        <w:t>Kleiman J</w:t>
      </w:r>
      <w:r>
        <w:rPr>
          <w:rStyle w:val="2f0"/>
        </w:rPr>
        <w:t xml:space="preserve">. </w:t>
      </w:r>
      <w:r>
        <w:rPr>
          <w:rStyle w:val="2f"/>
        </w:rPr>
        <w:t>Gatlin M. Eplerenone</w:t>
      </w:r>
      <w:r>
        <w:rPr>
          <w:rStyle w:val="2f0"/>
        </w:rPr>
        <w:t xml:space="preserve">. </w:t>
      </w:r>
      <w:r>
        <w:rPr>
          <w:rStyle w:val="2f"/>
        </w:rPr>
        <w:t xml:space="preserve">a selective aldosterone blocker, in patients with left ventricular dysfunction after </w:t>
      </w:r>
      <w:r>
        <w:rPr>
          <w:rStyle w:val="2f"/>
        </w:rPr>
        <w:t>myocardial infarction. N En</w:t>
      </w:r>
      <w:r>
        <w:rPr>
          <w:rStyle w:val="2f0"/>
        </w:rPr>
        <w:t>g</w:t>
      </w:r>
      <w:r>
        <w:rPr>
          <w:rStyle w:val="2f"/>
        </w:rPr>
        <w:t>l .1 Med 2003</w:t>
      </w:r>
      <w:r>
        <w:rPr>
          <w:rStyle w:val="2f0"/>
        </w:rPr>
        <w:t xml:space="preserve">: </w:t>
      </w:r>
      <w:r>
        <w:rPr>
          <w:rStyle w:val="2f"/>
        </w:rPr>
        <w:t>348: 1309-1321.</w:t>
      </w:r>
    </w:p>
    <w:p w14:paraId="6D17C94E" w14:textId="77777777" w:rsidR="003634C4" w:rsidRDefault="00A15779">
      <w:pPr>
        <w:pStyle w:val="23"/>
        <w:numPr>
          <w:ilvl w:val="0"/>
          <w:numId w:val="30"/>
        </w:numPr>
        <w:shd w:val="clear" w:color="auto" w:fill="auto"/>
        <w:tabs>
          <w:tab w:val="left" w:pos="442"/>
        </w:tabs>
        <w:ind w:left="480" w:hanging="480"/>
      </w:pPr>
      <w:r>
        <w:rPr>
          <w:rStyle w:val="2f"/>
        </w:rPr>
        <w:t>Goldschla</w:t>
      </w:r>
      <w:r>
        <w:rPr>
          <w:rStyle w:val="2f0"/>
        </w:rPr>
        <w:t>g</w:t>
      </w:r>
      <w:r>
        <w:rPr>
          <w:rStyle w:val="2f"/>
        </w:rPr>
        <w:t>er R</w:t>
      </w:r>
      <w:r>
        <w:rPr>
          <w:rStyle w:val="2f0"/>
        </w:rPr>
        <w:t xml:space="preserve">. </w:t>
      </w:r>
      <w:r>
        <w:rPr>
          <w:rStyle w:val="2f"/>
        </w:rPr>
        <w:t>Roth H</w:t>
      </w:r>
      <w:r>
        <w:rPr>
          <w:rStyle w:val="2f0"/>
        </w:rPr>
        <w:t xml:space="preserve">. </w:t>
      </w:r>
      <w:r>
        <w:rPr>
          <w:rStyle w:val="2f"/>
        </w:rPr>
        <w:t>Solomon J</w:t>
      </w:r>
      <w:r>
        <w:rPr>
          <w:rStyle w:val="2f0"/>
        </w:rPr>
        <w:t xml:space="preserve">. </w:t>
      </w:r>
      <w:r>
        <w:rPr>
          <w:rStyle w:val="2f"/>
        </w:rPr>
        <w:t>Robson S</w:t>
      </w:r>
      <w:r>
        <w:rPr>
          <w:rStyle w:val="2f0"/>
        </w:rPr>
        <w:t xml:space="preserve">. </w:t>
      </w:r>
      <w:r>
        <w:rPr>
          <w:rStyle w:val="2f"/>
        </w:rPr>
        <w:t>Green J</w:t>
      </w:r>
      <w:r>
        <w:rPr>
          <w:rStyle w:val="2f0"/>
        </w:rPr>
        <w:t xml:space="preserve">. </w:t>
      </w:r>
      <w:r>
        <w:rPr>
          <w:rStyle w:val="2f"/>
        </w:rPr>
        <w:t>Green S</w:t>
      </w:r>
      <w:r>
        <w:rPr>
          <w:rStyle w:val="2f0"/>
        </w:rPr>
        <w:t>. Spang</w:t>
      </w:r>
      <w:r>
        <w:rPr>
          <w:rStyle w:val="2f"/>
        </w:rPr>
        <w:t>er M. Gunn R</w:t>
      </w:r>
      <w:r>
        <w:rPr>
          <w:rStyle w:val="2f0"/>
        </w:rPr>
        <w:t xml:space="preserve">. </w:t>
      </w:r>
      <w:r>
        <w:rPr>
          <w:rStyle w:val="2f"/>
        </w:rPr>
        <w:t>Cameron P. Validation of a clinical decision rule: chest X-ray in patients with chest pain and possible acute coron</w:t>
      </w:r>
      <w:r>
        <w:rPr>
          <w:rStyle w:val="2f"/>
        </w:rPr>
        <w:t>ar</w:t>
      </w:r>
      <w:r>
        <w:rPr>
          <w:rStyle w:val="2f0"/>
        </w:rPr>
        <w:t>y s</w:t>
      </w:r>
      <w:r>
        <w:rPr>
          <w:rStyle w:val="2f"/>
        </w:rPr>
        <w:t>yndrome. Emer</w:t>
      </w:r>
      <w:r>
        <w:rPr>
          <w:rStyle w:val="2f0"/>
        </w:rPr>
        <w:t xml:space="preserve">g </w:t>
      </w:r>
      <w:r>
        <w:rPr>
          <w:rStyle w:val="2f"/>
        </w:rPr>
        <w:t>Radiol 2014</w:t>
      </w:r>
      <w:r>
        <w:rPr>
          <w:rStyle w:val="2f0"/>
        </w:rPr>
        <w:t xml:space="preserve">: </w:t>
      </w:r>
      <w:r>
        <w:rPr>
          <w:rStyle w:val="2f"/>
        </w:rPr>
        <w:t>21: 367-372.</w:t>
      </w:r>
    </w:p>
    <w:p w14:paraId="4492B3BE" w14:textId="77777777" w:rsidR="003634C4" w:rsidRDefault="00A15779">
      <w:pPr>
        <w:pStyle w:val="23"/>
        <w:numPr>
          <w:ilvl w:val="0"/>
          <w:numId w:val="30"/>
        </w:numPr>
        <w:shd w:val="clear" w:color="auto" w:fill="auto"/>
        <w:tabs>
          <w:tab w:val="left" w:pos="442"/>
        </w:tabs>
        <w:ind w:left="480" w:hanging="480"/>
      </w:pPr>
      <w:r>
        <w:rPr>
          <w:rStyle w:val="2f"/>
        </w:rPr>
        <w:t xml:space="preserve">Claeys </w:t>
      </w:r>
      <w:r>
        <w:rPr>
          <w:rStyle w:val="2f"/>
          <w:lang w:val="ru-RU" w:eastAsia="ru-RU" w:bidi="ru-RU"/>
        </w:rPr>
        <w:t>М.1</w:t>
      </w:r>
      <w:r>
        <w:rPr>
          <w:rStyle w:val="2f0"/>
          <w:lang w:val="ru-RU" w:eastAsia="ru-RU" w:bidi="ru-RU"/>
        </w:rPr>
        <w:t xml:space="preserve">. </w:t>
      </w:r>
      <w:r>
        <w:rPr>
          <w:rStyle w:val="2f"/>
        </w:rPr>
        <w:t>Ahrens 1</w:t>
      </w:r>
      <w:r>
        <w:rPr>
          <w:rStyle w:val="2f0"/>
        </w:rPr>
        <w:t xml:space="preserve">. </w:t>
      </w:r>
      <w:r>
        <w:rPr>
          <w:rStyle w:val="2f"/>
        </w:rPr>
        <w:t>Sinnaeve P Diletti R</w:t>
      </w:r>
      <w:r>
        <w:rPr>
          <w:rStyle w:val="2f0"/>
        </w:rPr>
        <w:t xml:space="preserve">. </w:t>
      </w:r>
      <w:r>
        <w:rPr>
          <w:rStyle w:val="2f"/>
        </w:rPr>
        <w:t>Rossini R</w:t>
      </w:r>
      <w:r>
        <w:rPr>
          <w:rStyle w:val="2f0"/>
        </w:rPr>
        <w:t xml:space="preserve">. </w:t>
      </w:r>
      <w:r>
        <w:rPr>
          <w:rStyle w:val="2f"/>
        </w:rPr>
        <w:t>Goldstein R Czerwinska K.</w:t>
      </w:r>
      <w:r>
        <w:rPr>
          <w:rStyle w:val="2f0"/>
        </w:rPr>
        <w:t xml:space="preserve">. </w:t>
      </w:r>
      <w:r>
        <w:rPr>
          <w:rStyle w:val="2f"/>
        </w:rPr>
        <w:t>Bueno H</w:t>
      </w:r>
      <w:r>
        <w:rPr>
          <w:rStyle w:val="2f0"/>
        </w:rPr>
        <w:t xml:space="preserve">. </w:t>
      </w:r>
      <w:r>
        <w:rPr>
          <w:rStyle w:val="2f"/>
        </w:rPr>
        <w:t>Lettino M</w:t>
      </w:r>
      <w:r>
        <w:rPr>
          <w:rStyle w:val="2f0"/>
        </w:rPr>
        <w:t xml:space="preserve">. </w:t>
      </w:r>
      <w:r>
        <w:rPr>
          <w:rStyle w:val="2f"/>
        </w:rPr>
        <w:t>Miinzel T. Zeymer U. The or</w:t>
      </w:r>
      <w:r>
        <w:rPr>
          <w:rStyle w:val="2f0"/>
        </w:rPr>
        <w:t>g</w:t>
      </w:r>
      <w:r>
        <w:rPr>
          <w:rStyle w:val="2f"/>
        </w:rPr>
        <w:t>anization of chest pain units: Position statement of the Acute Cardiovascular Ca</w:t>
      </w:r>
      <w:r>
        <w:rPr>
          <w:rStyle w:val="2f"/>
        </w:rPr>
        <w:t>re Association. Eur Heart J: Acute Cardiovasc Care 2017</w:t>
      </w:r>
      <w:r>
        <w:rPr>
          <w:rStyle w:val="2f0"/>
        </w:rPr>
        <w:t>: 6</w:t>
      </w:r>
      <w:r>
        <w:rPr>
          <w:rStyle w:val="2f"/>
        </w:rPr>
        <w:t>: 203-211.</w:t>
      </w:r>
    </w:p>
    <w:p w14:paraId="4B065AE9" w14:textId="77777777" w:rsidR="003634C4" w:rsidRDefault="00A15779">
      <w:pPr>
        <w:pStyle w:val="23"/>
        <w:numPr>
          <w:ilvl w:val="0"/>
          <w:numId w:val="30"/>
        </w:numPr>
        <w:shd w:val="clear" w:color="auto" w:fill="auto"/>
        <w:tabs>
          <w:tab w:val="left" w:pos="442"/>
        </w:tabs>
        <w:ind w:left="480" w:hanging="480"/>
      </w:pPr>
      <w:r>
        <w:rPr>
          <w:rStyle w:val="2f"/>
        </w:rPr>
        <w:t>Katritsis DG</w:t>
      </w:r>
      <w:r>
        <w:rPr>
          <w:rStyle w:val="2f0"/>
        </w:rPr>
        <w:t xml:space="preserve">. </w:t>
      </w:r>
      <w:r>
        <w:rPr>
          <w:rStyle w:val="2f"/>
        </w:rPr>
        <w:t>Siontis GC</w:t>
      </w:r>
      <w:r>
        <w:rPr>
          <w:rStyle w:val="2f0"/>
        </w:rPr>
        <w:t xml:space="preserve">. </w:t>
      </w:r>
      <w:r>
        <w:rPr>
          <w:rStyle w:val="2f"/>
        </w:rPr>
        <w:t>Kastrati A</w:t>
      </w:r>
      <w:r>
        <w:rPr>
          <w:rStyle w:val="2f0"/>
        </w:rPr>
        <w:t xml:space="preserve">. </w:t>
      </w:r>
      <w:r>
        <w:rPr>
          <w:rStyle w:val="2f"/>
        </w:rPr>
        <w:t>van"t Hof AW</w:t>
      </w:r>
      <w:r>
        <w:rPr>
          <w:rStyle w:val="2f0"/>
        </w:rPr>
        <w:t xml:space="preserve">. </w:t>
      </w:r>
      <w:r>
        <w:rPr>
          <w:rStyle w:val="2f"/>
        </w:rPr>
        <w:t>Neumann F.I</w:t>
      </w:r>
      <w:r>
        <w:rPr>
          <w:rStyle w:val="2f0"/>
        </w:rPr>
        <w:t xml:space="preserve">. </w:t>
      </w:r>
      <w:r>
        <w:rPr>
          <w:rStyle w:val="2f"/>
        </w:rPr>
        <w:t xml:space="preserve">Siontis </w:t>
      </w:r>
      <w:r>
        <w:rPr>
          <w:rStyle w:val="2f"/>
          <w:lang w:val="ru-RU" w:eastAsia="ru-RU" w:bidi="ru-RU"/>
        </w:rPr>
        <w:t>КС</w:t>
      </w:r>
      <w:r>
        <w:rPr>
          <w:rStyle w:val="2f0"/>
          <w:lang w:val="ru-RU" w:eastAsia="ru-RU" w:bidi="ru-RU"/>
        </w:rPr>
        <w:t xml:space="preserve">. </w:t>
      </w:r>
      <w:r>
        <w:rPr>
          <w:rStyle w:val="2f"/>
        </w:rPr>
        <w:t xml:space="preserve">loannidis .IP. </w:t>
      </w:r>
      <w:r>
        <w:rPr>
          <w:rStyle w:val="2f0"/>
        </w:rPr>
        <w:t>O</w:t>
      </w:r>
      <w:r>
        <w:rPr>
          <w:rStyle w:val="2f"/>
        </w:rPr>
        <w:t>ptimal timin</w:t>
      </w:r>
      <w:r>
        <w:rPr>
          <w:rStyle w:val="2f0"/>
        </w:rPr>
        <w:t xml:space="preserve">g </w:t>
      </w:r>
      <w:r>
        <w:rPr>
          <w:rStyle w:val="2f"/>
        </w:rPr>
        <w:t>of coronar</w:t>
      </w:r>
      <w:r>
        <w:rPr>
          <w:rStyle w:val="2f0"/>
        </w:rPr>
        <w:t>y angiograph</w:t>
      </w:r>
      <w:r>
        <w:rPr>
          <w:rStyle w:val="2f"/>
        </w:rPr>
        <w:t>y and potential intervention in non-ST-elevation acute cor</w:t>
      </w:r>
      <w:r>
        <w:rPr>
          <w:rStyle w:val="2f"/>
        </w:rPr>
        <w:t>onar</w:t>
      </w:r>
      <w:r>
        <w:rPr>
          <w:rStyle w:val="2f0"/>
        </w:rPr>
        <w:t>y s</w:t>
      </w:r>
      <w:r>
        <w:rPr>
          <w:rStyle w:val="2f"/>
        </w:rPr>
        <w:t>yndromes. Eur Heart J 2011</w:t>
      </w:r>
      <w:r>
        <w:rPr>
          <w:rStyle w:val="2f0"/>
        </w:rPr>
        <w:t xml:space="preserve">: </w:t>
      </w:r>
      <w:r>
        <w:rPr>
          <w:rStyle w:val="2f"/>
        </w:rPr>
        <w:t>32: 32-40.</w:t>
      </w:r>
    </w:p>
    <w:p w14:paraId="4DDA8325" w14:textId="77777777" w:rsidR="003634C4" w:rsidRDefault="00A15779">
      <w:pPr>
        <w:pStyle w:val="23"/>
        <w:numPr>
          <w:ilvl w:val="0"/>
          <w:numId w:val="30"/>
        </w:numPr>
        <w:shd w:val="clear" w:color="auto" w:fill="auto"/>
        <w:tabs>
          <w:tab w:val="left" w:pos="442"/>
        </w:tabs>
        <w:ind w:left="480" w:hanging="480"/>
      </w:pPr>
      <w:r>
        <w:rPr>
          <w:rStyle w:val="2f0"/>
        </w:rPr>
        <w:t>Elg</w:t>
      </w:r>
      <w:r>
        <w:rPr>
          <w:rStyle w:val="2f"/>
        </w:rPr>
        <w:t>endy lY</w:t>
      </w:r>
      <w:r>
        <w:rPr>
          <w:rStyle w:val="2f0"/>
        </w:rPr>
        <w:t xml:space="preserve">. </w:t>
      </w:r>
      <w:r>
        <w:rPr>
          <w:rStyle w:val="2f"/>
        </w:rPr>
        <w:t>Mahmoud AN</w:t>
      </w:r>
      <w:r>
        <w:rPr>
          <w:rStyle w:val="2f0"/>
        </w:rPr>
        <w:t xml:space="preserve">. </w:t>
      </w:r>
      <w:r>
        <w:rPr>
          <w:rStyle w:val="2f"/>
        </w:rPr>
        <w:t>Wen X</w:t>
      </w:r>
      <w:r>
        <w:rPr>
          <w:rStyle w:val="2f0"/>
        </w:rPr>
        <w:t xml:space="preserve">. </w:t>
      </w:r>
      <w:r>
        <w:rPr>
          <w:rStyle w:val="2f"/>
        </w:rPr>
        <w:t>Bavry AA. Meta-Analysis of Randomized Trials of Lon</w:t>
      </w:r>
      <w:r>
        <w:rPr>
          <w:rStyle w:val="2f0"/>
        </w:rPr>
        <w:t xml:space="preserve">g- </w:t>
      </w:r>
      <w:r>
        <w:rPr>
          <w:rStyle w:val="2f"/>
        </w:rPr>
        <w:t>Term All-Cause Mortality in Patients With Non-ST-Elevation Acute Coronary Syndrome Mana</w:t>
      </w:r>
      <w:r>
        <w:rPr>
          <w:rStyle w:val="2f0"/>
        </w:rPr>
        <w:t xml:space="preserve">ged </w:t>
      </w:r>
      <w:r>
        <w:rPr>
          <w:rStyle w:val="2f"/>
        </w:rPr>
        <w:t xml:space="preserve">With Routine Invasive Versus </w:t>
      </w:r>
      <w:r>
        <w:rPr>
          <w:rStyle w:val="2f"/>
        </w:rPr>
        <w:t>Selective Invasive Strate</w:t>
      </w:r>
      <w:r>
        <w:rPr>
          <w:rStyle w:val="2f0"/>
        </w:rPr>
        <w:t>g</w:t>
      </w:r>
      <w:r>
        <w:rPr>
          <w:rStyle w:val="2f"/>
        </w:rPr>
        <w:t>ies. Am J Cardiol 2017</w:t>
      </w:r>
      <w:r>
        <w:rPr>
          <w:rStyle w:val="2f0"/>
        </w:rPr>
        <w:t xml:space="preserve">: </w:t>
      </w:r>
      <w:r>
        <w:rPr>
          <w:rStyle w:val="2f"/>
        </w:rPr>
        <w:t>119: 560-564.</w:t>
      </w:r>
    </w:p>
    <w:p w14:paraId="52E60EDD" w14:textId="77777777" w:rsidR="003634C4" w:rsidRDefault="00A15779">
      <w:pPr>
        <w:pStyle w:val="23"/>
        <w:numPr>
          <w:ilvl w:val="0"/>
          <w:numId w:val="30"/>
        </w:numPr>
        <w:shd w:val="clear" w:color="auto" w:fill="auto"/>
        <w:tabs>
          <w:tab w:val="left" w:pos="442"/>
        </w:tabs>
        <w:ind w:left="480" w:hanging="480"/>
      </w:pPr>
      <w:r>
        <w:rPr>
          <w:rStyle w:val="2f0"/>
        </w:rPr>
        <w:t>Trip</w:t>
      </w:r>
      <w:r>
        <w:rPr>
          <w:rStyle w:val="2f"/>
        </w:rPr>
        <w:t>pi JA</w:t>
      </w:r>
      <w:r>
        <w:rPr>
          <w:rStyle w:val="2f0"/>
        </w:rPr>
        <w:t xml:space="preserve">. </w:t>
      </w:r>
      <w:r>
        <w:rPr>
          <w:rStyle w:val="2f"/>
        </w:rPr>
        <w:t>Lee KS. Dobutamine stress tele-echocardio</w:t>
      </w:r>
      <w:r>
        <w:rPr>
          <w:rStyle w:val="2f0"/>
        </w:rPr>
        <w:t>gra</w:t>
      </w:r>
      <w:r>
        <w:rPr>
          <w:rStyle w:val="2f"/>
        </w:rPr>
        <w:t>phy as a clinical service in the emer</w:t>
      </w:r>
      <w:r>
        <w:rPr>
          <w:rStyle w:val="2f0"/>
        </w:rPr>
        <w:t>genc</w:t>
      </w:r>
      <w:r>
        <w:rPr>
          <w:rStyle w:val="2f"/>
        </w:rPr>
        <w:t>y department to evaluate patients with chest pain. Echocardio</w:t>
      </w:r>
      <w:r>
        <w:rPr>
          <w:rStyle w:val="2f0"/>
        </w:rPr>
        <w:t>graph</w:t>
      </w:r>
      <w:r>
        <w:rPr>
          <w:rStyle w:val="2f"/>
        </w:rPr>
        <w:t>y 1999</w:t>
      </w:r>
      <w:r>
        <w:rPr>
          <w:rStyle w:val="2f0"/>
        </w:rPr>
        <w:t xml:space="preserve">: </w:t>
      </w:r>
      <w:r>
        <w:rPr>
          <w:rStyle w:val="2f"/>
        </w:rPr>
        <w:t>16: 179-185.</w:t>
      </w:r>
    </w:p>
    <w:p w14:paraId="5ED507C1" w14:textId="77777777" w:rsidR="003634C4" w:rsidRDefault="00A15779">
      <w:pPr>
        <w:pStyle w:val="23"/>
        <w:numPr>
          <w:ilvl w:val="0"/>
          <w:numId w:val="30"/>
        </w:numPr>
        <w:shd w:val="clear" w:color="auto" w:fill="auto"/>
        <w:tabs>
          <w:tab w:val="left" w:pos="442"/>
        </w:tabs>
        <w:ind w:left="480" w:hanging="480"/>
      </w:pPr>
      <w:r>
        <w:rPr>
          <w:rStyle w:val="2f"/>
        </w:rPr>
        <w:t>Amsterdam</w:t>
      </w:r>
      <w:r>
        <w:rPr>
          <w:rStyle w:val="2f"/>
        </w:rPr>
        <w:t xml:space="preserve"> LA</w:t>
      </w:r>
      <w:r>
        <w:rPr>
          <w:rStyle w:val="2f0"/>
        </w:rPr>
        <w:t xml:space="preserve">. </w:t>
      </w:r>
      <w:r>
        <w:rPr>
          <w:rStyle w:val="2f"/>
        </w:rPr>
        <w:t>Kirk JD</w:t>
      </w:r>
      <w:r>
        <w:rPr>
          <w:rStyle w:val="2f0"/>
        </w:rPr>
        <w:t xml:space="preserve">. </w:t>
      </w:r>
      <w:r>
        <w:rPr>
          <w:rStyle w:val="2f"/>
        </w:rPr>
        <w:t>Diercks DB</w:t>
      </w:r>
      <w:r>
        <w:rPr>
          <w:rStyle w:val="2f0"/>
        </w:rPr>
        <w:t xml:space="preserve">. </w:t>
      </w:r>
      <w:r>
        <w:rPr>
          <w:rStyle w:val="2f"/>
        </w:rPr>
        <w:t>et al. Immediate exercise testin</w:t>
      </w:r>
      <w:r>
        <w:rPr>
          <w:rStyle w:val="2f0"/>
        </w:rPr>
        <w:t xml:space="preserve">g </w:t>
      </w:r>
      <w:r>
        <w:rPr>
          <w:rStyle w:val="2f"/>
        </w:rPr>
        <w:t>to evaluate low-risk patients presentin</w:t>
      </w:r>
      <w:r>
        <w:rPr>
          <w:rStyle w:val="2f0"/>
        </w:rPr>
        <w:t xml:space="preserve">g </w:t>
      </w:r>
      <w:r>
        <w:rPr>
          <w:rStyle w:val="2f"/>
        </w:rPr>
        <w:t>to the emer</w:t>
      </w:r>
      <w:r>
        <w:rPr>
          <w:rStyle w:val="2f0"/>
        </w:rPr>
        <w:t>g</w:t>
      </w:r>
      <w:r>
        <w:rPr>
          <w:rStyle w:val="2f"/>
        </w:rPr>
        <w:t>ency department with chest pain. J Am Coll Cardiol 2002</w:t>
      </w:r>
      <w:r>
        <w:rPr>
          <w:rStyle w:val="2f0"/>
        </w:rPr>
        <w:t xml:space="preserve">: </w:t>
      </w:r>
      <w:r>
        <w:rPr>
          <w:rStyle w:val="2f"/>
        </w:rPr>
        <w:t>40: 251-256.</w:t>
      </w:r>
    </w:p>
    <w:p w14:paraId="2D975E4A" w14:textId="77777777" w:rsidR="003634C4" w:rsidRDefault="00A15779">
      <w:pPr>
        <w:pStyle w:val="23"/>
        <w:numPr>
          <w:ilvl w:val="0"/>
          <w:numId w:val="30"/>
        </w:numPr>
        <w:shd w:val="clear" w:color="auto" w:fill="auto"/>
        <w:tabs>
          <w:tab w:val="left" w:pos="442"/>
        </w:tabs>
        <w:ind w:left="480" w:hanging="480"/>
      </w:pPr>
      <w:r>
        <w:rPr>
          <w:rStyle w:val="2f"/>
        </w:rPr>
        <w:t>Bholasin</w:t>
      </w:r>
      <w:r>
        <w:rPr>
          <w:rStyle w:val="2f0"/>
        </w:rPr>
        <w:t>g</w:t>
      </w:r>
      <w:r>
        <w:rPr>
          <w:rStyle w:val="2f"/>
        </w:rPr>
        <w:t>h R</w:t>
      </w:r>
      <w:r>
        <w:rPr>
          <w:rStyle w:val="2f0"/>
        </w:rPr>
        <w:t xml:space="preserve">. </w:t>
      </w:r>
      <w:r>
        <w:rPr>
          <w:rStyle w:val="2f"/>
        </w:rPr>
        <w:t xml:space="preserve">Cornel </w:t>
      </w:r>
      <w:r>
        <w:rPr>
          <w:rStyle w:val="2f"/>
          <w:lang w:val="ru-RU" w:eastAsia="ru-RU" w:bidi="ru-RU"/>
        </w:rPr>
        <w:t>Ш</w:t>
      </w:r>
      <w:r>
        <w:rPr>
          <w:rStyle w:val="2f0"/>
          <w:lang w:val="ru-RU" w:eastAsia="ru-RU" w:bidi="ru-RU"/>
        </w:rPr>
        <w:t xml:space="preserve">. </w:t>
      </w:r>
      <w:r>
        <w:rPr>
          <w:rStyle w:val="2f"/>
        </w:rPr>
        <w:t>Kamp O</w:t>
      </w:r>
      <w:r>
        <w:rPr>
          <w:rStyle w:val="2f0"/>
        </w:rPr>
        <w:t xml:space="preserve">. </w:t>
      </w:r>
      <w:r>
        <w:rPr>
          <w:rStyle w:val="2f"/>
        </w:rPr>
        <w:t>et al. Pro</w:t>
      </w:r>
      <w:r>
        <w:rPr>
          <w:rStyle w:val="2f0"/>
        </w:rPr>
        <w:t>g</w:t>
      </w:r>
      <w:r>
        <w:rPr>
          <w:rStyle w:val="2f"/>
        </w:rPr>
        <w:t>nostic value of predischar</w:t>
      </w:r>
      <w:r>
        <w:rPr>
          <w:rStyle w:val="2f0"/>
        </w:rPr>
        <w:t>g</w:t>
      </w:r>
      <w:r>
        <w:rPr>
          <w:rStyle w:val="2f"/>
        </w:rPr>
        <w:t>e d</w:t>
      </w:r>
      <w:r>
        <w:rPr>
          <w:rStyle w:val="2f"/>
        </w:rPr>
        <w:t>obutamine stress echocardio</w:t>
      </w:r>
      <w:r>
        <w:rPr>
          <w:rStyle w:val="2f0"/>
        </w:rPr>
        <w:t>graph</w:t>
      </w:r>
      <w:r>
        <w:rPr>
          <w:rStyle w:val="2f"/>
        </w:rPr>
        <w:t>y in chest pain patients with a ne</w:t>
      </w:r>
      <w:r>
        <w:rPr>
          <w:rStyle w:val="2f0"/>
        </w:rPr>
        <w:t>g</w:t>
      </w:r>
      <w:r>
        <w:rPr>
          <w:rStyle w:val="2f"/>
        </w:rPr>
        <w:t>ative cardiac troponin T. J Am Coll Cardiol. 2003</w:t>
      </w:r>
      <w:r>
        <w:rPr>
          <w:rStyle w:val="2f0"/>
        </w:rPr>
        <w:t xml:space="preserve">: </w:t>
      </w:r>
      <w:r>
        <w:rPr>
          <w:rStyle w:val="2f"/>
        </w:rPr>
        <w:t>41: 596-602.</w:t>
      </w:r>
    </w:p>
    <w:p w14:paraId="23091B4B" w14:textId="77777777" w:rsidR="003634C4" w:rsidRDefault="00A15779">
      <w:pPr>
        <w:pStyle w:val="23"/>
        <w:numPr>
          <w:ilvl w:val="0"/>
          <w:numId w:val="30"/>
        </w:numPr>
        <w:shd w:val="clear" w:color="auto" w:fill="auto"/>
        <w:tabs>
          <w:tab w:val="left" w:pos="442"/>
        </w:tabs>
        <w:ind w:left="480" w:hanging="480"/>
      </w:pPr>
      <w:r>
        <w:rPr>
          <w:rStyle w:val="2f"/>
        </w:rPr>
        <w:t>Gaihazzi N</w:t>
      </w:r>
      <w:r>
        <w:rPr>
          <w:rStyle w:val="2f0"/>
        </w:rPr>
        <w:t xml:space="preserve">, </w:t>
      </w:r>
      <w:r>
        <w:rPr>
          <w:rStyle w:val="2f"/>
        </w:rPr>
        <w:t>Reverberi C</w:t>
      </w:r>
      <w:r>
        <w:rPr>
          <w:rStyle w:val="2f0"/>
        </w:rPr>
        <w:t xml:space="preserve">. </w:t>
      </w:r>
      <w:r>
        <w:rPr>
          <w:rStyle w:val="2f"/>
        </w:rPr>
        <w:t>Radano E Tlsefiilness of contrast stress-echocardio</w:t>
      </w:r>
      <w:r>
        <w:rPr>
          <w:rStyle w:val="2f0"/>
        </w:rPr>
        <w:t>graph</w:t>
      </w:r>
      <w:r>
        <w:rPr>
          <w:rStyle w:val="2f"/>
        </w:rPr>
        <w:t>y or 3458 exercise-electrocardio</w:t>
      </w:r>
      <w:r>
        <w:rPr>
          <w:rStyle w:val="2f0"/>
        </w:rPr>
        <w:t>graph</w:t>
      </w:r>
      <w:r>
        <w:rPr>
          <w:rStyle w:val="2f"/>
        </w:rPr>
        <w:t>y to pr</w:t>
      </w:r>
      <w:r>
        <w:rPr>
          <w:rStyle w:val="2f"/>
        </w:rPr>
        <w:t>edict lon</w:t>
      </w:r>
      <w:r>
        <w:rPr>
          <w:rStyle w:val="2f0"/>
        </w:rPr>
        <w:t>g</w:t>
      </w:r>
      <w:r>
        <w:rPr>
          <w:rStyle w:val="2f"/>
        </w:rPr>
        <w:t>-term acute coronar</w:t>
      </w:r>
      <w:r>
        <w:rPr>
          <w:rStyle w:val="2f0"/>
        </w:rPr>
        <w:t>y s</w:t>
      </w:r>
      <w:r>
        <w:rPr>
          <w:rStyle w:val="2f"/>
        </w:rPr>
        <w:t>yndromes in patients presentin</w:t>
      </w:r>
      <w:r>
        <w:rPr>
          <w:rStyle w:val="2f0"/>
        </w:rPr>
        <w:t xml:space="preserve">g </w:t>
      </w:r>
      <w:r>
        <w:rPr>
          <w:rStyle w:val="2f"/>
        </w:rPr>
        <w:t>with chest pain without electrocardio</w:t>
      </w:r>
      <w:r>
        <w:rPr>
          <w:rStyle w:val="2f0"/>
        </w:rPr>
        <w:t>gra</w:t>
      </w:r>
      <w:r>
        <w:rPr>
          <w:rStyle w:val="2f"/>
        </w:rPr>
        <w:t>phic abnormalities or 12-hour troponin levation. Am J Cardiol 2011</w:t>
      </w:r>
      <w:r>
        <w:rPr>
          <w:rStyle w:val="2f0"/>
        </w:rPr>
        <w:t xml:space="preserve">: </w:t>
      </w:r>
      <w:r>
        <w:rPr>
          <w:rStyle w:val="2f"/>
        </w:rPr>
        <w:t>107: 161-167.</w:t>
      </w:r>
    </w:p>
    <w:p w14:paraId="2F68E0FE" w14:textId="77777777" w:rsidR="003634C4" w:rsidRDefault="00A15779">
      <w:pPr>
        <w:pStyle w:val="23"/>
        <w:numPr>
          <w:ilvl w:val="0"/>
          <w:numId w:val="30"/>
        </w:numPr>
        <w:shd w:val="clear" w:color="auto" w:fill="auto"/>
        <w:tabs>
          <w:tab w:val="left" w:pos="442"/>
        </w:tabs>
        <w:ind w:left="480" w:hanging="480"/>
      </w:pPr>
      <w:r>
        <w:rPr>
          <w:rStyle w:val="2f"/>
        </w:rPr>
        <w:t>Lim SH</w:t>
      </w:r>
      <w:r>
        <w:rPr>
          <w:rStyle w:val="2f0"/>
        </w:rPr>
        <w:t xml:space="preserve">. </w:t>
      </w:r>
      <w:r>
        <w:rPr>
          <w:rStyle w:val="2f"/>
        </w:rPr>
        <w:t>Anantharaman V</w:t>
      </w:r>
      <w:r>
        <w:rPr>
          <w:rStyle w:val="2f0"/>
        </w:rPr>
        <w:t xml:space="preserve">. </w:t>
      </w:r>
      <w:r>
        <w:rPr>
          <w:rStyle w:val="2f"/>
        </w:rPr>
        <w:t>Sundram F</w:t>
      </w:r>
      <w:r>
        <w:rPr>
          <w:rStyle w:val="2f0"/>
        </w:rPr>
        <w:t xml:space="preserve">. </w:t>
      </w:r>
      <w:r>
        <w:rPr>
          <w:rStyle w:val="2f"/>
        </w:rPr>
        <w:t>Chan ES</w:t>
      </w:r>
      <w:r>
        <w:rPr>
          <w:rStyle w:val="2f0"/>
        </w:rPr>
        <w:t xml:space="preserve">. </w:t>
      </w:r>
      <w:r>
        <w:rPr>
          <w:rStyle w:val="2f"/>
        </w:rPr>
        <w:t>An</w:t>
      </w:r>
      <w:r>
        <w:rPr>
          <w:rStyle w:val="2f0"/>
        </w:rPr>
        <w:t xml:space="preserve">g </w:t>
      </w:r>
      <w:r>
        <w:rPr>
          <w:rStyle w:val="2f"/>
        </w:rPr>
        <w:t>ES</w:t>
      </w:r>
      <w:r>
        <w:rPr>
          <w:rStyle w:val="2f0"/>
        </w:rPr>
        <w:t xml:space="preserve">. </w:t>
      </w:r>
      <w:r>
        <w:rPr>
          <w:rStyle w:val="2f"/>
        </w:rPr>
        <w:t>Yo SL</w:t>
      </w:r>
      <w:r>
        <w:rPr>
          <w:rStyle w:val="2f0"/>
        </w:rPr>
        <w:t xml:space="preserve">. </w:t>
      </w:r>
      <w:r>
        <w:rPr>
          <w:rStyle w:val="2f"/>
        </w:rPr>
        <w:t>Jacob E</w:t>
      </w:r>
      <w:r>
        <w:rPr>
          <w:rStyle w:val="2f0"/>
        </w:rPr>
        <w:t xml:space="preserve">. </w:t>
      </w:r>
      <w:r>
        <w:rPr>
          <w:rStyle w:val="2f"/>
        </w:rPr>
        <w:t>Goh A</w:t>
      </w:r>
      <w:r>
        <w:rPr>
          <w:rStyle w:val="2f0"/>
        </w:rPr>
        <w:t xml:space="preserve">. </w:t>
      </w:r>
      <w:r>
        <w:rPr>
          <w:rStyle w:val="2f"/>
        </w:rPr>
        <w:t>Tan SB</w:t>
      </w:r>
      <w:r>
        <w:rPr>
          <w:rStyle w:val="2f0"/>
        </w:rPr>
        <w:t xml:space="preserve">. </w:t>
      </w:r>
      <w:r>
        <w:rPr>
          <w:rStyle w:val="2f"/>
        </w:rPr>
        <w:t>Chua T. Stress myocardial perfusion ima</w:t>
      </w:r>
      <w:r>
        <w:rPr>
          <w:rStyle w:val="2f0"/>
        </w:rPr>
        <w:t xml:space="preserve">ging </w:t>
      </w:r>
      <w:r>
        <w:rPr>
          <w:rStyle w:val="2f"/>
        </w:rPr>
        <w:t>for the evaluation and tria</w:t>
      </w:r>
      <w:r>
        <w:rPr>
          <w:rStyle w:val="2f0"/>
        </w:rPr>
        <w:t>g</w:t>
      </w:r>
      <w:r>
        <w:rPr>
          <w:rStyle w:val="2f"/>
        </w:rPr>
        <w:t>e of chest pain in the emer</w:t>
      </w:r>
      <w:r>
        <w:rPr>
          <w:rStyle w:val="2f0"/>
        </w:rPr>
        <w:t>genc</w:t>
      </w:r>
      <w:r>
        <w:rPr>
          <w:rStyle w:val="2f"/>
        </w:rPr>
        <w:t>y department: a randomized controlled trial. J Nucl Cardiol 2013</w:t>
      </w:r>
      <w:r>
        <w:rPr>
          <w:rStyle w:val="2f0"/>
        </w:rPr>
        <w:t xml:space="preserve">: </w:t>
      </w:r>
      <w:r>
        <w:rPr>
          <w:rStyle w:val="2f"/>
        </w:rPr>
        <w:t>20: 1002-1012.</w:t>
      </w:r>
    </w:p>
    <w:p w14:paraId="658C3475" w14:textId="77777777" w:rsidR="003634C4" w:rsidRDefault="00A15779">
      <w:pPr>
        <w:pStyle w:val="23"/>
        <w:numPr>
          <w:ilvl w:val="0"/>
          <w:numId w:val="30"/>
        </w:numPr>
        <w:shd w:val="clear" w:color="auto" w:fill="auto"/>
        <w:tabs>
          <w:tab w:val="left" w:pos="442"/>
        </w:tabs>
        <w:ind w:left="480" w:hanging="480"/>
      </w:pPr>
      <w:r>
        <w:rPr>
          <w:rStyle w:val="2f"/>
        </w:rPr>
        <w:t>Shah BN</w:t>
      </w:r>
      <w:r>
        <w:rPr>
          <w:rStyle w:val="2f0"/>
        </w:rPr>
        <w:t xml:space="preserve">. </w:t>
      </w:r>
      <w:r>
        <w:rPr>
          <w:rStyle w:val="2f"/>
        </w:rPr>
        <w:t>Bala</w:t>
      </w:r>
      <w:r>
        <w:rPr>
          <w:rStyle w:val="2f0"/>
        </w:rPr>
        <w:t>j</w:t>
      </w:r>
      <w:r>
        <w:rPr>
          <w:rStyle w:val="2f"/>
        </w:rPr>
        <w:t>i G</w:t>
      </w:r>
      <w:r>
        <w:rPr>
          <w:rStyle w:val="2f0"/>
        </w:rPr>
        <w:t xml:space="preserve">. </w:t>
      </w:r>
      <w:r>
        <w:rPr>
          <w:rStyle w:val="2f"/>
        </w:rPr>
        <w:t>Alha</w:t>
      </w:r>
      <w:r>
        <w:rPr>
          <w:rStyle w:val="2f0"/>
        </w:rPr>
        <w:t>j</w:t>
      </w:r>
      <w:r>
        <w:rPr>
          <w:rStyle w:val="2f"/>
        </w:rPr>
        <w:t>iri A</w:t>
      </w:r>
      <w:r>
        <w:rPr>
          <w:rStyle w:val="2f0"/>
        </w:rPr>
        <w:t xml:space="preserve">. </w:t>
      </w:r>
      <w:r>
        <w:rPr>
          <w:rStyle w:val="2f"/>
        </w:rPr>
        <w:t>Ramzy IS</w:t>
      </w:r>
      <w:r>
        <w:rPr>
          <w:rStyle w:val="2f0"/>
        </w:rPr>
        <w:t xml:space="preserve">. </w:t>
      </w:r>
      <w:r>
        <w:rPr>
          <w:rStyle w:val="2f"/>
        </w:rPr>
        <w:t>Ahmadvazir S</w:t>
      </w:r>
      <w:r>
        <w:rPr>
          <w:rStyle w:val="2f0"/>
        </w:rPr>
        <w:t xml:space="preserve">. </w:t>
      </w:r>
      <w:r>
        <w:rPr>
          <w:rStyle w:val="2f"/>
        </w:rPr>
        <w:t>Se</w:t>
      </w:r>
      <w:r>
        <w:rPr>
          <w:rStyle w:val="2f"/>
        </w:rPr>
        <w:t>nior R. Incremental dia</w:t>
      </w:r>
      <w:r>
        <w:rPr>
          <w:rStyle w:val="2f0"/>
        </w:rPr>
        <w:t>g</w:t>
      </w:r>
      <w:r>
        <w:rPr>
          <w:rStyle w:val="2f"/>
        </w:rPr>
        <w:t>nostic and pro</w:t>
      </w:r>
      <w:r>
        <w:rPr>
          <w:rStyle w:val="2f0"/>
        </w:rPr>
        <w:t>g</w:t>
      </w:r>
      <w:r>
        <w:rPr>
          <w:rStyle w:val="2f"/>
        </w:rPr>
        <w:t>nostic value of contemporary stress echocardio</w:t>
      </w:r>
      <w:r>
        <w:rPr>
          <w:rStyle w:val="2f0"/>
        </w:rPr>
        <w:t>graph</w:t>
      </w:r>
      <w:r>
        <w:rPr>
          <w:rStyle w:val="2f"/>
        </w:rPr>
        <w:t>y in a chest pain unit: mortality and morbidity outcomes from a real-world settin</w:t>
      </w:r>
      <w:r>
        <w:rPr>
          <w:rStyle w:val="2f0"/>
        </w:rPr>
        <w:t>g</w:t>
      </w:r>
      <w:r>
        <w:rPr>
          <w:rStyle w:val="2f"/>
        </w:rPr>
        <w:t>, Circ Cardiovasc ma</w:t>
      </w:r>
      <w:r>
        <w:rPr>
          <w:rStyle w:val="2f0"/>
        </w:rPr>
        <w:t xml:space="preserve">ging </w:t>
      </w:r>
      <w:r>
        <w:rPr>
          <w:rStyle w:val="2f"/>
        </w:rPr>
        <w:t>2013</w:t>
      </w:r>
      <w:r>
        <w:rPr>
          <w:rStyle w:val="2f0"/>
        </w:rPr>
        <w:t>: 6</w:t>
      </w:r>
      <w:r>
        <w:rPr>
          <w:rStyle w:val="2f"/>
        </w:rPr>
        <w:t>: 202-209,</w:t>
      </w:r>
    </w:p>
    <w:p w14:paraId="4EC55195" w14:textId="77777777" w:rsidR="003634C4" w:rsidRDefault="00A15779">
      <w:pPr>
        <w:pStyle w:val="23"/>
        <w:numPr>
          <w:ilvl w:val="0"/>
          <w:numId w:val="30"/>
        </w:numPr>
        <w:shd w:val="clear" w:color="auto" w:fill="auto"/>
        <w:tabs>
          <w:tab w:val="left" w:pos="442"/>
        </w:tabs>
        <w:ind w:left="480" w:hanging="480"/>
      </w:pPr>
      <w:r>
        <w:rPr>
          <w:rStyle w:val="2f"/>
        </w:rPr>
        <w:t>Nabi F</w:t>
      </w:r>
      <w:r>
        <w:rPr>
          <w:rStyle w:val="2f0"/>
        </w:rPr>
        <w:t xml:space="preserve">. </w:t>
      </w:r>
      <w:r>
        <w:rPr>
          <w:rStyle w:val="2f"/>
        </w:rPr>
        <w:t>Kassi M</w:t>
      </w:r>
      <w:r>
        <w:rPr>
          <w:rStyle w:val="2f0"/>
        </w:rPr>
        <w:t xml:space="preserve">. </w:t>
      </w:r>
      <w:r>
        <w:rPr>
          <w:rStyle w:val="2f"/>
        </w:rPr>
        <w:t>Muhyieddeen K</w:t>
      </w:r>
      <w:r>
        <w:rPr>
          <w:rStyle w:val="2f0"/>
        </w:rPr>
        <w:t xml:space="preserve">. </w:t>
      </w:r>
      <w:r>
        <w:rPr>
          <w:rStyle w:val="2f"/>
        </w:rPr>
        <w:t>Chan</w:t>
      </w:r>
      <w:r>
        <w:rPr>
          <w:rStyle w:val="2f0"/>
        </w:rPr>
        <w:t xml:space="preserve">g </w:t>
      </w:r>
      <w:r>
        <w:rPr>
          <w:rStyle w:val="2f"/>
        </w:rPr>
        <w:t>SM</w:t>
      </w:r>
      <w:r>
        <w:rPr>
          <w:rStyle w:val="2f0"/>
        </w:rPr>
        <w:t>.</w:t>
      </w:r>
      <w:r>
        <w:rPr>
          <w:rStyle w:val="2f0"/>
        </w:rPr>
        <w:t xml:space="preserve"> </w:t>
      </w:r>
      <w:r>
        <w:rPr>
          <w:rStyle w:val="2f"/>
        </w:rPr>
        <w:t>Xu J. Peterson LE</w:t>
      </w:r>
      <w:r>
        <w:rPr>
          <w:rStyle w:val="2f0"/>
        </w:rPr>
        <w:t xml:space="preserve">. </w:t>
      </w:r>
      <w:r>
        <w:rPr>
          <w:rStyle w:val="2f"/>
        </w:rPr>
        <w:t>Wray NP</w:t>
      </w:r>
      <w:r>
        <w:rPr>
          <w:rStyle w:val="2f0"/>
        </w:rPr>
        <w:t xml:space="preserve">. </w:t>
      </w:r>
      <w:r>
        <w:rPr>
          <w:rStyle w:val="2f"/>
        </w:rPr>
        <w:t>Shirkey BA</w:t>
      </w:r>
      <w:r>
        <w:rPr>
          <w:rStyle w:val="2f0"/>
        </w:rPr>
        <w:t xml:space="preserve">. </w:t>
      </w:r>
      <w:r>
        <w:rPr>
          <w:rStyle w:val="2f"/>
        </w:rPr>
        <w:t>Ashton CM</w:t>
      </w:r>
      <w:r>
        <w:rPr>
          <w:rStyle w:val="2f0"/>
        </w:rPr>
        <w:t xml:space="preserve">. </w:t>
      </w:r>
      <w:r>
        <w:rPr>
          <w:rStyle w:val="2f"/>
        </w:rPr>
        <w:t>Mahmarian J.T. Optimizin</w:t>
      </w:r>
      <w:r>
        <w:rPr>
          <w:rStyle w:val="2f0"/>
        </w:rPr>
        <w:t xml:space="preserve">g </w:t>
      </w:r>
      <w:r>
        <w:rPr>
          <w:rStyle w:val="2f"/>
        </w:rPr>
        <w:t>Evaluation of Patients with Low-to-Intermediate-Risk Acute Chest Pain: A Randomized Study Comparin</w:t>
      </w:r>
      <w:r>
        <w:rPr>
          <w:rStyle w:val="2f0"/>
        </w:rPr>
        <w:t xml:space="preserve">g </w:t>
      </w:r>
      <w:r>
        <w:rPr>
          <w:rStyle w:val="2f"/>
        </w:rPr>
        <w:t>Stress Myoeardial Perfusion Tomo</w:t>
      </w:r>
      <w:r>
        <w:rPr>
          <w:rStyle w:val="2f0"/>
        </w:rPr>
        <w:t xml:space="preserve">graphy </w:t>
      </w:r>
      <w:r>
        <w:rPr>
          <w:rStyle w:val="2f"/>
        </w:rPr>
        <w:t>Incorporatin</w:t>
      </w:r>
      <w:r>
        <w:rPr>
          <w:rStyle w:val="2f0"/>
        </w:rPr>
        <w:t xml:space="preserve">g </w:t>
      </w:r>
      <w:r>
        <w:rPr>
          <w:rStyle w:val="2f"/>
        </w:rPr>
        <w:t>Stress-Only Ima</w:t>
      </w:r>
      <w:r>
        <w:rPr>
          <w:rStyle w:val="2f0"/>
        </w:rPr>
        <w:t xml:space="preserve">ging </w:t>
      </w:r>
      <w:r>
        <w:rPr>
          <w:rStyle w:val="2f"/>
        </w:rPr>
        <w:t>Versu</w:t>
      </w:r>
      <w:r>
        <w:rPr>
          <w:rStyle w:val="2f"/>
        </w:rPr>
        <w:t>s Cardiac CT. J Nucl Med 2016</w:t>
      </w:r>
      <w:r>
        <w:rPr>
          <w:rStyle w:val="2f0"/>
        </w:rPr>
        <w:t xml:space="preserve">: </w:t>
      </w:r>
      <w:r>
        <w:rPr>
          <w:rStyle w:val="2f"/>
        </w:rPr>
        <w:t>57: 378-384.</w:t>
      </w:r>
    </w:p>
    <w:p w14:paraId="02D79C3F" w14:textId="77777777" w:rsidR="003634C4" w:rsidRDefault="00A15779">
      <w:pPr>
        <w:pStyle w:val="23"/>
        <w:numPr>
          <w:ilvl w:val="0"/>
          <w:numId w:val="30"/>
        </w:numPr>
        <w:shd w:val="clear" w:color="auto" w:fill="auto"/>
        <w:tabs>
          <w:tab w:val="left" w:pos="442"/>
        </w:tabs>
        <w:ind w:left="480" w:hanging="480"/>
      </w:pPr>
      <w:r>
        <w:rPr>
          <w:rStyle w:val="2f"/>
        </w:rPr>
        <w:t>Kim HW</w:t>
      </w:r>
      <w:r>
        <w:rPr>
          <w:rStyle w:val="2f0"/>
        </w:rPr>
        <w:t xml:space="preserve">. </w:t>
      </w:r>
      <w:r>
        <w:rPr>
          <w:rStyle w:val="2f"/>
        </w:rPr>
        <w:t>Faraneh-Far A</w:t>
      </w:r>
      <w:r>
        <w:rPr>
          <w:rStyle w:val="2f0"/>
        </w:rPr>
        <w:t xml:space="preserve">. </w:t>
      </w:r>
      <w:r>
        <w:rPr>
          <w:rStyle w:val="2f"/>
        </w:rPr>
        <w:t>Kim RJ, Cardiovascular ma</w:t>
      </w:r>
      <w:r>
        <w:rPr>
          <w:rStyle w:val="2f0"/>
        </w:rPr>
        <w:t>g</w:t>
      </w:r>
      <w:r>
        <w:rPr>
          <w:rStyle w:val="2f"/>
        </w:rPr>
        <w:t>netic resonance in patients with myocardial infarction. .1 Am Coll Cardiol 2009</w:t>
      </w:r>
      <w:r>
        <w:rPr>
          <w:rStyle w:val="2f0"/>
        </w:rPr>
        <w:t xml:space="preserve">: </w:t>
      </w:r>
      <w:r>
        <w:rPr>
          <w:rStyle w:val="2f"/>
        </w:rPr>
        <w:t>55: 1-16.</w:t>
      </w:r>
    </w:p>
    <w:p w14:paraId="2491CB92" w14:textId="77777777" w:rsidR="003634C4" w:rsidRDefault="00A15779">
      <w:pPr>
        <w:pStyle w:val="23"/>
        <w:numPr>
          <w:ilvl w:val="0"/>
          <w:numId w:val="30"/>
        </w:numPr>
        <w:shd w:val="clear" w:color="auto" w:fill="auto"/>
        <w:tabs>
          <w:tab w:val="left" w:pos="442"/>
        </w:tabs>
        <w:ind w:left="480" w:hanging="480"/>
      </w:pPr>
      <w:r>
        <w:rPr>
          <w:rStyle w:val="2f"/>
        </w:rPr>
        <w:t>Beek AM</w:t>
      </w:r>
      <w:r>
        <w:rPr>
          <w:rStyle w:val="2f0"/>
        </w:rPr>
        <w:t xml:space="preserve">. </w:t>
      </w:r>
      <w:r>
        <w:rPr>
          <w:rStyle w:val="2f"/>
        </w:rPr>
        <w:t>van Rossum AC. Cardiovascular ma</w:t>
      </w:r>
      <w:r>
        <w:rPr>
          <w:rStyle w:val="2f0"/>
        </w:rPr>
        <w:t>g</w:t>
      </w:r>
      <w:r>
        <w:rPr>
          <w:rStyle w:val="2f"/>
        </w:rPr>
        <w:t>netic resonance ima</w:t>
      </w:r>
      <w:r>
        <w:rPr>
          <w:rStyle w:val="2f0"/>
        </w:rPr>
        <w:t xml:space="preserve">ging </w:t>
      </w:r>
      <w:r>
        <w:rPr>
          <w:rStyle w:val="2f"/>
        </w:rPr>
        <w:t>in pat</w:t>
      </w:r>
      <w:r>
        <w:rPr>
          <w:rStyle w:val="2f"/>
        </w:rPr>
        <w:t xml:space="preserve">ients with acute </w:t>
      </w:r>
      <w:r>
        <w:rPr>
          <w:rStyle w:val="2f0"/>
        </w:rPr>
        <w:t>m</w:t>
      </w:r>
      <w:r>
        <w:rPr>
          <w:rStyle w:val="2f"/>
        </w:rPr>
        <w:t>yocardial infarction. Heart 2010</w:t>
      </w:r>
      <w:r>
        <w:rPr>
          <w:rStyle w:val="2f0"/>
        </w:rPr>
        <w:t xml:space="preserve">: </w:t>
      </w:r>
      <w:r>
        <w:rPr>
          <w:rStyle w:val="2f"/>
        </w:rPr>
        <w:t>96: 237-243.</w:t>
      </w:r>
    </w:p>
    <w:p w14:paraId="083B59BD" w14:textId="77777777" w:rsidR="003634C4" w:rsidRDefault="00A15779">
      <w:pPr>
        <w:pStyle w:val="23"/>
        <w:numPr>
          <w:ilvl w:val="0"/>
          <w:numId w:val="30"/>
        </w:numPr>
        <w:shd w:val="clear" w:color="auto" w:fill="auto"/>
        <w:tabs>
          <w:tab w:val="left" w:pos="442"/>
        </w:tabs>
        <w:ind w:left="480" w:hanging="480"/>
      </w:pPr>
      <w:r>
        <w:rPr>
          <w:rStyle w:val="2f"/>
        </w:rPr>
        <w:t>Kontos MC</w:t>
      </w:r>
      <w:r>
        <w:rPr>
          <w:rStyle w:val="2f0"/>
        </w:rPr>
        <w:t xml:space="preserve">. </w:t>
      </w:r>
      <w:r>
        <w:rPr>
          <w:rStyle w:val="2f"/>
        </w:rPr>
        <w:t>.lesse RL</w:t>
      </w:r>
      <w:r>
        <w:rPr>
          <w:rStyle w:val="2f0"/>
        </w:rPr>
        <w:t xml:space="preserve">. </w:t>
      </w:r>
      <w:r>
        <w:rPr>
          <w:rStyle w:val="2f"/>
        </w:rPr>
        <w:t>Sehmidt KL</w:t>
      </w:r>
      <w:r>
        <w:rPr>
          <w:rStyle w:val="2f0"/>
        </w:rPr>
        <w:t xml:space="preserve">. </w:t>
      </w:r>
      <w:r>
        <w:rPr>
          <w:rStyle w:val="2f"/>
        </w:rPr>
        <w:t>et al. Value of aeute rest sestamibi perfusion ima</w:t>
      </w:r>
      <w:r>
        <w:rPr>
          <w:rStyle w:val="2f0"/>
        </w:rPr>
        <w:t xml:space="preserve">ging </w:t>
      </w:r>
      <w:r>
        <w:rPr>
          <w:rStyle w:val="2f"/>
        </w:rPr>
        <w:t xml:space="preserve">for evaluation </w:t>
      </w:r>
      <w:r>
        <w:rPr>
          <w:rStyle w:val="2f"/>
        </w:rPr>
        <w:lastRenderedPageBreak/>
        <w:t>of patients admitted to the emer</w:t>
      </w:r>
      <w:r>
        <w:rPr>
          <w:rStyle w:val="2f0"/>
        </w:rPr>
        <w:t>g</w:t>
      </w:r>
      <w:r>
        <w:rPr>
          <w:rStyle w:val="2f"/>
        </w:rPr>
        <w:t xml:space="preserve">eney department with ehest pain. .1 Am Coll </w:t>
      </w:r>
      <w:r>
        <w:rPr>
          <w:rStyle w:val="2f"/>
        </w:rPr>
        <w:t>Cardiol. 1997</w:t>
      </w:r>
      <w:r>
        <w:rPr>
          <w:rStyle w:val="2f0"/>
        </w:rPr>
        <w:t xml:space="preserve">: </w:t>
      </w:r>
      <w:r>
        <w:rPr>
          <w:rStyle w:val="2f"/>
        </w:rPr>
        <w:t>30: 976-982.</w:t>
      </w:r>
    </w:p>
    <w:p w14:paraId="67EE6CE4" w14:textId="77777777" w:rsidR="003634C4" w:rsidRDefault="00A15779">
      <w:pPr>
        <w:pStyle w:val="23"/>
        <w:numPr>
          <w:ilvl w:val="0"/>
          <w:numId w:val="30"/>
        </w:numPr>
        <w:shd w:val="clear" w:color="auto" w:fill="auto"/>
        <w:tabs>
          <w:tab w:val="left" w:pos="442"/>
        </w:tabs>
        <w:ind w:left="480" w:hanging="480"/>
      </w:pPr>
      <w:r>
        <w:rPr>
          <w:rStyle w:val="2f"/>
        </w:rPr>
        <w:t>Udelson JE</w:t>
      </w:r>
      <w:r>
        <w:rPr>
          <w:rStyle w:val="2f0"/>
        </w:rPr>
        <w:t xml:space="preserve">. </w:t>
      </w:r>
      <w:r>
        <w:rPr>
          <w:rStyle w:val="2f"/>
        </w:rPr>
        <w:t>Beshansky JR</w:t>
      </w:r>
      <w:r>
        <w:rPr>
          <w:rStyle w:val="2f0"/>
        </w:rPr>
        <w:t xml:space="preserve">. </w:t>
      </w:r>
      <w:r>
        <w:rPr>
          <w:rStyle w:val="2f"/>
        </w:rPr>
        <w:t>Ballin DS</w:t>
      </w:r>
      <w:r>
        <w:rPr>
          <w:rStyle w:val="2f0"/>
        </w:rPr>
        <w:t xml:space="preserve">. </w:t>
      </w:r>
      <w:r>
        <w:rPr>
          <w:rStyle w:val="2f"/>
        </w:rPr>
        <w:t>et al. Myocardial perfusion ima</w:t>
      </w:r>
      <w:r>
        <w:rPr>
          <w:rStyle w:val="2f0"/>
        </w:rPr>
        <w:t xml:space="preserve">ging </w:t>
      </w:r>
      <w:r>
        <w:rPr>
          <w:rStyle w:val="2f"/>
        </w:rPr>
        <w:t xml:space="preserve">for evaluation and </w:t>
      </w:r>
      <w:r>
        <w:rPr>
          <w:rStyle w:val="2f0"/>
        </w:rPr>
        <w:t>triag</w:t>
      </w:r>
      <w:r>
        <w:rPr>
          <w:rStyle w:val="2f"/>
        </w:rPr>
        <w:t>e of patients with suspeeted aeute eardiae isehemia: a randomized eontrolled trial. .lAMA 2002</w:t>
      </w:r>
      <w:r>
        <w:rPr>
          <w:rStyle w:val="2f0"/>
        </w:rPr>
        <w:t xml:space="preserve">: </w:t>
      </w:r>
      <w:r>
        <w:rPr>
          <w:rStyle w:val="2f"/>
        </w:rPr>
        <w:t>288: 2693-2700.</w:t>
      </w:r>
    </w:p>
    <w:p w14:paraId="40D460BD" w14:textId="77777777" w:rsidR="003634C4" w:rsidRDefault="00A15779">
      <w:pPr>
        <w:pStyle w:val="23"/>
        <w:numPr>
          <w:ilvl w:val="0"/>
          <w:numId w:val="30"/>
        </w:numPr>
        <w:shd w:val="clear" w:color="auto" w:fill="auto"/>
        <w:tabs>
          <w:tab w:val="left" w:pos="442"/>
        </w:tabs>
        <w:ind w:left="480" w:hanging="480"/>
      </w:pPr>
      <w:r>
        <w:rPr>
          <w:rStyle w:val="2f"/>
        </w:rPr>
        <w:t>Goldstein JA</w:t>
      </w:r>
      <w:r>
        <w:rPr>
          <w:rStyle w:val="2f0"/>
        </w:rPr>
        <w:t xml:space="preserve">. </w:t>
      </w:r>
      <w:r>
        <w:rPr>
          <w:rStyle w:val="2f"/>
        </w:rPr>
        <w:t>Galla</w:t>
      </w:r>
      <w:r>
        <w:rPr>
          <w:rStyle w:val="2f0"/>
        </w:rPr>
        <w:t>g</w:t>
      </w:r>
      <w:r>
        <w:rPr>
          <w:rStyle w:val="2f"/>
        </w:rPr>
        <w:t>her MJ</w:t>
      </w:r>
      <w:r>
        <w:rPr>
          <w:rStyle w:val="2f0"/>
        </w:rPr>
        <w:t xml:space="preserve">. </w:t>
      </w:r>
      <w:r>
        <w:rPr>
          <w:rStyle w:val="2f"/>
        </w:rPr>
        <w:t>0"Neill WW</w:t>
      </w:r>
      <w:r>
        <w:rPr>
          <w:rStyle w:val="2f0"/>
        </w:rPr>
        <w:t xml:space="preserve">. </w:t>
      </w:r>
      <w:r>
        <w:rPr>
          <w:rStyle w:val="2f"/>
        </w:rPr>
        <w:t>Ross MA</w:t>
      </w:r>
      <w:r>
        <w:rPr>
          <w:rStyle w:val="2f0"/>
        </w:rPr>
        <w:t xml:space="preserve">. </w:t>
      </w:r>
      <w:r>
        <w:rPr>
          <w:rStyle w:val="2f"/>
        </w:rPr>
        <w:t>0"Neil BJ</w:t>
      </w:r>
      <w:r>
        <w:rPr>
          <w:rStyle w:val="2f0"/>
        </w:rPr>
        <w:t xml:space="preserve">. </w:t>
      </w:r>
      <w:r>
        <w:rPr>
          <w:rStyle w:val="2f"/>
        </w:rPr>
        <w:t>Raff GL. A randomized eontrolled trial of multi-sliee eoronary eomputed tomo</w:t>
      </w:r>
      <w:r>
        <w:rPr>
          <w:rStyle w:val="2f0"/>
        </w:rPr>
        <w:t>graph</w:t>
      </w:r>
      <w:r>
        <w:rPr>
          <w:rStyle w:val="2f"/>
        </w:rPr>
        <w:t>y for evaluation of aeute ehest pain. .1 Am Coll Cardiol 2007</w:t>
      </w:r>
      <w:r>
        <w:rPr>
          <w:rStyle w:val="2f0"/>
        </w:rPr>
        <w:t xml:space="preserve">: </w:t>
      </w:r>
      <w:r>
        <w:rPr>
          <w:rStyle w:val="2f"/>
        </w:rPr>
        <w:t>49: 86.3-871.</w:t>
      </w:r>
    </w:p>
    <w:p w14:paraId="2E8FFA71" w14:textId="77777777" w:rsidR="003634C4" w:rsidRDefault="00A15779">
      <w:pPr>
        <w:pStyle w:val="23"/>
        <w:numPr>
          <w:ilvl w:val="0"/>
          <w:numId w:val="30"/>
        </w:numPr>
        <w:shd w:val="clear" w:color="auto" w:fill="auto"/>
        <w:tabs>
          <w:tab w:val="left" w:pos="442"/>
        </w:tabs>
        <w:ind w:left="480" w:hanging="480"/>
      </w:pPr>
      <w:r>
        <w:rPr>
          <w:rStyle w:val="2f"/>
        </w:rPr>
        <w:t>Goldstein JA</w:t>
      </w:r>
      <w:r>
        <w:rPr>
          <w:rStyle w:val="2f0"/>
        </w:rPr>
        <w:t xml:space="preserve">. </w:t>
      </w:r>
      <w:r>
        <w:rPr>
          <w:rStyle w:val="2f"/>
        </w:rPr>
        <w:t>Chinnaiyan KM</w:t>
      </w:r>
      <w:r>
        <w:rPr>
          <w:rStyle w:val="2f0"/>
        </w:rPr>
        <w:t xml:space="preserve">. </w:t>
      </w:r>
      <w:r>
        <w:rPr>
          <w:rStyle w:val="2f"/>
        </w:rPr>
        <w:t>Abidov A</w:t>
      </w:r>
      <w:r>
        <w:rPr>
          <w:rStyle w:val="2f0"/>
        </w:rPr>
        <w:t xml:space="preserve">. </w:t>
      </w:r>
      <w:r>
        <w:rPr>
          <w:rStyle w:val="2f"/>
        </w:rPr>
        <w:t>et al. The CT-STAT</w:t>
      </w:r>
      <w:r>
        <w:rPr>
          <w:rStyle w:val="2f"/>
        </w:rPr>
        <w:t xml:space="preserve"> (Coronary Computed Tomo</w:t>
      </w:r>
      <w:r>
        <w:rPr>
          <w:rStyle w:val="2f0"/>
        </w:rPr>
        <w:t>gra</w:t>
      </w:r>
      <w:r>
        <w:rPr>
          <w:rStyle w:val="2f"/>
        </w:rPr>
        <w:t>phic HofBnann U</w:t>
      </w:r>
      <w:r>
        <w:rPr>
          <w:rStyle w:val="2f0"/>
        </w:rPr>
        <w:t xml:space="preserve">. </w:t>
      </w:r>
      <w:r>
        <w:rPr>
          <w:rStyle w:val="2f"/>
        </w:rPr>
        <w:t>Bamber</w:t>
      </w:r>
      <w:r>
        <w:rPr>
          <w:rStyle w:val="2f0"/>
        </w:rPr>
        <w:t xml:space="preserve">g F. </w:t>
      </w:r>
      <w:r>
        <w:rPr>
          <w:rStyle w:val="2f"/>
        </w:rPr>
        <w:t>Chae CU</w:t>
      </w:r>
      <w:r>
        <w:rPr>
          <w:rStyle w:val="2f0"/>
        </w:rPr>
        <w:t xml:space="preserve">. </w:t>
      </w:r>
      <w:r>
        <w:rPr>
          <w:rStyle w:val="2f"/>
        </w:rPr>
        <w:t>et al. Coronary computed tomo</w:t>
      </w:r>
      <w:r>
        <w:rPr>
          <w:rStyle w:val="2f0"/>
        </w:rPr>
        <w:t>graphy angiograph</w:t>
      </w:r>
      <w:r>
        <w:rPr>
          <w:rStyle w:val="2f"/>
        </w:rPr>
        <w:t xml:space="preserve">y for early </w:t>
      </w:r>
      <w:r>
        <w:rPr>
          <w:rStyle w:val="2f0"/>
        </w:rPr>
        <w:t>triag</w:t>
      </w:r>
      <w:r>
        <w:rPr>
          <w:rStyle w:val="2f"/>
        </w:rPr>
        <w:t>e of patients with aeute ehest pain: the ROMICAT IRule Out Myoeardial Infaretion usin</w:t>
      </w:r>
      <w:r>
        <w:rPr>
          <w:rStyle w:val="2f0"/>
        </w:rPr>
        <w:t xml:space="preserve">g </w:t>
      </w:r>
      <w:r>
        <w:rPr>
          <w:rStyle w:val="2f"/>
        </w:rPr>
        <w:t>Computer Assisted Tomo</w:t>
      </w:r>
      <w:r>
        <w:rPr>
          <w:rStyle w:val="2f0"/>
        </w:rPr>
        <w:t>graphy</w:t>
      </w:r>
      <w:r>
        <w:rPr>
          <w:rStyle w:val="2f"/>
        </w:rPr>
        <w:t xml:space="preserve">! trial. J Am </w:t>
      </w:r>
      <w:r>
        <w:rPr>
          <w:rStyle w:val="2f"/>
        </w:rPr>
        <w:t>Coll Cardiol. 2009</w:t>
      </w:r>
      <w:r>
        <w:rPr>
          <w:rStyle w:val="2f0"/>
        </w:rPr>
        <w:t xml:space="preserve">: </w:t>
      </w:r>
      <w:r>
        <w:rPr>
          <w:rStyle w:val="2f"/>
        </w:rPr>
        <w:t>53: 1642-1650.</w:t>
      </w:r>
    </w:p>
    <w:p w14:paraId="64879B56" w14:textId="77777777" w:rsidR="003634C4" w:rsidRDefault="00A15779">
      <w:pPr>
        <w:pStyle w:val="23"/>
        <w:numPr>
          <w:ilvl w:val="0"/>
          <w:numId w:val="30"/>
        </w:numPr>
        <w:shd w:val="clear" w:color="auto" w:fill="auto"/>
        <w:tabs>
          <w:tab w:val="left" w:pos="442"/>
        </w:tabs>
        <w:ind w:left="480" w:hanging="480"/>
      </w:pPr>
      <w:r>
        <w:rPr>
          <w:rStyle w:val="2f"/>
        </w:rPr>
        <w:t>Goldstein JA</w:t>
      </w:r>
      <w:r>
        <w:rPr>
          <w:rStyle w:val="2f0"/>
        </w:rPr>
        <w:t xml:space="preserve">. </w:t>
      </w:r>
      <w:r>
        <w:rPr>
          <w:rStyle w:val="2f"/>
        </w:rPr>
        <w:t>Chinnaiyan KM</w:t>
      </w:r>
      <w:r>
        <w:rPr>
          <w:rStyle w:val="2f0"/>
        </w:rPr>
        <w:t xml:space="preserve">. </w:t>
      </w:r>
      <w:r>
        <w:rPr>
          <w:rStyle w:val="2f"/>
        </w:rPr>
        <w:t>Abidov A</w:t>
      </w:r>
      <w:r>
        <w:rPr>
          <w:rStyle w:val="2f0"/>
        </w:rPr>
        <w:t xml:space="preserve">. </w:t>
      </w:r>
      <w:r>
        <w:rPr>
          <w:rStyle w:val="2f"/>
        </w:rPr>
        <w:t>Achenbach S. Berman DS</w:t>
      </w:r>
      <w:r>
        <w:rPr>
          <w:rStyle w:val="2f0"/>
        </w:rPr>
        <w:t xml:space="preserve">. </w:t>
      </w:r>
      <w:r>
        <w:rPr>
          <w:rStyle w:val="2f"/>
        </w:rPr>
        <w:t>Hayes SW</w:t>
      </w:r>
      <w:r>
        <w:rPr>
          <w:rStyle w:val="2f0"/>
        </w:rPr>
        <w:t xml:space="preserve">. </w:t>
      </w:r>
      <w:r>
        <w:rPr>
          <w:rStyle w:val="2f"/>
        </w:rPr>
        <w:t>HofBnann U</w:t>
      </w:r>
      <w:r>
        <w:rPr>
          <w:rStyle w:val="2f0"/>
        </w:rPr>
        <w:t xml:space="preserve">. </w:t>
      </w:r>
      <w:r>
        <w:rPr>
          <w:rStyle w:val="2f"/>
        </w:rPr>
        <w:t>Lesser .IR</w:t>
      </w:r>
      <w:r>
        <w:rPr>
          <w:rStyle w:val="2f0"/>
        </w:rPr>
        <w:t xml:space="preserve">. </w:t>
      </w:r>
      <w:r>
        <w:rPr>
          <w:rStyle w:val="2f"/>
        </w:rPr>
        <w:t>Mikati lA</w:t>
      </w:r>
      <w:r>
        <w:rPr>
          <w:rStyle w:val="2f0"/>
        </w:rPr>
        <w:t xml:space="preserve">. </w:t>
      </w:r>
      <w:r>
        <w:rPr>
          <w:rStyle w:val="2f"/>
        </w:rPr>
        <w:t xml:space="preserve">0"Neil </w:t>
      </w:r>
      <w:r>
        <w:rPr>
          <w:rStyle w:val="2f"/>
          <w:lang w:val="ru-RU" w:eastAsia="ru-RU" w:bidi="ru-RU"/>
        </w:rPr>
        <w:t>В.1</w:t>
      </w:r>
      <w:r>
        <w:rPr>
          <w:rStyle w:val="2f0"/>
          <w:lang w:val="ru-RU" w:eastAsia="ru-RU" w:bidi="ru-RU"/>
        </w:rPr>
        <w:t xml:space="preserve">. </w:t>
      </w:r>
      <w:r>
        <w:rPr>
          <w:rStyle w:val="2f"/>
        </w:rPr>
        <w:t>Shaw L.I</w:t>
      </w:r>
      <w:r>
        <w:rPr>
          <w:rStyle w:val="2f0"/>
        </w:rPr>
        <w:t xml:space="preserve">. </w:t>
      </w:r>
      <w:r>
        <w:rPr>
          <w:rStyle w:val="2f"/>
        </w:rPr>
        <w:t>Shen MY</w:t>
      </w:r>
      <w:r>
        <w:rPr>
          <w:rStyle w:val="2f0"/>
        </w:rPr>
        <w:t xml:space="preserve">. </w:t>
      </w:r>
      <w:r>
        <w:rPr>
          <w:rStyle w:val="2f"/>
        </w:rPr>
        <w:t>Valeti US</w:t>
      </w:r>
      <w:r>
        <w:rPr>
          <w:rStyle w:val="2f0"/>
        </w:rPr>
        <w:t xml:space="preserve">. </w:t>
      </w:r>
      <w:r>
        <w:rPr>
          <w:rStyle w:val="2f"/>
        </w:rPr>
        <w:t>Raff GL</w:t>
      </w:r>
      <w:r>
        <w:rPr>
          <w:rStyle w:val="2f0"/>
        </w:rPr>
        <w:t xml:space="preserve">. </w:t>
      </w:r>
      <w:r>
        <w:rPr>
          <w:rStyle w:val="2f"/>
        </w:rPr>
        <w:t>Investi</w:t>
      </w:r>
      <w:r>
        <w:rPr>
          <w:rStyle w:val="2f0"/>
        </w:rPr>
        <w:t>g</w:t>
      </w:r>
      <w:r>
        <w:rPr>
          <w:rStyle w:val="2f"/>
        </w:rPr>
        <w:t>ators C-S. The CT-STAT ICoronary Computed Tomo</w:t>
      </w:r>
      <w:r>
        <w:rPr>
          <w:rStyle w:val="2f0"/>
        </w:rPr>
        <w:t>gra</w:t>
      </w:r>
      <w:r>
        <w:rPr>
          <w:rStyle w:val="2f"/>
        </w:rPr>
        <w:t>phie An</w:t>
      </w:r>
      <w:r>
        <w:rPr>
          <w:rStyle w:val="2f0"/>
        </w:rPr>
        <w:t>giograph</w:t>
      </w:r>
      <w:r>
        <w:rPr>
          <w:rStyle w:val="2f"/>
        </w:rPr>
        <w:t>y for Systematie Tria</w:t>
      </w:r>
      <w:r>
        <w:rPr>
          <w:rStyle w:val="2f0"/>
        </w:rPr>
        <w:t>g</w:t>
      </w:r>
      <w:r>
        <w:rPr>
          <w:rStyle w:val="2f"/>
        </w:rPr>
        <w:t>e of Aeute Chest Pain Patients to Treatment! trial. .1 Am Coll Cardiol 2011</w:t>
      </w:r>
      <w:r>
        <w:rPr>
          <w:rStyle w:val="2f0"/>
        </w:rPr>
        <w:t xml:space="preserve">: </w:t>
      </w:r>
      <w:r>
        <w:rPr>
          <w:rStyle w:val="2f"/>
        </w:rPr>
        <w:t>58: 1414-1422.</w:t>
      </w:r>
    </w:p>
    <w:p w14:paraId="415F2DB9" w14:textId="77777777" w:rsidR="003634C4" w:rsidRDefault="00A15779">
      <w:pPr>
        <w:pStyle w:val="23"/>
        <w:numPr>
          <w:ilvl w:val="0"/>
          <w:numId w:val="30"/>
        </w:numPr>
        <w:shd w:val="clear" w:color="auto" w:fill="auto"/>
        <w:tabs>
          <w:tab w:val="left" w:pos="442"/>
        </w:tabs>
        <w:ind w:left="480" w:hanging="480"/>
      </w:pPr>
      <w:r>
        <w:rPr>
          <w:rStyle w:val="2f"/>
        </w:rPr>
        <w:t>Samad Z</w:t>
      </w:r>
      <w:r>
        <w:rPr>
          <w:rStyle w:val="2f0"/>
        </w:rPr>
        <w:t xml:space="preserve">. </w:t>
      </w:r>
      <w:r>
        <w:rPr>
          <w:rStyle w:val="2f"/>
        </w:rPr>
        <w:t>Hakeem A</w:t>
      </w:r>
      <w:r>
        <w:rPr>
          <w:rStyle w:val="2f0"/>
        </w:rPr>
        <w:t xml:space="preserve">. </w:t>
      </w:r>
      <w:r>
        <w:rPr>
          <w:rStyle w:val="2f"/>
        </w:rPr>
        <w:t>Mahmood SS</w:t>
      </w:r>
      <w:r>
        <w:rPr>
          <w:rStyle w:val="2f0"/>
        </w:rPr>
        <w:t xml:space="preserve">. </w:t>
      </w:r>
      <w:r>
        <w:rPr>
          <w:rStyle w:val="2f"/>
        </w:rPr>
        <w:t>Pieper K</w:t>
      </w:r>
      <w:r>
        <w:rPr>
          <w:rStyle w:val="2f0"/>
        </w:rPr>
        <w:t xml:space="preserve">. </w:t>
      </w:r>
      <w:r>
        <w:rPr>
          <w:rStyle w:val="2f"/>
        </w:rPr>
        <w:t>Patel MR</w:t>
      </w:r>
      <w:r>
        <w:rPr>
          <w:rStyle w:val="2f0"/>
        </w:rPr>
        <w:t xml:space="preserve">. </w:t>
      </w:r>
      <w:r>
        <w:rPr>
          <w:rStyle w:val="2f"/>
        </w:rPr>
        <w:t>Simel DL</w:t>
      </w:r>
      <w:r>
        <w:rPr>
          <w:rStyle w:val="2f0"/>
        </w:rPr>
        <w:t xml:space="preserve">. </w:t>
      </w:r>
      <w:r>
        <w:rPr>
          <w:rStyle w:val="2f"/>
        </w:rPr>
        <w:t>Dou</w:t>
      </w:r>
      <w:r>
        <w:rPr>
          <w:rStyle w:val="2f0"/>
        </w:rPr>
        <w:t>g</w:t>
      </w:r>
      <w:r>
        <w:rPr>
          <w:rStyle w:val="2f"/>
        </w:rPr>
        <w:t>las PS. A meta-analy</w:t>
      </w:r>
      <w:r>
        <w:rPr>
          <w:rStyle w:val="2f0"/>
        </w:rPr>
        <w:t xml:space="preserve">sis </w:t>
      </w:r>
      <w:r>
        <w:rPr>
          <w:rStyle w:val="2f"/>
        </w:rPr>
        <w:t>and systematie review of eomputed tomo</w:t>
      </w:r>
      <w:r>
        <w:rPr>
          <w:rStyle w:val="2f0"/>
        </w:rPr>
        <w:t xml:space="preserve">graphy </w:t>
      </w:r>
      <w:r>
        <w:rPr>
          <w:rStyle w:val="2f"/>
        </w:rPr>
        <w:t>an</w:t>
      </w:r>
      <w:r>
        <w:rPr>
          <w:rStyle w:val="2f0"/>
        </w:rPr>
        <w:t xml:space="preserve">giography </w:t>
      </w:r>
      <w:r>
        <w:rPr>
          <w:rStyle w:val="2f"/>
        </w:rPr>
        <w:t>as a dia</w:t>
      </w:r>
      <w:r>
        <w:rPr>
          <w:rStyle w:val="2f0"/>
        </w:rPr>
        <w:t>g</w:t>
      </w:r>
      <w:r>
        <w:rPr>
          <w:rStyle w:val="2f"/>
        </w:rPr>
        <w:t>nostie tria</w:t>
      </w:r>
      <w:r>
        <w:rPr>
          <w:rStyle w:val="2f0"/>
        </w:rPr>
        <w:t>g</w:t>
      </w:r>
      <w:r>
        <w:rPr>
          <w:rStyle w:val="2f"/>
        </w:rPr>
        <w:t>e tool for patients with chest pain presentin</w:t>
      </w:r>
      <w:r>
        <w:rPr>
          <w:rStyle w:val="2f0"/>
        </w:rPr>
        <w:t xml:space="preserve">g </w:t>
      </w:r>
      <w:r>
        <w:rPr>
          <w:rStyle w:val="2f"/>
        </w:rPr>
        <w:t>to the emer</w:t>
      </w:r>
      <w:r>
        <w:rPr>
          <w:rStyle w:val="2f0"/>
        </w:rPr>
        <w:t>g</w:t>
      </w:r>
      <w:r>
        <w:rPr>
          <w:rStyle w:val="2f"/>
        </w:rPr>
        <w:t>ency department. J Nucl Cardiol 2012</w:t>
      </w:r>
      <w:r>
        <w:rPr>
          <w:rStyle w:val="2f0"/>
        </w:rPr>
        <w:t xml:space="preserve">: </w:t>
      </w:r>
      <w:r>
        <w:rPr>
          <w:rStyle w:val="2f"/>
        </w:rPr>
        <w:t>19: 364- 376.</w:t>
      </w:r>
    </w:p>
    <w:p w14:paraId="7B69F93B" w14:textId="77777777" w:rsidR="003634C4" w:rsidRDefault="00A15779">
      <w:pPr>
        <w:pStyle w:val="23"/>
        <w:numPr>
          <w:ilvl w:val="0"/>
          <w:numId w:val="30"/>
        </w:numPr>
        <w:shd w:val="clear" w:color="auto" w:fill="auto"/>
        <w:tabs>
          <w:tab w:val="left" w:pos="442"/>
        </w:tabs>
        <w:ind w:left="480" w:hanging="480"/>
      </w:pPr>
      <w:r>
        <w:rPr>
          <w:rStyle w:val="2f"/>
        </w:rPr>
        <w:t>HofBnann U</w:t>
      </w:r>
      <w:r>
        <w:rPr>
          <w:rStyle w:val="2f0"/>
        </w:rPr>
        <w:t xml:space="preserve">. </w:t>
      </w:r>
      <w:r>
        <w:rPr>
          <w:rStyle w:val="2f"/>
        </w:rPr>
        <w:t>Truon</w:t>
      </w:r>
      <w:r>
        <w:rPr>
          <w:rStyle w:val="2f0"/>
        </w:rPr>
        <w:t xml:space="preserve">g OA. </w:t>
      </w:r>
      <w:r>
        <w:rPr>
          <w:rStyle w:val="2f"/>
        </w:rPr>
        <w:t>Schoenfeld DA</w:t>
      </w:r>
      <w:r>
        <w:rPr>
          <w:rStyle w:val="2f0"/>
        </w:rPr>
        <w:t xml:space="preserve">. </w:t>
      </w:r>
      <w:r>
        <w:rPr>
          <w:rStyle w:val="2f"/>
        </w:rPr>
        <w:t>Chou ET</w:t>
      </w:r>
      <w:r>
        <w:rPr>
          <w:rStyle w:val="2f0"/>
        </w:rPr>
        <w:t xml:space="preserve">. </w:t>
      </w:r>
      <w:r>
        <w:rPr>
          <w:rStyle w:val="2f"/>
        </w:rPr>
        <w:t>Woodard PK</w:t>
      </w:r>
      <w:r>
        <w:rPr>
          <w:rStyle w:val="2f0"/>
        </w:rPr>
        <w:t xml:space="preserve">. </w:t>
      </w:r>
      <w:r>
        <w:rPr>
          <w:rStyle w:val="2f"/>
        </w:rPr>
        <w:t>Na</w:t>
      </w:r>
      <w:r>
        <w:rPr>
          <w:rStyle w:val="2f0"/>
        </w:rPr>
        <w:t>g</w:t>
      </w:r>
      <w:r>
        <w:rPr>
          <w:rStyle w:val="2f"/>
        </w:rPr>
        <w:t>umey .IT</w:t>
      </w:r>
      <w:r>
        <w:rPr>
          <w:rStyle w:val="2f0"/>
        </w:rPr>
        <w:t xml:space="preserve">. </w:t>
      </w:r>
      <w:r>
        <w:rPr>
          <w:rStyle w:val="2f"/>
        </w:rPr>
        <w:t>Pope .IH</w:t>
      </w:r>
      <w:r>
        <w:rPr>
          <w:rStyle w:val="2f0"/>
        </w:rPr>
        <w:t xml:space="preserve">. </w:t>
      </w:r>
      <w:r>
        <w:rPr>
          <w:rStyle w:val="2f"/>
        </w:rPr>
        <w:t>Hauser TH</w:t>
      </w:r>
      <w:r>
        <w:rPr>
          <w:rStyle w:val="2f0"/>
        </w:rPr>
        <w:t xml:space="preserve">. </w:t>
      </w:r>
      <w:r>
        <w:rPr>
          <w:rStyle w:val="2f"/>
        </w:rPr>
        <w:t>White CS</w:t>
      </w:r>
      <w:r>
        <w:rPr>
          <w:rStyle w:val="2f0"/>
        </w:rPr>
        <w:t xml:space="preserve">. </w:t>
      </w:r>
      <w:r>
        <w:rPr>
          <w:rStyle w:val="2f"/>
        </w:rPr>
        <w:t>Weiner SG</w:t>
      </w:r>
      <w:r>
        <w:rPr>
          <w:rStyle w:val="2f0"/>
        </w:rPr>
        <w:t xml:space="preserve">. </w:t>
      </w:r>
      <w:r>
        <w:rPr>
          <w:rStyle w:val="2f"/>
        </w:rPr>
        <w:t>Kalan</w:t>
      </w:r>
      <w:r>
        <w:rPr>
          <w:rStyle w:val="2f0"/>
        </w:rPr>
        <w:t>j</w:t>
      </w:r>
      <w:r>
        <w:rPr>
          <w:rStyle w:val="2f"/>
        </w:rPr>
        <w:t>ian S</w:t>
      </w:r>
      <w:r>
        <w:rPr>
          <w:rStyle w:val="2f0"/>
        </w:rPr>
        <w:t xml:space="preserve">. </w:t>
      </w:r>
      <w:r>
        <w:rPr>
          <w:rStyle w:val="2f"/>
        </w:rPr>
        <w:t>Mullins ME</w:t>
      </w:r>
      <w:r>
        <w:rPr>
          <w:rStyle w:val="2f0"/>
        </w:rPr>
        <w:t xml:space="preserve">. </w:t>
      </w:r>
      <w:r>
        <w:rPr>
          <w:rStyle w:val="2f"/>
        </w:rPr>
        <w:t>Mikati I</w:t>
      </w:r>
      <w:r>
        <w:rPr>
          <w:rStyle w:val="2f0"/>
        </w:rPr>
        <w:t xml:space="preserve">. </w:t>
      </w:r>
      <w:r>
        <w:rPr>
          <w:rStyle w:val="2f"/>
        </w:rPr>
        <w:t>Peaeoek WF</w:t>
      </w:r>
      <w:r>
        <w:rPr>
          <w:rStyle w:val="2f0"/>
        </w:rPr>
        <w:t xml:space="preserve">. </w:t>
      </w:r>
      <w:r>
        <w:rPr>
          <w:rStyle w:val="2f"/>
        </w:rPr>
        <w:t>Zakroysky</w:t>
      </w:r>
      <w:r>
        <w:rPr>
          <w:rStyle w:val="2f0"/>
        </w:rPr>
        <w:t xml:space="preserve"> P. </w:t>
      </w:r>
      <w:r>
        <w:rPr>
          <w:rStyle w:val="2f"/>
        </w:rPr>
        <w:t xml:space="preserve">Hayden </w:t>
      </w:r>
      <w:r>
        <w:rPr>
          <w:rStyle w:val="2f0"/>
        </w:rPr>
        <w:t xml:space="preserve">D. </w:t>
      </w:r>
      <w:r>
        <w:rPr>
          <w:rStyle w:val="2f"/>
        </w:rPr>
        <w:t>Goehler A</w:t>
      </w:r>
      <w:r>
        <w:rPr>
          <w:rStyle w:val="2f0"/>
        </w:rPr>
        <w:t xml:space="preserve">. </w:t>
      </w:r>
      <w:r>
        <w:rPr>
          <w:rStyle w:val="2f"/>
        </w:rPr>
        <w:t>Lee H</w:t>
      </w:r>
      <w:r>
        <w:rPr>
          <w:rStyle w:val="2f0"/>
        </w:rPr>
        <w:t xml:space="preserve">. </w:t>
      </w:r>
      <w:r>
        <w:rPr>
          <w:rStyle w:val="2f"/>
        </w:rPr>
        <w:t>Gazelle GS</w:t>
      </w:r>
      <w:r>
        <w:rPr>
          <w:rStyle w:val="2f0"/>
        </w:rPr>
        <w:t xml:space="preserve">. </w:t>
      </w:r>
      <w:r>
        <w:rPr>
          <w:rStyle w:val="2f"/>
        </w:rPr>
        <w:t>Wiviott SD</w:t>
      </w:r>
      <w:r>
        <w:rPr>
          <w:rStyle w:val="2f0"/>
        </w:rPr>
        <w:t xml:space="preserve">. </w:t>
      </w:r>
      <w:r>
        <w:rPr>
          <w:rStyle w:val="2f"/>
        </w:rPr>
        <w:t>Fle</w:t>
      </w:r>
      <w:r>
        <w:rPr>
          <w:rStyle w:val="2f0"/>
        </w:rPr>
        <w:t xml:space="preserve">g </w:t>
      </w:r>
      <w:r>
        <w:rPr>
          <w:rStyle w:val="2f"/>
        </w:rPr>
        <w:t>JL</w:t>
      </w:r>
      <w:r>
        <w:rPr>
          <w:rStyle w:val="2f0"/>
        </w:rPr>
        <w:t xml:space="preserve">. </w:t>
      </w:r>
      <w:r>
        <w:rPr>
          <w:rStyle w:val="2f"/>
        </w:rPr>
        <w:t>Udelson JE</w:t>
      </w:r>
      <w:r>
        <w:rPr>
          <w:rStyle w:val="2f0"/>
        </w:rPr>
        <w:t xml:space="preserve">. </w:t>
      </w:r>
      <w:r>
        <w:rPr>
          <w:rStyle w:val="2f"/>
        </w:rPr>
        <w:t>Investi</w:t>
      </w:r>
      <w:r>
        <w:rPr>
          <w:rStyle w:val="2f0"/>
        </w:rPr>
        <w:t>g</w:t>
      </w:r>
      <w:r>
        <w:rPr>
          <w:rStyle w:val="2f"/>
        </w:rPr>
        <w:t>ators R-I. Coronar</w:t>
      </w:r>
      <w:r>
        <w:rPr>
          <w:rStyle w:val="2f0"/>
        </w:rPr>
        <w:t xml:space="preserve">y </w:t>
      </w:r>
      <w:r>
        <w:rPr>
          <w:rStyle w:val="2f"/>
        </w:rPr>
        <w:t>CT an</w:t>
      </w:r>
      <w:r>
        <w:rPr>
          <w:rStyle w:val="2f0"/>
        </w:rPr>
        <w:t>giogra</w:t>
      </w:r>
      <w:r>
        <w:rPr>
          <w:rStyle w:val="2f"/>
        </w:rPr>
        <w:t>phy versus standard evaluation in acute chest pain. N En</w:t>
      </w:r>
      <w:r>
        <w:rPr>
          <w:rStyle w:val="2f0"/>
        </w:rPr>
        <w:t>g</w:t>
      </w:r>
      <w:r>
        <w:rPr>
          <w:rStyle w:val="2f"/>
        </w:rPr>
        <w:t>l J Med 2012</w:t>
      </w:r>
      <w:r>
        <w:rPr>
          <w:rStyle w:val="2f0"/>
        </w:rPr>
        <w:t xml:space="preserve">: </w:t>
      </w:r>
      <w:r>
        <w:rPr>
          <w:rStyle w:val="2f"/>
        </w:rPr>
        <w:t>367: 299-308.</w:t>
      </w:r>
    </w:p>
    <w:p w14:paraId="2B8B4345" w14:textId="77777777" w:rsidR="003634C4" w:rsidRDefault="00A15779">
      <w:pPr>
        <w:pStyle w:val="23"/>
        <w:numPr>
          <w:ilvl w:val="0"/>
          <w:numId w:val="30"/>
        </w:numPr>
        <w:shd w:val="clear" w:color="auto" w:fill="auto"/>
        <w:tabs>
          <w:tab w:val="left" w:pos="442"/>
        </w:tabs>
        <w:ind w:left="480" w:hanging="480"/>
      </w:pPr>
      <w:r>
        <w:rPr>
          <w:rStyle w:val="2f"/>
        </w:rPr>
        <w:t>Litt HI</w:t>
      </w:r>
      <w:r>
        <w:rPr>
          <w:rStyle w:val="2f0"/>
        </w:rPr>
        <w:t xml:space="preserve">. </w:t>
      </w:r>
      <w:r>
        <w:rPr>
          <w:rStyle w:val="2f"/>
        </w:rPr>
        <w:t>Gatsonis C</w:t>
      </w:r>
      <w:r>
        <w:rPr>
          <w:rStyle w:val="2f0"/>
        </w:rPr>
        <w:t xml:space="preserve">. </w:t>
      </w:r>
      <w:r>
        <w:rPr>
          <w:rStyle w:val="2f"/>
        </w:rPr>
        <w:t>Snyder B</w:t>
      </w:r>
      <w:r>
        <w:rPr>
          <w:rStyle w:val="2f0"/>
        </w:rPr>
        <w:t xml:space="preserve">. </w:t>
      </w:r>
      <w:r>
        <w:rPr>
          <w:rStyle w:val="2f"/>
        </w:rPr>
        <w:t>Sin</w:t>
      </w:r>
      <w:r>
        <w:rPr>
          <w:rStyle w:val="2f0"/>
        </w:rPr>
        <w:t>g</w:t>
      </w:r>
      <w:r>
        <w:rPr>
          <w:rStyle w:val="2f"/>
        </w:rPr>
        <w:t>h H</w:t>
      </w:r>
      <w:r>
        <w:rPr>
          <w:rStyle w:val="2f0"/>
        </w:rPr>
        <w:t xml:space="preserve">. </w:t>
      </w:r>
      <w:r>
        <w:rPr>
          <w:rStyle w:val="2f"/>
        </w:rPr>
        <w:t>Miller CD</w:t>
      </w:r>
      <w:r>
        <w:rPr>
          <w:rStyle w:val="2f0"/>
        </w:rPr>
        <w:t xml:space="preserve">. </w:t>
      </w:r>
      <w:r>
        <w:rPr>
          <w:rStyle w:val="2f"/>
        </w:rPr>
        <w:t>Entrikin DW</w:t>
      </w:r>
      <w:r>
        <w:rPr>
          <w:rStyle w:val="2f0"/>
        </w:rPr>
        <w:t xml:space="preserve">. </w:t>
      </w:r>
      <w:r>
        <w:rPr>
          <w:rStyle w:val="2f"/>
        </w:rPr>
        <w:t>Learnin</w:t>
      </w:r>
      <w:r>
        <w:rPr>
          <w:rStyle w:val="2f0"/>
        </w:rPr>
        <w:t xml:space="preserve">g </w:t>
      </w:r>
      <w:r>
        <w:rPr>
          <w:rStyle w:val="2f"/>
        </w:rPr>
        <w:t>.IM</w:t>
      </w:r>
      <w:r>
        <w:rPr>
          <w:rStyle w:val="2f0"/>
        </w:rPr>
        <w:t xml:space="preserve">. </w:t>
      </w:r>
      <w:r>
        <w:rPr>
          <w:rStyle w:val="2f"/>
        </w:rPr>
        <w:t>Gavin L.L Paeella CB</w:t>
      </w:r>
      <w:r>
        <w:rPr>
          <w:rStyle w:val="2f0"/>
        </w:rPr>
        <w:t xml:space="preserve">. </w:t>
      </w:r>
      <w:r>
        <w:rPr>
          <w:rStyle w:val="2f"/>
        </w:rPr>
        <w:t>Hollander JE. CT an</w:t>
      </w:r>
      <w:r>
        <w:rPr>
          <w:rStyle w:val="2f0"/>
        </w:rPr>
        <w:t>giogra</w:t>
      </w:r>
      <w:r>
        <w:rPr>
          <w:rStyle w:val="2f"/>
        </w:rPr>
        <w:t>phy for safe dischar</w:t>
      </w:r>
      <w:r>
        <w:rPr>
          <w:rStyle w:val="2f0"/>
        </w:rPr>
        <w:t>g</w:t>
      </w:r>
      <w:r>
        <w:rPr>
          <w:rStyle w:val="2f"/>
        </w:rPr>
        <w:t>e of patients with possible acute coronar</w:t>
      </w:r>
      <w:r>
        <w:rPr>
          <w:rStyle w:val="2f0"/>
        </w:rPr>
        <w:t>y s</w:t>
      </w:r>
      <w:r>
        <w:rPr>
          <w:rStyle w:val="2f"/>
        </w:rPr>
        <w:t>yndromes. N En</w:t>
      </w:r>
      <w:r>
        <w:rPr>
          <w:rStyle w:val="2f0"/>
        </w:rPr>
        <w:t>g</w:t>
      </w:r>
      <w:r>
        <w:rPr>
          <w:rStyle w:val="2f"/>
        </w:rPr>
        <w:t>l J Med 2012</w:t>
      </w:r>
      <w:r>
        <w:rPr>
          <w:rStyle w:val="2f0"/>
        </w:rPr>
        <w:t xml:space="preserve">: </w:t>
      </w:r>
      <w:r>
        <w:rPr>
          <w:rStyle w:val="2f"/>
        </w:rPr>
        <w:t>366: 1393-1403.</w:t>
      </w:r>
    </w:p>
    <w:p w14:paraId="18A08B34" w14:textId="77777777" w:rsidR="003634C4" w:rsidRDefault="00A15779">
      <w:pPr>
        <w:pStyle w:val="23"/>
        <w:numPr>
          <w:ilvl w:val="0"/>
          <w:numId w:val="30"/>
        </w:numPr>
        <w:shd w:val="clear" w:color="auto" w:fill="auto"/>
        <w:tabs>
          <w:tab w:val="left" w:pos="442"/>
        </w:tabs>
        <w:ind w:left="480" w:hanging="480"/>
      </w:pPr>
      <w:r>
        <w:rPr>
          <w:rStyle w:val="2f"/>
        </w:rPr>
        <w:t xml:space="preserve">Hulten </w:t>
      </w:r>
      <w:r>
        <w:rPr>
          <w:rStyle w:val="2f"/>
        </w:rPr>
        <w:t>E</w:t>
      </w:r>
      <w:r>
        <w:rPr>
          <w:rStyle w:val="2f0"/>
        </w:rPr>
        <w:t xml:space="preserve">. </w:t>
      </w:r>
      <w:r>
        <w:rPr>
          <w:rStyle w:val="2f"/>
        </w:rPr>
        <w:t>Pickett C. Bittencourt MS</w:t>
      </w:r>
      <w:r>
        <w:rPr>
          <w:rStyle w:val="2f0"/>
        </w:rPr>
        <w:t xml:space="preserve">. </w:t>
      </w:r>
      <w:r>
        <w:rPr>
          <w:rStyle w:val="2f"/>
        </w:rPr>
        <w:t>Villines TC</w:t>
      </w:r>
      <w:r>
        <w:rPr>
          <w:rStyle w:val="2f0"/>
        </w:rPr>
        <w:t xml:space="preserve">. </w:t>
      </w:r>
      <w:r>
        <w:rPr>
          <w:rStyle w:val="2f"/>
        </w:rPr>
        <w:t>Petrillo S</w:t>
      </w:r>
      <w:r>
        <w:rPr>
          <w:rStyle w:val="2f0"/>
        </w:rPr>
        <w:t xml:space="preserve">. </w:t>
      </w:r>
      <w:r>
        <w:rPr>
          <w:rStyle w:val="2f"/>
        </w:rPr>
        <w:t>Di Carli MF</w:t>
      </w:r>
      <w:r>
        <w:rPr>
          <w:rStyle w:val="2f0"/>
        </w:rPr>
        <w:t xml:space="preserve">. </w:t>
      </w:r>
      <w:r>
        <w:rPr>
          <w:rStyle w:val="2f"/>
        </w:rPr>
        <w:t>Blankstein R. Outcomes after eoronary eomputed tomo</w:t>
      </w:r>
      <w:r>
        <w:rPr>
          <w:rStyle w:val="2f0"/>
        </w:rPr>
        <w:t>graphy angiograph</w:t>
      </w:r>
      <w:r>
        <w:rPr>
          <w:rStyle w:val="2f"/>
        </w:rPr>
        <w:t>y in the emer</w:t>
      </w:r>
      <w:r>
        <w:rPr>
          <w:rStyle w:val="2f0"/>
        </w:rPr>
        <w:t>g</w:t>
      </w:r>
      <w:r>
        <w:rPr>
          <w:rStyle w:val="2f"/>
        </w:rPr>
        <w:t>eney department: a systematie review and meta-analysis of randomized, controlled trials. J Am Coll Cardiol</w:t>
      </w:r>
      <w:r>
        <w:rPr>
          <w:rStyle w:val="2f"/>
        </w:rPr>
        <w:t xml:space="preserve"> 2013</w:t>
      </w:r>
      <w:r>
        <w:rPr>
          <w:rStyle w:val="2f0"/>
        </w:rPr>
        <w:t xml:space="preserve">: </w:t>
      </w:r>
      <w:r>
        <w:rPr>
          <w:rStyle w:val="2f"/>
        </w:rPr>
        <w:t>61: 880-892.</w:t>
      </w:r>
    </w:p>
    <w:p w14:paraId="62091B43" w14:textId="77777777" w:rsidR="003634C4" w:rsidRDefault="00A15779">
      <w:pPr>
        <w:pStyle w:val="23"/>
        <w:numPr>
          <w:ilvl w:val="0"/>
          <w:numId w:val="30"/>
        </w:numPr>
        <w:shd w:val="clear" w:color="auto" w:fill="auto"/>
        <w:tabs>
          <w:tab w:val="left" w:pos="442"/>
        </w:tabs>
        <w:ind w:left="480" w:hanging="480"/>
      </w:pPr>
      <w:r>
        <w:rPr>
          <w:rStyle w:val="2f"/>
        </w:rPr>
        <w:t>Dedic A</w:t>
      </w:r>
      <w:r>
        <w:rPr>
          <w:rStyle w:val="2f0"/>
        </w:rPr>
        <w:t xml:space="preserve">. </w:t>
      </w:r>
      <w:r>
        <w:rPr>
          <w:rStyle w:val="2f"/>
        </w:rPr>
        <w:t>Lubbers MM</w:t>
      </w:r>
      <w:r>
        <w:rPr>
          <w:rStyle w:val="2f0"/>
        </w:rPr>
        <w:t xml:space="preserve">. </w:t>
      </w:r>
      <w:r>
        <w:rPr>
          <w:rStyle w:val="2f"/>
        </w:rPr>
        <w:t>Schaap J</w:t>
      </w:r>
      <w:r>
        <w:rPr>
          <w:rStyle w:val="2f0"/>
        </w:rPr>
        <w:t xml:space="preserve">. </w:t>
      </w:r>
      <w:r>
        <w:rPr>
          <w:rStyle w:val="2f"/>
        </w:rPr>
        <w:t>Lammers J. Lamfers EJ</w:t>
      </w:r>
      <w:r>
        <w:rPr>
          <w:rStyle w:val="2f0"/>
        </w:rPr>
        <w:t xml:space="preserve">. </w:t>
      </w:r>
      <w:r>
        <w:rPr>
          <w:rStyle w:val="2f"/>
        </w:rPr>
        <w:t>Rensin</w:t>
      </w:r>
      <w:r>
        <w:rPr>
          <w:rStyle w:val="2f0"/>
        </w:rPr>
        <w:t xml:space="preserve">g </w:t>
      </w:r>
      <w:r>
        <w:rPr>
          <w:rStyle w:val="2f"/>
        </w:rPr>
        <w:t>BJ</w:t>
      </w:r>
      <w:r>
        <w:rPr>
          <w:rStyle w:val="2f0"/>
        </w:rPr>
        <w:t xml:space="preserve">. </w:t>
      </w:r>
      <w:r>
        <w:rPr>
          <w:rStyle w:val="2f"/>
        </w:rPr>
        <w:t>Braam RL</w:t>
      </w:r>
      <w:r>
        <w:rPr>
          <w:rStyle w:val="2f0"/>
        </w:rPr>
        <w:t xml:space="preserve">. </w:t>
      </w:r>
      <w:r>
        <w:rPr>
          <w:rStyle w:val="2f"/>
        </w:rPr>
        <w:t>Nathoe HM</w:t>
      </w:r>
      <w:r>
        <w:rPr>
          <w:rStyle w:val="2f0"/>
        </w:rPr>
        <w:t xml:space="preserve">. </w:t>
      </w:r>
      <w:r>
        <w:rPr>
          <w:rStyle w:val="2f"/>
        </w:rPr>
        <w:t>Post JC</w:t>
      </w:r>
      <w:r>
        <w:rPr>
          <w:rStyle w:val="2f0"/>
        </w:rPr>
        <w:t xml:space="preserve">. </w:t>
      </w:r>
      <w:r>
        <w:rPr>
          <w:rStyle w:val="2f"/>
        </w:rPr>
        <w:t>Nielen T</w:t>
      </w:r>
      <w:r>
        <w:rPr>
          <w:rStyle w:val="2f0"/>
        </w:rPr>
        <w:t xml:space="preserve">. </w:t>
      </w:r>
      <w:r>
        <w:rPr>
          <w:rStyle w:val="2f"/>
        </w:rPr>
        <w:t>Beelen D</w:t>
      </w:r>
      <w:r>
        <w:rPr>
          <w:rStyle w:val="2f0"/>
        </w:rPr>
        <w:t xml:space="preserve">. </w:t>
      </w:r>
      <w:r>
        <w:rPr>
          <w:rStyle w:val="2f"/>
        </w:rPr>
        <w:t>le Cocq d"Armandville MC</w:t>
      </w:r>
      <w:r>
        <w:rPr>
          <w:rStyle w:val="2f0"/>
        </w:rPr>
        <w:t xml:space="preserve">. </w:t>
      </w:r>
      <w:r>
        <w:rPr>
          <w:rStyle w:val="2f"/>
        </w:rPr>
        <w:t>Rood PR Schultz C.T</w:t>
      </w:r>
      <w:r>
        <w:rPr>
          <w:rStyle w:val="2f0"/>
        </w:rPr>
        <w:t xml:space="preserve">. </w:t>
      </w:r>
      <w:r>
        <w:rPr>
          <w:rStyle w:val="2f"/>
        </w:rPr>
        <w:t>Moelker A</w:t>
      </w:r>
      <w:r>
        <w:rPr>
          <w:rStyle w:val="2f0"/>
        </w:rPr>
        <w:t xml:space="preserve">. </w:t>
      </w:r>
      <w:r>
        <w:rPr>
          <w:rStyle w:val="2f"/>
        </w:rPr>
        <w:t>Ouhlous M</w:t>
      </w:r>
      <w:r>
        <w:rPr>
          <w:rStyle w:val="2f0"/>
        </w:rPr>
        <w:t xml:space="preserve">. </w:t>
      </w:r>
      <w:r>
        <w:rPr>
          <w:rStyle w:val="2f"/>
        </w:rPr>
        <w:t>Boersma E</w:t>
      </w:r>
      <w:r>
        <w:rPr>
          <w:rStyle w:val="2f0"/>
        </w:rPr>
        <w:t xml:space="preserve">. </w:t>
      </w:r>
      <w:r>
        <w:rPr>
          <w:rStyle w:val="2f"/>
        </w:rPr>
        <w:t>Nieman K. Coronary CT An</w:t>
      </w:r>
      <w:r>
        <w:rPr>
          <w:rStyle w:val="2f0"/>
        </w:rPr>
        <w:t>giograph</w:t>
      </w:r>
      <w:r>
        <w:rPr>
          <w:rStyle w:val="2f"/>
        </w:rPr>
        <w:t xml:space="preserve">y for </w:t>
      </w:r>
      <w:r>
        <w:rPr>
          <w:rStyle w:val="2f"/>
        </w:rPr>
        <w:t>Suspected ACS in the Era of Hi</w:t>
      </w:r>
      <w:r>
        <w:rPr>
          <w:rStyle w:val="2f0"/>
        </w:rPr>
        <w:t>g</w:t>
      </w:r>
      <w:r>
        <w:rPr>
          <w:rStyle w:val="2f"/>
        </w:rPr>
        <w:t>h-Sensitivity Troponins: Randomized Multicenter Study. J Am Coll Cardiol 2016</w:t>
      </w:r>
      <w:r>
        <w:rPr>
          <w:rStyle w:val="2f0"/>
        </w:rPr>
        <w:t xml:space="preserve">: </w:t>
      </w:r>
      <w:r>
        <w:rPr>
          <w:rStyle w:val="2f"/>
        </w:rPr>
        <w:t>67: 16-26,</w:t>
      </w:r>
    </w:p>
    <w:p w14:paraId="1267BD39" w14:textId="77777777" w:rsidR="003634C4" w:rsidRDefault="00A15779">
      <w:pPr>
        <w:pStyle w:val="23"/>
        <w:numPr>
          <w:ilvl w:val="0"/>
          <w:numId w:val="30"/>
        </w:numPr>
        <w:shd w:val="clear" w:color="auto" w:fill="auto"/>
        <w:tabs>
          <w:tab w:val="left" w:pos="442"/>
        </w:tabs>
        <w:ind w:left="480" w:hanging="480"/>
      </w:pPr>
      <w:r>
        <w:rPr>
          <w:rStyle w:val="2f"/>
        </w:rPr>
        <w:t>Gran</w:t>
      </w:r>
      <w:r>
        <w:rPr>
          <w:rStyle w:val="2f0"/>
        </w:rPr>
        <w:t>g</w:t>
      </w:r>
      <w:r>
        <w:rPr>
          <w:rStyle w:val="2f"/>
        </w:rPr>
        <w:t>er C.B.</w:t>
      </w:r>
      <w:r>
        <w:rPr>
          <w:rStyle w:val="2f0"/>
        </w:rPr>
        <w:t xml:space="preserve">. </w:t>
      </w:r>
      <w:r>
        <w:rPr>
          <w:rStyle w:val="2f"/>
        </w:rPr>
        <w:t>Goldber</w:t>
      </w:r>
      <w:r>
        <w:rPr>
          <w:rStyle w:val="2f0"/>
        </w:rPr>
        <w:t xml:space="preserve">g </w:t>
      </w:r>
      <w:r>
        <w:rPr>
          <w:rStyle w:val="2f"/>
        </w:rPr>
        <w:t>R.J.</w:t>
      </w:r>
      <w:r>
        <w:rPr>
          <w:rStyle w:val="2f0"/>
        </w:rPr>
        <w:t xml:space="preserve">. </w:t>
      </w:r>
      <w:r>
        <w:rPr>
          <w:rStyle w:val="2f"/>
        </w:rPr>
        <w:t>Dabbous O.</w:t>
      </w:r>
      <w:r>
        <w:rPr>
          <w:rStyle w:val="2f0"/>
        </w:rPr>
        <w:t xml:space="preserve">. </w:t>
      </w:r>
      <w:r>
        <w:rPr>
          <w:rStyle w:val="2f"/>
        </w:rPr>
        <w:t>Pieper K.S.</w:t>
      </w:r>
      <w:r>
        <w:rPr>
          <w:rStyle w:val="2f0"/>
        </w:rPr>
        <w:t xml:space="preserve">. </w:t>
      </w:r>
      <w:r>
        <w:rPr>
          <w:rStyle w:val="2f"/>
        </w:rPr>
        <w:t>Ea</w:t>
      </w:r>
      <w:r>
        <w:rPr>
          <w:rStyle w:val="2f0"/>
        </w:rPr>
        <w:t>g</w:t>
      </w:r>
      <w:r>
        <w:rPr>
          <w:rStyle w:val="2f"/>
        </w:rPr>
        <w:t>le K.A. et al: Predictors of hospital mortality in the</w:t>
      </w:r>
      <w:r>
        <w:rPr>
          <w:rStyle w:val="2f0"/>
        </w:rPr>
        <w:t xml:space="preserve"> g</w:t>
      </w:r>
      <w:r>
        <w:rPr>
          <w:rStyle w:val="2f"/>
        </w:rPr>
        <w:t>lobal re</w:t>
      </w:r>
      <w:r>
        <w:rPr>
          <w:rStyle w:val="2f0"/>
        </w:rPr>
        <w:t>g</w:t>
      </w:r>
      <w:r>
        <w:rPr>
          <w:rStyle w:val="2f"/>
        </w:rPr>
        <w:t>istry of acut</w:t>
      </w:r>
      <w:r>
        <w:rPr>
          <w:rStyle w:val="2f"/>
        </w:rPr>
        <w:t>e coronary events. Archives of internal medicine 2003</w:t>
      </w:r>
      <w:r>
        <w:rPr>
          <w:rStyle w:val="2f0"/>
        </w:rPr>
        <w:t xml:space="preserve">: </w:t>
      </w:r>
      <w:r>
        <w:rPr>
          <w:rStyle w:val="2f"/>
        </w:rPr>
        <w:t>163: 2345-2353.</w:t>
      </w:r>
    </w:p>
    <w:p w14:paraId="30D2EC0E" w14:textId="77777777" w:rsidR="003634C4" w:rsidRDefault="00A15779">
      <w:pPr>
        <w:pStyle w:val="23"/>
        <w:numPr>
          <w:ilvl w:val="0"/>
          <w:numId w:val="30"/>
        </w:numPr>
        <w:shd w:val="clear" w:color="auto" w:fill="auto"/>
        <w:tabs>
          <w:tab w:val="left" w:pos="442"/>
        </w:tabs>
        <w:ind w:left="480" w:hanging="480"/>
      </w:pPr>
      <w:r>
        <w:rPr>
          <w:rStyle w:val="2f"/>
        </w:rPr>
        <w:t>Savonitto S.</w:t>
      </w:r>
      <w:r>
        <w:rPr>
          <w:rStyle w:val="2f0"/>
        </w:rPr>
        <w:t xml:space="preserve">. </w:t>
      </w:r>
      <w:r>
        <w:rPr>
          <w:rStyle w:val="2f"/>
        </w:rPr>
        <w:t>Ardissino D.</w:t>
      </w:r>
      <w:r>
        <w:rPr>
          <w:rStyle w:val="2f0"/>
        </w:rPr>
        <w:t xml:space="preserve">. </w:t>
      </w:r>
      <w:r>
        <w:rPr>
          <w:rStyle w:val="2f"/>
        </w:rPr>
        <w:t>Gran</w:t>
      </w:r>
      <w:r>
        <w:rPr>
          <w:rStyle w:val="2f0"/>
        </w:rPr>
        <w:t>g</w:t>
      </w:r>
      <w:r>
        <w:rPr>
          <w:rStyle w:val="2f"/>
        </w:rPr>
        <w:t>er C.B.</w:t>
      </w:r>
      <w:r>
        <w:rPr>
          <w:rStyle w:val="2f0"/>
        </w:rPr>
        <w:t xml:space="preserve">. </w:t>
      </w:r>
      <w:r>
        <w:rPr>
          <w:rStyle w:val="2f"/>
        </w:rPr>
        <w:t>Morando G.</w:t>
      </w:r>
      <w:r>
        <w:rPr>
          <w:rStyle w:val="2f0"/>
        </w:rPr>
        <w:t xml:space="preserve">. </w:t>
      </w:r>
      <w:r>
        <w:rPr>
          <w:rStyle w:val="2f"/>
        </w:rPr>
        <w:t>Prando M.D. et al: Pro</w:t>
      </w:r>
      <w:r>
        <w:rPr>
          <w:rStyle w:val="2f0"/>
        </w:rPr>
        <w:t>g</w:t>
      </w:r>
      <w:r>
        <w:rPr>
          <w:rStyle w:val="2f"/>
        </w:rPr>
        <w:t>nostic value of the admission electrocardio</w:t>
      </w:r>
      <w:r>
        <w:rPr>
          <w:rStyle w:val="2f0"/>
        </w:rPr>
        <w:t>g</w:t>
      </w:r>
      <w:r>
        <w:rPr>
          <w:rStyle w:val="2f"/>
        </w:rPr>
        <w:t>ram in acute coronar</w:t>
      </w:r>
      <w:r>
        <w:rPr>
          <w:rStyle w:val="2f0"/>
        </w:rPr>
        <w:t>y s</w:t>
      </w:r>
      <w:r>
        <w:rPr>
          <w:rStyle w:val="2f"/>
        </w:rPr>
        <w:t>yndromes. JAMA 1999</w:t>
      </w:r>
      <w:r>
        <w:rPr>
          <w:rStyle w:val="2f0"/>
        </w:rPr>
        <w:t xml:space="preserve">: </w:t>
      </w:r>
      <w:r>
        <w:rPr>
          <w:rStyle w:val="2f"/>
        </w:rPr>
        <w:t>281: 707-713.</w:t>
      </w:r>
    </w:p>
    <w:p w14:paraId="26B69F57" w14:textId="77777777" w:rsidR="003634C4" w:rsidRDefault="00A15779">
      <w:pPr>
        <w:pStyle w:val="23"/>
        <w:numPr>
          <w:ilvl w:val="0"/>
          <w:numId w:val="30"/>
        </w:numPr>
        <w:shd w:val="clear" w:color="auto" w:fill="auto"/>
        <w:tabs>
          <w:tab w:val="left" w:pos="442"/>
        </w:tabs>
        <w:ind w:left="480" w:hanging="480"/>
      </w:pPr>
      <w:r>
        <w:rPr>
          <w:rStyle w:val="2f"/>
        </w:rPr>
        <w:t>Antman</w:t>
      </w:r>
      <w:r>
        <w:rPr>
          <w:rStyle w:val="2f"/>
        </w:rPr>
        <w:t xml:space="preserve"> KM</w:t>
      </w:r>
      <w:r>
        <w:rPr>
          <w:rStyle w:val="2f0"/>
        </w:rPr>
        <w:t xml:space="preserve">. </w:t>
      </w:r>
      <w:r>
        <w:rPr>
          <w:rStyle w:val="2f"/>
        </w:rPr>
        <w:t>Cohen M</w:t>
      </w:r>
      <w:r>
        <w:rPr>
          <w:rStyle w:val="2f0"/>
        </w:rPr>
        <w:t xml:space="preserve">. </w:t>
      </w:r>
      <w:r>
        <w:rPr>
          <w:rStyle w:val="2f"/>
        </w:rPr>
        <w:t>Bemink P.l</w:t>
      </w:r>
      <w:r>
        <w:rPr>
          <w:rStyle w:val="2f0"/>
        </w:rPr>
        <w:t xml:space="preserve">. </w:t>
      </w:r>
      <w:r>
        <w:rPr>
          <w:rStyle w:val="2f"/>
        </w:rPr>
        <w:t>et al. The TlMl risk score for unstable an</w:t>
      </w:r>
      <w:r>
        <w:rPr>
          <w:rStyle w:val="2f0"/>
        </w:rPr>
        <w:t>g</w:t>
      </w:r>
      <w:r>
        <w:rPr>
          <w:rStyle w:val="2f"/>
        </w:rPr>
        <w:t>ina/non-ST elevation Ml: A method for pro</w:t>
      </w:r>
      <w:r>
        <w:rPr>
          <w:rStyle w:val="2f0"/>
        </w:rPr>
        <w:t>g</w:t>
      </w:r>
      <w:r>
        <w:rPr>
          <w:rStyle w:val="2f"/>
        </w:rPr>
        <w:t>nostication and therapeutic decision makin</w:t>
      </w:r>
      <w:r>
        <w:rPr>
          <w:rStyle w:val="2f0"/>
        </w:rPr>
        <w:t>g</w:t>
      </w:r>
      <w:r>
        <w:rPr>
          <w:rStyle w:val="2f"/>
        </w:rPr>
        <w:t>. JAMA 2000</w:t>
      </w:r>
      <w:r>
        <w:rPr>
          <w:rStyle w:val="2f0"/>
        </w:rPr>
        <w:t xml:space="preserve">: </w:t>
      </w:r>
      <w:r>
        <w:rPr>
          <w:rStyle w:val="2f"/>
        </w:rPr>
        <w:t>284: 835-842.</w:t>
      </w:r>
    </w:p>
    <w:p w14:paraId="470BA6AB" w14:textId="77777777" w:rsidR="003634C4" w:rsidRDefault="00A15779">
      <w:pPr>
        <w:pStyle w:val="23"/>
        <w:numPr>
          <w:ilvl w:val="0"/>
          <w:numId w:val="30"/>
        </w:numPr>
        <w:shd w:val="clear" w:color="auto" w:fill="auto"/>
        <w:tabs>
          <w:tab w:val="left" w:pos="442"/>
        </w:tabs>
        <w:ind w:left="480" w:hanging="480"/>
      </w:pPr>
      <w:r>
        <w:rPr>
          <w:rStyle w:val="2f"/>
        </w:rPr>
        <w:t>D"Ascenzo F.</w:t>
      </w:r>
      <w:r>
        <w:rPr>
          <w:rStyle w:val="2f0"/>
        </w:rPr>
        <w:t xml:space="preserve">. </w:t>
      </w:r>
      <w:r>
        <w:rPr>
          <w:rStyle w:val="2f"/>
        </w:rPr>
        <w:t>Biondi-Zoccai G.</w:t>
      </w:r>
      <w:r>
        <w:rPr>
          <w:rStyle w:val="2f0"/>
        </w:rPr>
        <w:t xml:space="preserve">. </w:t>
      </w:r>
      <w:r>
        <w:rPr>
          <w:rStyle w:val="2f"/>
        </w:rPr>
        <w:t>Moretti C.. Bollati M.</w:t>
      </w:r>
      <w:r>
        <w:rPr>
          <w:rStyle w:val="2f0"/>
        </w:rPr>
        <w:t xml:space="preserve">. </w:t>
      </w:r>
      <w:r>
        <w:rPr>
          <w:rStyle w:val="2f"/>
        </w:rPr>
        <w:t>Omede P et al: TlMl</w:t>
      </w:r>
      <w:r>
        <w:rPr>
          <w:rStyle w:val="2f0"/>
        </w:rPr>
        <w:t xml:space="preserve">. </w:t>
      </w:r>
      <w:r>
        <w:rPr>
          <w:rStyle w:val="2f"/>
        </w:rPr>
        <w:t>GRACE and alternative risk scores in Acute Coronary Syndromes: a meta-analysis of 40 derivation studies on</w:t>
      </w:r>
    </w:p>
    <w:p w14:paraId="2505D4B3" w14:textId="77777777" w:rsidR="003634C4" w:rsidRDefault="00A15779">
      <w:pPr>
        <w:pStyle w:val="23"/>
        <w:numPr>
          <w:ilvl w:val="0"/>
          <w:numId w:val="32"/>
        </w:numPr>
        <w:shd w:val="clear" w:color="auto" w:fill="auto"/>
        <w:tabs>
          <w:tab w:val="left" w:pos="1479"/>
        </w:tabs>
        <w:ind w:left="480" w:firstLine="0"/>
      </w:pPr>
      <w:r>
        <w:rPr>
          <w:rStyle w:val="2f"/>
        </w:rPr>
        <w:t>patients and of 42 validation studies on 31</w:t>
      </w:r>
      <w:r>
        <w:rPr>
          <w:rStyle w:val="2f0"/>
        </w:rPr>
        <w:t>.</w:t>
      </w:r>
      <w:r>
        <w:rPr>
          <w:rStyle w:val="2f"/>
        </w:rPr>
        <w:t>625 patients. Contemporary clinical trials 2012</w:t>
      </w:r>
      <w:r>
        <w:rPr>
          <w:rStyle w:val="2f0"/>
        </w:rPr>
        <w:t xml:space="preserve">: </w:t>
      </w:r>
      <w:r>
        <w:rPr>
          <w:rStyle w:val="2f"/>
        </w:rPr>
        <w:t xml:space="preserve">.3.3: </w:t>
      </w:r>
      <w:r>
        <w:rPr>
          <w:rStyle w:val="2f"/>
        </w:rPr>
        <w:lastRenderedPageBreak/>
        <w:t>507-514.</w:t>
      </w:r>
    </w:p>
    <w:p w14:paraId="6BBDA40D" w14:textId="77777777" w:rsidR="003634C4" w:rsidRDefault="00A15779">
      <w:pPr>
        <w:pStyle w:val="23"/>
        <w:numPr>
          <w:ilvl w:val="0"/>
          <w:numId w:val="30"/>
        </w:numPr>
        <w:shd w:val="clear" w:color="auto" w:fill="auto"/>
        <w:tabs>
          <w:tab w:val="left" w:pos="442"/>
        </w:tabs>
        <w:ind w:left="480" w:hanging="480"/>
      </w:pPr>
      <w:r>
        <w:rPr>
          <w:rStyle w:val="2f"/>
        </w:rPr>
        <w:t>Reichlin T</w:t>
      </w:r>
      <w:r>
        <w:rPr>
          <w:rStyle w:val="2f0"/>
        </w:rPr>
        <w:t xml:space="preserve">. </w:t>
      </w:r>
      <w:r>
        <w:rPr>
          <w:rStyle w:val="2f"/>
        </w:rPr>
        <w:t>Twerenbold R</w:t>
      </w:r>
      <w:r>
        <w:rPr>
          <w:rStyle w:val="2f0"/>
        </w:rPr>
        <w:t xml:space="preserve">. </w:t>
      </w:r>
      <w:r>
        <w:rPr>
          <w:rStyle w:val="2f"/>
        </w:rPr>
        <w:t>Reiter M</w:t>
      </w:r>
      <w:r>
        <w:rPr>
          <w:rStyle w:val="2f0"/>
        </w:rPr>
        <w:t xml:space="preserve">. </w:t>
      </w:r>
      <w:r>
        <w:rPr>
          <w:rStyle w:val="2f"/>
        </w:rPr>
        <w:t>Steuer S</w:t>
      </w:r>
      <w:r>
        <w:rPr>
          <w:rStyle w:val="2f0"/>
        </w:rPr>
        <w:t xml:space="preserve">. </w:t>
      </w:r>
      <w:r>
        <w:rPr>
          <w:rStyle w:val="2f"/>
        </w:rPr>
        <w:t>Bassetti S</w:t>
      </w:r>
      <w:r>
        <w:rPr>
          <w:rStyle w:val="2f0"/>
        </w:rPr>
        <w:t xml:space="preserve">. </w:t>
      </w:r>
      <w:r>
        <w:rPr>
          <w:rStyle w:val="2f"/>
        </w:rPr>
        <w:t>Balmelli C</w:t>
      </w:r>
      <w:r>
        <w:rPr>
          <w:rStyle w:val="2f0"/>
        </w:rPr>
        <w:t xml:space="preserve">. </w:t>
      </w:r>
      <w:r>
        <w:rPr>
          <w:rStyle w:val="2f"/>
        </w:rPr>
        <w:t>Winkler K</w:t>
      </w:r>
      <w:r>
        <w:rPr>
          <w:rStyle w:val="2f0"/>
        </w:rPr>
        <w:t xml:space="preserve">. </w:t>
      </w:r>
      <w:r>
        <w:rPr>
          <w:rStyle w:val="2f"/>
        </w:rPr>
        <w:t>Kurz S</w:t>
      </w:r>
      <w:r>
        <w:rPr>
          <w:rStyle w:val="2f0"/>
        </w:rPr>
        <w:t xml:space="preserve">. </w:t>
      </w:r>
      <w:r>
        <w:rPr>
          <w:rStyle w:val="2f"/>
        </w:rPr>
        <w:t>Stelzi</w:t>
      </w:r>
      <w:r>
        <w:rPr>
          <w:rStyle w:val="2f0"/>
        </w:rPr>
        <w:t xml:space="preserve">g C. </w:t>
      </w:r>
      <w:r>
        <w:rPr>
          <w:rStyle w:val="2f"/>
        </w:rPr>
        <w:t>Freese M</w:t>
      </w:r>
      <w:r>
        <w:rPr>
          <w:rStyle w:val="2f0"/>
        </w:rPr>
        <w:t xml:space="preserve">. </w:t>
      </w:r>
      <w:r>
        <w:rPr>
          <w:rStyle w:val="2f"/>
        </w:rPr>
        <w:t>Drexler B</w:t>
      </w:r>
      <w:r>
        <w:rPr>
          <w:rStyle w:val="2f0"/>
        </w:rPr>
        <w:t xml:space="preserve">. </w:t>
      </w:r>
      <w:r>
        <w:rPr>
          <w:rStyle w:val="2f"/>
        </w:rPr>
        <w:t>Haaf P</w:t>
      </w:r>
      <w:r>
        <w:rPr>
          <w:rStyle w:val="2f0"/>
        </w:rPr>
        <w:t xml:space="preserve">. </w:t>
      </w:r>
      <w:r>
        <w:rPr>
          <w:rStyle w:val="2f"/>
        </w:rPr>
        <w:t>Zellwe</w:t>
      </w:r>
      <w:r>
        <w:rPr>
          <w:rStyle w:val="2f0"/>
        </w:rPr>
        <w:t>g</w:t>
      </w:r>
      <w:r>
        <w:rPr>
          <w:rStyle w:val="2f"/>
        </w:rPr>
        <w:t>er C</w:t>
      </w:r>
      <w:r>
        <w:rPr>
          <w:rStyle w:val="2f0"/>
        </w:rPr>
        <w:t xml:space="preserve">. </w:t>
      </w:r>
      <w:r>
        <w:rPr>
          <w:rStyle w:val="2f"/>
        </w:rPr>
        <w:t>Osswald S</w:t>
      </w:r>
      <w:r>
        <w:rPr>
          <w:rStyle w:val="2f0"/>
        </w:rPr>
        <w:t xml:space="preserve">. </w:t>
      </w:r>
      <w:r>
        <w:rPr>
          <w:rStyle w:val="2f"/>
        </w:rPr>
        <w:t>Mueller C. Introduction of hi</w:t>
      </w:r>
      <w:r>
        <w:rPr>
          <w:rStyle w:val="2f0"/>
        </w:rPr>
        <w:t xml:space="preserve">gh- </w:t>
      </w:r>
      <w:r>
        <w:rPr>
          <w:rStyle w:val="2f"/>
        </w:rPr>
        <w:t>sensitivity troponin assays: impact on myocardial infarction incidence and pro</w:t>
      </w:r>
      <w:r>
        <w:rPr>
          <w:rStyle w:val="2f0"/>
        </w:rPr>
        <w:t>g</w:t>
      </w:r>
      <w:r>
        <w:rPr>
          <w:rStyle w:val="2f"/>
        </w:rPr>
        <w:t>nosis. Am .1 Med 2012</w:t>
      </w:r>
      <w:r>
        <w:rPr>
          <w:rStyle w:val="2f0"/>
        </w:rPr>
        <w:t xml:space="preserve">: </w:t>
      </w:r>
      <w:r>
        <w:rPr>
          <w:rStyle w:val="2f"/>
        </w:rPr>
        <w:t>125:</w:t>
      </w:r>
      <w:r>
        <w:rPr>
          <w:rStyle w:val="2f"/>
        </w:rPr>
        <w:t xml:space="preserve"> 1205-121.3.</w:t>
      </w:r>
    </w:p>
    <w:p w14:paraId="654B7C6F" w14:textId="77777777" w:rsidR="003634C4" w:rsidRDefault="00A15779">
      <w:pPr>
        <w:pStyle w:val="23"/>
        <w:numPr>
          <w:ilvl w:val="0"/>
          <w:numId w:val="30"/>
        </w:numPr>
        <w:shd w:val="clear" w:color="auto" w:fill="auto"/>
        <w:tabs>
          <w:tab w:val="left" w:pos="442"/>
        </w:tabs>
        <w:ind w:left="480" w:hanging="480"/>
      </w:pPr>
      <w:r>
        <w:rPr>
          <w:rStyle w:val="2f"/>
        </w:rPr>
        <w:t>Haaf P</w:t>
      </w:r>
      <w:r>
        <w:rPr>
          <w:rStyle w:val="2f0"/>
        </w:rPr>
        <w:t xml:space="preserve">. </w:t>
      </w:r>
      <w:r>
        <w:rPr>
          <w:rStyle w:val="2f"/>
        </w:rPr>
        <w:t>Reichlin T</w:t>
      </w:r>
      <w:r>
        <w:rPr>
          <w:rStyle w:val="2f0"/>
        </w:rPr>
        <w:t xml:space="preserve">. </w:t>
      </w:r>
      <w:r>
        <w:rPr>
          <w:rStyle w:val="2f"/>
        </w:rPr>
        <w:t>Twerenbold R</w:t>
      </w:r>
      <w:r>
        <w:rPr>
          <w:rStyle w:val="2f0"/>
        </w:rPr>
        <w:t xml:space="preserve">. </w:t>
      </w:r>
      <w:r>
        <w:rPr>
          <w:rStyle w:val="2f"/>
        </w:rPr>
        <w:t>Hoeller R</w:t>
      </w:r>
      <w:r>
        <w:rPr>
          <w:rStyle w:val="2f0"/>
        </w:rPr>
        <w:t xml:space="preserve">. </w:t>
      </w:r>
      <w:r>
        <w:rPr>
          <w:rStyle w:val="2f"/>
        </w:rPr>
        <w:t>Rnhini Gimenez M</w:t>
      </w:r>
      <w:r>
        <w:rPr>
          <w:rStyle w:val="2f0"/>
        </w:rPr>
        <w:t xml:space="preserve">. </w:t>
      </w:r>
      <w:r>
        <w:rPr>
          <w:rStyle w:val="2f"/>
        </w:rPr>
        <w:t>Zellwe</w:t>
      </w:r>
      <w:r>
        <w:rPr>
          <w:rStyle w:val="2f0"/>
        </w:rPr>
        <w:t>g</w:t>
      </w:r>
      <w:r>
        <w:rPr>
          <w:rStyle w:val="2f"/>
        </w:rPr>
        <w:t>er C</w:t>
      </w:r>
      <w:r>
        <w:rPr>
          <w:rStyle w:val="2f0"/>
        </w:rPr>
        <w:t xml:space="preserve">. </w:t>
      </w:r>
      <w:r>
        <w:rPr>
          <w:rStyle w:val="2f"/>
        </w:rPr>
        <w:t>3567 Moehrin</w:t>
      </w:r>
      <w:r>
        <w:rPr>
          <w:rStyle w:val="2f0"/>
        </w:rPr>
        <w:t xml:space="preserve">g B. </w:t>
      </w:r>
      <w:r>
        <w:rPr>
          <w:rStyle w:val="2f"/>
        </w:rPr>
        <w:t>Fischer C</w:t>
      </w:r>
      <w:r>
        <w:rPr>
          <w:rStyle w:val="2f0"/>
        </w:rPr>
        <w:t xml:space="preserve">. </w:t>
      </w:r>
      <w:r>
        <w:rPr>
          <w:rStyle w:val="2f"/>
        </w:rPr>
        <w:t>Meller B</w:t>
      </w:r>
      <w:r>
        <w:rPr>
          <w:rStyle w:val="2f0"/>
        </w:rPr>
        <w:t xml:space="preserve">. </w:t>
      </w:r>
      <w:r>
        <w:rPr>
          <w:rStyle w:val="2f"/>
        </w:rPr>
        <w:t>Wildi K</w:t>
      </w:r>
      <w:r>
        <w:rPr>
          <w:rStyle w:val="2f0"/>
        </w:rPr>
        <w:t xml:space="preserve">. </w:t>
      </w:r>
      <w:r>
        <w:rPr>
          <w:rStyle w:val="2f"/>
        </w:rPr>
        <w:t>Freese M</w:t>
      </w:r>
      <w:r>
        <w:rPr>
          <w:rStyle w:val="2f0"/>
        </w:rPr>
        <w:t xml:space="preserve">. </w:t>
      </w:r>
      <w:r>
        <w:rPr>
          <w:rStyle w:val="2f"/>
        </w:rPr>
        <w:t>Stelzi</w:t>
      </w:r>
      <w:r>
        <w:rPr>
          <w:rStyle w:val="2f0"/>
        </w:rPr>
        <w:t xml:space="preserve">g </w:t>
      </w:r>
      <w:r>
        <w:rPr>
          <w:rStyle w:val="2f"/>
        </w:rPr>
        <w:t>C</w:t>
      </w:r>
      <w:r>
        <w:rPr>
          <w:rStyle w:val="2f0"/>
        </w:rPr>
        <w:t xml:space="preserve">. </w:t>
      </w:r>
      <w:r>
        <w:rPr>
          <w:rStyle w:val="2f"/>
        </w:rPr>
        <w:t>Mosimann T</w:t>
      </w:r>
      <w:r>
        <w:rPr>
          <w:rStyle w:val="2f0"/>
        </w:rPr>
        <w:t xml:space="preserve">. </w:t>
      </w:r>
      <w:r>
        <w:rPr>
          <w:rStyle w:val="2f"/>
        </w:rPr>
        <w:t>Reiter M</w:t>
      </w:r>
      <w:r>
        <w:rPr>
          <w:rStyle w:val="2f0"/>
        </w:rPr>
        <w:t xml:space="preserve">. </w:t>
      </w:r>
      <w:r>
        <w:rPr>
          <w:rStyle w:val="2f"/>
        </w:rPr>
        <w:t>Mueller M</w:t>
      </w:r>
      <w:r>
        <w:rPr>
          <w:rStyle w:val="2f0"/>
        </w:rPr>
        <w:t xml:space="preserve">. </w:t>
      </w:r>
      <w:r>
        <w:rPr>
          <w:rStyle w:val="2f"/>
        </w:rPr>
        <w:t>Hoch</w:t>
      </w:r>
      <w:r>
        <w:rPr>
          <w:rStyle w:val="2f0"/>
        </w:rPr>
        <w:t>g</w:t>
      </w:r>
      <w:r>
        <w:rPr>
          <w:rStyle w:val="2f"/>
        </w:rPr>
        <w:t>mber T</w:t>
      </w:r>
      <w:r>
        <w:rPr>
          <w:rStyle w:val="2f0"/>
        </w:rPr>
        <w:t xml:space="preserve">. </w:t>
      </w:r>
      <w:r>
        <w:rPr>
          <w:rStyle w:val="2f"/>
        </w:rPr>
        <w:t>Sou SM</w:t>
      </w:r>
      <w:r>
        <w:rPr>
          <w:rStyle w:val="2f0"/>
        </w:rPr>
        <w:t xml:space="preserve">. </w:t>
      </w:r>
      <w:r>
        <w:rPr>
          <w:rStyle w:val="2f"/>
        </w:rPr>
        <w:t>Murray K</w:t>
      </w:r>
      <w:r>
        <w:rPr>
          <w:rStyle w:val="2f0"/>
        </w:rPr>
        <w:t xml:space="preserve">. </w:t>
      </w:r>
      <w:r>
        <w:rPr>
          <w:rStyle w:val="2f"/>
        </w:rPr>
        <w:t>Minners .1</w:t>
      </w:r>
      <w:r>
        <w:rPr>
          <w:rStyle w:val="2f0"/>
        </w:rPr>
        <w:t xml:space="preserve">. </w:t>
      </w:r>
      <w:r>
        <w:rPr>
          <w:rStyle w:val="2f"/>
        </w:rPr>
        <w:t>Freidank H</w:t>
      </w:r>
      <w:r>
        <w:rPr>
          <w:rStyle w:val="2f0"/>
        </w:rPr>
        <w:t xml:space="preserve">. </w:t>
      </w:r>
      <w:r>
        <w:rPr>
          <w:rStyle w:val="2f"/>
        </w:rPr>
        <w:t>Osswald S</w:t>
      </w:r>
      <w:r>
        <w:rPr>
          <w:rStyle w:val="2f0"/>
        </w:rPr>
        <w:t xml:space="preserve">. </w:t>
      </w:r>
      <w:r>
        <w:rPr>
          <w:rStyle w:val="2f"/>
        </w:rPr>
        <w:t>Mueller C. Risk stratification in patients with acute chest pain usin</w:t>
      </w:r>
      <w:r>
        <w:rPr>
          <w:rStyle w:val="2f0"/>
        </w:rPr>
        <w:t xml:space="preserve">g </w:t>
      </w:r>
      <w:r>
        <w:rPr>
          <w:rStyle w:val="2f"/>
        </w:rPr>
        <w:t>three hi</w:t>
      </w:r>
      <w:r>
        <w:rPr>
          <w:rStyle w:val="2f0"/>
        </w:rPr>
        <w:t>g</w:t>
      </w:r>
      <w:r>
        <w:rPr>
          <w:rStyle w:val="2f"/>
        </w:rPr>
        <w:t>h-sensitivity cardiac troponin assa</w:t>
      </w:r>
      <w:r>
        <w:rPr>
          <w:rStyle w:val="2f0"/>
        </w:rPr>
        <w:t xml:space="preserve">ys. </w:t>
      </w:r>
      <w:r>
        <w:rPr>
          <w:rStyle w:val="2f"/>
        </w:rPr>
        <w:t>Eur Heart .12014</w:t>
      </w:r>
      <w:r>
        <w:rPr>
          <w:rStyle w:val="2f0"/>
        </w:rPr>
        <w:t xml:space="preserve">: </w:t>
      </w:r>
      <w:r>
        <w:rPr>
          <w:rStyle w:val="2f"/>
        </w:rPr>
        <w:t>35: 365-375.</w:t>
      </w:r>
    </w:p>
    <w:p w14:paraId="1BF195F4" w14:textId="77777777" w:rsidR="003634C4" w:rsidRDefault="00A15779">
      <w:pPr>
        <w:pStyle w:val="23"/>
        <w:numPr>
          <w:ilvl w:val="0"/>
          <w:numId w:val="30"/>
        </w:numPr>
        <w:shd w:val="clear" w:color="auto" w:fill="auto"/>
        <w:tabs>
          <w:tab w:val="left" w:pos="442"/>
        </w:tabs>
        <w:ind w:left="480" w:hanging="480"/>
      </w:pPr>
      <w:r>
        <w:rPr>
          <w:rStyle w:val="2f"/>
        </w:rPr>
        <w:t>Antman EM</w:t>
      </w:r>
      <w:r>
        <w:rPr>
          <w:rStyle w:val="2f0"/>
        </w:rPr>
        <w:t xml:space="preserve">. </w:t>
      </w:r>
      <w:r>
        <w:rPr>
          <w:rStyle w:val="2f"/>
        </w:rPr>
        <w:t>Cohen M</w:t>
      </w:r>
      <w:r>
        <w:rPr>
          <w:rStyle w:val="2f0"/>
        </w:rPr>
        <w:t xml:space="preserve">. </w:t>
      </w:r>
      <w:r>
        <w:rPr>
          <w:rStyle w:val="2f"/>
        </w:rPr>
        <w:t>Bemink P.l</w:t>
      </w:r>
      <w:r>
        <w:rPr>
          <w:rStyle w:val="2f0"/>
        </w:rPr>
        <w:t xml:space="preserve">. </w:t>
      </w:r>
      <w:r>
        <w:rPr>
          <w:rStyle w:val="2f"/>
        </w:rPr>
        <w:t>et al. The TlMl risk score for unstable an</w:t>
      </w:r>
      <w:r>
        <w:rPr>
          <w:rStyle w:val="2f0"/>
        </w:rPr>
        <w:t>g</w:t>
      </w:r>
      <w:r>
        <w:rPr>
          <w:rStyle w:val="2f"/>
        </w:rPr>
        <w:t xml:space="preserve">ina/non-ST elevation Ml: A </w:t>
      </w:r>
      <w:r>
        <w:rPr>
          <w:rStyle w:val="2f"/>
        </w:rPr>
        <w:t>method for pro</w:t>
      </w:r>
      <w:r>
        <w:rPr>
          <w:rStyle w:val="2f0"/>
        </w:rPr>
        <w:t>g</w:t>
      </w:r>
      <w:r>
        <w:rPr>
          <w:rStyle w:val="2f"/>
        </w:rPr>
        <w:t>nostication and therapeutic decision makin</w:t>
      </w:r>
      <w:r>
        <w:rPr>
          <w:rStyle w:val="2f0"/>
        </w:rPr>
        <w:t>g</w:t>
      </w:r>
      <w:r>
        <w:rPr>
          <w:rStyle w:val="2f"/>
        </w:rPr>
        <w:t>. .lAMA 2000</w:t>
      </w:r>
      <w:r>
        <w:rPr>
          <w:rStyle w:val="2f0"/>
        </w:rPr>
        <w:t xml:space="preserve">: </w:t>
      </w:r>
      <w:r>
        <w:rPr>
          <w:rStyle w:val="2f"/>
        </w:rPr>
        <w:t>284: 835-842.</w:t>
      </w:r>
    </w:p>
    <w:p w14:paraId="1E126D23" w14:textId="77777777" w:rsidR="003634C4" w:rsidRDefault="00A15779">
      <w:pPr>
        <w:pStyle w:val="23"/>
        <w:numPr>
          <w:ilvl w:val="0"/>
          <w:numId w:val="30"/>
        </w:numPr>
        <w:shd w:val="clear" w:color="auto" w:fill="auto"/>
        <w:tabs>
          <w:tab w:val="left" w:pos="442"/>
        </w:tabs>
        <w:ind w:left="480" w:hanging="480"/>
      </w:pPr>
      <w:r>
        <w:rPr>
          <w:rStyle w:val="2f"/>
        </w:rPr>
        <w:t>D"Ascenzo F.</w:t>
      </w:r>
      <w:r>
        <w:rPr>
          <w:rStyle w:val="2f0"/>
        </w:rPr>
        <w:t xml:space="preserve">. </w:t>
      </w:r>
      <w:r>
        <w:rPr>
          <w:rStyle w:val="2f"/>
        </w:rPr>
        <w:t>Biondi-Zoccai G.</w:t>
      </w:r>
      <w:r>
        <w:rPr>
          <w:rStyle w:val="2f0"/>
        </w:rPr>
        <w:t xml:space="preserve">. </w:t>
      </w:r>
      <w:r>
        <w:rPr>
          <w:rStyle w:val="2f"/>
        </w:rPr>
        <w:t>Moretti C.. Bollati M.</w:t>
      </w:r>
      <w:r>
        <w:rPr>
          <w:rStyle w:val="2f0"/>
        </w:rPr>
        <w:t xml:space="preserve">. </w:t>
      </w:r>
      <w:r>
        <w:rPr>
          <w:rStyle w:val="2f"/>
        </w:rPr>
        <w:t>Omede P. et al: TlMl</w:t>
      </w:r>
      <w:r>
        <w:rPr>
          <w:rStyle w:val="2f0"/>
        </w:rPr>
        <w:t xml:space="preserve">. </w:t>
      </w:r>
      <w:r>
        <w:rPr>
          <w:rStyle w:val="2f"/>
        </w:rPr>
        <w:t>GRACE and alternative risk scores in Acute Coronary Syndromes: a meta-analysis of 40 derivat</w:t>
      </w:r>
      <w:r>
        <w:rPr>
          <w:rStyle w:val="2f"/>
        </w:rPr>
        <w:t>ion studies on</w:t>
      </w:r>
    </w:p>
    <w:p w14:paraId="43F193BC" w14:textId="77777777" w:rsidR="003634C4" w:rsidRDefault="00A15779">
      <w:pPr>
        <w:pStyle w:val="23"/>
        <w:numPr>
          <w:ilvl w:val="0"/>
          <w:numId w:val="33"/>
        </w:numPr>
        <w:shd w:val="clear" w:color="auto" w:fill="auto"/>
        <w:tabs>
          <w:tab w:val="left" w:pos="1479"/>
        </w:tabs>
        <w:ind w:left="480" w:firstLine="0"/>
      </w:pPr>
      <w:r>
        <w:rPr>
          <w:rStyle w:val="2f"/>
        </w:rPr>
        <w:t>patients and of 42 validation studies on 31</w:t>
      </w:r>
      <w:r>
        <w:rPr>
          <w:rStyle w:val="2f0"/>
        </w:rPr>
        <w:t>.</w:t>
      </w:r>
      <w:r>
        <w:rPr>
          <w:rStyle w:val="2f"/>
        </w:rPr>
        <w:t>625 patients. Contemporary clinical trials 2012</w:t>
      </w:r>
      <w:r>
        <w:rPr>
          <w:rStyle w:val="2f0"/>
        </w:rPr>
        <w:t xml:space="preserve">: </w:t>
      </w:r>
      <w:r>
        <w:rPr>
          <w:rStyle w:val="2f"/>
        </w:rPr>
        <w:t>33: 507-514.</w:t>
      </w:r>
    </w:p>
    <w:p w14:paraId="25BD59BB" w14:textId="77777777" w:rsidR="003634C4" w:rsidRDefault="00A15779">
      <w:pPr>
        <w:pStyle w:val="23"/>
        <w:numPr>
          <w:ilvl w:val="0"/>
          <w:numId w:val="30"/>
        </w:numPr>
        <w:shd w:val="clear" w:color="auto" w:fill="auto"/>
        <w:tabs>
          <w:tab w:val="left" w:pos="442"/>
        </w:tabs>
        <w:ind w:left="480" w:hanging="480"/>
      </w:pPr>
      <w:r>
        <w:rPr>
          <w:rStyle w:val="2f"/>
        </w:rPr>
        <w:t>Gran</w:t>
      </w:r>
      <w:r>
        <w:rPr>
          <w:rStyle w:val="2f0"/>
        </w:rPr>
        <w:t>g</w:t>
      </w:r>
      <w:r>
        <w:rPr>
          <w:rStyle w:val="2f"/>
        </w:rPr>
        <w:t>er CB</w:t>
      </w:r>
      <w:r>
        <w:rPr>
          <w:rStyle w:val="2f0"/>
        </w:rPr>
        <w:t xml:space="preserve">. </w:t>
      </w:r>
      <w:r>
        <w:rPr>
          <w:rStyle w:val="2f"/>
        </w:rPr>
        <w:t>Goldber</w:t>
      </w:r>
      <w:r>
        <w:rPr>
          <w:rStyle w:val="2f0"/>
        </w:rPr>
        <w:t xml:space="preserve">g </w:t>
      </w:r>
      <w:r>
        <w:rPr>
          <w:rStyle w:val="2f"/>
        </w:rPr>
        <w:t>Rl</w:t>
      </w:r>
      <w:r>
        <w:rPr>
          <w:rStyle w:val="2f0"/>
        </w:rPr>
        <w:t xml:space="preserve">. </w:t>
      </w:r>
      <w:r>
        <w:rPr>
          <w:rStyle w:val="2f"/>
        </w:rPr>
        <w:t>Dabbous O</w:t>
      </w:r>
      <w:r>
        <w:rPr>
          <w:rStyle w:val="2f0"/>
        </w:rPr>
        <w:t xml:space="preserve">. </w:t>
      </w:r>
      <w:r>
        <w:rPr>
          <w:rStyle w:val="2f"/>
        </w:rPr>
        <w:t>Pieper KS</w:t>
      </w:r>
      <w:r>
        <w:rPr>
          <w:rStyle w:val="2f0"/>
        </w:rPr>
        <w:t xml:space="preserve">. </w:t>
      </w:r>
      <w:r>
        <w:rPr>
          <w:rStyle w:val="2f"/>
        </w:rPr>
        <w:t>Ea</w:t>
      </w:r>
      <w:r>
        <w:rPr>
          <w:rStyle w:val="2f0"/>
        </w:rPr>
        <w:t>g</w:t>
      </w:r>
      <w:r>
        <w:rPr>
          <w:rStyle w:val="2f"/>
        </w:rPr>
        <w:t>le KA</w:t>
      </w:r>
      <w:r>
        <w:rPr>
          <w:rStyle w:val="2f0"/>
        </w:rPr>
        <w:t xml:space="preserve">. </w:t>
      </w:r>
      <w:r>
        <w:rPr>
          <w:rStyle w:val="2f"/>
        </w:rPr>
        <w:t>Cannon CP Van De Werf F</w:t>
      </w:r>
      <w:r>
        <w:rPr>
          <w:rStyle w:val="2f0"/>
        </w:rPr>
        <w:t xml:space="preserve">. </w:t>
      </w:r>
      <w:r>
        <w:rPr>
          <w:rStyle w:val="2f"/>
        </w:rPr>
        <w:t>Avezum A</w:t>
      </w:r>
      <w:r>
        <w:rPr>
          <w:rStyle w:val="2f0"/>
        </w:rPr>
        <w:t xml:space="preserve">. </w:t>
      </w:r>
      <w:r>
        <w:rPr>
          <w:rStyle w:val="2f"/>
        </w:rPr>
        <w:t>Goodman SG</w:t>
      </w:r>
      <w:r>
        <w:rPr>
          <w:rStyle w:val="2f0"/>
        </w:rPr>
        <w:t xml:space="preserve">. </w:t>
      </w:r>
      <w:r>
        <w:rPr>
          <w:rStyle w:val="2f"/>
        </w:rPr>
        <w:t>Flather MD</w:t>
      </w:r>
      <w:r>
        <w:rPr>
          <w:rStyle w:val="2f0"/>
        </w:rPr>
        <w:t xml:space="preserve">. </w:t>
      </w:r>
      <w:r>
        <w:rPr>
          <w:rStyle w:val="2f"/>
        </w:rPr>
        <w:t>Fox KA</w:t>
      </w:r>
      <w:r>
        <w:rPr>
          <w:rStyle w:val="2f0"/>
        </w:rPr>
        <w:t xml:space="preserve">. </w:t>
      </w:r>
      <w:r>
        <w:rPr>
          <w:rStyle w:val="2f"/>
        </w:rPr>
        <w:t>Global Re</w:t>
      </w:r>
      <w:r>
        <w:rPr>
          <w:rStyle w:val="2f0"/>
        </w:rPr>
        <w:t>g</w:t>
      </w:r>
      <w:r>
        <w:rPr>
          <w:rStyle w:val="2f"/>
        </w:rPr>
        <w:t>i</w:t>
      </w:r>
      <w:r>
        <w:rPr>
          <w:rStyle w:val="2f"/>
        </w:rPr>
        <w:t>stry of Acute Coronary Events 1. Predictors of hospital mortality in the</w:t>
      </w:r>
      <w:r>
        <w:rPr>
          <w:rStyle w:val="2f0"/>
        </w:rPr>
        <w:t xml:space="preserve"> g</w:t>
      </w:r>
      <w:r>
        <w:rPr>
          <w:rStyle w:val="2f"/>
        </w:rPr>
        <w:t>lobal re</w:t>
      </w:r>
      <w:r>
        <w:rPr>
          <w:rStyle w:val="2f0"/>
        </w:rPr>
        <w:t>g</w:t>
      </w:r>
      <w:r>
        <w:rPr>
          <w:rStyle w:val="2f"/>
        </w:rPr>
        <w:t>istry of acute coronary events. Arch Intern Med 2003</w:t>
      </w:r>
      <w:r>
        <w:rPr>
          <w:rStyle w:val="2f0"/>
        </w:rPr>
        <w:t xml:space="preserve">: </w:t>
      </w:r>
      <w:r>
        <w:rPr>
          <w:rStyle w:val="2f"/>
        </w:rPr>
        <w:t>163: 2345-253.</w:t>
      </w:r>
    </w:p>
    <w:p w14:paraId="6C282AE1" w14:textId="77777777" w:rsidR="003634C4" w:rsidRDefault="00A15779">
      <w:pPr>
        <w:pStyle w:val="23"/>
        <w:numPr>
          <w:ilvl w:val="0"/>
          <w:numId w:val="34"/>
        </w:numPr>
        <w:shd w:val="clear" w:color="auto" w:fill="auto"/>
        <w:tabs>
          <w:tab w:val="left" w:pos="442"/>
        </w:tabs>
        <w:ind w:left="480" w:hanging="480"/>
      </w:pPr>
      <w:r>
        <w:rPr>
          <w:rStyle w:val="2f0"/>
        </w:rPr>
        <w:t>Eag</w:t>
      </w:r>
      <w:r>
        <w:rPr>
          <w:rStyle w:val="2f"/>
        </w:rPr>
        <w:t>le KA</w:t>
      </w:r>
      <w:r>
        <w:rPr>
          <w:rStyle w:val="2f0"/>
        </w:rPr>
        <w:t xml:space="preserve">. </w:t>
      </w:r>
      <w:r>
        <w:rPr>
          <w:rStyle w:val="2f"/>
        </w:rPr>
        <w:t xml:space="preserve">Eim </w:t>
      </w:r>
      <w:r>
        <w:rPr>
          <w:rStyle w:val="2f"/>
          <w:lang w:val="ru-RU" w:eastAsia="ru-RU" w:bidi="ru-RU"/>
        </w:rPr>
        <w:t>М.1</w:t>
      </w:r>
      <w:r>
        <w:rPr>
          <w:rStyle w:val="2f0"/>
          <w:lang w:val="ru-RU" w:eastAsia="ru-RU" w:bidi="ru-RU"/>
        </w:rPr>
        <w:t xml:space="preserve">. </w:t>
      </w:r>
      <w:r>
        <w:rPr>
          <w:rStyle w:val="2f"/>
        </w:rPr>
        <w:t>Dabbous OH</w:t>
      </w:r>
      <w:r>
        <w:rPr>
          <w:rStyle w:val="2f0"/>
        </w:rPr>
        <w:t xml:space="preserve">. </w:t>
      </w:r>
      <w:r>
        <w:rPr>
          <w:rStyle w:val="2f"/>
        </w:rPr>
        <w:t>Pieper KS</w:t>
      </w:r>
      <w:r>
        <w:rPr>
          <w:rStyle w:val="2f0"/>
        </w:rPr>
        <w:t xml:space="preserve">. </w:t>
      </w:r>
      <w:r>
        <w:rPr>
          <w:rStyle w:val="2f"/>
        </w:rPr>
        <w:t>Goldber</w:t>
      </w:r>
      <w:r>
        <w:rPr>
          <w:rStyle w:val="2f0"/>
        </w:rPr>
        <w:t xml:space="preserve">g </w:t>
      </w:r>
      <w:r>
        <w:rPr>
          <w:rStyle w:val="2f"/>
        </w:rPr>
        <w:t>R.I</w:t>
      </w:r>
      <w:r>
        <w:rPr>
          <w:rStyle w:val="2f0"/>
        </w:rPr>
        <w:t xml:space="preserve">. </w:t>
      </w:r>
      <w:r>
        <w:rPr>
          <w:rStyle w:val="2f"/>
        </w:rPr>
        <w:t>Van de Werf F</w:t>
      </w:r>
      <w:r>
        <w:rPr>
          <w:rStyle w:val="2f0"/>
        </w:rPr>
        <w:t xml:space="preserve">. </w:t>
      </w:r>
      <w:r>
        <w:rPr>
          <w:rStyle w:val="2f"/>
        </w:rPr>
        <w:t>Goodman SG</w:t>
      </w:r>
      <w:r>
        <w:rPr>
          <w:rStyle w:val="2f0"/>
        </w:rPr>
        <w:t xml:space="preserve">. </w:t>
      </w:r>
      <w:r>
        <w:rPr>
          <w:rStyle w:val="2f"/>
        </w:rPr>
        <w:t>Gran</w:t>
      </w:r>
      <w:r>
        <w:rPr>
          <w:rStyle w:val="2f0"/>
        </w:rPr>
        <w:t xml:space="preserve">ger </w:t>
      </w:r>
      <w:r>
        <w:rPr>
          <w:rStyle w:val="2f"/>
        </w:rPr>
        <w:t>CB</w:t>
      </w:r>
      <w:r>
        <w:rPr>
          <w:rStyle w:val="2f0"/>
        </w:rPr>
        <w:t xml:space="preserve">. </w:t>
      </w:r>
      <w:r>
        <w:rPr>
          <w:rStyle w:val="2f"/>
        </w:rPr>
        <w:t>Sta</w:t>
      </w:r>
      <w:r>
        <w:rPr>
          <w:rStyle w:val="2f0"/>
        </w:rPr>
        <w:t xml:space="preserve">g </w:t>
      </w:r>
      <w:r>
        <w:rPr>
          <w:rStyle w:val="2f"/>
        </w:rPr>
        <w:t>PG</w:t>
      </w:r>
      <w:r>
        <w:rPr>
          <w:rStyle w:val="2f0"/>
        </w:rPr>
        <w:t xml:space="preserve">. </w:t>
      </w:r>
      <w:r>
        <w:rPr>
          <w:rStyle w:val="2f"/>
        </w:rPr>
        <w:t>Gore JM</w:t>
      </w:r>
      <w:r>
        <w:rPr>
          <w:rStyle w:val="2f0"/>
        </w:rPr>
        <w:t xml:space="preserve">. </w:t>
      </w:r>
      <w:r>
        <w:rPr>
          <w:rStyle w:val="2f"/>
        </w:rPr>
        <w:t>Buda</w:t>
      </w:r>
      <w:r>
        <w:rPr>
          <w:rStyle w:val="2f0"/>
        </w:rPr>
        <w:t xml:space="preserve">j </w:t>
      </w:r>
      <w:r>
        <w:rPr>
          <w:rStyle w:val="2f"/>
        </w:rPr>
        <w:t>A</w:t>
      </w:r>
      <w:r>
        <w:rPr>
          <w:rStyle w:val="2f0"/>
        </w:rPr>
        <w:t xml:space="preserve">. </w:t>
      </w:r>
      <w:r>
        <w:rPr>
          <w:rStyle w:val="2f"/>
        </w:rPr>
        <w:t>Avezum A</w:t>
      </w:r>
      <w:r>
        <w:rPr>
          <w:rStyle w:val="2f0"/>
        </w:rPr>
        <w:t xml:space="preserve">. </w:t>
      </w:r>
      <w:r>
        <w:rPr>
          <w:rStyle w:val="2f"/>
        </w:rPr>
        <w:t>Flather MD</w:t>
      </w:r>
      <w:r>
        <w:rPr>
          <w:rStyle w:val="2f0"/>
        </w:rPr>
        <w:t xml:space="preserve">. </w:t>
      </w:r>
      <w:r>
        <w:rPr>
          <w:rStyle w:val="2f"/>
        </w:rPr>
        <w:t>Fox KA</w:t>
      </w:r>
      <w:r>
        <w:rPr>
          <w:rStyle w:val="2f0"/>
        </w:rPr>
        <w:t xml:space="preserve">. </w:t>
      </w:r>
      <w:r>
        <w:rPr>
          <w:rStyle w:val="2f"/>
        </w:rPr>
        <w:t>Investi</w:t>
      </w:r>
      <w:r>
        <w:rPr>
          <w:rStyle w:val="2f0"/>
        </w:rPr>
        <w:t>g</w:t>
      </w:r>
      <w:r>
        <w:rPr>
          <w:rStyle w:val="2f"/>
        </w:rPr>
        <w:t>ators G. A validated prediction model for all forms of acute coronary syndrome: estimatin</w:t>
      </w:r>
      <w:r>
        <w:rPr>
          <w:rStyle w:val="2f0"/>
        </w:rPr>
        <w:t xml:space="preserve">g </w:t>
      </w:r>
      <w:r>
        <w:rPr>
          <w:rStyle w:val="2f"/>
        </w:rPr>
        <w:t>the risk of 6-month postdischar</w:t>
      </w:r>
      <w:r>
        <w:rPr>
          <w:rStyle w:val="2f0"/>
        </w:rPr>
        <w:t>g</w:t>
      </w:r>
      <w:r>
        <w:rPr>
          <w:rStyle w:val="2f"/>
        </w:rPr>
        <w:t>e death in an international re</w:t>
      </w:r>
      <w:r>
        <w:rPr>
          <w:rStyle w:val="2f0"/>
        </w:rPr>
        <w:t>g</w:t>
      </w:r>
      <w:r>
        <w:rPr>
          <w:rStyle w:val="2f"/>
        </w:rPr>
        <w:t>istry. JAMA 2004</w:t>
      </w:r>
      <w:r>
        <w:rPr>
          <w:rStyle w:val="2f0"/>
        </w:rPr>
        <w:t xml:space="preserve">: </w:t>
      </w:r>
      <w:r>
        <w:rPr>
          <w:rStyle w:val="2f"/>
        </w:rPr>
        <w:t>291: 2727-2733,</w:t>
      </w:r>
    </w:p>
    <w:p w14:paraId="5C01F2AC" w14:textId="77777777" w:rsidR="003634C4" w:rsidRDefault="00A15779">
      <w:pPr>
        <w:pStyle w:val="23"/>
        <w:numPr>
          <w:ilvl w:val="0"/>
          <w:numId w:val="34"/>
        </w:numPr>
        <w:shd w:val="clear" w:color="auto" w:fill="auto"/>
        <w:tabs>
          <w:tab w:val="left" w:pos="442"/>
        </w:tabs>
        <w:ind w:left="480" w:hanging="480"/>
      </w:pPr>
      <w:r>
        <w:rPr>
          <w:rStyle w:val="2f"/>
        </w:rPr>
        <w:t>Meune C</w:t>
      </w:r>
      <w:r>
        <w:rPr>
          <w:rStyle w:val="2f0"/>
        </w:rPr>
        <w:t xml:space="preserve">. </w:t>
      </w:r>
      <w:r>
        <w:rPr>
          <w:rStyle w:val="2f"/>
        </w:rPr>
        <w:t>Drexler B</w:t>
      </w:r>
      <w:r>
        <w:rPr>
          <w:rStyle w:val="2f0"/>
        </w:rPr>
        <w:t xml:space="preserve">. </w:t>
      </w:r>
      <w:r>
        <w:rPr>
          <w:rStyle w:val="2f"/>
        </w:rPr>
        <w:t>Haaf P Reichlin T</w:t>
      </w:r>
      <w:r>
        <w:rPr>
          <w:rStyle w:val="2f0"/>
        </w:rPr>
        <w:t xml:space="preserve">. </w:t>
      </w:r>
      <w:r>
        <w:rPr>
          <w:rStyle w:val="2f"/>
        </w:rPr>
        <w:t>Reiter M</w:t>
      </w:r>
      <w:r>
        <w:rPr>
          <w:rStyle w:val="2f0"/>
        </w:rPr>
        <w:t xml:space="preserve">. </w:t>
      </w:r>
      <w:r>
        <w:rPr>
          <w:rStyle w:val="2f"/>
        </w:rPr>
        <w:t>Meissner .1</w:t>
      </w:r>
      <w:r>
        <w:rPr>
          <w:rStyle w:val="2f0"/>
        </w:rPr>
        <w:t xml:space="preserve">. </w:t>
      </w:r>
      <w:r>
        <w:rPr>
          <w:rStyle w:val="2f"/>
        </w:rPr>
        <w:t>Twerenbold R</w:t>
      </w:r>
      <w:r>
        <w:rPr>
          <w:rStyle w:val="2f0"/>
        </w:rPr>
        <w:t xml:space="preserve">. </w:t>
      </w:r>
      <w:r>
        <w:rPr>
          <w:rStyle w:val="2f"/>
        </w:rPr>
        <w:t>Stelzi</w:t>
      </w:r>
      <w:r>
        <w:rPr>
          <w:rStyle w:val="2f0"/>
        </w:rPr>
        <w:t xml:space="preserve">g C. </w:t>
      </w:r>
      <w:r>
        <w:rPr>
          <w:rStyle w:val="2f"/>
        </w:rPr>
        <w:t xml:space="preserve">Freese </w:t>
      </w:r>
      <w:r>
        <w:rPr>
          <w:rStyle w:val="2f0"/>
        </w:rPr>
        <w:t xml:space="preserve">M. </w:t>
      </w:r>
      <w:r>
        <w:rPr>
          <w:rStyle w:val="2f"/>
        </w:rPr>
        <w:t>Winkler K</w:t>
      </w:r>
      <w:r>
        <w:rPr>
          <w:rStyle w:val="2f0"/>
        </w:rPr>
        <w:t xml:space="preserve">. </w:t>
      </w:r>
      <w:r>
        <w:rPr>
          <w:rStyle w:val="2f"/>
        </w:rPr>
        <w:t>Mueller C. The GRACE score"s performance in predictin</w:t>
      </w:r>
      <w:r>
        <w:rPr>
          <w:rStyle w:val="2f0"/>
        </w:rPr>
        <w:t xml:space="preserve">g </w:t>
      </w:r>
      <w:r>
        <w:rPr>
          <w:rStyle w:val="2f"/>
        </w:rPr>
        <w:t>in-hospital and 1-year outcome in the era of hi</w:t>
      </w:r>
      <w:r>
        <w:rPr>
          <w:rStyle w:val="2f0"/>
        </w:rPr>
        <w:t>g</w:t>
      </w:r>
      <w:r>
        <w:rPr>
          <w:rStyle w:val="2f"/>
        </w:rPr>
        <w:t>h-sensitivity cardiac troponin assays and B-t</w:t>
      </w:r>
      <w:r>
        <w:rPr>
          <w:rStyle w:val="2f0"/>
        </w:rPr>
        <w:t>y</w:t>
      </w:r>
      <w:r>
        <w:rPr>
          <w:rStyle w:val="2f"/>
        </w:rPr>
        <w:t>pe natri</w:t>
      </w:r>
      <w:r>
        <w:rPr>
          <w:rStyle w:val="2f"/>
        </w:rPr>
        <w:t>uretic</w:t>
      </w:r>
      <w:r>
        <w:rPr>
          <w:rStyle w:val="2f0"/>
        </w:rPr>
        <w:t xml:space="preserve"> pe</w:t>
      </w:r>
      <w:r>
        <w:rPr>
          <w:rStyle w:val="2f"/>
        </w:rPr>
        <w:t>ptide. Heart 2011</w:t>
      </w:r>
      <w:r>
        <w:rPr>
          <w:rStyle w:val="2f0"/>
        </w:rPr>
        <w:t xml:space="preserve">: </w:t>
      </w:r>
      <w:r>
        <w:rPr>
          <w:rStyle w:val="2f"/>
        </w:rPr>
        <w:t>97: 1479-1483.</w:t>
      </w:r>
    </w:p>
    <w:p w14:paraId="51C790EB" w14:textId="77777777" w:rsidR="003634C4" w:rsidRDefault="00A15779">
      <w:pPr>
        <w:pStyle w:val="23"/>
        <w:numPr>
          <w:ilvl w:val="0"/>
          <w:numId w:val="34"/>
        </w:numPr>
        <w:shd w:val="clear" w:color="auto" w:fill="auto"/>
        <w:tabs>
          <w:tab w:val="left" w:pos="442"/>
        </w:tabs>
        <w:ind w:left="480" w:hanging="480"/>
      </w:pPr>
      <w:r>
        <w:rPr>
          <w:rStyle w:val="2f"/>
        </w:rPr>
        <w:t>Fox KA</w:t>
      </w:r>
      <w:r>
        <w:rPr>
          <w:rStyle w:val="2f0"/>
        </w:rPr>
        <w:t xml:space="preserve">. </w:t>
      </w:r>
      <w:r>
        <w:rPr>
          <w:rStyle w:val="2f"/>
        </w:rPr>
        <w:t>Dabbous OH</w:t>
      </w:r>
      <w:r>
        <w:rPr>
          <w:rStyle w:val="2f0"/>
        </w:rPr>
        <w:t xml:space="preserve">. </w:t>
      </w:r>
      <w:r>
        <w:rPr>
          <w:rStyle w:val="2f"/>
        </w:rPr>
        <w:t>Goldber</w:t>
      </w:r>
      <w:r>
        <w:rPr>
          <w:rStyle w:val="2f0"/>
        </w:rPr>
        <w:t xml:space="preserve">g </w:t>
      </w:r>
      <w:r>
        <w:rPr>
          <w:rStyle w:val="2f"/>
        </w:rPr>
        <w:t>RJ</w:t>
      </w:r>
      <w:r>
        <w:rPr>
          <w:rStyle w:val="2f0"/>
        </w:rPr>
        <w:t xml:space="preserve">. </w:t>
      </w:r>
      <w:r>
        <w:rPr>
          <w:rStyle w:val="2f"/>
        </w:rPr>
        <w:t>Pieper KS</w:t>
      </w:r>
      <w:r>
        <w:rPr>
          <w:rStyle w:val="2f0"/>
        </w:rPr>
        <w:t xml:space="preserve">. </w:t>
      </w:r>
      <w:r>
        <w:rPr>
          <w:rStyle w:val="2f"/>
        </w:rPr>
        <w:t>Ea</w:t>
      </w:r>
      <w:r>
        <w:rPr>
          <w:rStyle w:val="2f0"/>
        </w:rPr>
        <w:t>g</w:t>
      </w:r>
      <w:r>
        <w:rPr>
          <w:rStyle w:val="2f"/>
        </w:rPr>
        <w:t>le KA</w:t>
      </w:r>
      <w:r>
        <w:rPr>
          <w:rStyle w:val="2f0"/>
        </w:rPr>
        <w:t xml:space="preserve">. </w:t>
      </w:r>
      <w:r>
        <w:rPr>
          <w:rStyle w:val="2f"/>
        </w:rPr>
        <w:t>Van de Werf F</w:t>
      </w:r>
      <w:r>
        <w:rPr>
          <w:rStyle w:val="2f0"/>
        </w:rPr>
        <w:t xml:space="preserve">. </w:t>
      </w:r>
      <w:r>
        <w:rPr>
          <w:rStyle w:val="2f"/>
        </w:rPr>
        <w:t>Avezum A</w:t>
      </w:r>
      <w:r>
        <w:rPr>
          <w:rStyle w:val="2f0"/>
        </w:rPr>
        <w:t xml:space="preserve">. </w:t>
      </w:r>
      <w:r>
        <w:rPr>
          <w:rStyle w:val="2f"/>
        </w:rPr>
        <w:t>Goodman SG</w:t>
      </w:r>
      <w:r>
        <w:rPr>
          <w:rStyle w:val="2f0"/>
        </w:rPr>
        <w:t xml:space="preserve">. </w:t>
      </w:r>
      <w:r>
        <w:rPr>
          <w:rStyle w:val="2f"/>
        </w:rPr>
        <w:t>Flather MD</w:t>
      </w:r>
      <w:r>
        <w:rPr>
          <w:rStyle w:val="2f0"/>
        </w:rPr>
        <w:t xml:space="preserve">. </w:t>
      </w:r>
      <w:r>
        <w:rPr>
          <w:rStyle w:val="2f"/>
        </w:rPr>
        <w:t>Anderson FA</w:t>
      </w:r>
      <w:r>
        <w:rPr>
          <w:rStyle w:val="2f0"/>
        </w:rPr>
        <w:t xml:space="preserve">. </w:t>
      </w:r>
      <w:r>
        <w:rPr>
          <w:rStyle w:val="2f"/>
        </w:rPr>
        <w:t>Jr</w:t>
      </w:r>
      <w:r>
        <w:rPr>
          <w:rStyle w:val="2f0"/>
        </w:rPr>
        <w:t xml:space="preserve">. </w:t>
      </w:r>
      <w:r>
        <w:rPr>
          <w:rStyle w:val="2f"/>
        </w:rPr>
        <w:t>Gran</w:t>
      </w:r>
      <w:r>
        <w:rPr>
          <w:rStyle w:val="2f0"/>
        </w:rPr>
        <w:t>g</w:t>
      </w:r>
      <w:r>
        <w:rPr>
          <w:rStyle w:val="2f"/>
        </w:rPr>
        <w:t xml:space="preserve">er CB. Prediction of risk of death and myocardial infarction in the six months </w:t>
      </w:r>
      <w:r>
        <w:rPr>
          <w:rStyle w:val="2f"/>
        </w:rPr>
        <w:t>after presentation with acute coronary syndrome: prospective multinational observational stud</w:t>
      </w:r>
      <w:r>
        <w:rPr>
          <w:rStyle w:val="2f0"/>
        </w:rPr>
        <w:t>y t</w:t>
      </w:r>
      <w:r>
        <w:rPr>
          <w:rStyle w:val="2f"/>
        </w:rPr>
        <w:t>GRACEY BM.T 2006</w:t>
      </w:r>
      <w:r>
        <w:rPr>
          <w:rStyle w:val="2f0"/>
        </w:rPr>
        <w:t xml:space="preserve">: </w:t>
      </w:r>
      <w:r>
        <w:rPr>
          <w:rStyle w:val="2f"/>
        </w:rPr>
        <w:t>333: 109F</w:t>
      </w:r>
    </w:p>
    <w:p w14:paraId="700F5871" w14:textId="77777777" w:rsidR="003634C4" w:rsidRDefault="00A15779">
      <w:pPr>
        <w:pStyle w:val="23"/>
        <w:numPr>
          <w:ilvl w:val="0"/>
          <w:numId w:val="34"/>
        </w:numPr>
        <w:shd w:val="clear" w:color="auto" w:fill="auto"/>
        <w:tabs>
          <w:tab w:val="left" w:pos="442"/>
        </w:tabs>
        <w:ind w:left="480" w:hanging="480"/>
      </w:pPr>
      <w:r>
        <w:rPr>
          <w:rStyle w:val="2f"/>
        </w:rPr>
        <w:t>Fox KA</w:t>
      </w:r>
      <w:r>
        <w:rPr>
          <w:rStyle w:val="2f0"/>
        </w:rPr>
        <w:t xml:space="preserve">. </w:t>
      </w:r>
      <w:r>
        <w:rPr>
          <w:rStyle w:val="2f"/>
        </w:rPr>
        <w:t>Fitz</w:t>
      </w:r>
      <w:r>
        <w:rPr>
          <w:rStyle w:val="2f0"/>
        </w:rPr>
        <w:t>g</w:t>
      </w:r>
      <w:r>
        <w:rPr>
          <w:rStyle w:val="2f"/>
        </w:rPr>
        <w:t>erald G</w:t>
      </w:r>
      <w:r>
        <w:rPr>
          <w:rStyle w:val="2f0"/>
        </w:rPr>
        <w:t xml:space="preserve">. </w:t>
      </w:r>
      <w:r>
        <w:rPr>
          <w:rStyle w:val="2f"/>
        </w:rPr>
        <w:t>Puymirat E</w:t>
      </w:r>
      <w:r>
        <w:rPr>
          <w:rStyle w:val="2f0"/>
        </w:rPr>
        <w:t xml:space="preserve">. </w:t>
      </w:r>
      <w:r>
        <w:rPr>
          <w:rStyle w:val="2f"/>
        </w:rPr>
        <w:t>Huan</w:t>
      </w:r>
      <w:r>
        <w:rPr>
          <w:rStyle w:val="2f0"/>
        </w:rPr>
        <w:t xml:space="preserve">g </w:t>
      </w:r>
      <w:r>
        <w:rPr>
          <w:rStyle w:val="2f"/>
        </w:rPr>
        <w:t>W</w:t>
      </w:r>
      <w:r>
        <w:rPr>
          <w:rStyle w:val="2f0"/>
        </w:rPr>
        <w:t xml:space="preserve">. </w:t>
      </w:r>
      <w:r>
        <w:rPr>
          <w:rStyle w:val="2f"/>
        </w:rPr>
        <w:t>Carruthers K</w:t>
      </w:r>
      <w:r>
        <w:rPr>
          <w:rStyle w:val="2f0"/>
        </w:rPr>
        <w:t xml:space="preserve">. </w:t>
      </w:r>
      <w:r>
        <w:rPr>
          <w:rStyle w:val="2f"/>
        </w:rPr>
        <w:t>Simon T</w:t>
      </w:r>
      <w:r>
        <w:rPr>
          <w:rStyle w:val="2f0"/>
        </w:rPr>
        <w:t xml:space="preserve">. </w:t>
      </w:r>
      <w:r>
        <w:rPr>
          <w:rStyle w:val="2f"/>
        </w:rPr>
        <w:t>Coste P</w:t>
      </w:r>
      <w:r>
        <w:rPr>
          <w:rStyle w:val="2f0"/>
        </w:rPr>
        <w:t xml:space="preserve">. </w:t>
      </w:r>
      <w:r>
        <w:rPr>
          <w:rStyle w:val="2f"/>
        </w:rPr>
        <w:t>Monse</w:t>
      </w:r>
      <w:r>
        <w:rPr>
          <w:rStyle w:val="2f0"/>
        </w:rPr>
        <w:t>g</w:t>
      </w:r>
      <w:r>
        <w:rPr>
          <w:rStyle w:val="2f"/>
        </w:rPr>
        <w:t>u J</w:t>
      </w:r>
      <w:r>
        <w:rPr>
          <w:rStyle w:val="2f0"/>
        </w:rPr>
        <w:t xml:space="preserve">. </w:t>
      </w:r>
      <w:r>
        <w:rPr>
          <w:rStyle w:val="2f"/>
        </w:rPr>
        <w:t xml:space="preserve">Gabriel </w:t>
      </w:r>
      <w:r>
        <w:rPr>
          <w:rStyle w:val="2f0"/>
        </w:rPr>
        <w:t xml:space="preserve">Stag P. </w:t>
      </w:r>
      <w:r>
        <w:rPr>
          <w:rStyle w:val="2f"/>
        </w:rPr>
        <w:t>Danchin N</w:t>
      </w:r>
      <w:r>
        <w:rPr>
          <w:rStyle w:val="2f0"/>
        </w:rPr>
        <w:t xml:space="preserve">. </w:t>
      </w:r>
      <w:r>
        <w:rPr>
          <w:rStyle w:val="2f"/>
        </w:rPr>
        <w:t xml:space="preserve">Anderson F. </w:t>
      </w:r>
      <w:r>
        <w:rPr>
          <w:rStyle w:val="2f"/>
        </w:rPr>
        <w:t>Should patients with acute coronary disease be stratified for mana</w:t>
      </w:r>
      <w:r>
        <w:rPr>
          <w:rStyle w:val="2f0"/>
        </w:rPr>
        <w:t>g</w:t>
      </w:r>
      <w:r>
        <w:rPr>
          <w:rStyle w:val="2f"/>
        </w:rPr>
        <w:t>ement accordin</w:t>
      </w:r>
      <w:r>
        <w:rPr>
          <w:rStyle w:val="2f0"/>
        </w:rPr>
        <w:t xml:space="preserve">g </w:t>
      </w:r>
      <w:r>
        <w:rPr>
          <w:rStyle w:val="2f"/>
        </w:rPr>
        <w:t>to their risk? Derivation</w:t>
      </w:r>
      <w:r>
        <w:rPr>
          <w:rStyle w:val="2f0"/>
        </w:rPr>
        <w:t xml:space="preserve">, </w:t>
      </w:r>
      <w:r>
        <w:rPr>
          <w:rStyle w:val="2f"/>
        </w:rPr>
        <w:t>external validation and outcomes usin</w:t>
      </w:r>
      <w:r>
        <w:rPr>
          <w:rStyle w:val="2f0"/>
        </w:rPr>
        <w:t xml:space="preserve">g </w:t>
      </w:r>
      <w:r>
        <w:rPr>
          <w:rStyle w:val="2f"/>
        </w:rPr>
        <w:t xml:space="preserve">the </w:t>
      </w:r>
      <w:r>
        <w:rPr>
          <w:rStyle w:val="2f0"/>
        </w:rPr>
        <w:t>u</w:t>
      </w:r>
      <w:r>
        <w:rPr>
          <w:rStyle w:val="2f"/>
        </w:rPr>
        <w:t>pdated GRACE risk score. BMJ Open 2014</w:t>
      </w:r>
      <w:r>
        <w:rPr>
          <w:rStyle w:val="2f0"/>
        </w:rPr>
        <w:t xml:space="preserve">: </w:t>
      </w:r>
      <w:r>
        <w:rPr>
          <w:rStyle w:val="2f"/>
        </w:rPr>
        <w:t>4: e004425.</w:t>
      </w:r>
    </w:p>
    <w:p w14:paraId="17C0D56C" w14:textId="77777777" w:rsidR="003634C4" w:rsidRDefault="00A15779">
      <w:pPr>
        <w:pStyle w:val="23"/>
        <w:numPr>
          <w:ilvl w:val="0"/>
          <w:numId w:val="34"/>
        </w:numPr>
        <w:shd w:val="clear" w:color="auto" w:fill="auto"/>
        <w:tabs>
          <w:tab w:val="left" w:pos="442"/>
        </w:tabs>
        <w:ind w:left="480" w:hanging="480"/>
      </w:pPr>
      <w:r>
        <w:rPr>
          <w:rStyle w:val="2f"/>
        </w:rPr>
        <w:t>Simms AD</w:t>
      </w:r>
      <w:r>
        <w:rPr>
          <w:rStyle w:val="2f0"/>
        </w:rPr>
        <w:t xml:space="preserve">. </w:t>
      </w:r>
      <w:r>
        <w:rPr>
          <w:rStyle w:val="2f"/>
        </w:rPr>
        <w:t>Reynolds S</w:t>
      </w:r>
      <w:r>
        <w:rPr>
          <w:rStyle w:val="2f0"/>
        </w:rPr>
        <w:t xml:space="preserve">. </w:t>
      </w:r>
      <w:r>
        <w:rPr>
          <w:rStyle w:val="2f"/>
        </w:rPr>
        <w:t>Pieper K</w:t>
      </w:r>
      <w:r>
        <w:rPr>
          <w:rStyle w:val="2f0"/>
        </w:rPr>
        <w:t xml:space="preserve">. </w:t>
      </w:r>
      <w:r>
        <w:rPr>
          <w:rStyle w:val="2f"/>
        </w:rPr>
        <w:t>Baxter PD</w:t>
      </w:r>
      <w:r>
        <w:rPr>
          <w:rStyle w:val="2f0"/>
        </w:rPr>
        <w:t xml:space="preserve">. </w:t>
      </w:r>
      <w:r>
        <w:rPr>
          <w:rStyle w:val="2f"/>
        </w:rPr>
        <w:t xml:space="preserve">Cattle </w:t>
      </w:r>
      <w:r>
        <w:rPr>
          <w:rStyle w:val="2f"/>
        </w:rPr>
        <w:t>BA</w:t>
      </w:r>
      <w:r>
        <w:rPr>
          <w:rStyle w:val="2f0"/>
        </w:rPr>
        <w:t xml:space="preserve">. </w:t>
      </w:r>
      <w:r>
        <w:rPr>
          <w:rStyle w:val="2f"/>
        </w:rPr>
        <w:t>Batin PD</w:t>
      </w:r>
      <w:r>
        <w:rPr>
          <w:rStyle w:val="2f0"/>
        </w:rPr>
        <w:t xml:space="preserve">. </w:t>
      </w:r>
      <w:r>
        <w:rPr>
          <w:rStyle w:val="2f"/>
        </w:rPr>
        <w:t>Wilson Jl</w:t>
      </w:r>
      <w:r>
        <w:rPr>
          <w:rStyle w:val="2f0"/>
        </w:rPr>
        <w:t xml:space="preserve">. </w:t>
      </w:r>
      <w:r>
        <w:rPr>
          <w:rStyle w:val="2f"/>
        </w:rPr>
        <w:t>Deanfield JE</w:t>
      </w:r>
      <w:r>
        <w:rPr>
          <w:rStyle w:val="2f0"/>
        </w:rPr>
        <w:t xml:space="preserve">. </w:t>
      </w:r>
      <w:r>
        <w:rPr>
          <w:rStyle w:val="2f"/>
        </w:rPr>
        <w:t>West RM</w:t>
      </w:r>
      <w:r>
        <w:rPr>
          <w:rStyle w:val="2f0"/>
        </w:rPr>
        <w:t xml:space="preserve">. </w:t>
      </w:r>
      <w:r>
        <w:rPr>
          <w:rStyle w:val="2f"/>
        </w:rPr>
        <w:t>Fox KA</w:t>
      </w:r>
      <w:r>
        <w:rPr>
          <w:rStyle w:val="2f0"/>
        </w:rPr>
        <w:t xml:space="preserve">. </w:t>
      </w:r>
      <w:r>
        <w:rPr>
          <w:rStyle w:val="2f"/>
        </w:rPr>
        <w:t>Hall AS</w:t>
      </w:r>
      <w:r>
        <w:rPr>
          <w:rStyle w:val="2f0"/>
        </w:rPr>
        <w:t xml:space="preserve">. </w:t>
      </w:r>
      <w:r>
        <w:rPr>
          <w:rStyle w:val="2f"/>
        </w:rPr>
        <w:t xml:space="preserve">Gale CP. Evaluation of the NICE mini-GRACE risk scores for acute </w:t>
      </w:r>
      <w:r>
        <w:rPr>
          <w:rStyle w:val="2f0"/>
        </w:rPr>
        <w:t>m</w:t>
      </w:r>
      <w:r>
        <w:rPr>
          <w:rStyle w:val="2f"/>
        </w:rPr>
        <w:t>yocardial infarction usin</w:t>
      </w:r>
      <w:r>
        <w:rPr>
          <w:rStyle w:val="2f0"/>
        </w:rPr>
        <w:t xml:space="preserve">g </w:t>
      </w:r>
      <w:r>
        <w:rPr>
          <w:rStyle w:val="2f"/>
        </w:rPr>
        <w:t>the Myocardial Ischaemia National Audit Pro</w:t>
      </w:r>
      <w:r>
        <w:rPr>
          <w:rStyle w:val="2f0"/>
        </w:rPr>
        <w:t>j</w:t>
      </w:r>
      <w:r>
        <w:rPr>
          <w:rStyle w:val="2f"/>
        </w:rPr>
        <w:t>ect tMlNAPl 2003- 2009: National Institute for Cardiov</w:t>
      </w:r>
      <w:r>
        <w:rPr>
          <w:rStyle w:val="2f"/>
        </w:rPr>
        <w:t>ascular Outcomes Research (NICORF Heart 2013</w:t>
      </w:r>
      <w:r>
        <w:rPr>
          <w:rStyle w:val="2f0"/>
        </w:rPr>
        <w:t xml:space="preserve">: </w:t>
      </w:r>
      <w:r>
        <w:rPr>
          <w:rStyle w:val="2f"/>
        </w:rPr>
        <w:t>99: 35-40.</w:t>
      </w:r>
    </w:p>
    <w:p w14:paraId="5BC85923" w14:textId="77777777" w:rsidR="003634C4" w:rsidRDefault="00A15779">
      <w:pPr>
        <w:pStyle w:val="23"/>
        <w:numPr>
          <w:ilvl w:val="0"/>
          <w:numId w:val="34"/>
        </w:numPr>
        <w:shd w:val="clear" w:color="auto" w:fill="auto"/>
        <w:tabs>
          <w:tab w:val="left" w:pos="442"/>
        </w:tabs>
        <w:ind w:left="480" w:hanging="480"/>
      </w:pPr>
      <w:r>
        <w:rPr>
          <w:rStyle w:val="2f"/>
        </w:rPr>
        <w:t>Abu-Assi E</w:t>
      </w:r>
      <w:r>
        <w:rPr>
          <w:rStyle w:val="2f0"/>
        </w:rPr>
        <w:t xml:space="preserve">. </w:t>
      </w:r>
      <w:r>
        <w:rPr>
          <w:rStyle w:val="2f"/>
        </w:rPr>
        <w:t>Raposeiras-Roubin S</w:t>
      </w:r>
      <w:r>
        <w:rPr>
          <w:rStyle w:val="2f0"/>
        </w:rPr>
        <w:t xml:space="preserve">. </w:t>
      </w:r>
      <w:r>
        <w:rPr>
          <w:rStyle w:val="2f"/>
        </w:rPr>
        <w:t>Lear P</w:t>
      </w:r>
      <w:r>
        <w:rPr>
          <w:rStyle w:val="2f0"/>
        </w:rPr>
        <w:t xml:space="preserve">. </w:t>
      </w:r>
      <w:r>
        <w:rPr>
          <w:rStyle w:val="2f"/>
        </w:rPr>
        <w:t>Cabanas-Grandio P</w:t>
      </w:r>
      <w:r>
        <w:rPr>
          <w:rStyle w:val="2f0"/>
        </w:rPr>
        <w:t xml:space="preserve">. </w:t>
      </w:r>
      <w:r>
        <w:rPr>
          <w:rStyle w:val="2f"/>
        </w:rPr>
        <w:t>Girondo M</w:t>
      </w:r>
      <w:r>
        <w:rPr>
          <w:rStyle w:val="2f0"/>
        </w:rPr>
        <w:t xml:space="preserve">. </w:t>
      </w:r>
      <w:r>
        <w:rPr>
          <w:rStyle w:val="2f"/>
        </w:rPr>
        <w:t>Rodri</w:t>
      </w:r>
      <w:r>
        <w:rPr>
          <w:rStyle w:val="2f0"/>
        </w:rPr>
        <w:t>g</w:t>
      </w:r>
      <w:r>
        <w:rPr>
          <w:rStyle w:val="2f"/>
        </w:rPr>
        <w:t>uez-Cordero M</w:t>
      </w:r>
      <w:r>
        <w:rPr>
          <w:rStyle w:val="2f0"/>
        </w:rPr>
        <w:t xml:space="preserve">. </w:t>
      </w:r>
      <w:r>
        <w:rPr>
          <w:rStyle w:val="2f"/>
        </w:rPr>
        <w:t>Pereira-Lopez E</w:t>
      </w:r>
      <w:r>
        <w:rPr>
          <w:rStyle w:val="2f0"/>
        </w:rPr>
        <w:t xml:space="preserve">. </w:t>
      </w:r>
      <w:r>
        <w:rPr>
          <w:rStyle w:val="2f"/>
        </w:rPr>
        <w:t>Romani SG</w:t>
      </w:r>
      <w:r>
        <w:rPr>
          <w:rStyle w:val="2f0"/>
        </w:rPr>
        <w:t xml:space="preserve">. </w:t>
      </w:r>
      <w:r>
        <w:rPr>
          <w:rStyle w:val="2f"/>
        </w:rPr>
        <w:t>Gonzalez-Cambeiro C</w:t>
      </w:r>
      <w:r>
        <w:rPr>
          <w:rStyle w:val="2f0"/>
        </w:rPr>
        <w:t xml:space="preserve">. </w:t>
      </w:r>
      <w:r>
        <w:rPr>
          <w:rStyle w:val="2f"/>
        </w:rPr>
        <w:t>Alvarez-Alvarez B</w:t>
      </w:r>
      <w:r>
        <w:rPr>
          <w:rStyle w:val="2f0"/>
        </w:rPr>
        <w:t xml:space="preserve">. </w:t>
      </w:r>
      <w:r>
        <w:rPr>
          <w:rStyle w:val="2f"/>
        </w:rPr>
        <w:t>Garcia-Acuna JM</w:t>
      </w:r>
      <w:r>
        <w:rPr>
          <w:rStyle w:val="2f0"/>
        </w:rPr>
        <w:t xml:space="preserve">. </w:t>
      </w:r>
      <w:r>
        <w:rPr>
          <w:rStyle w:val="2f"/>
        </w:rPr>
        <w:t xml:space="preserve">Gonzalez-Juanatey JR. </w:t>
      </w:r>
      <w:r>
        <w:rPr>
          <w:rStyle w:val="2f"/>
        </w:rPr>
        <w:t>Comparin</w:t>
      </w:r>
      <w:r>
        <w:rPr>
          <w:rStyle w:val="2f0"/>
        </w:rPr>
        <w:t xml:space="preserve">g </w:t>
      </w:r>
      <w:r>
        <w:rPr>
          <w:rStyle w:val="2f"/>
        </w:rPr>
        <w:t>the predictive validity of three contemporary bleedin</w:t>
      </w:r>
      <w:r>
        <w:rPr>
          <w:rStyle w:val="2f0"/>
        </w:rPr>
        <w:t xml:space="preserve">g </w:t>
      </w:r>
      <w:r>
        <w:rPr>
          <w:rStyle w:val="2f"/>
        </w:rPr>
        <w:t>risk scores in acute coronar</w:t>
      </w:r>
      <w:r>
        <w:rPr>
          <w:rStyle w:val="2f0"/>
        </w:rPr>
        <w:t>y s</w:t>
      </w:r>
      <w:r>
        <w:rPr>
          <w:rStyle w:val="2f"/>
        </w:rPr>
        <w:t>yndrome. Eur Heart J Acute Cardiovasc Care 2012</w:t>
      </w:r>
      <w:r>
        <w:rPr>
          <w:rStyle w:val="2f0"/>
        </w:rPr>
        <w:t xml:space="preserve">: </w:t>
      </w:r>
      <w:r>
        <w:rPr>
          <w:rStyle w:val="2f"/>
        </w:rPr>
        <w:t>1: 222-231.</w:t>
      </w:r>
    </w:p>
    <w:p w14:paraId="301089CE" w14:textId="77777777" w:rsidR="003634C4" w:rsidRDefault="00A15779">
      <w:pPr>
        <w:pStyle w:val="23"/>
        <w:numPr>
          <w:ilvl w:val="0"/>
          <w:numId w:val="34"/>
        </w:numPr>
        <w:shd w:val="clear" w:color="auto" w:fill="auto"/>
        <w:tabs>
          <w:tab w:val="left" w:pos="442"/>
        </w:tabs>
        <w:ind w:left="480" w:hanging="480"/>
      </w:pPr>
      <w:r>
        <w:rPr>
          <w:rStyle w:val="2f"/>
        </w:rPr>
        <w:lastRenderedPageBreak/>
        <w:t>Costa F</w:t>
      </w:r>
      <w:r>
        <w:rPr>
          <w:rStyle w:val="2f0"/>
        </w:rPr>
        <w:t xml:space="preserve">. </w:t>
      </w:r>
      <w:r>
        <w:rPr>
          <w:rStyle w:val="2f"/>
        </w:rPr>
        <w:t>van Klaveren D</w:t>
      </w:r>
      <w:r>
        <w:rPr>
          <w:rStyle w:val="2f0"/>
        </w:rPr>
        <w:t xml:space="preserve">. </w:t>
      </w:r>
      <w:r>
        <w:rPr>
          <w:rStyle w:val="2f"/>
        </w:rPr>
        <w:t>James S</w:t>
      </w:r>
      <w:r>
        <w:rPr>
          <w:rStyle w:val="2f0"/>
        </w:rPr>
        <w:t xml:space="preserve">. </w:t>
      </w:r>
      <w:r>
        <w:rPr>
          <w:rStyle w:val="2f"/>
        </w:rPr>
        <w:t>He</w:t>
      </w:r>
      <w:r>
        <w:rPr>
          <w:rStyle w:val="2f0"/>
        </w:rPr>
        <w:t xml:space="preserve">g </w:t>
      </w:r>
      <w:r>
        <w:rPr>
          <w:rStyle w:val="2f"/>
        </w:rPr>
        <w:t>D</w:t>
      </w:r>
      <w:r>
        <w:rPr>
          <w:rStyle w:val="2f0"/>
        </w:rPr>
        <w:t xml:space="preserve">. </w:t>
      </w:r>
      <w:r>
        <w:rPr>
          <w:rStyle w:val="2f"/>
        </w:rPr>
        <w:t>Raber L</w:t>
      </w:r>
      <w:r>
        <w:rPr>
          <w:rStyle w:val="2f0"/>
        </w:rPr>
        <w:t xml:space="preserve">. </w:t>
      </w:r>
      <w:r>
        <w:rPr>
          <w:rStyle w:val="2f"/>
        </w:rPr>
        <w:t>Feres F</w:t>
      </w:r>
      <w:r>
        <w:rPr>
          <w:rStyle w:val="2f0"/>
        </w:rPr>
        <w:t xml:space="preserve">. </w:t>
      </w:r>
      <w:r>
        <w:rPr>
          <w:rStyle w:val="2f"/>
        </w:rPr>
        <w:t>Pil</w:t>
      </w:r>
      <w:r>
        <w:rPr>
          <w:rStyle w:val="2f0"/>
        </w:rPr>
        <w:t>g</w:t>
      </w:r>
      <w:r>
        <w:rPr>
          <w:rStyle w:val="2f"/>
        </w:rPr>
        <w:t>rim T</w:t>
      </w:r>
      <w:r>
        <w:rPr>
          <w:rStyle w:val="2f0"/>
        </w:rPr>
        <w:t xml:space="preserve">. </w:t>
      </w:r>
      <w:r>
        <w:rPr>
          <w:rStyle w:val="2f"/>
        </w:rPr>
        <w:t>Hon</w:t>
      </w:r>
      <w:r>
        <w:rPr>
          <w:rStyle w:val="2f0"/>
        </w:rPr>
        <w:t xml:space="preserve">g </w:t>
      </w:r>
      <w:r>
        <w:rPr>
          <w:rStyle w:val="2f"/>
        </w:rPr>
        <w:t>MK</w:t>
      </w:r>
      <w:r>
        <w:rPr>
          <w:rStyle w:val="2f0"/>
        </w:rPr>
        <w:t xml:space="preserve">. </w:t>
      </w:r>
      <w:r>
        <w:rPr>
          <w:rStyle w:val="2f"/>
        </w:rPr>
        <w:t>Kim HS</w:t>
      </w:r>
      <w:r>
        <w:rPr>
          <w:rStyle w:val="2f0"/>
        </w:rPr>
        <w:t xml:space="preserve">. </w:t>
      </w:r>
      <w:r>
        <w:rPr>
          <w:rStyle w:val="2f"/>
        </w:rPr>
        <w:t>Colombo A</w:t>
      </w:r>
      <w:r>
        <w:rPr>
          <w:rStyle w:val="2f0"/>
        </w:rPr>
        <w:t xml:space="preserve">. </w:t>
      </w:r>
      <w:r>
        <w:rPr>
          <w:rStyle w:val="2f"/>
        </w:rPr>
        <w:t>Ste</w:t>
      </w:r>
      <w:r>
        <w:rPr>
          <w:rStyle w:val="2f0"/>
        </w:rPr>
        <w:t xml:space="preserve">g </w:t>
      </w:r>
      <w:r>
        <w:rPr>
          <w:rStyle w:val="2f"/>
        </w:rPr>
        <w:t>PG</w:t>
      </w:r>
      <w:r>
        <w:rPr>
          <w:rStyle w:val="2f0"/>
        </w:rPr>
        <w:t xml:space="preserve">. </w:t>
      </w:r>
      <w:r>
        <w:rPr>
          <w:rStyle w:val="2f"/>
        </w:rPr>
        <w:t>Zanchin T</w:t>
      </w:r>
      <w:r>
        <w:rPr>
          <w:rStyle w:val="2f0"/>
        </w:rPr>
        <w:t xml:space="preserve">. </w:t>
      </w:r>
      <w:r>
        <w:rPr>
          <w:rStyle w:val="2f"/>
        </w:rPr>
        <w:t>Palmerini T</w:t>
      </w:r>
      <w:r>
        <w:rPr>
          <w:rStyle w:val="2f0"/>
        </w:rPr>
        <w:t xml:space="preserve">. </w:t>
      </w:r>
      <w:r>
        <w:rPr>
          <w:rStyle w:val="2f"/>
        </w:rPr>
        <w:t>Wallentin L</w:t>
      </w:r>
      <w:r>
        <w:rPr>
          <w:rStyle w:val="2f0"/>
        </w:rPr>
        <w:t xml:space="preserve">. </w:t>
      </w:r>
      <w:r>
        <w:rPr>
          <w:rStyle w:val="2f"/>
        </w:rPr>
        <w:t>Bhatt DL</w:t>
      </w:r>
      <w:r>
        <w:rPr>
          <w:rStyle w:val="2f0"/>
        </w:rPr>
        <w:t xml:space="preserve">. </w:t>
      </w:r>
      <w:r>
        <w:rPr>
          <w:rStyle w:val="2f"/>
        </w:rPr>
        <w:t>Stone GW</w:t>
      </w:r>
      <w:r>
        <w:rPr>
          <w:rStyle w:val="2f0"/>
        </w:rPr>
        <w:t xml:space="preserve">. </w:t>
      </w:r>
      <w:r>
        <w:rPr>
          <w:rStyle w:val="2f"/>
        </w:rPr>
        <w:t>Windecker S</w:t>
      </w:r>
      <w:r>
        <w:rPr>
          <w:rStyle w:val="2f0"/>
        </w:rPr>
        <w:t xml:space="preserve">. </w:t>
      </w:r>
      <w:r>
        <w:rPr>
          <w:rStyle w:val="2f"/>
        </w:rPr>
        <w:t>Steyerber</w:t>
      </w:r>
      <w:r>
        <w:rPr>
          <w:rStyle w:val="2f0"/>
        </w:rPr>
        <w:t xml:space="preserve">g </w:t>
      </w:r>
      <w:r>
        <w:rPr>
          <w:rStyle w:val="2f"/>
        </w:rPr>
        <w:t>EW</w:t>
      </w:r>
      <w:r>
        <w:rPr>
          <w:rStyle w:val="2f0"/>
        </w:rPr>
        <w:t xml:space="preserve">. </w:t>
      </w:r>
      <w:r>
        <w:rPr>
          <w:rStyle w:val="2f"/>
        </w:rPr>
        <w:t>Val</w:t>
      </w:r>
      <w:r>
        <w:rPr>
          <w:rStyle w:val="2f0"/>
        </w:rPr>
        <w:t>gimig</w:t>
      </w:r>
      <w:r>
        <w:rPr>
          <w:rStyle w:val="2f"/>
        </w:rPr>
        <w:t>b M</w:t>
      </w:r>
      <w:r>
        <w:rPr>
          <w:rStyle w:val="2f0"/>
        </w:rPr>
        <w:t xml:space="preserve">: </w:t>
      </w:r>
      <w:r>
        <w:rPr>
          <w:rStyle w:val="2f"/>
        </w:rPr>
        <w:t>PRECISE-DAPT Study Investi</w:t>
      </w:r>
      <w:r>
        <w:rPr>
          <w:rStyle w:val="2f0"/>
        </w:rPr>
        <w:t>g</w:t>
      </w:r>
      <w:r>
        <w:rPr>
          <w:rStyle w:val="2f"/>
        </w:rPr>
        <w:t>ators. Derivation and validation of the predictin</w:t>
      </w:r>
      <w:r>
        <w:rPr>
          <w:rStyle w:val="2f0"/>
        </w:rPr>
        <w:t xml:space="preserve">g </w:t>
      </w:r>
      <w:r>
        <w:rPr>
          <w:rStyle w:val="2f"/>
        </w:rPr>
        <w:t>bleedin</w:t>
      </w:r>
      <w:r>
        <w:rPr>
          <w:rStyle w:val="2f0"/>
        </w:rPr>
        <w:t xml:space="preserve">g </w:t>
      </w:r>
      <w:r>
        <w:rPr>
          <w:rStyle w:val="2f"/>
        </w:rPr>
        <w:t>complications in patients under</w:t>
      </w:r>
      <w:r>
        <w:rPr>
          <w:rStyle w:val="2f0"/>
        </w:rPr>
        <w:t>g</w:t>
      </w:r>
      <w:r>
        <w:rPr>
          <w:rStyle w:val="2f"/>
        </w:rPr>
        <w:t>oin</w:t>
      </w:r>
      <w:r>
        <w:rPr>
          <w:rStyle w:val="2f0"/>
        </w:rPr>
        <w:t xml:space="preserve">g </w:t>
      </w:r>
      <w:r>
        <w:rPr>
          <w:rStyle w:val="2f"/>
        </w:rPr>
        <w:t>stent implanta</w:t>
      </w:r>
      <w:r>
        <w:rPr>
          <w:rStyle w:val="2f"/>
        </w:rPr>
        <w:t>tion and subsequent dual antiplatelet thera</w:t>
      </w:r>
      <w:r>
        <w:rPr>
          <w:rStyle w:val="2f0"/>
        </w:rPr>
        <w:t>py t</w:t>
      </w:r>
      <w:r>
        <w:rPr>
          <w:rStyle w:val="2f"/>
        </w:rPr>
        <w:t>PREClSE-DAPTl score: A pooled analysis of individual-patient datasets from clinical trials. Lancet 2017</w:t>
      </w:r>
      <w:r>
        <w:rPr>
          <w:rStyle w:val="2f0"/>
        </w:rPr>
        <w:t xml:space="preserve">: </w:t>
      </w:r>
      <w:r>
        <w:rPr>
          <w:rStyle w:val="2f"/>
        </w:rPr>
        <w:t>389: 1025-1034.</w:t>
      </w:r>
    </w:p>
    <w:p w14:paraId="05836181" w14:textId="77777777" w:rsidR="003634C4" w:rsidRDefault="00A15779">
      <w:pPr>
        <w:pStyle w:val="23"/>
        <w:numPr>
          <w:ilvl w:val="0"/>
          <w:numId w:val="34"/>
        </w:numPr>
        <w:shd w:val="clear" w:color="auto" w:fill="auto"/>
        <w:tabs>
          <w:tab w:val="left" w:pos="442"/>
        </w:tabs>
        <w:ind w:left="480" w:hanging="480"/>
      </w:pPr>
      <w:r>
        <w:rPr>
          <w:rStyle w:val="2f0"/>
          <w:lang w:val="ru-RU" w:eastAsia="ru-RU" w:bidi="ru-RU"/>
        </w:rPr>
        <w:t>Б</w:t>
      </w:r>
      <w:r>
        <w:rPr>
          <w:rStyle w:val="2f"/>
          <w:lang w:val="ru-RU" w:eastAsia="ru-RU" w:bidi="ru-RU"/>
        </w:rPr>
        <w:t>ражник В.</w:t>
      </w:r>
      <w:r>
        <w:rPr>
          <w:rStyle w:val="2f"/>
        </w:rPr>
        <w:t xml:space="preserve">A.. </w:t>
      </w:r>
      <w:r>
        <w:rPr>
          <w:rStyle w:val="2f"/>
          <w:lang w:val="ru-RU" w:eastAsia="ru-RU" w:bidi="ru-RU"/>
        </w:rPr>
        <w:t>Минушкина Л.О.. Гулиев РР</w:t>
      </w:r>
      <w:r>
        <w:rPr>
          <w:rStyle w:val="2f0"/>
          <w:lang w:val="ru-RU" w:eastAsia="ru-RU" w:bidi="ru-RU"/>
        </w:rPr>
        <w:t xml:space="preserve">. </w:t>
      </w:r>
      <w:r>
        <w:rPr>
          <w:rStyle w:val="2f"/>
          <w:lang w:val="ru-RU" w:eastAsia="ru-RU" w:bidi="ru-RU"/>
        </w:rPr>
        <w:t>Аверкова А.О.</w:t>
      </w:r>
      <w:r>
        <w:rPr>
          <w:rStyle w:val="2f0"/>
          <w:lang w:val="ru-RU" w:eastAsia="ru-RU" w:bidi="ru-RU"/>
        </w:rPr>
        <w:t xml:space="preserve">. </w:t>
      </w:r>
      <w:r>
        <w:rPr>
          <w:rStyle w:val="2f"/>
          <w:lang w:val="ru-RU" w:eastAsia="ru-RU" w:bidi="ru-RU"/>
        </w:rPr>
        <w:t>Рогожина А.А.</w:t>
      </w:r>
      <w:r>
        <w:rPr>
          <w:rStyle w:val="2f0"/>
          <w:lang w:val="ru-RU" w:eastAsia="ru-RU" w:bidi="ru-RU"/>
        </w:rPr>
        <w:t xml:space="preserve">. </w:t>
      </w:r>
      <w:r>
        <w:rPr>
          <w:rStyle w:val="2f"/>
          <w:lang w:val="ru-RU" w:eastAsia="ru-RU" w:bidi="ru-RU"/>
        </w:rPr>
        <w:t>Королева О.С.</w:t>
      </w:r>
      <w:r>
        <w:rPr>
          <w:rStyle w:val="2f0"/>
          <w:lang w:val="ru-RU" w:eastAsia="ru-RU" w:bidi="ru-RU"/>
        </w:rPr>
        <w:t>. З</w:t>
      </w:r>
      <w:r>
        <w:rPr>
          <w:rStyle w:val="2f"/>
          <w:lang w:val="ru-RU" w:eastAsia="ru-RU" w:bidi="ru-RU"/>
        </w:rPr>
        <w:t>у</w:t>
      </w:r>
      <w:r>
        <w:rPr>
          <w:rStyle w:val="2f"/>
          <w:lang w:val="ru-RU" w:eastAsia="ru-RU" w:bidi="ru-RU"/>
        </w:rPr>
        <w:t>бова Е.А.</w:t>
      </w:r>
      <w:r>
        <w:rPr>
          <w:rStyle w:val="2f0"/>
          <w:lang w:val="ru-RU" w:eastAsia="ru-RU" w:bidi="ru-RU"/>
        </w:rPr>
        <w:t xml:space="preserve">. </w:t>
      </w:r>
      <w:r>
        <w:rPr>
          <w:rStyle w:val="2f"/>
          <w:lang w:val="ru-RU" w:eastAsia="ru-RU" w:bidi="ru-RU"/>
        </w:rPr>
        <w:t>Карманникова Е.А.</w:t>
      </w:r>
      <w:r>
        <w:rPr>
          <w:rStyle w:val="2f0"/>
          <w:lang w:val="ru-RU" w:eastAsia="ru-RU" w:bidi="ru-RU"/>
        </w:rPr>
        <w:t xml:space="preserve">. </w:t>
      </w:r>
      <w:r>
        <w:rPr>
          <w:rStyle w:val="2f"/>
          <w:lang w:val="ru-RU" w:eastAsia="ru-RU" w:bidi="ru-RU"/>
        </w:rPr>
        <w:t>Хасанов Н.Р</w:t>
      </w:r>
      <w:r>
        <w:rPr>
          <w:rStyle w:val="2f0"/>
          <w:lang w:val="ru-RU" w:eastAsia="ru-RU" w:bidi="ru-RU"/>
        </w:rPr>
        <w:t xml:space="preserve">. </w:t>
      </w:r>
      <w:r>
        <w:rPr>
          <w:rStyle w:val="2f"/>
          <w:lang w:val="ru-RU" w:eastAsia="ru-RU" w:bidi="ru-RU"/>
        </w:rPr>
        <w:t>Чичкова М.А.</w:t>
      </w:r>
      <w:r>
        <w:rPr>
          <w:rStyle w:val="2f0"/>
          <w:lang w:val="ru-RU" w:eastAsia="ru-RU" w:bidi="ru-RU"/>
        </w:rPr>
        <w:t xml:space="preserve">. </w:t>
      </w:r>
      <w:r>
        <w:rPr>
          <w:rStyle w:val="2f"/>
          <w:lang w:val="ru-RU" w:eastAsia="ru-RU" w:bidi="ru-RU"/>
        </w:rPr>
        <w:t>Боева О.И.</w:t>
      </w:r>
      <w:r>
        <w:rPr>
          <w:rStyle w:val="2f0"/>
          <w:lang w:val="ru-RU" w:eastAsia="ru-RU" w:bidi="ru-RU"/>
        </w:rPr>
        <w:t xml:space="preserve">. </w:t>
      </w:r>
      <w:r>
        <w:rPr>
          <w:rStyle w:val="2f"/>
          <w:lang w:val="ru-RU" w:eastAsia="ru-RU" w:bidi="ru-RU"/>
        </w:rPr>
        <w:t>Галявич А.С.</w:t>
      </w:r>
      <w:r>
        <w:rPr>
          <w:rStyle w:val="2f0"/>
          <w:lang w:val="ru-RU" w:eastAsia="ru-RU" w:bidi="ru-RU"/>
        </w:rPr>
        <w:t xml:space="preserve">. </w:t>
      </w:r>
      <w:r>
        <w:rPr>
          <w:rStyle w:val="2f"/>
          <w:lang w:val="ru-RU" w:eastAsia="ru-RU" w:bidi="ru-RU"/>
        </w:rPr>
        <w:t>Затейтттиков</w:t>
      </w:r>
      <w:r>
        <w:rPr>
          <w:rStyle w:val="2f0"/>
          <w:lang w:val="ru-RU" w:eastAsia="ru-RU" w:bidi="ru-RU"/>
        </w:rPr>
        <w:t xml:space="preserve"> Д</w:t>
      </w:r>
      <w:r>
        <w:rPr>
          <w:rStyle w:val="2f"/>
          <w:lang w:val="ru-RU" w:eastAsia="ru-RU" w:bidi="ru-RU"/>
        </w:rPr>
        <w:t>.А. Факторы риска кровотечений у больных с острым коронарным син</w:t>
      </w:r>
      <w:r>
        <w:rPr>
          <w:rStyle w:val="2f0"/>
          <w:lang w:val="ru-RU" w:eastAsia="ru-RU" w:bidi="ru-RU"/>
        </w:rPr>
        <w:t>д</w:t>
      </w:r>
      <w:r>
        <w:rPr>
          <w:rStyle w:val="2f"/>
          <w:lang w:val="ru-RU" w:eastAsia="ru-RU" w:bidi="ru-RU"/>
        </w:rPr>
        <w:t xml:space="preserve">ромом: </w:t>
      </w:r>
      <w:r>
        <w:rPr>
          <w:rStyle w:val="2f0"/>
          <w:lang w:val="ru-RU" w:eastAsia="ru-RU" w:bidi="ru-RU"/>
        </w:rPr>
        <w:t>д</w:t>
      </w:r>
      <w:r>
        <w:rPr>
          <w:rStyle w:val="2f"/>
          <w:lang w:val="ru-RU" w:eastAsia="ru-RU" w:bidi="ru-RU"/>
        </w:rPr>
        <w:t>анные наблю</w:t>
      </w:r>
      <w:r>
        <w:rPr>
          <w:rStyle w:val="2f0"/>
          <w:lang w:val="ru-RU" w:eastAsia="ru-RU" w:bidi="ru-RU"/>
        </w:rPr>
        <w:t>д</w:t>
      </w:r>
      <w:r>
        <w:rPr>
          <w:rStyle w:val="2f"/>
          <w:lang w:val="ru-RU" w:eastAsia="ru-RU" w:bidi="ru-RU"/>
        </w:rPr>
        <w:t>ательного иссле</w:t>
      </w:r>
      <w:r>
        <w:rPr>
          <w:rStyle w:val="2f0"/>
          <w:lang w:val="ru-RU" w:eastAsia="ru-RU" w:bidi="ru-RU"/>
        </w:rPr>
        <w:t>д</w:t>
      </w:r>
      <w:r>
        <w:rPr>
          <w:rStyle w:val="2f"/>
          <w:lang w:val="ru-RU" w:eastAsia="ru-RU" w:bidi="ru-RU"/>
        </w:rPr>
        <w:t>ования ОРАКУЛ 11. Российский ка</w:t>
      </w:r>
      <w:r>
        <w:rPr>
          <w:rStyle w:val="2f0"/>
          <w:lang w:val="ru-RU" w:eastAsia="ru-RU" w:bidi="ru-RU"/>
        </w:rPr>
        <w:t>рд</w:t>
      </w:r>
      <w:r>
        <w:rPr>
          <w:rStyle w:val="2f"/>
          <w:lang w:val="ru-RU" w:eastAsia="ru-RU" w:bidi="ru-RU"/>
        </w:rPr>
        <w:t>иологический ж</w:t>
      </w:r>
      <w:r>
        <w:rPr>
          <w:rStyle w:val="2f0"/>
          <w:lang w:val="ru-RU" w:eastAsia="ru-RU" w:bidi="ru-RU"/>
        </w:rPr>
        <w:t>у</w:t>
      </w:r>
      <w:r>
        <w:rPr>
          <w:rStyle w:val="2f"/>
          <w:lang w:val="ru-RU" w:eastAsia="ru-RU" w:bidi="ru-RU"/>
        </w:rPr>
        <w:t xml:space="preserve">рнал. </w:t>
      </w:r>
      <w:r>
        <w:rPr>
          <w:rStyle w:val="2f"/>
          <w:lang w:val="ru-RU" w:eastAsia="ru-RU" w:bidi="ru-RU"/>
        </w:rPr>
        <w:t>2019</w:t>
      </w:r>
      <w:r>
        <w:rPr>
          <w:rStyle w:val="2f0"/>
          <w:lang w:val="ru-RU" w:eastAsia="ru-RU" w:bidi="ru-RU"/>
        </w:rPr>
        <w:t xml:space="preserve">: </w:t>
      </w:r>
      <w:r>
        <w:rPr>
          <w:rStyle w:val="2f"/>
          <w:lang w:val="ru-RU" w:eastAsia="ru-RU" w:bidi="ru-RU"/>
        </w:rPr>
        <w:t>24:7-16.</w:t>
      </w:r>
    </w:p>
    <w:p w14:paraId="1C405826" w14:textId="77777777" w:rsidR="003634C4" w:rsidRDefault="00A15779">
      <w:pPr>
        <w:pStyle w:val="23"/>
        <w:numPr>
          <w:ilvl w:val="0"/>
          <w:numId w:val="34"/>
        </w:numPr>
        <w:shd w:val="clear" w:color="auto" w:fill="auto"/>
        <w:tabs>
          <w:tab w:val="left" w:pos="442"/>
        </w:tabs>
        <w:ind w:left="480" w:hanging="480"/>
      </w:pPr>
      <w:r>
        <w:rPr>
          <w:rStyle w:val="2f"/>
        </w:rPr>
        <w:t xml:space="preserve">Meine </w:t>
      </w:r>
      <w:r>
        <w:rPr>
          <w:rStyle w:val="2f"/>
          <w:lang w:val="ru-RU" w:eastAsia="ru-RU" w:bidi="ru-RU"/>
        </w:rPr>
        <w:t>Т.Т</w:t>
      </w:r>
      <w:r>
        <w:rPr>
          <w:rStyle w:val="2f0"/>
          <w:lang w:val="ru-RU" w:eastAsia="ru-RU" w:bidi="ru-RU"/>
        </w:rPr>
        <w:t xml:space="preserve">. </w:t>
      </w:r>
      <w:r>
        <w:rPr>
          <w:rStyle w:val="2f"/>
        </w:rPr>
        <w:t xml:space="preserve">Roe </w:t>
      </w:r>
      <w:r>
        <w:rPr>
          <w:rStyle w:val="2f"/>
          <w:lang w:val="ru-RU" w:eastAsia="ru-RU" w:bidi="ru-RU"/>
        </w:rPr>
        <w:t>МТ</w:t>
      </w:r>
      <w:r>
        <w:rPr>
          <w:rStyle w:val="2f0"/>
          <w:lang w:val="ru-RU" w:eastAsia="ru-RU" w:bidi="ru-RU"/>
        </w:rPr>
        <w:t xml:space="preserve">. </w:t>
      </w:r>
      <w:r>
        <w:rPr>
          <w:rStyle w:val="2f"/>
        </w:rPr>
        <w:t>Chen AY</w:t>
      </w:r>
      <w:r>
        <w:rPr>
          <w:rStyle w:val="2f0"/>
        </w:rPr>
        <w:t xml:space="preserve">. </w:t>
      </w:r>
      <w:r>
        <w:rPr>
          <w:rStyle w:val="2f"/>
        </w:rPr>
        <w:t>et al. Association of intravenous morphine use and outcomes in acute coronar</w:t>
      </w:r>
      <w:r>
        <w:rPr>
          <w:rStyle w:val="2f0"/>
        </w:rPr>
        <w:t>y s</w:t>
      </w:r>
      <w:r>
        <w:rPr>
          <w:rStyle w:val="2f"/>
        </w:rPr>
        <w:t>yndromes: results from the CRUSADE Quality Improvement Initiative. Am Heart ■T. 2005</w:t>
      </w:r>
      <w:r>
        <w:rPr>
          <w:rStyle w:val="2f0"/>
        </w:rPr>
        <w:t xml:space="preserve">: </w:t>
      </w:r>
      <w:r>
        <w:rPr>
          <w:rStyle w:val="2f"/>
        </w:rPr>
        <w:t>149: 1043-1049.</w:t>
      </w:r>
    </w:p>
    <w:p w14:paraId="6B826BD0" w14:textId="77777777" w:rsidR="003634C4" w:rsidRDefault="00A15779">
      <w:pPr>
        <w:pStyle w:val="23"/>
        <w:numPr>
          <w:ilvl w:val="0"/>
          <w:numId w:val="34"/>
        </w:numPr>
        <w:shd w:val="clear" w:color="auto" w:fill="auto"/>
        <w:tabs>
          <w:tab w:val="left" w:pos="442"/>
        </w:tabs>
        <w:ind w:left="480" w:hanging="480"/>
      </w:pPr>
      <w:r>
        <w:rPr>
          <w:rStyle w:val="2f"/>
        </w:rPr>
        <w:t>lakobishvili Z. Cohen E. Garty M</w:t>
      </w:r>
      <w:r>
        <w:rPr>
          <w:rStyle w:val="2f0"/>
        </w:rPr>
        <w:t xml:space="preserve">. </w:t>
      </w:r>
      <w:r>
        <w:rPr>
          <w:rStyle w:val="2f"/>
        </w:rPr>
        <w:t>et al. Use of intravenous morphine for acute decompensated heart failure in patients with and without acute coronar</w:t>
      </w:r>
      <w:r>
        <w:rPr>
          <w:rStyle w:val="2f0"/>
        </w:rPr>
        <w:t>y s</w:t>
      </w:r>
      <w:r>
        <w:rPr>
          <w:rStyle w:val="2f"/>
        </w:rPr>
        <w:t>yndromes. Acute Card Care 2011</w:t>
      </w:r>
      <w:r>
        <w:rPr>
          <w:rStyle w:val="2f0"/>
        </w:rPr>
        <w:t xml:space="preserve">: </w:t>
      </w:r>
      <w:r>
        <w:rPr>
          <w:rStyle w:val="2f"/>
        </w:rPr>
        <w:t>13:7 6-80.</w:t>
      </w:r>
    </w:p>
    <w:p w14:paraId="056F0BBE" w14:textId="77777777" w:rsidR="003634C4" w:rsidRDefault="00A15779">
      <w:pPr>
        <w:pStyle w:val="23"/>
        <w:numPr>
          <w:ilvl w:val="0"/>
          <w:numId w:val="35"/>
        </w:numPr>
        <w:shd w:val="clear" w:color="auto" w:fill="auto"/>
        <w:tabs>
          <w:tab w:val="left" w:pos="505"/>
        </w:tabs>
        <w:ind w:left="480" w:hanging="480"/>
      </w:pPr>
      <w:r>
        <w:rPr>
          <w:rStyle w:val="2f"/>
        </w:rPr>
        <w:t>Duarte GS</w:t>
      </w:r>
      <w:r>
        <w:rPr>
          <w:rStyle w:val="2f0"/>
        </w:rPr>
        <w:t xml:space="preserve">. </w:t>
      </w:r>
      <w:r>
        <w:rPr>
          <w:rStyle w:val="2f"/>
        </w:rPr>
        <w:t>Nunes-Ferreira A</w:t>
      </w:r>
      <w:r>
        <w:rPr>
          <w:rStyle w:val="2f0"/>
        </w:rPr>
        <w:t xml:space="preserve">. </w:t>
      </w:r>
      <w:r>
        <w:rPr>
          <w:rStyle w:val="2f"/>
        </w:rPr>
        <w:t>Rodri</w:t>
      </w:r>
      <w:r>
        <w:rPr>
          <w:rStyle w:val="2f0"/>
        </w:rPr>
        <w:t>g</w:t>
      </w:r>
      <w:r>
        <w:rPr>
          <w:rStyle w:val="2f"/>
        </w:rPr>
        <w:t>ues FB</w:t>
      </w:r>
      <w:r>
        <w:rPr>
          <w:rStyle w:val="2f0"/>
        </w:rPr>
        <w:t xml:space="preserve">. </w:t>
      </w:r>
      <w:r>
        <w:rPr>
          <w:rStyle w:val="2f"/>
        </w:rPr>
        <w:t>Pinto FJ</w:t>
      </w:r>
      <w:r>
        <w:rPr>
          <w:rStyle w:val="2f0"/>
        </w:rPr>
        <w:t xml:space="preserve">. </w:t>
      </w:r>
      <w:r>
        <w:rPr>
          <w:rStyle w:val="2f"/>
        </w:rPr>
        <w:t>Ferreira JJ</w:t>
      </w:r>
      <w:r>
        <w:rPr>
          <w:rStyle w:val="2f0"/>
        </w:rPr>
        <w:t xml:space="preserve">. </w:t>
      </w:r>
      <w:r>
        <w:rPr>
          <w:rStyle w:val="2f"/>
        </w:rPr>
        <w:t>Costa J</w:t>
      </w:r>
      <w:r>
        <w:rPr>
          <w:rStyle w:val="2f0"/>
        </w:rPr>
        <w:t xml:space="preserve">. </w:t>
      </w:r>
      <w:r>
        <w:rPr>
          <w:rStyle w:val="2f"/>
        </w:rPr>
        <w:t>Caldeira D. Morphi</w:t>
      </w:r>
      <w:r>
        <w:rPr>
          <w:rStyle w:val="2f"/>
        </w:rPr>
        <w:t>ne in acute coronar</w:t>
      </w:r>
      <w:r>
        <w:rPr>
          <w:rStyle w:val="2f0"/>
        </w:rPr>
        <w:t>y s</w:t>
      </w:r>
      <w:r>
        <w:rPr>
          <w:rStyle w:val="2f"/>
        </w:rPr>
        <w:t>yndrome: systematic review and meta-analysis. BM.T Open 2019</w:t>
      </w:r>
      <w:r>
        <w:rPr>
          <w:rStyle w:val="2f0"/>
        </w:rPr>
        <w:t xml:space="preserve">: </w:t>
      </w:r>
      <w:r>
        <w:rPr>
          <w:rStyle w:val="2f"/>
        </w:rPr>
        <w:t>9: e025232.</w:t>
      </w:r>
    </w:p>
    <w:p w14:paraId="10223132" w14:textId="77777777" w:rsidR="003634C4" w:rsidRDefault="00A15779">
      <w:pPr>
        <w:pStyle w:val="23"/>
        <w:numPr>
          <w:ilvl w:val="0"/>
          <w:numId w:val="35"/>
        </w:numPr>
        <w:shd w:val="clear" w:color="auto" w:fill="auto"/>
        <w:tabs>
          <w:tab w:val="left" w:pos="505"/>
        </w:tabs>
        <w:ind w:left="480" w:hanging="480"/>
      </w:pPr>
      <w:r>
        <w:rPr>
          <w:rStyle w:val="2f"/>
        </w:rPr>
        <w:t>Ghadban R</w:t>
      </w:r>
      <w:r>
        <w:rPr>
          <w:rStyle w:val="2f0"/>
        </w:rPr>
        <w:t xml:space="preserve">. </w:t>
      </w:r>
      <w:r>
        <w:rPr>
          <w:rStyle w:val="2f"/>
        </w:rPr>
        <w:t>Enezate T</w:t>
      </w:r>
      <w:r>
        <w:rPr>
          <w:rStyle w:val="2f0"/>
        </w:rPr>
        <w:t xml:space="preserve">. </w:t>
      </w:r>
      <w:r>
        <w:rPr>
          <w:rStyle w:val="2f"/>
        </w:rPr>
        <w:t>Payne J</w:t>
      </w:r>
      <w:r>
        <w:rPr>
          <w:rStyle w:val="2f0"/>
        </w:rPr>
        <w:t xml:space="preserve">. </w:t>
      </w:r>
      <w:r>
        <w:rPr>
          <w:rStyle w:val="2f"/>
        </w:rPr>
        <w:t>Allaham H</w:t>
      </w:r>
      <w:r>
        <w:rPr>
          <w:rStyle w:val="2f0"/>
        </w:rPr>
        <w:t xml:space="preserve">. </w:t>
      </w:r>
      <w:r>
        <w:rPr>
          <w:rStyle w:val="2f"/>
        </w:rPr>
        <w:t>Halawa A</w:t>
      </w:r>
      <w:r>
        <w:rPr>
          <w:rStyle w:val="2f0"/>
        </w:rPr>
        <w:t xml:space="preserve">. </w:t>
      </w:r>
      <w:r>
        <w:rPr>
          <w:rStyle w:val="2f"/>
        </w:rPr>
        <w:t>Fon</w:t>
      </w:r>
      <w:r>
        <w:rPr>
          <w:rStyle w:val="2f0"/>
        </w:rPr>
        <w:t xml:space="preserve">g </w:t>
      </w:r>
      <w:r>
        <w:rPr>
          <w:rStyle w:val="2f"/>
        </w:rPr>
        <w:t>HK</w:t>
      </w:r>
      <w:r>
        <w:rPr>
          <w:rStyle w:val="2f0"/>
        </w:rPr>
        <w:t xml:space="preserve">. </w:t>
      </w:r>
      <w:r>
        <w:rPr>
          <w:rStyle w:val="2f"/>
        </w:rPr>
        <w:t>Abdullah O</w:t>
      </w:r>
      <w:r>
        <w:rPr>
          <w:rStyle w:val="2f0"/>
        </w:rPr>
        <w:t>. Agg</w:t>
      </w:r>
      <w:r>
        <w:rPr>
          <w:rStyle w:val="2f"/>
        </w:rPr>
        <w:t>arwal K. The safety of morphine use in acute coronary syndrome: a meta-analysis. Hea</w:t>
      </w:r>
      <w:r>
        <w:rPr>
          <w:rStyle w:val="2f"/>
        </w:rPr>
        <w:t>rt Asia 2019</w:t>
      </w:r>
      <w:r>
        <w:rPr>
          <w:rStyle w:val="2f0"/>
        </w:rPr>
        <w:t xml:space="preserve">: </w:t>
      </w:r>
      <w:r>
        <w:rPr>
          <w:rStyle w:val="2f"/>
        </w:rPr>
        <w:t>11: e011142.</w:t>
      </w:r>
    </w:p>
    <w:p w14:paraId="0AC61559" w14:textId="77777777" w:rsidR="003634C4" w:rsidRDefault="00A15779">
      <w:pPr>
        <w:pStyle w:val="23"/>
        <w:numPr>
          <w:ilvl w:val="0"/>
          <w:numId w:val="35"/>
        </w:numPr>
        <w:shd w:val="clear" w:color="auto" w:fill="auto"/>
        <w:tabs>
          <w:tab w:val="left" w:pos="505"/>
        </w:tabs>
        <w:ind w:left="480" w:hanging="480"/>
      </w:pPr>
      <w:r>
        <w:rPr>
          <w:rStyle w:val="2f"/>
        </w:rPr>
        <w:t>Farquhar H</w:t>
      </w:r>
      <w:r>
        <w:rPr>
          <w:rStyle w:val="2f0"/>
        </w:rPr>
        <w:t xml:space="preserve">. </w:t>
      </w:r>
      <w:r>
        <w:rPr>
          <w:rStyle w:val="2f"/>
        </w:rPr>
        <w:t>Weatherall M</w:t>
      </w:r>
      <w:r>
        <w:rPr>
          <w:rStyle w:val="2f0"/>
        </w:rPr>
        <w:t xml:space="preserve">. </w:t>
      </w:r>
      <w:r>
        <w:rPr>
          <w:rStyle w:val="2f"/>
        </w:rPr>
        <w:t>Wi</w:t>
      </w:r>
      <w:r>
        <w:rPr>
          <w:rStyle w:val="2f0"/>
        </w:rPr>
        <w:t>j</w:t>
      </w:r>
      <w:r>
        <w:rPr>
          <w:rStyle w:val="2f"/>
        </w:rPr>
        <w:t>esin</w:t>
      </w:r>
      <w:r>
        <w:rPr>
          <w:rStyle w:val="2f0"/>
        </w:rPr>
        <w:t>g</w:t>
      </w:r>
      <w:r>
        <w:rPr>
          <w:rStyle w:val="2f"/>
        </w:rPr>
        <w:t>he M</w:t>
      </w:r>
      <w:r>
        <w:rPr>
          <w:rStyle w:val="2f0"/>
        </w:rPr>
        <w:t xml:space="preserve">. </w:t>
      </w:r>
      <w:r>
        <w:rPr>
          <w:rStyle w:val="2f"/>
        </w:rPr>
        <w:t xml:space="preserve">et al. Systematic review of studies of the effect of </w:t>
      </w:r>
      <w:r>
        <w:rPr>
          <w:rStyle w:val="2f0"/>
        </w:rPr>
        <w:t>hy</w:t>
      </w:r>
      <w:r>
        <w:rPr>
          <w:rStyle w:val="2f"/>
        </w:rPr>
        <w:t>peroxia on coronary blood flow. Am Heart J. 2009</w:t>
      </w:r>
      <w:r>
        <w:rPr>
          <w:rStyle w:val="2f0"/>
        </w:rPr>
        <w:t xml:space="preserve">: </w:t>
      </w:r>
      <w:r>
        <w:rPr>
          <w:rStyle w:val="2f"/>
        </w:rPr>
        <w:t>158: 371-377.</w:t>
      </w:r>
    </w:p>
    <w:p w14:paraId="6C2DA410" w14:textId="77777777" w:rsidR="003634C4" w:rsidRDefault="00A15779">
      <w:pPr>
        <w:pStyle w:val="23"/>
        <w:shd w:val="clear" w:color="auto" w:fill="auto"/>
        <w:ind w:left="480" w:hanging="480"/>
      </w:pPr>
      <w:r>
        <w:rPr>
          <w:rStyle w:val="24"/>
        </w:rPr>
        <w:t xml:space="preserve">[13. </w:t>
      </w:r>
      <w:r>
        <w:rPr>
          <w:rStyle w:val="2f"/>
        </w:rPr>
        <w:t>Moradkhan R</w:t>
      </w:r>
      <w:r>
        <w:rPr>
          <w:rStyle w:val="2f0"/>
        </w:rPr>
        <w:t xml:space="preserve">. </w:t>
      </w:r>
      <w:r>
        <w:rPr>
          <w:rStyle w:val="2f"/>
        </w:rPr>
        <w:t>Sinoway LI. Revisitin</w:t>
      </w:r>
      <w:r>
        <w:rPr>
          <w:rStyle w:val="2f0"/>
        </w:rPr>
        <w:t xml:space="preserve">g </w:t>
      </w:r>
      <w:r>
        <w:rPr>
          <w:rStyle w:val="2f"/>
        </w:rPr>
        <w:t>the role of ox</w:t>
      </w:r>
      <w:r>
        <w:rPr>
          <w:rStyle w:val="2f0"/>
        </w:rPr>
        <w:t>yg</w:t>
      </w:r>
      <w:r>
        <w:rPr>
          <w:rStyle w:val="2f"/>
        </w:rPr>
        <w:t>en thera</w:t>
      </w:r>
      <w:r>
        <w:rPr>
          <w:rStyle w:val="2f0"/>
        </w:rPr>
        <w:t>p</w:t>
      </w:r>
      <w:r>
        <w:rPr>
          <w:rStyle w:val="2f"/>
        </w:rPr>
        <w:t xml:space="preserve">y </w:t>
      </w:r>
      <w:r>
        <w:rPr>
          <w:rStyle w:val="2f"/>
        </w:rPr>
        <w:t>in cardiac patients. JACC 2010</w:t>
      </w:r>
      <w:r>
        <w:rPr>
          <w:rStyle w:val="2f0"/>
        </w:rPr>
        <w:t xml:space="preserve">: </w:t>
      </w:r>
      <w:r>
        <w:rPr>
          <w:rStyle w:val="2f"/>
        </w:rPr>
        <w:t>56: 1013-1016.</w:t>
      </w:r>
    </w:p>
    <w:p w14:paraId="2DFBE483" w14:textId="77777777" w:rsidR="003634C4" w:rsidRDefault="00A15779">
      <w:pPr>
        <w:pStyle w:val="23"/>
        <w:shd w:val="clear" w:color="auto" w:fill="auto"/>
        <w:ind w:left="480" w:hanging="480"/>
      </w:pPr>
      <w:r>
        <w:rPr>
          <w:rStyle w:val="24"/>
          <w:lang w:val="en-US" w:eastAsia="en-US" w:bidi="en-US"/>
        </w:rPr>
        <w:t xml:space="preserve">[14. </w:t>
      </w:r>
      <w:r>
        <w:rPr>
          <w:rStyle w:val="2f"/>
        </w:rPr>
        <w:t>Stub D</w:t>
      </w:r>
      <w:r>
        <w:rPr>
          <w:rStyle w:val="2f0"/>
        </w:rPr>
        <w:t xml:space="preserve">. </w:t>
      </w:r>
      <w:r>
        <w:rPr>
          <w:rStyle w:val="2f"/>
        </w:rPr>
        <w:t>Smith K</w:t>
      </w:r>
      <w:r>
        <w:rPr>
          <w:rStyle w:val="2f0"/>
        </w:rPr>
        <w:t xml:space="preserve">. </w:t>
      </w:r>
      <w:r>
        <w:rPr>
          <w:rStyle w:val="2f"/>
        </w:rPr>
        <w:t>Bernard S</w:t>
      </w:r>
      <w:r>
        <w:rPr>
          <w:rStyle w:val="2f0"/>
        </w:rPr>
        <w:t xml:space="preserve">. </w:t>
      </w:r>
      <w:r>
        <w:rPr>
          <w:rStyle w:val="2f"/>
        </w:rPr>
        <w:t>Nehme Z</w:t>
      </w:r>
      <w:r>
        <w:rPr>
          <w:rStyle w:val="2f0"/>
        </w:rPr>
        <w:t xml:space="preserve">. </w:t>
      </w:r>
      <w:r>
        <w:rPr>
          <w:rStyle w:val="2f"/>
        </w:rPr>
        <w:t>Stephenson M</w:t>
      </w:r>
      <w:r>
        <w:rPr>
          <w:rStyle w:val="2f0"/>
        </w:rPr>
        <w:t xml:space="preserve">. </w:t>
      </w:r>
      <w:r>
        <w:rPr>
          <w:rStyle w:val="2f"/>
        </w:rPr>
        <w:t>Bray JE</w:t>
      </w:r>
      <w:r>
        <w:rPr>
          <w:rStyle w:val="2f0"/>
        </w:rPr>
        <w:t xml:space="preserve">. </w:t>
      </w:r>
      <w:r>
        <w:rPr>
          <w:rStyle w:val="2f"/>
        </w:rPr>
        <w:t>Cameron P</w:t>
      </w:r>
      <w:r>
        <w:rPr>
          <w:rStyle w:val="2f0"/>
        </w:rPr>
        <w:t xml:space="preserve">. </w:t>
      </w:r>
      <w:r>
        <w:rPr>
          <w:rStyle w:val="2f"/>
        </w:rPr>
        <w:t>Bar</w:t>
      </w:r>
      <w:r>
        <w:rPr>
          <w:rStyle w:val="2f0"/>
        </w:rPr>
        <w:t>g</w:t>
      </w:r>
      <w:r>
        <w:rPr>
          <w:rStyle w:val="2f"/>
        </w:rPr>
        <w:t>er B</w:t>
      </w:r>
      <w:r>
        <w:rPr>
          <w:rStyle w:val="2f0"/>
        </w:rPr>
        <w:t xml:space="preserve">. </w:t>
      </w:r>
      <w:r>
        <w:rPr>
          <w:rStyle w:val="2f"/>
        </w:rPr>
        <w:t>Ellims AH</w:t>
      </w:r>
      <w:r>
        <w:rPr>
          <w:rStyle w:val="2f0"/>
        </w:rPr>
        <w:t xml:space="preserve">. </w:t>
      </w:r>
      <w:r>
        <w:rPr>
          <w:rStyle w:val="2f"/>
        </w:rPr>
        <w:t>Taylor AJ</w:t>
      </w:r>
      <w:r>
        <w:rPr>
          <w:rStyle w:val="2f0"/>
        </w:rPr>
        <w:t xml:space="preserve">. </w:t>
      </w:r>
      <w:r>
        <w:rPr>
          <w:rStyle w:val="2f"/>
        </w:rPr>
        <w:t>Meredith IT</w:t>
      </w:r>
      <w:r>
        <w:rPr>
          <w:rStyle w:val="2f0"/>
        </w:rPr>
        <w:t xml:space="preserve">. </w:t>
      </w:r>
      <w:r>
        <w:rPr>
          <w:rStyle w:val="2f"/>
        </w:rPr>
        <w:t>Kaye DM. Air versus oxy</w:t>
      </w:r>
      <w:r>
        <w:rPr>
          <w:rStyle w:val="2f0"/>
        </w:rPr>
        <w:t>g</w:t>
      </w:r>
      <w:r>
        <w:rPr>
          <w:rStyle w:val="2f"/>
        </w:rPr>
        <w:t>en in ST-se</w:t>
      </w:r>
      <w:r>
        <w:rPr>
          <w:rStyle w:val="2f0"/>
        </w:rPr>
        <w:t>g</w:t>
      </w:r>
      <w:r>
        <w:rPr>
          <w:rStyle w:val="2f"/>
        </w:rPr>
        <w:t>ment-elevation myocardial infarction. Circulation 20</w:t>
      </w:r>
      <w:r>
        <w:rPr>
          <w:rStyle w:val="2f"/>
        </w:rPr>
        <w:t>15</w:t>
      </w:r>
      <w:r>
        <w:rPr>
          <w:rStyle w:val="2f0"/>
        </w:rPr>
        <w:t xml:space="preserve">: </w:t>
      </w:r>
      <w:r>
        <w:rPr>
          <w:rStyle w:val="2f"/>
        </w:rPr>
        <w:t>131: 2143-2150.</w:t>
      </w:r>
    </w:p>
    <w:p w14:paraId="337A423E" w14:textId="77777777" w:rsidR="003634C4" w:rsidRDefault="00A15779">
      <w:pPr>
        <w:pStyle w:val="23"/>
        <w:shd w:val="clear" w:color="auto" w:fill="auto"/>
        <w:ind w:left="480" w:hanging="480"/>
      </w:pPr>
      <w:r>
        <w:rPr>
          <w:rStyle w:val="24"/>
          <w:lang w:val="en-US" w:eastAsia="en-US" w:bidi="en-US"/>
        </w:rPr>
        <w:t xml:space="preserve">[15. </w:t>
      </w:r>
      <w:r>
        <w:rPr>
          <w:rStyle w:val="2f"/>
        </w:rPr>
        <w:t>Cahello JB</w:t>
      </w:r>
      <w:r>
        <w:rPr>
          <w:rStyle w:val="2f0"/>
        </w:rPr>
        <w:t xml:space="preserve">. </w:t>
      </w:r>
      <w:r>
        <w:rPr>
          <w:rStyle w:val="2f"/>
        </w:rPr>
        <w:t>Burls A</w:t>
      </w:r>
      <w:r>
        <w:rPr>
          <w:rStyle w:val="2f0"/>
        </w:rPr>
        <w:t xml:space="preserve">. </w:t>
      </w:r>
      <w:r>
        <w:rPr>
          <w:rStyle w:val="2f"/>
        </w:rPr>
        <w:t>Emparanza .11</w:t>
      </w:r>
      <w:r>
        <w:rPr>
          <w:rStyle w:val="2f0"/>
        </w:rPr>
        <w:t xml:space="preserve">. </w:t>
      </w:r>
      <w:r>
        <w:rPr>
          <w:rStyle w:val="2f"/>
        </w:rPr>
        <w:t>Bayliss SE</w:t>
      </w:r>
      <w:r>
        <w:rPr>
          <w:rStyle w:val="2f0"/>
        </w:rPr>
        <w:t xml:space="preserve">. </w:t>
      </w:r>
      <w:r>
        <w:rPr>
          <w:rStyle w:val="2f"/>
        </w:rPr>
        <w:t>Quinn T. Ox</w:t>
      </w:r>
      <w:r>
        <w:rPr>
          <w:rStyle w:val="2f0"/>
        </w:rPr>
        <w:t>yg</w:t>
      </w:r>
      <w:r>
        <w:rPr>
          <w:rStyle w:val="2f"/>
        </w:rPr>
        <w:t>en thera</w:t>
      </w:r>
      <w:r>
        <w:rPr>
          <w:rStyle w:val="2f0"/>
        </w:rPr>
        <w:t>p</w:t>
      </w:r>
      <w:r>
        <w:rPr>
          <w:rStyle w:val="2f"/>
        </w:rPr>
        <w:t>y for acute myocardial infarction. Cochrane Database Syst Rev 2016</w:t>
      </w:r>
      <w:r>
        <w:rPr>
          <w:rStyle w:val="2f0"/>
        </w:rPr>
        <w:t xml:space="preserve">: </w:t>
      </w:r>
      <w:r>
        <w:rPr>
          <w:rStyle w:val="2f"/>
        </w:rPr>
        <w:t>12: CD007160.</w:t>
      </w:r>
    </w:p>
    <w:p w14:paraId="744C1764" w14:textId="77777777" w:rsidR="003634C4" w:rsidRDefault="00A15779">
      <w:pPr>
        <w:pStyle w:val="23"/>
        <w:shd w:val="clear" w:color="auto" w:fill="auto"/>
        <w:ind w:left="480" w:hanging="480"/>
      </w:pPr>
      <w:r>
        <w:rPr>
          <w:rStyle w:val="24"/>
          <w:lang w:val="en-US" w:eastAsia="en-US" w:bidi="en-US"/>
        </w:rPr>
        <w:t xml:space="preserve">[16. </w:t>
      </w:r>
      <w:r>
        <w:rPr>
          <w:rStyle w:val="2f"/>
        </w:rPr>
        <w:t>Hofinann R</w:t>
      </w:r>
      <w:r>
        <w:rPr>
          <w:rStyle w:val="2f0"/>
        </w:rPr>
        <w:t xml:space="preserve">. </w:t>
      </w:r>
      <w:r>
        <w:rPr>
          <w:rStyle w:val="2f"/>
        </w:rPr>
        <w:t>James SK</w:t>
      </w:r>
      <w:r>
        <w:rPr>
          <w:rStyle w:val="2f0"/>
        </w:rPr>
        <w:t xml:space="preserve">. </w:t>
      </w:r>
      <w:r>
        <w:rPr>
          <w:rStyle w:val="2f"/>
        </w:rPr>
        <w:t>Jember</w:t>
      </w:r>
      <w:r>
        <w:rPr>
          <w:rStyle w:val="2f0"/>
        </w:rPr>
        <w:t xml:space="preserve">g T. </w:t>
      </w:r>
      <w:r>
        <w:rPr>
          <w:rStyle w:val="2f"/>
        </w:rPr>
        <w:t>Lindahl B</w:t>
      </w:r>
      <w:r>
        <w:rPr>
          <w:rStyle w:val="2f0"/>
        </w:rPr>
        <w:t xml:space="preserve">. </w:t>
      </w:r>
      <w:r>
        <w:rPr>
          <w:rStyle w:val="2f"/>
        </w:rPr>
        <w:t>David Erlin</w:t>
      </w:r>
      <w:r>
        <w:rPr>
          <w:rStyle w:val="2f0"/>
        </w:rPr>
        <w:t xml:space="preserve">ge. </w:t>
      </w:r>
      <w:r>
        <w:rPr>
          <w:rStyle w:val="2f"/>
        </w:rPr>
        <w:t>Witt N</w:t>
      </w:r>
      <w:r>
        <w:rPr>
          <w:rStyle w:val="2f0"/>
        </w:rPr>
        <w:t xml:space="preserve">. </w:t>
      </w:r>
      <w:r>
        <w:rPr>
          <w:rStyle w:val="2f"/>
        </w:rPr>
        <w:t>Arefalk</w:t>
      </w:r>
      <w:r>
        <w:rPr>
          <w:rStyle w:val="2f"/>
        </w:rPr>
        <w:t xml:space="preserve"> G. Frick M</w:t>
      </w:r>
      <w:r>
        <w:rPr>
          <w:rStyle w:val="2f0"/>
        </w:rPr>
        <w:t xml:space="preserve">. </w:t>
      </w:r>
      <w:r>
        <w:rPr>
          <w:rStyle w:val="2f"/>
        </w:rPr>
        <w:t>Alifedsson .1.</w:t>
      </w:r>
      <w:r>
        <w:rPr>
          <w:rStyle w:val="2f0"/>
        </w:rPr>
        <w:t xml:space="preserve">. </w:t>
      </w:r>
      <w:r>
        <w:rPr>
          <w:rStyle w:val="2f"/>
        </w:rPr>
        <w:t>Nilsson L.</w:t>
      </w:r>
      <w:r>
        <w:rPr>
          <w:rStyle w:val="2f0"/>
        </w:rPr>
        <w:t xml:space="preserve">. </w:t>
      </w:r>
      <w:r>
        <w:rPr>
          <w:rStyle w:val="2f"/>
        </w:rPr>
        <w:t>Ravn-Fischer A</w:t>
      </w:r>
      <w:r>
        <w:rPr>
          <w:rStyle w:val="2f0"/>
        </w:rPr>
        <w:t xml:space="preserve">. </w:t>
      </w:r>
      <w:r>
        <w:rPr>
          <w:rStyle w:val="2f"/>
        </w:rPr>
        <w:t>Omerovic E</w:t>
      </w:r>
      <w:r>
        <w:rPr>
          <w:rStyle w:val="2f0"/>
        </w:rPr>
        <w:t xml:space="preserve">. </w:t>
      </w:r>
      <w:r>
        <w:rPr>
          <w:rStyle w:val="2f"/>
        </w:rPr>
        <w:t>Kellerth T</w:t>
      </w:r>
      <w:r>
        <w:rPr>
          <w:rStyle w:val="2f0"/>
        </w:rPr>
        <w:t>. S</w:t>
      </w:r>
      <w:r>
        <w:rPr>
          <w:rStyle w:val="2f"/>
        </w:rPr>
        <w:t>parv D.</w:t>
      </w:r>
      <w:r>
        <w:rPr>
          <w:rStyle w:val="2f0"/>
        </w:rPr>
        <w:t xml:space="preserve">. </w:t>
      </w:r>
      <w:r>
        <w:rPr>
          <w:rStyle w:val="2f"/>
        </w:rPr>
        <w:t>Ekelund U</w:t>
      </w:r>
      <w:r>
        <w:rPr>
          <w:rStyle w:val="2f0"/>
        </w:rPr>
        <w:t xml:space="preserve">. </w:t>
      </w:r>
      <w:r>
        <w:rPr>
          <w:rStyle w:val="2f"/>
        </w:rPr>
        <w:t xml:space="preserve">Linder </w:t>
      </w:r>
      <w:r>
        <w:rPr>
          <w:rStyle w:val="2f0"/>
        </w:rPr>
        <w:t xml:space="preserve">R. </w:t>
      </w:r>
      <w:r>
        <w:rPr>
          <w:rStyle w:val="2f"/>
        </w:rPr>
        <w:t>Ekstrom M</w:t>
      </w:r>
      <w:r>
        <w:rPr>
          <w:rStyle w:val="2f0"/>
        </w:rPr>
        <w:t xml:space="preserve">. </w:t>
      </w:r>
      <w:r>
        <w:rPr>
          <w:rStyle w:val="2f"/>
        </w:rPr>
        <w:t>Lauermann J</w:t>
      </w:r>
      <w:r>
        <w:rPr>
          <w:rStyle w:val="2f0"/>
        </w:rPr>
        <w:t xml:space="preserve">. </w:t>
      </w:r>
      <w:r>
        <w:rPr>
          <w:rStyle w:val="2f"/>
        </w:rPr>
        <w:t>Haa</w:t>
      </w:r>
      <w:r>
        <w:rPr>
          <w:rStyle w:val="2f0"/>
        </w:rPr>
        <w:t>g</w:t>
      </w:r>
      <w:r>
        <w:rPr>
          <w:rStyle w:val="2f"/>
        </w:rPr>
        <w:t>a U</w:t>
      </w:r>
      <w:r>
        <w:rPr>
          <w:rStyle w:val="2f0"/>
        </w:rPr>
        <w:t xml:space="preserve">. </w:t>
      </w:r>
      <w:r>
        <w:rPr>
          <w:rStyle w:val="2f"/>
        </w:rPr>
        <w:t>Pemow J</w:t>
      </w:r>
      <w:r>
        <w:rPr>
          <w:rStyle w:val="2f0"/>
        </w:rPr>
        <w:t xml:space="preserve">. </w:t>
      </w:r>
      <w:r>
        <w:rPr>
          <w:rStyle w:val="2f"/>
        </w:rPr>
        <w:t>Ostlund O</w:t>
      </w:r>
      <w:r>
        <w:rPr>
          <w:rStyle w:val="2f0"/>
        </w:rPr>
        <w:t xml:space="preserve">. </w:t>
      </w:r>
      <w:r>
        <w:rPr>
          <w:rStyle w:val="2f"/>
        </w:rPr>
        <w:t>Herlitz J</w:t>
      </w:r>
      <w:r>
        <w:rPr>
          <w:rStyle w:val="2f0"/>
        </w:rPr>
        <w:t xml:space="preserve">. </w:t>
      </w:r>
      <w:r>
        <w:rPr>
          <w:rStyle w:val="2f"/>
        </w:rPr>
        <w:t>Svensson L</w:t>
      </w:r>
      <w:r>
        <w:rPr>
          <w:rStyle w:val="2f0"/>
        </w:rPr>
        <w:t xml:space="preserve">. </w:t>
      </w:r>
      <w:r>
        <w:rPr>
          <w:rStyle w:val="2f"/>
        </w:rPr>
        <w:t>for the DET02X-SWEDEHEART Investi</w:t>
      </w:r>
      <w:r>
        <w:rPr>
          <w:rStyle w:val="2f0"/>
        </w:rPr>
        <w:t>g</w:t>
      </w:r>
      <w:r>
        <w:rPr>
          <w:rStyle w:val="2f"/>
        </w:rPr>
        <w:t>ators Ox</w:t>
      </w:r>
      <w:r>
        <w:rPr>
          <w:rStyle w:val="2f0"/>
        </w:rPr>
        <w:t>yg</w:t>
      </w:r>
      <w:r>
        <w:rPr>
          <w:rStyle w:val="2f"/>
        </w:rPr>
        <w:t>en Thera</w:t>
      </w:r>
      <w:r>
        <w:rPr>
          <w:rStyle w:val="2f0"/>
        </w:rPr>
        <w:t>p</w:t>
      </w:r>
      <w:r>
        <w:rPr>
          <w:rStyle w:val="2f"/>
        </w:rPr>
        <w:t xml:space="preserve">y in </w:t>
      </w:r>
      <w:r>
        <w:rPr>
          <w:rStyle w:val="2f"/>
        </w:rPr>
        <w:t>Suspected Acute Myocardial Infarction. E En</w:t>
      </w:r>
      <w:r>
        <w:rPr>
          <w:rStyle w:val="2f0"/>
        </w:rPr>
        <w:t>g</w:t>
      </w:r>
      <w:r>
        <w:rPr>
          <w:rStyle w:val="2f"/>
        </w:rPr>
        <w:t>] .1 Med 2017</w:t>
      </w:r>
      <w:r>
        <w:rPr>
          <w:rStyle w:val="2f0"/>
        </w:rPr>
        <w:t xml:space="preserve">: </w:t>
      </w:r>
      <w:r>
        <w:rPr>
          <w:rStyle w:val="2f"/>
        </w:rPr>
        <w:t>377: 1240-1249.</w:t>
      </w:r>
    </w:p>
    <w:p w14:paraId="262A537C" w14:textId="77777777" w:rsidR="003634C4" w:rsidRDefault="00A15779">
      <w:pPr>
        <w:pStyle w:val="23"/>
        <w:shd w:val="clear" w:color="auto" w:fill="auto"/>
        <w:ind w:left="480" w:hanging="480"/>
      </w:pPr>
      <w:r>
        <w:rPr>
          <w:rStyle w:val="24"/>
          <w:lang w:val="en-US" w:eastAsia="en-US" w:bidi="en-US"/>
        </w:rPr>
        <w:t xml:space="preserve">[17. </w:t>
      </w:r>
      <w:r>
        <w:rPr>
          <w:rStyle w:val="2f"/>
        </w:rPr>
        <w:t>ISIS-4 IFourth International Study of Infarct Survivall Collaborative Group. ISIS-4: A randomised factorial trial assessin</w:t>
      </w:r>
      <w:r>
        <w:rPr>
          <w:rStyle w:val="2f0"/>
        </w:rPr>
        <w:t xml:space="preserve">g </w:t>
      </w:r>
      <w:r>
        <w:rPr>
          <w:rStyle w:val="2f"/>
        </w:rPr>
        <w:t>early oral captopril</w:t>
      </w:r>
      <w:r>
        <w:rPr>
          <w:rStyle w:val="2f0"/>
        </w:rPr>
        <w:t xml:space="preserve">. </w:t>
      </w:r>
      <w:r>
        <w:rPr>
          <w:rStyle w:val="2f"/>
        </w:rPr>
        <w:t>oral mononitrate</w:t>
      </w:r>
      <w:r>
        <w:rPr>
          <w:rStyle w:val="2f0"/>
        </w:rPr>
        <w:t xml:space="preserve">, </w:t>
      </w:r>
      <w:r>
        <w:rPr>
          <w:rStyle w:val="2f"/>
        </w:rPr>
        <w:t>and intraven</w:t>
      </w:r>
      <w:r>
        <w:rPr>
          <w:rStyle w:val="2f"/>
        </w:rPr>
        <w:t>ous ma</w:t>
      </w:r>
      <w:r>
        <w:rPr>
          <w:rStyle w:val="2f0"/>
        </w:rPr>
        <w:t>g</w:t>
      </w:r>
      <w:r>
        <w:rPr>
          <w:rStyle w:val="2f"/>
        </w:rPr>
        <w:t>nesium sulphate in 58050 patients with suspected acute myocardial infarction. Eancet 1995</w:t>
      </w:r>
      <w:r>
        <w:rPr>
          <w:rStyle w:val="2f0"/>
        </w:rPr>
        <w:t xml:space="preserve">: </w:t>
      </w:r>
      <w:r>
        <w:rPr>
          <w:rStyle w:val="2f"/>
        </w:rPr>
        <w:t>345: 669-685.</w:t>
      </w:r>
    </w:p>
    <w:p w14:paraId="40D19523" w14:textId="77777777" w:rsidR="003634C4" w:rsidRDefault="00A15779">
      <w:pPr>
        <w:pStyle w:val="23"/>
        <w:shd w:val="clear" w:color="auto" w:fill="auto"/>
        <w:ind w:left="480" w:hanging="480"/>
      </w:pPr>
      <w:r>
        <w:rPr>
          <w:rStyle w:val="24"/>
          <w:lang w:val="en-US" w:eastAsia="en-US" w:bidi="en-US"/>
        </w:rPr>
        <w:t xml:space="preserve">[18. </w:t>
      </w:r>
      <w:r>
        <w:rPr>
          <w:rStyle w:val="2f"/>
        </w:rPr>
        <w:t>Borzak S</w:t>
      </w:r>
      <w:r>
        <w:rPr>
          <w:rStyle w:val="2f0"/>
        </w:rPr>
        <w:t xml:space="preserve">. </w:t>
      </w:r>
      <w:r>
        <w:rPr>
          <w:rStyle w:val="2f"/>
        </w:rPr>
        <w:t>Cannon CR Kraft PE</w:t>
      </w:r>
      <w:r>
        <w:rPr>
          <w:rStyle w:val="2f0"/>
        </w:rPr>
        <w:t xml:space="preserve">. </w:t>
      </w:r>
      <w:r>
        <w:rPr>
          <w:rStyle w:val="2f"/>
        </w:rPr>
        <w:t>Douthat E</w:t>
      </w:r>
      <w:r>
        <w:rPr>
          <w:rStyle w:val="2f0"/>
        </w:rPr>
        <w:t xml:space="preserve">. </w:t>
      </w:r>
      <w:r>
        <w:rPr>
          <w:rStyle w:val="2f"/>
        </w:rPr>
        <w:t>Becker RC</w:t>
      </w:r>
      <w:r>
        <w:rPr>
          <w:rStyle w:val="2f0"/>
        </w:rPr>
        <w:t xml:space="preserve">. </w:t>
      </w:r>
      <w:r>
        <w:rPr>
          <w:rStyle w:val="2f"/>
        </w:rPr>
        <w:t>Palmeri ST</w:t>
      </w:r>
      <w:r>
        <w:rPr>
          <w:rStyle w:val="2f0"/>
        </w:rPr>
        <w:t xml:space="preserve">. </w:t>
      </w:r>
      <w:r>
        <w:rPr>
          <w:rStyle w:val="2f"/>
        </w:rPr>
        <w:t>Henry T</w:t>
      </w:r>
      <w:r>
        <w:rPr>
          <w:rStyle w:val="2f0"/>
        </w:rPr>
        <w:t xml:space="preserve">. </w:t>
      </w:r>
      <w:r>
        <w:rPr>
          <w:rStyle w:val="2f"/>
        </w:rPr>
        <w:t>Hochman .IS</w:t>
      </w:r>
      <w:r>
        <w:rPr>
          <w:rStyle w:val="2f0"/>
        </w:rPr>
        <w:t xml:space="preserve">. </w:t>
      </w:r>
      <w:r>
        <w:rPr>
          <w:rStyle w:val="2f"/>
        </w:rPr>
        <w:t xml:space="preserve">Fuchs </w:t>
      </w:r>
      <w:r>
        <w:rPr>
          <w:rStyle w:val="2f0"/>
        </w:rPr>
        <w:t xml:space="preserve">J. </w:t>
      </w:r>
      <w:r>
        <w:rPr>
          <w:rStyle w:val="2f"/>
        </w:rPr>
        <w:t>Antman EM</w:t>
      </w:r>
      <w:r>
        <w:rPr>
          <w:rStyle w:val="2f0"/>
        </w:rPr>
        <w:t xml:space="preserve">. </w:t>
      </w:r>
      <w:r>
        <w:rPr>
          <w:rStyle w:val="2f"/>
        </w:rPr>
        <w:t>McCabe C</w:t>
      </w:r>
      <w:r>
        <w:rPr>
          <w:rStyle w:val="2f0"/>
        </w:rPr>
        <w:t xml:space="preserve">. </w:t>
      </w:r>
      <w:r>
        <w:rPr>
          <w:rStyle w:val="2f"/>
        </w:rPr>
        <w:t>Braunwald E. Effects of</w:t>
      </w:r>
      <w:r>
        <w:rPr>
          <w:rStyle w:val="2f"/>
        </w:rPr>
        <w:t xml:space="preserve"> prior aspirin and anti-ischemic thera</w:t>
      </w:r>
      <w:r>
        <w:rPr>
          <w:rStyle w:val="2f0"/>
        </w:rPr>
        <w:t>p</w:t>
      </w:r>
      <w:r>
        <w:rPr>
          <w:rStyle w:val="2f"/>
        </w:rPr>
        <w:t>y on outcome of patients with unstable an</w:t>
      </w:r>
      <w:r>
        <w:rPr>
          <w:rStyle w:val="2f0"/>
        </w:rPr>
        <w:t>g</w:t>
      </w:r>
      <w:r>
        <w:rPr>
          <w:rStyle w:val="2f"/>
        </w:rPr>
        <w:t>ina. TIMI 7 Investi</w:t>
      </w:r>
      <w:r>
        <w:rPr>
          <w:rStyle w:val="2f0"/>
        </w:rPr>
        <w:t>g</w:t>
      </w:r>
      <w:r>
        <w:rPr>
          <w:rStyle w:val="2f"/>
        </w:rPr>
        <w:t xml:space="preserve">ators. Thrombin inhibition in </w:t>
      </w:r>
      <w:r>
        <w:rPr>
          <w:rStyle w:val="2f0"/>
        </w:rPr>
        <w:t>m</w:t>
      </w:r>
      <w:r>
        <w:rPr>
          <w:rStyle w:val="2f"/>
        </w:rPr>
        <w:t>yocardial ischemia. Am .1 Cardiol 1998</w:t>
      </w:r>
      <w:r>
        <w:rPr>
          <w:rStyle w:val="2f0"/>
        </w:rPr>
        <w:t>:</w:t>
      </w:r>
      <w:r>
        <w:rPr>
          <w:rStyle w:val="2f"/>
        </w:rPr>
        <w:t>81: 678-681.</w:t>
      </w:r>
    </w:p>
    <w:p w14:paraId="4353386E" w14:textId="77777777" w:rsidR="003634C4" w:rsidRDefault="00A15779">
      <w:pPr>
        <w:pStyle w:val="23"/>
        <w:shd w:val="clear" w:color="auto" w:fill="auto"/>
        <w:ind w:left="480" w:hanging="480"/>
      </w:pPr>
      <w:r>
        <w:rPr>
          <w:rStyle w:val="24"/>
          <w:lang w:val="en-US" w:eastAsia="en-US" w:bidi="en-US"/>
        </w:rPr>
        <w:t xml:space="preserve">[19. </w:t>
      </w:r>
      <w:r>
        <w:rPr>
          <w:rStyle w:val="2f"/>
        </w:rPr>
        <w:t>Shry EA</w:t>
      </w:r>
      <w:r>
        <w:rPr>
          <w:rStyle w:val="2f0"/>
        </w:rPr>
        <w:t xml:space="preserve">. </w:t>
      </w:r>
      <w:r>
        <w:rPr>
          <w:rStyle w:val="2f"/>
        </w:rPr>
        <w:t>Dacus .1</w:t>
      </w:r>
      <w:r>
        <w:rPr>
          <w:rStyle w:val="2f0"/>
        </w:rPr>
        <w:t xml:space="preserve">. </w:t>
      </w:r>
      <w:r>
        <w:rPr>
          <w:rStyle w:val="2f"/>
        </w:rPr>
        <w:t>Van De Graaff E</w:t>
      </w:r>
      <w:r>
        <w:rPr>
          <w:rStyle w:val="2f0"/>
        </w:rPr>
        <w:t>. Hi</w:t>
      </w:r>
      <w:r>
        <w:rPr>
          <w:rStyle w:val="2f"/>
        </w:rPr>
        <w:t>elkrem M</w:t>
      </w:r>
      <w:r>
        <w:rPr>
          <w:rStyle w:val="2f0"/>
        </w:rPr>
        <w:t xml:space="preserve">. </w:t>
      </w:r>
      <w:r>
        <w:rPr>
          <w:rStyle w:val="2f"/>
        </w:rPr>
        <w:t xml:space="preserve">Stajduhar </w:t>
      </w:r>
      <w:r>
        <w:rPr>
          <w:rStyle w:val="2f"/>
          <w:lang w:val="ru-RU" w:eastAsia="ru-RU" w:bidi="ru-RU"/>
        </w:rPr>
        <w:t>КС</w:t>
      </w:r>
      <w:r>
        <w:rPr>
          <w:rStyle w:val="2f0"/>
          <w:lang w:val="ru-RU" w:eastAsia="ru-RU" w:bidi="ru-RU"/>
        </w:rPr>
        <w:t xml:space="preserve">. </w:t>
      </w:r>
      <w:r>
        <w:rPr>
          <w:rStyle w:val="2f"/>
        </w:rPr>
        <w:t xml:space="preserve">Steinhuhl SR. Usefulness of the </w:t>
      </w:r>
      <w:r>
        <w:rPr>
          <w:rStyle w:val="2f"/>
        </w:rPr>
        <w:lastRenderedPageBreak/>
        <w:t>Response to Sublin</w:t>
      </w:r>
      <w:r>
        <w:rPr>
          <w:rStyle w:val="2f0"/>
        </w:rPr>
        <w:t>g</w:t>
      </w:r>
      <w:r>
        <w:rPr>
          <w:rStyle w:val="2f"/>
        </w:rPr>
        <w:t>ual Nitro</w:t>
      </w:r>
      <w:r>
        <w:rPr>
          <w:rStyle w:val="2f0"/>
        </w:rPr>
        <w:t>gl</w:t>
      </w:r>
      <w:r>
        <w:rPr>
          <w:rStyle w:val="2f"/>
        </w:rPr>
        <w:t>yeerin as a Predietor of Isehemie Chest Pain in the Emer</w:t>
      </w:r>
      <w:r>
        <w:rPr>
          <w:rStyle w:val="2f0"/>
        </w:rPr>
        <w:t>g</w:t>
      </w:r>
      <w:r>
        <w:rPr>
          <w:rStyle w:val="2f"/>
        </w:rPr>
        <w:t>ene</w:t>
      </w:r>
      <w:r>
        <w:rPr>
          <w:rStyle w:val="2f0"/>
        </w:rPr>
        <w:t xml:space="preserve">y </w:t>
      </w:r>
      <w:r>
        <w:rPr>
          <w:rStyle w:val="2f"/>
        </w:rPr>
        <w:t>Department. Am .1 Cardiol 2002</w:t>
      </w:r>
      <w:r>
        <w:rPr>
          <w:rStyle w:val="2f0"/>
        </w:rPr>
        <w:t xml:space="preserve">: </w:t>
      </w:r>
      <w:r>
        <w:rPr>
          <w:rStyle w:val="2f"/>
        </w:rPr>
        <w:t>90: 1264-1266.</w:t>
      </w:r>
    </w:p>
    <w:p w14:paraId="6AA8B032" w14:textId="77777777" w:rsidR="003634C4" w:rsidRDefault="00A15779">
      <w:pPr>
        <w:pStyle w:val="23"/>
        <w:numPr>
          <w:ilvl w:val="0"/>
          <w:numId w:val="36"/>
        </w:numPr>
        <w:shd w:val="clear" w:color="auto" w:fill="auto"/>
        <w:tabs>
          <w:tab w:val="left" w:pos="447"/>
        </w:tabs>
        <w:ind w:left="480" w:hanging="480"/>
      </w:pPr>
      <w:r>
        <w:rPr>
          <w:rStyle w:val="2f"/>
        </w:rPr>
        <w:t>Kaplan K</w:t>
      </w:r>
      <w:r>
        <w:rPr>
          <w:rStyle w:val="2f0"/>
        </w:rPr>
        <w:t xml:space="preserve">. </w:t>
      </w:r>
      <w:r>
        <w:rPr>
          <w:rStyle w:val="2f"/>
        </w:rPr>
        <w:t>Davison R</w:t>
      </w:r>
      <w:r>
        <w:rPr>
          <w:rStyle w:val="2f0"/>
        </w:rPr>
        <w:t xml:space="preserve">. </w:t>
      </w:r>
      <w:r>
        <w:rPr>
          <w:rStyle w:val="2f"/>
        </w:rPr>
        <w:t>Parker M</w:t>
      </w:r>
      <w:r>
        <w:rPr>
          <w:rStyle w:val="2f0"/>
        </w:rPr>
        <w:t xml:space="preserve">. </w:t>
      </w:r>
      <w:r>
        <w:rPr>
          <w:rStyle w:val="2f"/>
        </w:rPr>
        <w:t>et al. Intravenous nitro</w:t>
      </w:r>
      <w:r>
        <w:rPr>
          <w:rStyle w:val="2f0"/>
        </w:rPr>
        <w:t>gl</w:t>
      </w:r>
      <w:r>
        <w:rPr>
          <w:rStyle w:val="2f"/>
        </w:rPr>
        <w:t xml:space="preserve">ycerin for the </w:t>
      </w:r>
      <w:r>
        <w:rPr>
          <w:rStyle w:val="2f"/>
        </w:rPr>
        <w:t>treatment of an</w:t>
      </w:r>
      <w:r>
        <w:rPr>
          <w:rStyle w:val="2f0"/>
        </w:rPr>
        <w:t>g</w:t>
      </w:r>
      <w:r>
        <w:rPr>
          <w:rStyle w:val="2f"/>
        </w:rPr>
        <w:t>ina at rest unresponsive to standard nitrate thera</w:t>
      </w:r>
      <w:r>
        <w:rPr>
          <w:rStyle w:val="2f0"/>
        </w:rPr>
        <w:t>p</w:t>
      </w:r>
      <w:r>
        <w:rPr>
          <w:rStyle w:val="2f"/>
        </w:rPr>
        <w:t>y. Am J Cardiol 1983</w:t>
      </w:r>
      <w:r>
        <w:rPr>
          <w:rStyle w:val="2f0"/>
        </w:rPr>
        <w:t xml:space="preserve">: </w:t>
      </w:r>
      <w:r>
        <w:rPr>
          <w:rStyle w:val="2f"/>
        </w:rPr>
        <w:t>51: 694-698.</w:t>
      </w:r>
    </w:p>
    <w:p w14:paraId="647C5F01" w14:textId="77777777" w:rsidR="003634C4" w:rsidRDefault="00A15779">
      <w:pPr>
        <w:pStyle w:val="23"/>
        <w:numPr>
          <w:ilvl w:val="0"/>
          <w:numId w:val="36"/>
        </w:numPr>
        <w:shd w:val="clear" w:color="auto" w:fill="auto"/>
        <w:tabs>
          <w:tab w:val="left" w:pos="447"/>
        </w:tabs>
        <w:ind w:left="480" w:hanging="480"/>
      </w:pPr>
      <w:r>
        <w:rPr>
          <w:rStyle w:val="2f"/>
        </w:rPr>
        <w:t>Melandri G</w:t>
      </w:r>
      <w:r>
        <w:rPr>
          <w:rStyle w:val="2f0"/>
        </w:rPr>
        <w:t xml:space="preserve">. </w:t>
      </w:r>
      <w:r>
        <w:rPr>
          <w:rStyle w:val="2f"/>
        </w:rPr>
        <w:t>Branzi A</w:t>
      </w:r>
      <w:r>
        <w:rPr>
          <w:rStyle w:val="2f0"/>
        </w:rPr>
        <w:t xml:space="preserve">. </w:t>
      </w:r>
      <w:r>
        <w:rPr>
          <w:rStyle w:val="2f"/>
        </w:rPr>
        <w:t>Tarta</w:t>
      </w:r>
      <w:r>
        <w:rPr>
          <w:rStyle w:val="2f0"/>
        </w:rPr>
        <w:t>g</w:t>
      </w:r>
      <w:r>
        <w:rPr>
          <w:rStyle w:val="2f"/>
        </w:rPr>
        <w:t>ni F</w:t>
      </w:r>
      <w:r>
        <w:rPr>
          <w:rStyle w:val="2f0"/>
        </w:rPr>
        <w:t xml:space="preserve">. </w:t>
      </w:r>
      <w:r>
        <w:rPr>
          <w:rStyle w:val="2f"/>
        </w:rPr>
        <w:t>et al. Haemodynamie effeets of metoprolol and intravenous nitro</w:t>
      </w:r>
      <w:r>
        <w:rPr>
          <w:rStyle w:val="2f0"/>
        </w:rPr>
        <w:t>gl</w:t>
      </w:r>
      <w:r>
        <w:rPr>
          <w:rStyle w:val="2f"/>
        </w:rPr>
        <w:t>yeerin versus metoprolol alone in patients with aeute m</w:t>
      </w:r>
      <w:r>
        <w:rPr>
          <w:rStyle w:val="2f"/>
        </w:rPr>
        <w:t>yoeardial infaretion. Eur Heart J 1987</w:t>
      </w:r>
      <w:r>
        <w:rPr>
          <w:rStyle w:val="2f0"/>
        </w:rPr>
        <w:t>: 8</w:t>
      </w:r>
      <w:r>
        <w:rPr>
          <w:rStyle w:val="2f"/>
        </w:rPr>
        <w:t>: 592-596.</w:t>
      </w:r>
    </w:p>
    <w:p w14:paraId="12559856" w14:textId="77777777" w:rsidR="003634C4" w:rsidRDefault="00A15779">
      <w:pPr>
        <w:pStyle w:val="23"/>
        <w:numPr>
          <w:ilvl w:val="0"/>
          <w:numId w:val="36"/>
        </w:numPr>
        <w:shd w:val="clear" w:color="auto" w:fill="auto"/>
        <w:tabs>
          <w:tab w:val="left" w:pos="447"/>
        </w:tabs>
        <w:ind w:left="480" w:hanging="480"/>
      </w:pPr>
      <w:r>
        <w:rPr>
          <w:rStyle w:val="2f"/>
        </w:rPr>
        <w:t>Karlber</w:t>
      </w:r>
      <w:r>
        <w:rPr>
          <w:rStyle w:val="2f0"/>
        </w:rPr>
        <w:t xml:space="preserve">g </w:t>
      </w:r>
      <w:r>
        <w:rPr>
          <w:rStyle w:val="2f"/>
        </w:rPr>
        <w:t>KE</w:t>
      </w:r>
      <w:r>
        <w:rPr>
          <w:rStyle w:val="2f0"/>
        </w:rPr>
        <w:t xml:space="preserve">. </w:t>
      </w:r>
      <w:r>
        <w:rPr>
          <w:rStyle w:val="2f"/>
        </w:rPr>
        <w:t>Saldeen T</w:t>
      </w:r>
      <w:r>
        <w:rPr>
          <w:rStyle w:val="2f0"/>
        </w:rPr>
        <w:t xml:space="preserve">. </w:t>
      </w:r>
      <w:r>
        <w:rPr>
          <w:rStyle w:val="2f"/>
        </w:rPr>
        <w:t>Wallin R</w:t>
      </w:r>
      <w:r>
        <w:rPr>
          <w:rStyle w:val="2f0"/>
        </w:rPr>
        <w:t xml:space="preserve">. </w:t>
      </w:r>
      <w:r>
        <w:rPr>
          <w:rStyle w:val="2f"/>
        </w:rPr>
        <w:t>et al. Intravenous nitro</w:t>
      </w:r>
      <w:r>
        <w:rPr>
          <w:rStyle w:val="2f0"/>
        </w:rPr>
        <w:t>gl</w:t>
      </w:r>
      <w:r>
        <w:rPr>
          <w:rStyle w:val="2f"/>
        </w:rPr>
        <w:t xml:space="preserve">yeerin reduees isehaemia in unstable </w:t>
      </w:r>
      <w:r>
        <w:rPr>
          <w:rStyle w:val="2f0"/>
        </w:rPr>
        <w:t>ang</w:t>
      </w:r>
      <w:r>
        <w:rPr>
          <w:rStyle w:val="2f"/>
        </w:rPr>
        <w:t>ina peetoris: a double-blind plaeebo-eontrolled study. J Intern Med 1998</w:t>
      </w:r>
      <w:r>
        <w:rPr>
          <w:rStyle w:val="2f0"/>
        </w:rPr>
        <w:t xml:space="preserve">: </w:t>
      </w:r>
      <w:r>
        <w:rPr>
          <w:rStyle w:val="2f"/>
        </w:rPr>
        <w:t>243: 25-31.</w:t>
      </w:r>
    </w:p>
    <w:p w14:paraId="78C1CF17" w14:textId="77777777" w:rsidR="003634C4" w:rsidRDefault="00A15779">
      <w:pPr>
        <w:pStyle w:val="23"/>
        <w:numPr>
          <w:ilvl w:val="0"/>
          <w:numId w:val="36"/>
        </w:numPr>
        <w:shd w:val="clear" w:color="auto" w:fill="auto"/>
        <w:tabs>
          <w:tab w:val="left" w:pos="447"/>
        </w:tabs>
        <w:ind w:left="480" w:hanging="480"/>
      </w:pPr>
      <w:r>
        <w:rPr>
          <w:rStyle w:val="2f"/>
        </w:rPr>
        <w:t>Ko</w:t>
      </w:r>
      <w:r>
        <w:rPr>
          <w:rStyle w:val="2f0"/>
        </w:rPr>
        <w:t>j</w:t>
      </w:r>
      <w:r>
        <w:rPr>
          <w:rStyle w:val="2f"/>
        </w:rPr>
        <w:t>ima S</w:t>
      </w:r>
      <w:r>
        <w:rPr>
          <w:rStyle w:val="2f0"/>
        </w:rPr>
        <w:t xml:space="preserve">. </w:t>
      </w:r>
      <w:r>
        <w:rPr>
          <w:rStyle w:val="2f"/>
        </w:rPr>
        <w:t>Matsui K</w:t>
      </w:r>
      <w:r>
        <w:rPr>
          <w:rStyle w:val="2f0"/>
        </w:rPr>
        <w:t xml:space="preserve">. </w:t>
      </w:r>
      <w:r>
        <w:rPr>
          <w:rStyle w:val="2f"/>
        </w:rPr>
        <w:t>Sakamoto T</w:t>
      </w:r>
      <w:r>
        <w:rPr>
          <w:rStyle w:val="2f0"/>
        </w:rPr>
        <w:t xml:space="preserve">. </w:t>
      </w:r>
      <w:r>
        <w:rPr>
          <w:rStyle w:val="2f"/>
        </w:rPr>
        <w:t>Ishihara M</w:t>
      </w:r>
      <w:r>
        <w:rPr>
          <w:rStyle w:val="2f0"/>
        </w:rPr>
        <w:t xml:space="preserve">. </w:t>
      </w:r>
      <w:r>
        <w:rPr>
          <w:rStyle w:val="2f"/>
        </w:rPr>
        <w:t>Kimura K</w:t>
      </w:r>
      <w:r>
        <w:rPr>
          <w:rStyle w:val="2f0"/>
        </w:rPr>
        <w:t xml:space="preserve">. </w:t>
      </w:r>
      <w:r>
        <w:rPr>
          <w:rStyle w:val="2f"/>
        </w:rPr>
        <w:t>Miyazaki S</w:t>
      </w:r>
      <w:r>
        <w:rPr>
          <w:rStyle w:val="2f0"/>
        </w:rPr>
        <w:t xml:space="preserve">. </w:t>
      </w:r>
      <w:r>
        <w:rPr>
          <w:rStyle w:val="2f"/>
        </w:rPr>
        <w:t>Yama</w:t>
      </w:r>
      <w:r>
        <w:rPr>
          <w:rStyle w:val="2f0"/>
        </w:rPr>
        <w:t>g</w:t>
      </w:r>
      <w:r>
        <w:rPr>
          <w:rStyle w:val="2f"/>
        </w:rPr>
        <w:t>ishi M</w:t>
      </w:r>
      <w:r>
        <w:rPr>
          <w:rStyle w:val="2f0"/>
        </w:rPr>
        <w:t xml:space="preserve">. </w:t>
      </w:r>
      <w:r>
        <w:rPr>
          <w:rStyle w:val="2f"/>
        </w:rPr>
        <w:t>Tei C</w:t>
      </w:r>
      <w:r>
        <w:rPr>
          <w:rStyle w:val="2f0"/>
        </w:rPr>
        <w:t xml:space="preserve">. </w:t>
      </w:r>
      <w:r>
        <w:rPr>
          <w:rStyle w:val="2f"/>
        </w:rPr>
        <w:t>Hiraoka H</w:t>
      </w:r>
      <w:r>
        <w:rPr>
          <w:rStyle w:val="2f0"/>
        </w:rPr>
        <w:t xml:space="preserve">. </w:t>
      </w:r>
      <w:r>
        <w:rPr>
          <w:rStyle w:val="2f"/>
        </w:rPr>
        <w:t>Sonoda M</w:t>
      </w:r>
      <w:r>
        <w:rPr>
          <w:rStyle w:val="2f0"/>
        </w:rPr>
        <w:t xml:space="preserve">. </w:t>
      </w:r>
      <w:r>
        <w:rPr>
          <w:rStyle w:val="2f"/>
        </w:rPr>
        <w:t>Tsuehihashi K</w:t>
      </w:r>
      <w:r>
        <w:rPr>
          <w:rStyle w:val="2f0"/>
        </w:rPr>
        <w:t xml:space="preserve">. </w:t>
      </w:r>
      <w:r>
        <w:rPr>
          <w:rStyle w:val="2f"/>
        </w:rPr>
        <w:t>Shimoyama N</w:t>
      </w:r>
      <w:r>
        <w:rPr>
          <w:rStyle w:val="2f0"/>
        </w:rPr>
        <w:t xml:space="preserve">. </w:t>
      </w:r>
      <w:r>
        <w:rPr>
          <w:rStyle w:val="2f"/>
        </w:rPr>
        <w:t>Honda T</w:t>
      </w:r>
      <w:r>
        <w:rPr>
          <w:rStyle w:val="2f0"/>
        </w:rPr>
        <w:t xml:space="preserve">. </w:t>
      </w:r>
      <w:r>
        <w:rPr>
          <w:rStyle w:val="2f"/>
        </w:rPr>
        <w:t>O</w:t>
      </w:r>
      <w:r>
        <w:rPr>
          <w:rStyle w:val="2f0"/>
        </w:rPr>
        <w:t>g</w:t>
      </w:r>
      <w:r>
        <w:rPr>
          <w:rStyle w:val="2f"/>
        </w:rPr>
        <w:t>ata Y. O</w:t>
      </w:r>
      <w:r>
        <w:rPr>
          <w:rStyle w:val="2f0"/>
        </w:rPr>
        <w:t>g</w:t>
      </w:r>
      <w:r>
        <w:rPr>
          <w:rStyle w:val="2f"/>
        </w:rPr>
        <w:t>awa H</w:t>
      </w:r>
      <w:r>
        <w:rPr>
          <w:rStyle w:val="2f0"/>
        </w:rPr>
        <w:t xml:space="preserve">: </w:t>
      </w:r>
      <w:r>
        <w:rPr>
          <w:rStyle w:val="2f"/>
        </w:rPr>
        <w:t>on behalf of the Japanese Aeute Coronary Syndrome Stud</w:t>
      </w:r>
      <w:r>
        <w:rPr>
          <w:rStyle w:val="2f0"/>
        </w:rPr>
        <w:t>y I</w:t>
      </w:r>
      <w:r>
        <w:rPr>
          <w:rStyle w:val="2f"/>
        </w:rPr>
        <w:t>JACSSl Investi</w:t>
      </w:r>
      <w:r>
        <w:rPr>
          <w:rStyle w:val="2f0"/>
        </w:rPr>
        <w:t>g</w:t>
      </w:r>
      <w:r>
        <w:rPr>
          <w:rStyle w:val="2f"/>
        </w:rPr>
        <w:t>ators. Eon</w:t>
      </w:r>
      <w:r>
        <w:rPr>
          <w:rStyle w:val="2f0"/>
        </w:rPr>
        <w:t>g</w:t>
      </w:r>
      <w:r>
        <w:rPr>
          <w:rStyle w:val="2f"/>
        </w:rPr>
        <w:t>-term nitrate thera</w:t>
      </w:r>
      <w:r>
        <w:rPr>
          <w:rStyle w:val="2f0"/>
        </w:rPr>
        <w:t xml:space="preserve">py </w:t>
      </w:r>
      <w:r>
        <w:rPr>
          <w:rStyle w:val="2f"/>
        </w:rPr>
        <w:t>after aeute myoeardial infaretion does not improve or a</w:t>
      </w:r>
      <w:r>
        <w:rPr>
          <w:rStyle w:val="2f0"/>
        </w:rPr>
        <w:t>gg</w:t>
      </w:r>
      <w:r>
        <w:rPr>
          <w:rStyle w:val="2f"/>
        </w:rPr>
        <w:t>ravate pro</w:t>
      </w:r>
      <w:r>
        <w:rPr>
          <w:rStyle w:val="2f0"/>
        </w:rPr>
        <w:t>g</w:t>
      </w:r>
      <w:r>
        <w:rPr>
          <w:rStyle w:val="2f"/>
        </w:rPr>
        <w:t>nosis. Cire J 2007</w:t>
      </w:r>
      <w:r>
        <w:rPr>
          <w:rStyle w:val="2f0"/>
        </w:rPr>
        <w:t xml:space="preserve">: </w:t>
      </w:r>
      <w:r>
        <w:rPr>
          <w:rStyle w:val="2f"/>
        </w:rPr>
        <w:t>71: 301- 307.</w:t>
      </w:r>
    </w:p>
    <w:p w14:paraId="3E3299DF" w14:textId="77777777" w:rsidR="003634C4" w:rsidRDefault="00A15779">
      <w:pPr>
        <w:pStyle w:val="23"/>
        <w:numPr>
          <w:ilvl w:val="0"/>
          <w:numId w:val="36"/>
        </w:numPr>
        <w:shd w:val="clear" w:color="auto" w:fill="auto"/>
        <w:tabs>
          <w:tab w:val="left" w:pos="447"/>
        </w:tabs>
        <w:ind w:left="480" w:hanging="480"/>
      </w:pPr>
      <w:r>
        <w:rPr>
          <w:rStyle w:val="2f"/>
        </w:rPr>
        <w:t>Freemantle N</w:t>
      </w:r>
      <w:r>
        <w:rPr>
          <w:rStyle w:val="2f0"/>
        </w:rPr>
        <w:t xml:space="preserve">. </w:t>
      </w:r>
      <w:r>
        <w:rPr>
          <w:rStyle w:val="2f"/>
        </w:rPr>
        <w:t>Cleland J</w:t>
      </w:r>
      <w:r>
        <w:rPr>
          <w:rStyle w:val="2f0"/>
        </w:rPr>
        <w:t xml:space="preserve">. </w:t>
      </w:r>
      <w:r>
        <w:rPr>
          <w:rStyle w:val="2f"/>
        </w:rPr>
        <w:t>Youn</w:t>
      </w:r>
      <w:r>
        <w:rPr>
          <w:rStyle w:val="2f0"/>
        </w:rPr>
        <w:t xml:space="preserve">g P. </w:t>
      </w:r>
      <w:r>
        <w:rPr>
          <w:rStyle w:val="2f"/>
        </w:rPr>
        <w:t>et al. Beta bloekade after myoeardial infaretion: systematie review and meta re</w:t>
      </w:r>
      <w:r>
        <w:rPr>
          <w:rStyle w:val="2f0"/>
        </w:rPr>
        <w:t>g</w:t>
      </w:r>
      <w:r>
        <w:rPr>
          <w:rStyle w:val="2f"/>
        </w:rPr>
        <w:t>ression analysis. BMJ 1999</w:t>
      </w:r>
      <w:r>
        <w:rPr>
          <w:rStyle w:val="2f0"/>
        </w:rPr>
        <w:t>:</w:t>
      </w:r>
      <w:r>
        <w:rPr>
          <w:rStyle w:val="2f"/>
        </w:rPr>
        <w:t>318: 1730-173</w:t>
      </w:r>
      <w:r>
        <w:rPr>
          <w:rStyle w:val="2f"/>
        </w:rPr>
        <w:t>7.</w:t>
      </w:r>
    </w:p>
    <w:p w14:paraId="3645C4DF" w14:textId="77777777" w:rsidR="003634C4" w:rsidRDefault="00A15779">
      <w:pPr>
        <w:pStyle w:val="23"/>
        <w:numPr>
          <w:ilvl w:val="0"/>
          <w:numId w:val="36"/>
        </w:numPr>
        <w:shd w:val="clear" w:color="auto" w:fill="auto"/>
        <w:tabs>
          <w:tab w:val="left" w:pos="447"/>
        </w:tabs>
        <w:ind w:left="480" w:hanging="480"/>
      </w:pPr>
      <w:r>
        <w:rPr>
          <w:rStyle w:val="2f"/>
        </w:rPr>
        <w:t>Ellis K</w:t>
      </w:r>
      <w:r>
        <w:rPr>
          <w:rStyle w:val="2f0"/>
        </w:rPr>
        <w:t xml:space="preserve">. </w:t>
      </w:r>
      <w:r>
        <w:rPr>
          <w:rStyle w:val="2f"/>
        </w:rPr>
        <w:t>Tchen</w:t>
      </w:r>
      <w:r>
        <w:rPr>
          <w:rStyle w:val="2f0"/>
        </w:rPr>
        <w:t xml:space="preserve">g </w:t>
      </w:r>
      <w:r>
        <w:rPr>
          <w:rStyle w:val="2f"/>
        </w:rPr>
        <w:t>JE</w:t>
      </w:r>
      <w:r>
        <w:rPr>
          <w:rStyle w:val="2f0"/>
        </w:rPr>
        <w:t xml:space="preserve">. </w:t>
      </w:r>
      <w:r>
        <w:rPr>
          <w:rStyle w:val="2f"/>
        </w:rPr>
        <w:t>Sa</w:t>
      </w:r>
      <w:r>
        <w:rPr>
          <w:rStyle w:val="2f0"/>
        </w:rPr>
        <w:t>p</w:t>
      </w:r>
      <w:r>
        <w:rPr>
          <w:rStyle w:val="2f"/>
        </w:rPr>
        <w:t>p S</w:t>
      </w:r>
      <w:r>
        <w:rPr>
          <w:rStyle w:val="2f0"/>
        </w:rPr>
        <w:t xml:space="preserve">. </w:t>
      </w:r>
      <w:r>
        <w:rPr>
          <w:rStyle w:val="2f"/>
        </w:rPr>
        <w:t>Topol E</w:t>
      </w:r>
      <w:r>
        <w:rPr>
          <w:rStyle w:val="2f0"/>
        </w:rPr>
        <w:t xml:space="preserve">. </w:t>
      </w:r>
      <w:r>
        <w:rPr>
          <w:rStyle w:val="2f"/>
        </w:rPr>
        <w:t>Eincoff M. Mortality benefit of beta-blockade in patients with aeute eoronary syndromes under</w:t>
      </w:r>
      <w:r>
        <w:rPr>
          <w:rStyle w:val="2f0"/>
        </w:rPr>
        <w:t>g</w:t>
      </w:r>
      <w:r>
        <w:rPr>
          <w:rStyle w:val="2f"/>
        </w:rPr>
        <w:t>oin</w:t>
      </w:r>
      <w:r>
        <w:rPr>
          <w:rStyle w:val="2f0"/>
        </w:rPr>
        <w:t xml:space="preserve">g </w:t>
      </w:r>
      <w:r>
        <w:rPr>
          <w:rStyle w:val="2f"/>
        </w:rPr>
        <w:t>eoronary intervention: pooled results from Epie</w:t>
      </w:r>
      <w:r>
        <w:rPr>
          <w:rStyle w:val="2f0"/>
        </w:rPr>
        <w:t xml:space="preserve">. Epilog. </w:t>
      </w:r>
      <w:r>
        <w:rPr>
          <w:rStyle w:val="2f"/>
        </w:rPr>
        <w:t>Capture and Ra</w:t>
      </w:r>
      <w:r>
        <w:rPr>
          <w:rStyle w:val="2f0"/>
        </w:rPr>
        <w:t>p</w:t>
      </w:r>
      <w:r>
        <w:rPr>
          <w:rStyle w:val="2f"/>
        </w:rPr>
        <w:t>port trials. J Interven Cardiol 2003</w:t>
      </w:r>
      <w:r>
        <w:rPr>
          <w:rStyle w:val="2f0"/>
        </w:rPr>
        <w:t xml:space="preserve">: </w:t>
      </w:r>
      <w:r>
        <w:rPr>
          <w:rStyle w:val="2f"/>
        </w:rPr>
        <w:t>16: 299</w:t>
      </w:r>
      <w:r>
        <w:rPr>
          <w:rStyle w:val="2f"/>
        </w:rPr>
        <w:t>-305.</w:t>
      </w:r>
    </w:p>
    <w:p w14:paraId="2D9E7614" w14:textId="77777777" w:rsidR="003634C4" w:rsidRDefault="00A15779">
      <w:pPr>
        <w:pStyle w:val="23"/>
        <w:numPr>
          <w:ilvl w:val="0"/>
          <w:numId w:val="36"/>
        </w:numPr>
        <w:shd w:val="clear" w:color="auto" w:fill="auto"/>
        <w:tabs>
          <w:tab w:val="left" w:pos="447"/>
        </w:tabs>
        <w:ind w:left="480" w:hanging="480"/>
      </w:pPr>
      <w:r>
        <w:rPr>
          <w:rStyle w:val="2f"/>
        </w:rPr>
        <w:t>Miller CD</w:t>
      </w:r>
      <w:r>
        <w:rPr>
          <w:rStyle w:val="2f0"/>
        </w:rPr>
        <w:t xml:space="preserve">. </w:t>
      </w:r>
      <w:r>
        <w:rPr>
          <w:rStyle w:val="2f"/>
        </w:rPr>
        <w:t>Roe MT</w:t>
      </w:r>
      <w:r>
        <w:rPr>
          <w:rStyle w:val="2f0"/>
        </w:rPr>
        <w:t xml:space="preserve">. </w:t>
      </w:r>
      <w:r>
        <w:rPr>
          <w:rStyle w:val="2f"/>
        </w:rPr>
        <w:t>Mul</w:t>
      </w:r>
      <w:r>
        <w:rPr>
          <w:rStyle w:val="2f0"/>
        </w:rPr>
        <w:t>g</w:t>
      </w:r>
      <w:r>
        <w:rPr>
          <w:rStyle w:val="2f"/>
        </w:rPr>
        <w:t>und J</w:t>
      </w:r>
      <w:r>
        <w:rPr>
          <w:rStyle w:val="2f0"/>
        </w:rPr>
        <w:t xml:space="preserve">. </w:t>
      </w:r>
      <w:r>
        <w:rPr>
          <w:rStyle w:val="2f"/>
        </w:rPr>
        <w:t>Hoekstra JW</w:t>
      </w:r>
      <w:r>
        <w:rPr>
          <w:rStyle w:val="2f0"/>
        </w:rPr>
        <w:t xml:space="preserve">. </w:t>
      </w:r>
      <w:r>
        <w:rPr>
          <w:rStyle w:val="2f"/>
        </w:rPr>
        <w:t>Santos R</w:t>
      </w:r>
      <w:r>
        <w:rPr>
          <w:rStyle w:val="2f0"/>
        </w:rPr>
        <w:t xml:space="preserve">. </w:t>
      </w:r>
      <w:r>
        <w:rPr>
          <w:rStyle w:val="2f"/>
        </w:rPr>
        <w:t>Pollaek CV Jr</w:t>
      </w:r>
      <w:r>
        <w:rPr>
          <w:rStyle w:val="2f0"/>
        </w:rPr>
        <w:t xml:space="preserve">. </w:t>
      </w:r>
      <w:r>
        <w:rPr>
          <w:rStyle w:val="2f"/>
        </w:rPr>
        <w:t>Ohman EM</w:t>
      </w:r>
      <w:r>
        <w:rPr>
          <w:rStyle w:val="2f0"/>
        </w:rPr>
        <w:t xml:space="preserve">. </w:t>
      </w:r>
      <w:r>
        <w:rPr>
          <w:rStyle w:val="2f"/>
        </w:rPr>
        <w:t>Gibler WB</w:t>
      </w:r>
      <w:r>
        <w:rPr>
          <w:rStyle w:val="2f0"/>
        </w:rPr>
        <w:t xml:space="preserve">. </w:t>
      </w:r>
      <w:r>
        <w:rPr>
          <w:rStyle w:val="2f"/>
        </w:rPr>
        <w:t>Peterson ED. Impact of acute heta-hlocker thera</w:t>
      </w:r>
      <w:r>
        <w:rPr>
          <w:rStyle w:val="2f0"/>
        </w:rPr>
        <w:t>p</w:t>
      </w:r>
      <w:r>
        <w:rPr>
          <w:rStyle w:val="2f"/>
        </w:rPr>
        <w:t xml:space="preserve">y for patients with non-ST-segment elevation </w:t>
      </w:r>
      <w:r>
        <w:rPr>
          <w:rStyle w:val="2f0"/>
        </w:rPr>
        <w:t>m</w:t>
      </w:r>
      <w:r>
        <w:rPr>
          <w:rStyle w:val="2f"/>
        </w:rPr>
        <w:t>yocardial infarction. Am .1 Med 2007</w:t>
      </w:r>
      <w:r>
        <w:rPr>
          <w:rStyle w:val="2f0"/>
        </w:rPr>
        <w:t xml:space="preserve">: </w:t>
      </w:r>
      <w:r>
        <w:rPr>
          <w:rStyle w:val="2f"/>
        </w:rPr>
        <w:t>120: 685-692.</w:t>
      </w:r>
    </w:p>
    <w:p w14:paraId="3324B9A7" w14:textId="77777777" w:rsidR="003634C4" w:rsidRDefault="00A15779">
      <w:pPr>
        <w:pStyle w:val="23"/>
        <w:numPr>
          <w:ilvl w:val="0"/>
          <w:numId w:val="36"/>
        </w:numPr>
        <w:shd w:val="clear" w:color="auto" w:fill="auto"/>
        <w:ind w:left="480" w:hanging="480"/>
      </w:pPr>
      <w:r>
        <w:rPr>
          <w:rStyle w:val="24"/>
        </w:rPr>
        <w:t xml:space="preserve"> </w:t>
      </w:r>
      <w:r>
        <w:rPr>
          <w:rStyle w:val="2f"/>
        </w:rPr>
        <w:t>Chatter</w:t>
      </w:r>
      <w:r>
        <w:rPr>
          <w:rStyle w:val="2f0"/>
        </w:rPr>
        <w:t>j</w:t>
      </w:r>
      <w:r>
        <w:rPr>
          <w:rStyle w:val="2f"/>
        </w:rPr>
        <w:t>ee S</w:t>
      </w:r>
      <w:r>
        <w:rPr>
          <w:rStyle w:val="2f0"/>
        </w:rPr>
        <w:t xml:space="preserve">. </w:t>
      </w:r>
      <w:r>
        <w:rPr>
          <w:rStyle w:val="2f"/>
        </w:rPr>
        <w:t>Chaudhuri D</w:t>
      </w:r>
      <w:r>
        <w:rPr>
          <w:rStyle w:val="2f0"/>
        </w:rPr>
        <w:t xml:space="preserve">. </w:t>
      </w:r>
      <w:r>
        <w:rPr>
          <w:rStyle w:val="2f"/>
        </w:rPr>
        <w:t>Vedanthan R. Fuster V</w:t>
      </w:r>
      <w:r>
        <w:rPr>
          <w:rStyle w:val="2f0"/>
        </w:rPr>
        <w:t xml:space="preserve">. </w:t>
      </w:r>
      <w:r>
        <w:rPr>
          <w:rStyle w:val="2f"/>
        </w:rPr>
        <w:t>Ibanez B</w:t>
      </w:r>
      <w:r>
        <w:rPr>
          <w:rStyle w:val="2f0"/>
        </w:rPr>
        <w:t xml:space="preserve">. </w:t>
      </w:r>
      <w:r>
        <w:rPr>
          <w:rStyle w:val="2f"/>
        </w:rPr>
        <w:t>Ban</w:t>
      </w:r>
      <w:r>
        <w:rPr>
          <w:rStyle w:val="2f0"/>
        </w:rPr>
        <w:t>g</w:t>
      </w:r>
      <w:r>
        <w:rPr>
          <w:rStyle w:val="2f"/>
        </w:rPr>
        <w:t>alore S</w:t>
      </w:r>
      <w:r>
        <w:rPr>
          <w:rStyle w:val="2f0"/>
        </w:rPr>
        <w:t xml:space="preserve">. </w:t>
      </w:r>
      <w:r>
        <w:rPr>
          <w:rStyle w:val="2f"/>
        </w:rPr>
        <w:t>Mukher</w:t>
      </w:r>
      <w:r>
        <w:rPr>
          <w:rStyle w:val="2f0"/>
        </w:rPr>
        <w:t>j</w:t>
      </w:r>
      <w:r>
        <w:rPr>
          <w:rStyle w:val="2f"/>
        </w:rPr>
        <w:t>ee D. Earl</w:t>
      </w:r>
      <w:r>
        <w:rPr>
          <w:rStyle w:val="2f0"/>
        </w:rPr>
        <w:t xml:space="preserve">y </w:t>
      </w:r>
      <w:r>
        <w:rPr>
          <w:rStyle w:val="2f"/>
        </w:rPr>
        <w:t>intravenous beta-blockers in patients with acute coronary syndrome - a meta-analysis of randomized trials. Int J Cardiol 2013</w:t>
      </w:r>
      <w:r>
        <w:rPr>
          <w:rStyle w:val="2f0"/>
        </w:rPr>
        <w:t xml:space="preserve">: </w:t>
      </w:r>
      <w:r>
        <w:rPr>
          <w:rStyle w:val="2f"/>
        </w:rPr>
        <w:t>168: 915-921,</w:t>
      </w:r>
    </w:p>
    <w:p w14:paraId="22F31416" w14:textId="77777777" w:rsidR="003634C4" w:rsidRDefault="00A15779">
      <w:pPr>
        <w:pStyle w:val="23"/>
        <w:numPr>
          <w:ilvl w:val="0"/>
          <w:numId w:val="36"/>
        </w:numPr>
        <w:shd w:val="clear" w:color="auto" w:fill="auto"/>
        <w:tabs>
          <w:tab w:val="left" w:pos="447"/>
        </w:tabs>
        <w:ind w:left="480" w:hanging="480"/>
      </w:pPr>
      <w:r>
        <w:rPr>
          <w:rStyle w:val="2f"/>
        </w:rPr>
        <w:t>Andersson C</w:t>
      </w:r>
      <w:r>
        <w:rPr>
          <w:rStyle w:val="2f0"/>
        </w:rPr>
        <w:t xml:space="preserve">. </w:t>
      </w:r>
      <w:r>
        <w:rPr>
          <w:rStyle w:val="2f"/>
        </w:rPr>
        <w:t>Shilane D</w:t>
      </w:r>
      <w:r>
        <w:rPr>
          <w:rStyle w:val="2f0"/>
        </w:rPr>
        <w:t xml:space="preserve">. </w:t>
      </w:r>
      <w:r>
        <w:rPr>
          <w:rStyle w:val="2f"/>
        </w:rPr>
        <w:t>Go AS</w:t>
      </w:r>
      <w:r>
        <w:rPr>
          <w:rStyle w:val="2f0"/>
        </w:rPr>
        <w:t xml:space="preserve">. </w:t>
      </w:r>
      <w:r>
        <w:rPr>
          <w:rStyle w:val="2f"/>
        </w:rPr>
        <w:t>Chan</w:t>
      </w:r>
      <w:r>
        <w:rPr>
          <w:rStyle w:val="2f0"/>
        </w:rPr>
        <w:t xml:space="preserve">g </w:t>
      </w:r>
      <w:r>
        <w:rPr>
          <w:rStyle w:val="2f"/>
        </w:rPr>
        <w:t>TL Kazi D</w:t>
      </w:r>
      <w:r>
        <w:rPr>
          <w:rStyle w:val="2f0"/>
        </w:rPr>
        <w:t xml:space="preserve">. </w:t>
      </w:r>
      <w:r>
        <w:rPr>
          <w:rStyle w:val="2f"/>
        </w:rPr>
        <w:t>Solomon MD</w:t>
      </w:r>
      <w:r>
        <w:rPr>
          <w:rStyle w:val="2f0"/>
        </w:rPr>
        <w:t xml:space="preserve">. </w:t>
      </w:r>
      <w:r>
        <w:rPr>
          <w:rStyle w:val="2f"/>
        </w:rPr>
        <w:t>Boothroyd DB</w:t>
      </w:r>
      <w:r>
        <w:rPr>
          <w:rStyle w:val="2f0"/>
        </w:rPr>
        <w:t xml:space="preserve">. </w:t>
      </w:r>
      <w:r>
        <w:rPr>
          <w:rStyle w:val="2f"/>
        </w:rPr>
        <w:t>Hlatky MA. Beta-blocker thera</w:t>
      </w:r>
      <w:r>
        <w:rPr>
          <w:rStyle w:val="2f0"/>
        </w:rPr>
        <w:t xml:space="preserve">py </w:t>
      </w:r>
      <w:r>
        <w:rPr>
          <w:rStyle w:val="2f"/>
        </w:rPr>
        <w:t>and cardiac events amon</w:t>
      </w:r>
      <w:r>
        <w:rPr>
          <w:rStyle w:val="2f0"/>
        </w:rPr>
        <w:t xml:space="preserve">g </w:t>
      </w:r>
      <w:r>
        <w:rPr>
          <w:rStyle w:val="2f"/>
        </w:rPr>
        <w:t>patients with newly dia</w:t>
      </w:r>
      <w:r>
        <w:rPr>
          <w:rStyle w:val="2f0"/>
        </w:rPr>
        <w:t>g</w:t>
      </w:r>
      <w:r>
        <w:rPr>
          <w:rStyle w:val="2f"/>
        </w:rPr>
        <w:t>nosed coronary heart disease. .1 Am Coll Cardiol 2014</w:t>
      </w:r>
      <w:r>
        <w:rPr>
          <w:rStyle w:val="2f0"/>
        </w:rPr>
        <w:t xml:space="preserve">: </w:t>
      </w:r>
      <w:r>
        <w:rPr>
          <w:rStyle w:val="2f"/>
        </w:rPr>
        <w:t>64: 247-252.</w:t>
      </w:r>
    </w:p>
    <w:p w14:paraId="6256505B" w14:textId="77777777" w:rsidR="003634C4" w:rsidRDefault="00A15779">
      <w:pPr>
        <w:pStyle w:val="23"/>
        <w:numPr>
          <w:ilvl w:val="0"/>
          <w:numId w:val="36"/>
        </w:numPr>
        <w:shd w:val="clear" w:color="auto" w:fill="auto"/>
        <w:tabs>
          <w:tab w:val="left" w:pos="447"/>
        </w:tabs>
        <w:ind w:left="480" w:hanging="480"/>
      </w:pPr>
      <w:r>
        <w:rPr>
          <w:rStyle w:val="2f"/>
        </w:rPr>
        <w:t>Ban</w:t>
      </w:r>
      <w:r>
        <w:rPr>
          <w:rStyle w:val="2f0"/>
        </w:rPr>
        <w:t>g</w:t>
      </w:r>
      <w:r>
        <w:rPr>
          <w:rStyle w:val="2f"/>
        </w:rPr>
        <w:t>alore S</w:t>
      </w:r>
      <w:r>
        <w:rPr>
          <w:rStyle w:val="2f0"/>
        </w:rPr>
        <w:t xml:space="preserve">. </w:t>
      </w:r>
      <w:r>
        <w:rPr>
          <w:rStyle w:val="2f"/>
        </w:rPr>
        <w:t>Makani H</w:t>
      </w:r>
      <w:r>
        <w:rPr>
          <w:rStyle w:val="2f0"/>
        </w:rPr>
        <w:t xml:space="preserve">. </w:t>
      </w:r>
      <w:r>
        <w:rPr>
          <w:rStyle w:val="2f"/>
        </w:rPr>
        <w:t>Radford M</w:t>
      </w:r>
      <w:r>
        <w:rPr>
          <w:rStyle w:val="2f0"/>
        </w:rPr>
        <w:t xml:space="preserve">. </w:t>
      </w:r>
      <w:r>
        <w:rPr>
          <w:rStyle w:val="2f"/>
        </w:rPr>
        <w:t>Thakur K</w:t>
      </w:r>
      <w:r>
        <w:rPr>
          <w:rStyle w:val="2f0"/>
        </w:rPr>
        <w:t xml:space="preserve">. </w:t>
      </w:r>
      <w:r>
        <w:rPr>
          <w:rStyle w:val="2f"/>
        </w:rPr>
        <w:t>Toklu B</w:t>
      </w:r>
      <w:r>
        <w:rPr>
          <w:rStyle w:val="2f0"/>
        </w:rPr>
        <w:t xml:space="preserve">. </w:t>
      </w:r>
      <w:r>
        <w:rPr>
          <w:rStyle w:val="2f"/>
        </w:rPr>
        <w:t>Katz SD.</w:t>
      </w:r>
      <w:r>
        <w:rPr>
          <w:rStyle w:val="2f0"/>
        </w:rPr>
        <w:t xml:space="preserve">. </w:t>
      </w:r>
      <w:r>
        <w:rPr>
          <w:rStyle w:val="2f"/>
        </w:rPr>
        <w:t>D</w:t>
      </w:r>
      <w:r>
        <w:rPr>
          <w:rStyle w:val="2f"/>
        </w:rPr>
        <w:t>iNicolantonio JJ.</w:t>
      </w:r>
      <w:r>
        <w:rPr>
          <w:rStyle w:val="2f0"/>
        </w:rPr>
        <w:t xml:space="preserve">. </w:t>
      </w:r>
      <w:r>
        <w:rPr>
          <w:rStyle w:val="2f"/>
        </w:rPr>
        <w:t>Devereaux PJ.</w:t>
      </w:r>
      <w:r>
        <w:rPr>
          <w:rStyle w:val="2f0"/>
        </w:rPr>
        <w:t xml:space="preserve">. </w:t>
      </w:r>
      <w:r>
        <w:rPr>
          <w:rStyle w:val="2f"/>
        </w:rPr>
        <w:t>Alexander KR</w:t>
      </w:r>
      <w:r>
        <w:rPr>
          <w:rStyle w:val="2f0"/>
        </w:rPr>
        <w:t xml:space="preserve">. </w:t>
      </w:r>
      <w:r>
        <w:rPr>
          <w:rStyle w:val="2f"/>
        </w:rPr>
        <w:t>Wetterslev J</w:t>
      </w:r>
      <w:r>
        <w:rPr>
          <w:rStyle w:val="2f0"/>
        </w:rPr>
        <w:t xml:space="preserve">. </w:t>
      </w:r>
      <w:r>
        <w:rPr>
          <w:rStyle w:val="2f"/>
        </w:rPr>
        <w:t>Messerli FH. Clinical Outcomes with b-Blockers for Myocardial Infarction: A Meta-analysis of Randomized Trials. Am .1 Med 2014</w:t>
      </w:r>
      <w:r>
        <w:rPr>
          <w:rStyle w:val="2f0"/>
        </w:rPr>
        <w:t xml:space="preserve">: </w:t>
      </w:r>
      <w:r>
        <w:rPr>
          <w:rStyle w:val="2f"/>
        </w:rPr>
        <w:t>127: 939-953.</w:t>
      </w:r>
    </w:p>
    <w:p w14:paraId="24558E06" w14:textId="77777777" w:rsidR="003634C4" w:rsidRDefault="00A15779">
      <w:pPr>
        <w:pStyle w:val="23"/>
        <w:numPr>
          <w:ilvl w:val="0"/>
          <w:numId w:val="36"/>
        </w:numPr>
        <w:shd w:val="clear" w:color="auto" w:fill="auto"/>
        <w:tabs>
          <w:tab w:val="left" w:pos="447"/>
        </w:tabs>
        <w:ind w:left="480" w:hanging="480"/>
      </w:pPr>
      <w:r>
        <w:rPr>
          <w:rStyle w:val="2f"/>
        </w:rPr>
        <w:t>Puymirat E</w:t>
      </w:r>
      <w:r>
        <w:rPr>
          <w:rStyle w:val="2f0"/>
        </w:rPr>
        <w:t xml:space="preserve">. </w:t>
      </w:r>
      <w:r>
        <w:rPr>
          <w:rStyle w:val="2f"/>
        </w:rPr>
        <w:t>Riant E</w:t>
      </w:r>
      <w:r>
        <w:rPr>
          <w:rStyle w:val="2f0"/>
        </w:rPr>
        <w:t xml:space="preserve">. </w:t>
      </w:r>
      <w:r>
        <w:rPr>
          <w:rStyle w:val="2f"/>
        </w:rPr>
        <w:t>Aissoui Na</w:t>
      </w:r>
      <w:r>
        <w:rPr>
          <w:rStyle w:val="2f0"/>
        </w:rPr>
        <w:t xml:space="preserve">. </w:t>
      </w:r>
      <w:r>
        <w:rPr>
          <w:rStyle w:val="2f"/>
        </w:rPr>
        <w:t>Soria A. Ducrocq G</w:t>
      </w:r>
      <w:r>
        <w:rPr>
          <w:rStyle w:val="2f0"/>
        </w:rPr>
        <w:t>.</w:t>
      </w:r>
      <w:r>
        <w:rPr>
          <w:rStyle w:val="2f0"/>
        </w:rPr>
        <w:t xml:space="preserve"> </w:t>
      </w:r>
      <w:r>
        <w:rPr>
          <w:rStyle w:val="2f"/>
        </w:rPr>
        <w:t>Coste P</w:t>
      </w:r>
      <w:r>
        <w:rPr>
          <w:rStyle w:val="2f0"/>
        </w:rPr>
        <w:t xml:space="preserve">. </w:t>
      </w:r>
      <w:r>
        <w:rPr>
          <w:rStyle w:val="2f"/>
        </w:rPr>
        <w:t>Cottin Y</w:t>
      </w:r>
      <w:r>
        <w:rPr>
          <w:rStyle w:val="2f0"/>
        </w:rPr>
        <w:t xml:space="preserve">. </w:t>
      </w:r>
      <w:r>
        <w:rPr>
          <w:rStyle w:val="2f"/>
        </w:rPr>
        <w:t>Aupetit JF</w:t>
      </w:r>
      <w:r>
        <w:rPr>
          <w:rStyle w:val="2f0"/>
        </w:rPr>
        <w:t xml:space="preserve">. </w:t>
      </w:r>
      <w:r>
        <w:rPr>
          <w:rStyle w:val="2f"/>
        </w:rPr>
        <w:t>Bonnefoy</w:t>
      </w:r>
      <w:r>
        <w:rPr>
          <w:rStyle w:val="2f0"/>
        </w:rPr>
        <w:t xml:space="preserve"> E. </w:t>
      </w:r>
      <w:r>
        <w:rPr>
          <w:rStyle w:val="2f"/>
        </w:rPr>
        <w:t>Blanchard D</w:t>
      </w:r>
      <w:r>
        <w:rPr>
          <w:rStyle w:val="2f0"/>
        </w:rPr>
        <w:t xml:space="preserve">. </w:t>
      </w:r>
      <w:r>
        <w:rPr>
          <w:rStyle w:val="2f"/>
        </w:rPr>
        <w:t>Cattan S</w:t>
      </w:r>
      <w:r>
        <w:rPr>
          <w:rStyle w:val="2f0"/>
        </w:rPr>
        <w:t xml:space="preserve">. </w:t>
      </w:r>
      <w:r>
        <w:rPr>
          <w:rStyle w:val="2f"/>
        </w:rPr>
        <w:t>Ste</w:t>
      </w:r>
      <w:r>
        <w:rPr>
          <w:rStyle w:val="2f0"/>
        </w:rPr>
        <w:t xml:space="preserve">g G. </w:t>
      </w:r>
      <w:r>
        <w:rPr>
          <w:rStyle w:val="2f"/>
        </w:rPr>
        <w:t>Schiele F</w:t>
      </w:r>
      <w:r>
        <w:rPr>
          <w:rStyle w:val="2f0"/>
        </w:rPr>
        <w:t xml:space="preserve">. </w:t>
      </w:r>
      <w:r>
        <w:rPr>
          <w:rStyle w:val="2f"/>
        </w:rPr>
        <w:t>Ferrieres J. Juilliere Y</w:t>
      </w:r>
      <w:r>
        <w:rPr>
          <w:rStyle w:val="2f0"/>
        </w:rPr>
        <w:t xml:space="preserve">. </w:t>
      </w:r>
      <w:r>
        <w:rPr>
          <w:rStyle w:val="2f"/>
        </w:rPr>
        <w:t>Simon T</w:t>
      </w:r>
      <w:r>
        <w:rPr>
          <w:rStyle w:val="2f0"/>
        </w:rPr>
        <w:t xml:space="preserve">. </w:t>
      </w:r>
      <w:r>
        <w:rPr>
          <w:rStyle w:val="2f"/>
        </w:rPr>
        <w:t>Danchin N. b blockers and mortalit</w:t>
      </w:r>
      <w:r>
        <w:rPr>
          <w:rStyle w:val="2f0"/>
        </w:rPr>
        <w:t xml:space="preserve">y </w:t>
      </w:r>
      <w:r>
        <w:rPr>
          <w:rStyle w:val="2f"/>
        </w:rPr>
        <w:t>after myocardial infarction in patients without heart failure: multicentre prospective cohort study</w:t>
      </w:r>
      <w:r>
        <w:rPr>
          <w:rStyle w:val="2f"/>
        </w:rPr>
        <w:t>. BM.1 2016</w:t>
      </w:r>
      <w:r>
        <w:rPr>
          <w:rStyle w:val="2f0"/>
        </w:rPr>
        <w:t xml:space="preserve">: </w:t>
      </w:r>
      <w:r>
        <w:rPr>
          <w:rStyle w:val="2f"/>
        </w:rPr>
        <w:t>354: i4801.</w:t>
      </w:r>
    </w:p>
    <w:p w14:paraId="0136434A" w14:textId="77777777" w:rsidR="003634C4" w:rsidRDefault="00A15779">
      <w:pPr>
        <w:pStyle w:val="23"/>
        <w:numPr>
          <w:ilvl w:val="0"/>
          <w:numId w:val="36"/>
        </w:numPr>
        <w:shd w:val="clear" w:color="auto" w:fill="auto"/>
        <w:tabs>
          <w:tab w:val="left" w:pos="447"/>
        </w:tabs>
        <w:ind w:left="480" w:hanging="480"/>
      </w:pPr>
      <w:r>
        <w:rPr>
          <w:rStyle w:val="2f"/>
        </w:rPr>
        <w:t>Freemantle N</w:t>
      </w:r>
      <w:r>
        <w:rPr>
          <w:rStyle w:val="2f0"/>
        </w:rPr>
        <w:t xml:space="preserve">. </w:t>
      </w:r>
      <w:r>
        <w:rPr>
          <w:rStyle w:val="2f"/>
        </w:rPr>
        <w:t>Cleland J</w:t>
      </w:r>
      <w:r>
        <w:rPr>
          <w:rStyle w:val="2f0"/>
        </w:rPr>
        <w:t xml:space="preserve">. </w:t>
      </w:r>
      <w:r>
        <w:rPr>
          <w:rStyle w:val="2f"/>
        </w:rPr>
        <w:t>Youn</w:t>
      </w:r>
      <w:r>
        <w:rPr>
          <w:rStyle w:val="2f0"/>
        </w:rPr>
        <w:t xml:space="preserve">g P. </w:t>
      </w:r>
      <w:r>
        <w:rPr>
          <w:rStyle w:val="2f"/>
        </w:rPr>
        <w:t>et al. Beta blockade after myocardial infarction: systematic review and meta re</w:t>
      </w:r>
      <w:r>
        <w:rPr>
          <w:rStyle w:val="2f0"/>
        </w:rPr>
        <w:t>g</w:t>
      </w:r>
      <w:r>
        <w:rPr>
          <w:rStyle w:val="2f"/>
        </w:rPr>
        <w:t>ression analysis. BMJ 1999</w:t>
      </w:r>
      <w:r>
        <w:rPr>
          <w:rStyle w:val="2f0"/>
        </w:rPr>
        <w:t>:</w:t>
      </w:r>
      <w:r>
        <w:rPr>
          <w:rStyle w:val="2f"/>
        </w:rPr>
        <w:t>318: 1730-1737,</w:t>
      </w:r>
    </w:p>
    <w:p w14:paraId="19C02FD3" w14:textId="77777777" w:rsidR="003634C4" w:rsidRDefault="00A15779">
      <w:pPr>
        <w:pStyle w:val="23"/>
        <w:numPr>
          <w:ilvl w:val="0"/>
          <w:numId w:val="36"/>
        </w:numPr>
        <w:shd w:val="clear" w:color="auto" w:fill="auto"/>
        <w:tabs>
          <w:tab w:val="left" w:pos="447"/>
        </w:tabs>
        <w:ind w:left="480" w:hanging="480"/>
      </w:pPr>
      <w:r>
        <w:rPr>
          <w:rStyle w:val="2f"/>
        </w:rPr>
        <w:t>ClBlS-11 Investi</w:t>
      </w:r>
      <w:r>
        <w:rPr>
          <w:rStyle w:val="2f0"/>
        </w:rPr>
        <w:t>g</w:t>
      </w:r>
      <w:r>
        <w:rPr>
          <w:rStyle w:val="2f"/>
        </w:rPr>
        <w:t xml:space="preserve">ators. The cardiac insufficiency bisoprolol study 11 </w:t>
      </w:r>
      <w:r>
        <w:rPr>
          <w:rStyle w:val="2f"/>
        </w:rPr>
        <w:t>fClBlS-llV a randomized trial. Lancet 1999</w:t>
      </w:r>
      <w:r>
        <w:rPr>
          <w:rStyle w:val="2f0"/>
        </w:rPr>
        <w:t xml:space="preserve">: </w:t>
      </w:r>
      <w:r>
        <w:rPr>
          <w:rStyle w:val="2f"/>
        </w:rPr>
        <w:t>353: 9-13.</w:t>
      </w:r>
    </w:p>
    <w:p w14:paraId="7CF75F22" w14:textId="77777777" w:rsidR="003634C4" w:rsidRDefault="00A15779">
      <w:pPr>
        <w:pStyle w:val="23"/>
        <w:numPr>
          <w:ilvl w:val="0"/>
          <w:numId w:val="36"/>
        </w:numPr>
        <w:shd w:val="clear" w:color="auto" w:fill="auto"/>
        <w:tabs>
          <w:tab w:val="left" w:pos="447"/>
        </w:tabs>
        <w:ind w:left="480" w:hanging="480"/>
      </w:pPr>
      <w:r>
        <w:rPr>
          <w:rStyle w:val="2f"/>
        </w:rPr>
        <w:t>MERIT-HF Investi</w:t>
      </w:r>
      <w:r>
        <w:rPr>
          <w:rStyle w:val="2f0"/>
        </w:rPr>
        <w:t>g</w:t>
      </w:r>
      <w:r>
        <w:rPr>
          <w:rStyle w:val="2f"/>
        </w:rPr>
        <w:t>ators. Effect of metoprolol CR/XL in chronic heart failure: metoprolol CR/XL randomised intervention trial in con</w:t>
      </w:r>
      <w:r>
        <w:rPr>
          <w:rStyle w:val="2f0"/>
        </w:rPr>
        <w:t>g</w:t>
      </w:r>
      <w:r>
        <w:rPr>
          <w:rStyle w:val="2f"/>
        </w:rPr>
        <w:t>estive heart failure fMERlT-HFT Eancet 1999</w:t>
      </w:r>
      <w:r>
        <w:rPr>
          <w:rStyle w:val="2f0"/>
        </w:rPr>
        <w:t xml:space="preserve">: </w:t>
      </w:r>
      <w:r>
        <w:rPr>
          <w:rStyle w:val="2f"/>
        </w:rPr>
        <w:t>353: 2001- 2007.</w:t>
      </w:r>
    </w:p>
    <w:p w14:paraId="39098A82" w14:textId="77777777" w:rsidR="003634C4" w:rsidRDefault="00A15779">
      <w:pPr>
        <w:pStyle w:val="23"/>
        <w:numPr>
          <w:ilvl w:val="0"/>
          <w:numId w:val="36"/>
        </w:numPr>
        <w:shd w:val="clear" w:color="auto" w:fill="auto"/>
        <w:tabs>
          <w:tab w:val="left" w:pos="447"/>
        </w:tabs>
        <w:ind w:left="480" w:hanging="480"/>
      </w:pPr>
      <w:r>
        <w:rPr>
          <w:rStyle w:val="2f"/>
        </w:rPr>
        <w:t>Packer M</w:t>
      </w:r>
      <w:r>
        <w:rPr>
          <w:rStyle w:val="2f0"/>
        </w:rPr>
        <w:t xml:space="preserve">. </w:t>
      </w:r>
      <w:r>
        <w:rPr>
          <w:rStyle w:val="2f"/>
        </w:rPr>
        <w:t>Coats AJ</w:t>
      </w:r>
      <w:r>
        <w:rPr>
          <w:rStyle w:val="2f0"/>
        </w:rPr>
        <w:t xml:space="preserve">. </w:t>
      </w:r>
      <w:r>
        <w:rPr>
          <w:rStyle w:val="2f"/>
        </w:rPr>
        <w:t>Fowler MB</w:t>
      </w:r>
      <w:r>
        <w:rPr>
          <w:rStyle w:val="2f0"/>
        </w:rPr>
        <w:t xml:space="preserve">. </w:t>
      </w:r>
      <w:r>
        <w:rPr>
          <w:rStyle w:val="2f"/>
        </w:rPr>
        <w:t>Katus HA</w:t>
      </w:r>
      <w:r>
        <w:rPr>
          <w:rStyle w:val="2f0"/>
        </w:rPr>
        <w:t xml:space="preserve">. </w:t>
      </w:r>
      <w:r>
        <w:rPr>
          <w:rStyle w:val="2f"/>
        </w:rPr>
        <w:t>Krum H</w:t>
      </w:r>
      <w:r>
        <w:rPr>
          <w:rStyle w:val="2f0"/>
        </w:rPr>
        <w:t xml:space="preserve">. </w:t>
      </w:r>
      <w:r>
        <w:rPr>
          <w:rStyle w:val="2f"/>
        </w:rPr>
        <w:t>Mohacsi P</w:t>
      </w:r>
      <w:r>
        <w:rPr>
          <w:rStyle w:val="2f0"/>
        </w:rPr>
        <w:t xml:space="preserve">. </w:t>
      </w:r>
      <w:r>
        <w:rPr>
          <w:rStyle w:val="2f"/>
        </w:rPr>
        <w:t>Rouleau JE</w:t>
      </w:r>
      <w:r>
        <w:rPr>
          <w:rStyle w:val="2f0"/>
        </w:rPr>
        <w:t xml:space="preserve">. </w:t>
      </w:r>
      <w:r>
        <w:rPr>
          <w:rStyle w:val="2f"/>
        </w:rPr>
        <w:t>Tendera M. Castai</w:t>
      </w:r>
      <w:r>
        <w:rPr>
          <w:rStyle w:val="2f0"/>
        </w:rPr>
        <w:t>g</w:t>
      </w:r>
      <w:r>
        <w:rPr>
          <w:rStyle w:val="2f"/>
        </w:rPr>
        <w:t>ne A</w:t>
      </w:r>
      <w:r>
        <w:rPr>
          <w:rStyle w:val="2f0"/>
        </w:rPr>
        <w:t xml:space="preserve">. </w:t>
      </w:r>
      <w:r>
        <w:rPr>
          <w:rStyle w:val="2f"/>
        </w:rPr>
        <w:t>Roecker EB. Schultz MK</w:t>
      </w:r>
      <w:r>
        <w:rPr>
          <w:rStyle w:val="2f0"/>
        </w:rPr>
        <w:t xml:space="preserve">. </w:t>
      </w:r>
      <w:r>
        <w:rPr>
          <w:rStyle w:val="2f"/>
        </w:rPr>
        <w:t xml:space="preserve">DeMets DE. Effect of carvedilol on survival in severe chronic heart failure. N </w:t>
      </w:r>
      <w:r>
        <w:rPr>
          <w:rStyle w:val="2f"/>
        </w:rPr>
        <w:lastRenderedPageBreak/>
        <w:t>En</w:t>
      </w:r>
      <w:r>
        <w:rPr>
          <w:rStyle w:val="2f0"/>
        </w:rPr>
        <w:t>g</w:t>
      </w:r>
      <w:r>
        <w:rPr>
          <w:rStyle w:val="2f"/>
        </w:rPr>
        <w:t>l .1 Med 2001</w:t>
      </w:r>
      <w:r>
        <w:rPr>
          <w:rStyle w:val="2f0"/>
        </w:rPr>
        <w:t xml:space="preserve">: </w:t>
      </w:r>
      <w:r>
        <w:rPr>
          <w:rStyle w:val="2f"/>
        </w:rPr>
        <w:t>344: 1651-1658.</w:t>
      </w:r>
    </w:p>
    <w:p w14:paraId="3E1375B8" w14:textId="77777777" w:rsidR="003634C4" w:rsidRDefault="00A15779">
      <w:pPr>
        <w:pStyle w:val="23"/>
        <w:numPr>
          <w:ilvl w:val="0"/>
          <w:numId w:val="36"/>
        </w:numPr>
        <w:shd w:val="clear" w:color="auto" w:fill="auto"/>
        <w:tabs>
          <w:tab w:val="left" w:pos="447"/>
        </w:tabs>
        <w:ind w:left="480" w:hanging="480"/>
      </w:pPr>
      <w:r>
        <w:rPr>
          <w:rStyle w:val="2f"/>
        </w:rPr>
        <w:t>Miller CD</w:t>
      </w:r>
      <w:r>
        <w:rPr>
          <w:rStyle w:val="2f0"/>
        </w:rPr>
        <w:t xml:space="preserve">. </w:t>
      </w:r>
      <w:r>
        <w:rPr>
          <w:rStyle w:val="2f"/>
        </w:rPr>
        <w:t>Roe MT</w:t>
      </w:r>
      <w:r>
        <w:rPr>
          <w:rStyle w:val="2f0"/>
        </w:rPr>
        <w:t xml:space="preserve">. </w:t>
      </w:r>
      <w:r>
        <w:rPr>
          <w:rStyle w:val="2f"/>
        </w:rPr>
        <w:t>Mul</w:t>
      </w:r>
      <w:r>
        <w:rPr>
          <w:rStyle w:val="2f0"/>
        </w:rPr>
        <w:t>g</w:t>
      </w:r>
      <w:r>
        <w:rPr>
          <w:rStyle w:val="2f"/>
        </w:rPr>
        <w:t>und J</w:t>
      </w:r>
      <w:r>
        <w:rPr>
          <w:rStyle w:val="2f0"/>
        </w:rPr>
        <w:t xml:space="preserve">. </w:t>
      </w:r>
      <w:r>
        <w:rPr>
          <w:rStyle w:val="2f"/>
        </w:rPr>
        <w:t>H</w:t>
      </w:r>
      <w:r>
        <w:rPr>
          <w:rStyle w:val="2f"/>
        </w:rPr>
        <w:t>oekstra JW</w:t>
      </w:r>
      <w:r>
        <w:rPr>
          <w:rStyle w:val="2f0"/>
        </w:rPr>
        <w:t xml:space="preserve">. </w:t>
      </w:r>
      <w:r>
        <w:rPr>
          <w:rStyle w:val="2f"/>
        </w:rPr>
        <w:t>Santos R</w:t>
      </w:r>
      <w:r>
        <w:rPr>
          <w:rStyle w:val="2f0"/>
        </w:rPr>
        <w:t xml:space="preserve">. </w:t>
      </w:r>
      <w:r>
        <w:rPr>
          <w:rStyle w:val="2f"/>
        </w:rPr>
        <w:t>Pollack CV Jr</w:t>
      </w:r>
      <w:r>
        <w:rPr>
          <w:rStyle w:val="2f0"/>
        </w:rPr>
        <w:t xml:space="preserve">. </w:t>
      </w:r>
      <w:r>
        <w:rPr>
          <w:rStyle w:val="2f"/>
        </w:rPr>
        <w:t>Ohman EM</w:t>
      </w:r>
      <w:r>
        <w:rPr>
          <w:rStyle w:val="2f0"/>
        </w:rPr>
        <w:t xml:space="preserve">. </w:t>
      </w:r>
      <w:r>
        <w:rPr>
          <w:rStyle w:val="2f"/>
        </w:rPr>
        <w:t>Gibler WB</w:t>
      </w:r>
      <w:r>
        <w:rPr>
          <w:rStyle w:val="2f0"/>
        </w:rPr>
        <w:t xml:space="preserve">. </w:t>
      </w:r>
      <w:r>
        <w:rPr>
          <w:rStyle w:val="2f"/>
        </w:rPr>
        <w:t>Peterson ED. Impact of acute beta-blocker thera</w:t>
      </w:r>
      <w:r>
        <w:rPr>
          <w:rStyle w:val="2f0"/>
        </w:rPr>
        <w:t>p</w:t>
      </w:r>
      <w:r>
        <w:rPr>
          <w:rStyle w:val="2f"/>
        </w:rPr>
        <w:t>y for patients with non-ST-se</w:t>
      </w:r>
      <w:r>
        <w:rPr>
          <w:rStyle w:val="2f0"/>
        </w:rPr>
        <w:t>g</w:t>
      </w:r>
      <w:r>
        <w:rPr>
          <w:rStyle w:val="2f"/>
        </w:rPr>
        <w:t xml:space="preserve">ment elevation </w:t>
      </w:r>
      <w:r>
        <w:rPr>
          <w:rStyle w:val="2f0"/>
        </w:rPr>
        <w:t>m</w:t>
      </w:r>
      <w:r>
        <w:rPr>
          <w:rStyle w:val="2f"/>
        </w:rPr>
        <w:t>yocardial infarction. Am .1 Med 2007</w:t>
      </w:r>
      <w:r>
        <w:rPr>
          <w:rStyle w:val="2f0"/>
        </w:rPr>
        <w:t xml:space="preserve">: </w:t>
      </w:r>
      <w:r>
        <w:rPr>
          <w:rStyle w:val="2f"/>
        </w:rPr>
        <w:t>120: 685-692.</w:t>
      </w:r>
    </w:p>
    <w:p w14:paraId="0B97DB2E" w14:textId="77777777" w:rsidR="003634C4" w:rsidRDefault="00A15779">
      <w:pPr>
        <w:pStyle w:val="23"/>
        <w:numPr>
          <w:ilvl w:val="0"/>
          <w:numId w:val="36"/>
        </w:numPr>
        <w:shd w:val="clear" w:color="auto" w:fill="auto"/>
        <w:tabs>
          <w:tab w:val="left" w:pos="447"/>
        </w:tabs>
        <w:ind w:left="480" w:hanging="480"/>
      </w:pPr>
      <w:r>
        <w:rPr>
          <w:rStyle w:val="2f"/>
        </w:rPr>
        <w:t>de Renter OR</w:t>
      </w:r>
      <w:r>
        <w:rPr>
          <w:rStyle w:val="2f0"/>
        </w:rPr>
        <w:t xml:space="preserve">. </w:t>
      </w:r>
      <w:r>
        <w:rPr>
          <w:rStyle w:val="2f"/>
        </w:rPr>
        <w:t>Eussana F</w:t>
      </w:r>
      <w:r>
        <w:rPr>
          <w:rStyle w:val="2f0"/>
        </w:rPr>
        <w:t xml:space="preserve">. </w:t>
      </w:r>
      <w:r>
        <w:rPr>
          <w:rStyle w:val="2f"/>
        </w:rPr>
        <w:t>Peters R.I</w:t>
      </w:r>
      <w:r>
        <w:rPr>
          <w:rStyle w:val="2f0"/>
        </w:rPr>
        <w:t xml:space="preserve">. </w:t>
      </w:r>
      <w:r>
        <w:rPr>
          <w:rStyle w:val="2f"/>
        </w:rPr>
        <w:t>et al. A system</w:t>
      </w:r>
      <w:r>
        <w:rPr>
          <w:rStyle w:val="2f"/>
        </w:rPr>
        <w:t>atic review of selective and non-selective beta blockers for prevention of vascular events in patients with acute coronary syndrome or heart failure. Neth J Med 2009</w:t>
      </w:r>
      <w:r>
        <w:rPr>
          <w:rStyle w:val="2f0"/>
        </w:rPr>
        <w:t xml:space="preserve">: </w:t>
      </w:r>
      <w:r>
        <w:rPr>
          <w:rStyle w:val="2f"/>
        </w:rPr>
        <w:t>67: 284-294.</w:t>
      </w:r>
    </w:p>
    <w:p w14:paraId="5BC02430" w14:textId="77777777" w:rsidR="003634C4" w:rsidRDefault="00A15779">
      <w:pPr>
        <w:pStyle w:val="23"/>
        <w:numPr>
          <w:ilvl w:val="0"/>
          <w:numId w:val="36"/>
        </w:numPr>
        <w:shd w:val="clear" w:color="auto" w:fill="auto"/>
        <w:tabs>
          <w:tab w:val="left" w:pos="447"/>
        </w:tabs>
        <w:ind w:left="480" w:hanging="480"/>
      </w:pPr>
      <w:r>
        <w:rPr>
          <w:rStyle w:val="2f"/>
        </w:rPr>
        <w:t>Gibson RS</w:t>
      </w:r>
      <w:r>
        <w:rPr>
          <w:rStyle w:val="2f0"/>
        </w:rPr>
        <w:t xml:space="preserve">. </w:t>
      </w:r>
      <w:r>
        <w:rPr>
          <w:rStyle w:val="2f"/>
        </w:rPr>
        <w:t>Boden WE</w:t>
      </w:r>
      <w:r>
        <w:rPr>
          <w:rStyle w:val="2f0"/>
        </w:rPr>
        <w:t xml:space="preserve">. </w:t>
      </w:r>
      <w:r>
        <w:rPr>
          <w:rStyle w:val="2f"/>
        </w:rPr>
        <w:t>Theroux P et al. Diltiazem and reinfarction in patients</w:t>
      </w:r>
      <w:r>
        <w:rPr>
          <w:rStyle w:val="2f"/>
        </w:rPr>
        <w:t xml:space="preserve"> with non-O-wave </w:t>
      </w:r>
      <w:r>
        <w:rPr>
          <w:rStyle w:val="2f0"/>
        </w:rPr>
        <w:t>m</w:t>
      </w:r>
      <w:r>
        <w:rPr>
          <w:rStyle w:val="2f"/>
        </w:rPr>
        <w:t>yocardial infarction. Results of a double-blind</w:t>
      </w:r>
      <w:r>
        <w:rPr>
          <w:rStyle w:val="2f0"/>
        </w:rPr>
        <w:t xml:space="preserve">, </w:t>
      </w:r>
      <w:r>
        <w:rPr>
          <w:rStyle w:val="2f"/>
        </w:rPr>
        <w:t>randomized</w:t>
      </w:r>
      <w:r>
        <w:rPr>
          <w:rStyle w:val="2f0"/>
        </w:rPr>
        <w:t xml:space="preserve">, </w:t>
      </w:r>
      <w:r>
        <w:rPr>
          <w:rStyle w:val="2f"/>
        </w:rPr>
        <w:t>multicenter trial. N En</w:t>
      </w:r>
      <w:r>
        <w:rPr>
          <w:rStyle w:val="2f0"/>
        </w:rPr>
        <w:t>g</w:t>
      </w:r>
      <w:r>
        <w:rPr>
          <w:rStyle w:val="2f"/>
        </w:rPr>
        <w:t>l J Med. 1986</w:t>
      </w:r>
      <w:r>
        <w:rPr>
          <w:rStyle w:val="2f0"/>
        </w:rPr>
        <w:t xml:space="preserve">: </w:t>
      </w:r>
      <w:r>
        <w:rPr>
          <w:rStyle w:val="2f"/>
        </w:rPr>
        <w:t>315: 423-429.</w:t>
      </w:r>
    </w:p>
    <w:p w14:paraId="75393348" w14:textId="77777777" w:rsidR="003634C4" w:rsidRDefault="00A15779">
      <w:pPr>
        <w:pStyle w:val="23"/>
        <w:numPr>
          <w:ilvl w:val="0"/>
          <w:numId w:val="36"/>
        </w:numPr>
        <w:shd w:val="clear" w:color="auto" w:fill="auto"/>
        <w:tabs>
          <w:tab w:val="left" w:pos="447"/>
        </w:tabs>
        <w:ind w:left="480" w:hanging="480"/>
      </w:pPr>
      <w:r>
        <w:rPr>
          <w:rStyle w:val="2f"/>
        </w:rPr>
        <w:t>Early treatment of unstable an</w:t>
      </w:r>
      <w:r>
        <w:rPr>
          <w:rStyle w:val="2f0"/>
        </w:rPr>
        <w:t>g</w:t>
      </w:r>
      <w:r>
        <w:rPr>
          <w:rStyle w:val="2f"/>
        </w:rPr>
        <w:t>ina in the coronary care unit: a randomised</w:t>
      </w:r>
      <w:r>
        <w:rPr>
          <w:rStyle w:val="2f0"/>
        </w:rPr>
        <w:t xml:space="preserve">, </w:t>
      </w:r>
      <w:r>
        <w:rPr>
          <w:rStyle w:val="2f"/>
        </w:rPr>
        <w:t>double blind</w:t>
      </w:r>
      <w:r>
        <w:rPr>
          <w:rStyle w:val="2f0"/>
        </w:rPr>
        <w:t xml:space="preserve">, </w:t>
      </w:r>
      <w:r>
        <w:rPr>
          <w:rStyle w:val="2f"/>
        </w:rPr>
        <w:t xml:space="preserve">placebo controlled </w:t>
      </w:r>
      <w:r>
        <w:rPr>
          <w:rStyle w:val="2f"/>
        </w:rPr>
        <w:t>comparison of recurrent ischaemia in patients treated with nifedipine or metoprolol or both. Report of the Holland Intemniversity Nifedipine/Metoprolol Trial (HINT) Research Grou</w:t>
      </w:r>
      <w:r>
        <w:rPr>
          <w:rStyle w:val="2f0"/>
        </w:rPr>
        <w:t xml:space="preserve">p. </w:t>
      </w:r>
      <w:r>
        <w:rPr>
          <w:rStyle w:val="2f"/>
        </w:rPr>
        <w:t>Br Heart .1 1986</w:t>
      </w:r>
      <w:r>
        <w:rPr>
          <w:rStyle w:val="2f0"/>
        </w:rPr>
        <w:t xml:space="preserve">: </w:t>
      </w:r>
      <w:r>
        <w:rPr>
          <w:rStyle w:val="2f"/>
        </w:rPr>
        <w:t>56: 400-413.</w:t>
      </w:r>
    </w:p>
    <w:p w14:paraId="2E7135F0" w14:textId="77777777" w:rsidR="003634C4" w:rsidRDefault="00A15779">
      <w:pPr>
        <w:pStyle w:val="23"/>
        <w:numPr>
          <w:ilvl w:val="0"/>
          <w:numId w:val="36"/>
        </w:numPr>
        <w:shd w:val="clear" w:color="auto" w:fill="auto"/>
        <w:tabs>
          <w:tab w:val="left" w:pos="447"/>
        </w:tabs>
        <w:ind w:left="480" w:hanging="480"/>
      </w:pPr>
      <w:r>
        <w:rPr>
          <w:rStyle w:val="2f"/>
        </w:rPr>
        <w:t>Eubsen .1</w:t>
      </w:r>
      <w:r>
        <w:rPr>
          <w:rStyle w:val="2f0"/>
        </w:rPr>
        <w:t xml:space="preserve">. </w:t>
      </w:r>
      <w:r>
        <w:rPr>
          <w:rStyle w:val="2f"/>
        </w:rPr>
        <w:t>Ti</w:t>
      </w:r>
      <w:r>
        <w:rPr>
          <w:rStyle w:val="2f0"/>
        </w:rPr>
        <w:t>j</w:t>
      </w:r>
      <w:r>
        <w:rPr>
          <w:rStyle w:val="2f"/>
        </w:rPr>
        <w:t>ssen JG. Efficacy of nifedipin</w:t>
      </w:r>
      <w:r>
        <w:rPr>
          <w:rStyle w:val="2f"/>
        </w:rPr>
        <w:t xml:space="preserve">e and metoprolol in the early treatment of unstable </w:t>
      </w:r>
      <w:r>
        <w:rPr>
          <w:rStyle w:val="2f0"/>
        </w:rPr>
        <w:t>ang</w:t>
      </w:r>
      <w:r>
        <w:rPr>
          <w:rStyle w:val="2f"/>
        </w:rPr>
        <w:t>ina in the coronary care unit: findin</w:t>
      </w:r>
      <w:r>
        <w:rPr>
          <w:rStyle w:val="2f0"/>
        </w:rPr>
        <w:t>g</w:t>
      </w:r>
      <w:r>
        <w:rPr>
          <w:rStyle w:val="2f"/>
        </w:rPr>
        <w:t>s from the Holland Intemniversity Nifedipine/metoprolol Trial miNTY Am .1 Cardiol 1987</w:t>
      </w:r>
      <w:r>
        <w:rPr>
          <w:rStyle w:val="2f0"/>
        </w:rPr>
        <w:t xml:space="preserve">: </w:t>
      </w:r>
      <w:r>
        <w:rPr>
          <w:rStyle w:val="2f"/>
        </w:rPr>
        <w:t>60: 18A-25A.</w:t>
      </w:r>
    </w:p>
    <w:p w14:paraId="482EF780" w14:textId="77777777" w:rsidR="003634C4" w:rsidRDefault="00A15779">
      <w:pPr>
        <w:pStyle w:val="23"/>
        <w:numPr>
          <w:ilvl w:val="0"/>
          <w:numId w:val="36"/>
        </w:numPr>
        <w:shd w:val="clear" w:color="auto" w:fill="auto"/>
        <w:tabs>
          <w:tab w:val="left" w:pos="447"/>
        </w:tabs>
        <w:ind w:left="480" w:hanging="480"/>
      </w:pPr>
      <w:r>
        <w:rPr>
          <w:rStyle w:val="2f"/>
        </w:rPr>
        <w:t>Held PH</w:t>
      </w:r>
      <w:r>
        <w:rPr>
          <w:rStyle w:val="2f0"/>
        </w:rPr>
        <w:t xml:space="preserve">. </w:t>
      </w:r>
      <w:r>
        <w:rPr>
          <w:rStyle w:val="2f"/>
        </w:rPr>
        <w:t>Yusuf S</w:t>
      </w:r>
      <w:r>
        <w:rPr>
          <w:rStyle w:val="2f0"/>
        </w:rPr>
        <w:t xml:space="preserve">. </w:t>
      </w:r>
      <w:r>
        <w:rPr>
          <w:rStyle w:val="2f"/>
        </w:rPr>
        <w:t>Furber</w:t>
      </w:r>
      <w:r>
        <w:rPr>
          <w:rStyle w:val="2f0"/>
        </w:rPr>
        <w:t xml:space="preserve">g </w:t>
      </w:r>
      <w:r>
        <w:rPr>
          <w:rStyle w:val="2f"/>
        </w:rPr>
        <w:t>CD. Calcium channel blockers in acut</w:t>
      </w:r>
      <w:r>
        <w:rPr>
          <w:rStyle w:val="2f"/>
        </w:rPr>
        <w:t>e myocardial infarction and unstable an</w:t>
      </w:r>
      <w:r>
        <w:rPr>
          <w:rStyle w:val="2f0"/>
        </w:rPr>
        <w:t>g</w:t>
      </w:r>
      <w:r>
        <w:rPr>
          <w:rStyle w:val="2f"/>
        </w:rPr>
        <w:t>ina: an overview. BMJ 1989</w:t>
      </w:r>
      <w:r>
        <w:rPr>
          <w:rStyle w:val="2f0"/>
        </w:rPr>
        <w:t xml:space="preserve">: </w:t>
      </w:r>
      <w:r>
        <w:rPr>
          <w:rStyle w:val="2f"/>
        </w:rPr>
        <w:t>299: 1187-1192.</w:t>
      </w:r>
    </w:p>
    <w:p w14:paraId="4CD9D5FF" w14:textId="77777777" w:rsidR="003634C4" w:rsidRDefault="00A15779">
      <w:pPr>
        <w:pStyle w:val="23"/>
        <w:numPr>
          <w:ilvl w:val="0"/>
          <w:numId w:val="36"/>
        </w:numPr>
        <w:shd w:val="clear" w:color="auto" w:fill="auto"/>
        <w:tabs>
          <w:tab w:val="left" w:pos="447"/>
        </w:tabs>
        <w:ind w:left="480" w:hanging="480"/>
      </w:pPr>
      <w:r>
        <w:rPr>
          <w:rStyle w:val="2f"/>
        </w:rPr>
        <w:t>Effect of verapamil on mortality and ma</w:t>
      </w:r>
      <w:r>
        <w:rPr>
          <w:rStyle w:val="2f0"/>
        </w:rPr>
        <w:t>j</w:t>
      </w:r>
      <w:r>
        <w:rPr>
          <w:rStyle w:val="2f"/>
        </w:rPr>
        <w:t>or events after acute myocardial infarction (the Danish Verapamil Infarction Trial 11-DAVlT IH. Am .1 Cardiol. 1990</w:t>
      </w:r>
      <w:r>
        <w:rPr>
          <w:rStyle w:val="2f0"/>
        </w:rPr>
        <w:t>: 66</w:t>
      </w:r>
      <w:r>
        <w:rPr>
          <w:rStyle w:val="2f"/>
        </w:rPr>
        <w:t>: 779-785.</w:t>
      </w:r>
    </w:p>
    <w:p w14:paraId="5BF37213" w14:textId="77777777" w:rsidR="003634C4" w:rsidRDefault="00A15779">
      <w:pPr>
        <w:pStyle w:val="23"/>
        <w:numPr>
          <w:ilvl w:val="0"/>
          <w:numId w:val="36"/>
        </w:numPr>
        <w:shd w:val="clear" w:color="auto" w:fill="auto"/>
        <w:tabs>
          <w:tab w:val="left" w:pos="451"/>
        </w:tabs>
        <w:ind w:left="480" w:hanging="480"/>
      </w:pPr>
      <w:r>
        <w:rPr>
          <w:rStyle w:val="2f"/>
        </w:rPr>
        <w:t>Yusuf S</w:t>
      </w:r>
      <w:r>
        <w:rPr>
          <w:rStyle w:val="2f0"/>
        </w:rPr>
        <w:t xml:space="preserve">. </w:t>
      </w:r>
      <w:r>
        <w:rPr>
          <w:rStyle w:val="2f"/>
        </w:rPr>
        <w:t>Held P</w:t>
      </w:r>
      <w:r>
        <w:rPr>
          <w:rStyle w:val="2f0"/>
        </w:rPr>
        <w:t xml:space="preserve">. </w:t>
      </w:r>
      <w:r>
        <w:rPr>
          <w:rStyle w:val="2f"/>
        </w:rPr>
        <w:t>Furber</w:t>
      </w:r>
      <w:r>
        <w:rPr>
          <w:rStyle w:val="2f0"/>
        </w:rPr>
        <w:t xml:space="preserve">g </w:t>
      </w:r>
      <w:r>
        <w:rPr>
          <w:rStyle w:val="2f"/>
        </w:rPr>
        <w:t>C. Update of effects of calcium anta</w:t>
      </w:r>
      <w:r>
        <w:rPr>
          <w:rStyle w:val="2f0"/>
        </w:rPr>
        <w:t>g</w:t>
      </w:r>
      <w:r>
        <w:rPr>
          <w:rStyle w:val="2f"/>
        </w:rPr>
        <w:t xml:space="preserve">onists in myocardial infarction or </w:t>
      </w:r>
      <w:r>
        <w:rPr>
          <w:rStyle w:val="2f0"/>
        </w:rPr>
        <w:t>ang</w:t>
      </w:r>
      <w:r>
        <w:rPr>
          <w:rStyle w:val="2f"/>
        </w:rPr>
        <w:t>ina in li</w:t>
      </w:r>
      <w:r>
        <w:rPr>
          <w:rStyle w:val="2f0"/>
        </w:rPr>
        <w:t>g</w:t>
      </w:r>
      <w:r>
        <w:rPr>
          <w:rStyle w:val="2f"/>
        </w:rPr>
        <w:t xml:space="preserve">ht of the second Danish Verapamil Infarction Trial </w:t>
      </w:r>
      <w:r>
        <w:rPr>
          <w:rStyle w:val="2f"/>
          <w:lang w:val="ru-RU" w:eastAsia="ru-RU" w:bidi="ru-RU"/>
        </w:rPr>
        <w:t xml:space="preserve">ШАУ1Т-1Л </w:t>
      </w:r>
      <w:r>
        <w:rPr>
          <w:rStyle w:val="2f"/>
        </w:rPr>
        <w:t>and other recent studies. Am .T Cardiol 1991</w:t>
      </w:r>
      <w:r>
        <w:rPr>
          <w:rStyle w:val="2f0"/>
        </w:rPr>
        <w:t xml:space="preserve">: </w:t>
      </w:r>
      <w:r>
        <w:rPr>
          <w:rStyle w:val="2f"/>
        </w:rPr>
        <w:t>67: 1295-1297,</w:t>
      </w:r>
    </w:p>
    <w:p w14:paraId="256C25F6" w14:textId="77777777" w:rsidR="003634C4" w:rsidRDefault="00A15779">
      <w:pPr>
        <w:pStyle w:val="23"/>
        <w:numPr>
          <w:ilvl w:val="0"/>
          <w:numId w:val="36"/>
        </w:numPr>
        <w:shd w:val="clear" w:color="auto" w:fill="auto"/>
        <w:tabs>
          <w:tab w:val="left" w:pos="451"/>
        </w:tabs>
        <w:ind w:left="480" w:hanging="480"/>
      </w:pPr>
      <w:r>
        <w:rPr>
          <w:rStyle w:val="2f"/>
        </w:rPr>
        <w:t>Moss AJ</w:t>
      </w:r>
      <w:r>
        <w:rPr>
          <w:rStyle w:val="2f0"/>
        </w:rPr>
        <w:t xml:space="preserve">. </w:t>
      </w:r>
      <w:r>
        <w:rPr>
          <w:rStyle w:val="2f"/>
        </w:rPr>
        <w:t>Oakes D</w:t>
      </w:r>
      <w:r>
        <w:rPr>
          <w:rStyle w:val="2f0"/>
        </w:rPr>
        <w:t xml:space="preserve">. </w:t>
      </w:r>
      <w:r>
        <w:rPr>
          <w:rStyle w:val="2f"/>
        </w:rPr>
        <w:t>Rubison</w:t>
      </w:r>
      <w:r>
        <w:rPr>
          <w:rStyle w:val="2f"/>
        </w:rPr>
        <w:t xml:space="preserve"> M</w:t>
      </w:r>
      <w:r>
        <w:rPr>
          <w:rStyle w:val="2f0"/>
        </w:rPr>
        <w:t xml:space="preserve">. </w:t>
      </w:r>
      <w:r>
        <w:rPr>
          <w:rStyle w:val="2f"/>
        </w:rPr>
        <w:t>et al. Effects of diltiazem on lon</w:t>
      </w:r>
      <w:r>
        <w:rPr>
          <w:rStyle w:val="2f0"/>
        </w:rPr>
        <w:t>g</w:t>
      </w:r>
      <w:r>
        <w:rPr>
          <w:rStyle w:val="2f"/>
        </w:rPr>
        <w:t xml:space="preserve">-term outcome after acute </w:t>
      </w:r>
      <w:r>
        <w:rPr>
          <w:rStyle w:val="2f0"/>
        </w:rPr>
        <w:t>m</w:t>
      </w:r>
      <w:r>
        <w:rPr>
          <w:rStyle w:val="2f"/>
        </w:rPr>
        <w:t>yocardial infarction in patients with and without a history of systemic h</w:t>
      </w:r>
      <w:r>
        <w:rPr>
          <w:rStyle w:val="2f0"/>
        </w:rPr>
        <w:t>y</w:t>
      </w:r>
      <w:r>
        <w:rPr>
          <w:rStyle w:val="2f"/>
        </w:rPr>
        <w:t>pertension. The Multicenter Diltiazem Postinfarction Trial Research Group. Am .1 Cardiol. 1991</w:t>
      </w:r>
      <w:r>
        <w:rPr>
          <w:rStyle w:val="2f0"/>
        </w:rPr>
        <w:t>: 68</w:t>
      </w:r>
      <w:r>
        <w:rPr>
          <w:rStyle w:val="2f"/>
        </w:rPr>
        <w:t>: 429-433.</w:t>
      </w:r>
    </w:p>
    <w:p w14:paraId="40F906CA" w14:textId="77777777" w:rsidR="003634C4" w:rsidRDefault="00A15779">
      <w:pPr>
        <w:pStyle w:val="23"/>
        <w:numPr>
          <w:ilvl w:val="0"/>
          <w:numId w:val="36"/>
        </w:numPr>
        <w:shd w:val="clear" w:color="auto" w:fill="auto"/>
        <w:tabs>
          <w:tab w:val="left" w:pos="451"/>
        </w:tabs>
        <w:ind w:left="480" w:hanging="480"/>
      </w:pPr>
      <w:r>
        <w:rPr>
          <w:rStyle w:val="2f"/>
        </w:rPr>
        <w:t>Goldbou</w:t>
      </w:r>
      <w:r>
        <w:rPr>
          <w:rStyle w:val="2f"/>
        </w:rPr>
        <w:t>rt U</w:t>
      </w:r>
      <w:r>
        <w:rPr>
          <w:rStyle w:val="2f0"/>
        </w:rPr>
        <w:t xml:space="preserve">. </w:t>
      </w:r>
      <w:r>
        <w:rPr>
          <w:rStyle w:val="2f"/>
        </w:rPr>
        <w:t>Behar S</w:t>
      </w:r>
      <w:r>
        <w:rPr>
          <w:rStyle w:val="2f0"/>
        </w:rPr>
        <w:t xml:space="preserve">. </w:t>
      </w:r>
      <w:r>
        <w:rPr>
          <w:rStyle w:val="2f"/>
        </w:rPr>
        <w:t>Reicher-Reiss H</w:t>
      </w:r>
      <w:r>
        <w:rPr>
          <w:rStyle w:val="2f0"/>
        </w:rPr>
        <w:t xml:space="preserve">. </w:t>
      </w:r>
      <w:r>
        <w:rPr>
          <w:rStyle w:val="2f"/>
        </w:rPr>
        <w:t>Zion M</w:t>
      </w:r>
      <w:r>
        <w:rPr>
          <w:rStyle w:val="2f0"/>
        </w:rPr>
        <w:t xml:space="preserve">. </w:t>
      </w:r>
      <w:r>
        <w:rPr>
          <w:rStyle w:val="2f"/>
        </w:rPr>
        <w:t>Mandelzwei</w:t>
      </w:r>
      <w:r>
        <w:rPr>
          <w:rStyle w:val="2f0"/>
        </w:rPr>
        <w:t xml:space="preserve">g </w:t>
      </w:r>
      <w:r>
        <w:rPr>
          <w:rStyle w:val="2f"/>
        </w:rPr>
        <w:t>L</w:t>
      </w:r>
      <w:r>
        <w:rPr>
          <w:rStyle w:val="2f0"/>
        </w:rPr>
        <w:t xml:space="preserve">. </w:t>
      </w:r>
      <w:r>
        <w:rPr>
          <w:rStyle w:val="2f"/>
        </w:rPr>
        <w:t>Kaplinsky E. Early administration of nifedipine in suspected acute myocardial infarction. The Secondary Prevention Reinfarction Israel Nifedipine Trial 2 Study. Arch Intern Med 1993</w:t>
      </w:r>
      <w:r>
        <w:rPr>
          <w:rStyle w:val="2f0"/>
        </w:rPr>
        <w:t xml:space="preserve">: </w:t>
      </w:r>
      <w:r>
        <w:rPr>
          <w:rStyle w:val="2f"/>
        </w:rPr>
        <w:t xml:space="preserve">153: </w:t>
      </w:r>
      <w:r>
        <w:rPr>
          <w:rStyle w:val="2f"/>
        </w:rPr>
        <w:t>345-353.</w:t>
      </w:r>
    </w:p>
    <w:p w14:paraId="2C86449B" w14:textId="77777777" w:rsidR="003634C4" w:rsidRDefault="00A15779">
      <w:pPr>
        <w:pStyle w:val="23"/>
        <w:numPr>
          <w:ilvl w:val="0"/>
          <w:numId w:val="36"/>
        </w:numPr>
        <w:shd w:val="clear" w:color="auto" w:fill="auto"/>
        <w:tabs>
          <w:tab w:val="left" w:pos="451"/>
        </w:tabs>
        <w:ind w:left="480" w:hanging="480"/>
      </w:pPr>
      <w:r>
        <w:rPr>
          <w:rStyle w:val="2f"/>
        </w:rPr>
        <w:t>Furher</w:t>
      </w:r>
      <w:r>
        <w:rPr>
          <w:rStyle w:val="2f0"/>
        </w:rPr>
        <w:t xml:space="preserve">g </w:t>
      </w:r>
      <w:r>
        <w:rPr>
          <w:rStyle w:val="2f"/>
        </w:rPr>
        <w:t>CD. Psaty BM</w:t>
      </w:r>
      <w:r>
        <w:rPr>
          <w:rStyle w:val="2f0"/>
        </w:rPr>
        <w:t xml:space="preserve">. </w:t>
      </w:r>
      <w:r>
        <w:rPr>
          <w:rStyle w:val="2f"/>
        </w:rPr>
        <w:t>Meyer JV. Nifedipine. Dose-related increase in mortality in patients with coronary heart disease. Circulation 1995</w:t>
      </w:r>
      <w:r>
        <w:rPr>
          <w:rStyle w:val="2f0"/>
        </w:rPr>
        <w:t xml:space="preserve">: </w:t>
      </w:r>
      <w:r>
        <w:rPr>
          <w:rStyle w:val="2f"/>
        </w:rPr>
        <w:t>92: 1326-1331,</w:t>
      </w:r>
    </w:p>
    <w:p w14:paraId="3602C441" w14:textId="77777777" w:rsidR="003634C4" w:rsidRDefault="00A15779">
      <w:pPr>
        <w:pStyle w:val="23"/>
        <w:numPr>
          <w:ilvl w:val="0"/>
          <w:numId w:val="36"/>
        </w:numPr>
        <w:shd w:val="clear" w:color="auto" w:fill="auto"/>
        <w:tabs>
          <w:tab w:val="left" w:pos="451"/>
        </w:tabs>
        <w:ind w:left="480" w:hanging="480"/>
      </w:pPr>
      <w:r>
        <w:rPr>
          <w:rStyle w:val="2f"/>
        </w:rPr>
        <w:t>Ren</w:t>
      </w:r>
      <w:r>
        <w:rPr>
          <w:rStyle w:val="2f0"/>
        </w:rPr>
        <w:t>g</w:t>
      </w:r>
      <w:r>
        <w:rPr>
          <w:rStyle w:val="2f"/>
        </w:rPr>
        <w:t>o F</w:t>
      </w:r>
      <w:r>
        <w:rPr>
          <w:rStyle w:val="2f0"/>
        </w:rPr>
        <w:t xml:space="preserve">. </w:t>
      </w:r>
      <w:r>
        <w:rPr>
          <w:rStyle w:val="2f"/>
        </w:rPr>
        <w:t>Carhonin R Pahor M</w:t>
      </w:r>
      <w:r>
        <w:rPr>
          <w:rStyle w:val="2f0"/>
        </w:rPr>
        <w:t xml:space="preserve">. </w:t>
      </w:r>
      <w:r>
        <w:rPr>
          <w:rStyle w:val="2f"/>
        </w:rPr>
        <w:t xml:space="preserve">et al. A controlled trial of verapamil in patients after acute </w:t>
      </w:r>
      <w:r>
        <w:rPr>
          <w:rStyle w:val="2f0"/>
        </w:rPr>
        <w:t>m</w:t>
      </w:r>
      <w:r>
        <w:rPr>
          <w:rStyle w:val="2f"/>
        </w:rPr>
        <w:t>y</w:t>
      </w:r>
      <w:r>
        <w:rPr>
          <w:rStyle w:val="2f"/>
        </w:rPr>
        <w:t>ocardial infarction: results of the calcium anta</w:t>
      </w:r>
      <w:r>
        <w:rPr>
          <w:rStyle w:val="2f0"/>
        </w:rPr>
        <w:t>g</w:t>
      </w:r>
      <w:r>
        <w:rPr>
          <w:rStyle w:val="2f"/>
        </w:rPr>
        <w:t>onist reinfarction Italian stud</w:t>
      </w:r>
      <w:r>
        <w:rPr>
          <w:rStyle w:val="2f0"/>
        </w:rPr>
        <w:t>y f</w:t>
      </w:r>
      <w:r>
        <w:rPr>
          <w:rStyle w:val="2f"/>
        </w:rPr>
        <w:t>CRlSY Am .1 Cardiol. 1996</w:t>
      </w:r>
      <w:r>
        <w:rPr>
          <w:rStyle w:val="2f0"/>
        </w:rPr>
        <w:t xml:space="preserve">: </w:t>
      </w:r>
      <w:r>
        <w:rPr>
          <w:rStyle w:val="2f"/>
        </w:rPr>
        <w:t>77: 365-369.</w:t>
      </w:r>
    </w:p>
    <w:p w14:paraId="232FB234" w14:textId="77777777" w:rsidR="003634C4" w:rsidRDefault="00A15779">
      <w:pPr>
        <w:pStyle w:val="23"/>
        <w:numPr>
          <w:ilvl w:val="0"/>
          <w:numId w:val="36"/>
        </w:numPr>
        <w:shd w:val="clear" w:color="auto" w:fill="auto"/>
        <w:tabs>
          <w:tab w:val="left" w:pos="451"/>
        </w:tabs>
        <w:ind w:left="480" w:hanging="480"/>
      </w:pPr>
      <w:r>
        <w:rPr>
          <w:rStyle w:val="2f"/>
        </w:rPr>
        <w:t>Hansen JF</w:t>
      </w:r>
      <w:r>
        <w:rPr>
          <w:rStyle w:val="2f0"/>
        </w:rPr>
        <w:t xml:space="preserve">. </w:t>
      </w:r>
      <w:r>
        <w:rPr>
          <w:rStyle w:val="2f"/>
        </w:rPr>
        <w:t>Ha</w:t>
      </w:r>
      <w:r>
        <w:rPr>
          <w:rStyle w:val="2f0"/>
        </w:rPr>
        <w:t>g</w:t>
      </w:r>
      <w:r>
        <w:rPr>
          <w:rStyle w:val="2f"/>
        </w:rPr>
        <w:t>erup L</w:t>
      </w:r>
      <w:r>
        <w:rPr>
          <w:rStyle w:val="2f0"/>
        </w:rPr>
        <w:t xml:space="preserve">. </w:t>
      </w:r>
      <w:r>
        <w:rPr>
          <w:rStyle w:val="2f"/>
        </w:rPr>
        <w:t>Si</w:t>
      </w:r>
      <w:r>
        <w:rPr>
          <w:rStyle w:val="2f0"/>
        </w:rPr>
        <w:t>g</w:t>
      </w:r>
      <w:r>
        <w:rPr>
          <w:rStyle w:val="2f"/>
        </w:rPr>
        <w:t>urd B</w:t>
      </w:r>
      <w:r>
        <w:rPr>
          <w:rStyle w:val="2f0"/>
        </w:rPr>
        <w:t xml:space="preserve">. </w:t>
      </w:r>
      <w:r>
        <w:rPr>
          <w:rStyle w:val="2f"/>
        </w:rPr>
        <w:t>et al. Cardiac event rates after acute myocardial infarction in patients treated with verapamil and t</w:t>
      </w:r>
      <w:r>
        <w:rPr>
          <w:rStyle w:val="2f"/>
        </w:rPr>
        <w:t>randolapril versus trandolapril alone. Danish Verapamil Infarction Trial fDAVlTl Study Group. Am .1 Cardiol. 1997</w:t>
      </w:r>
      <w:r>
        <w:rPr>
          <w:rStyle w:val="2f0"/>
        </w:rPr>
        <w:t xml:space="preserve">: </w:t>
      </w:r>
      <w:r>
        <w:rPr>
          <w:rStyle w:val="2f"/>
        </w:rPr>
        <w:t>79: 738-741.</w:t>
      </w:r>
    </w:p>
    <w:p w14:paraId="77D43E64" w14:textId="77777777" w:rsidR="003634C4" w:rsidRDefault="00A15779">
      <w:pPr>
        <w:pStyle w:val="23"/>
        <w:numPr>
          <w:ilvl w:val="0"/>
          <w:numId w:val="36"/>
        </w:numPr>
        <w:shd w:val="clear" w:color="auto" w:fill="auto"/>
        <w:tabs>
          <w:tab w:val="left" w:pos="451"/>
        </w:tabs>
        <w:ind w:left="480" w:hanging="480"/>
      </w:pPr>
      <w:r>
        <w:rPr>
          <w:rStyle w:val="2f"/>
        </w:rPr>
        <w:t>Repine CJ</w:t>
      </w:r>
      <w:r>
        <w:rPr>
          <w:rStyle w:val="2f0"/>
        </w:rPr>
        <w:t xml:space="preserve">. </w:t>
      </w:r>
      <w:r>
        <w:rPr>
          <w:rStyle w:val="2f"/>
        </w:rPr>
        <w:t>Faich G</w:t>
      </w:r>
      <w:r>
        <w:rPr>
          <w:rStyle w:val="2f0"/>
        </w:rPr>
        <w:t xml:space="preserve">. </w:t>
      </w:r>
      <w:r>
        <w:rPr>
          <w:rStyle w:val="2f"/>
        </w:rPr>
        <w:t>Makuch R. Verapamil use in patients with cardiovascular disease: an overview of randomized trials. Clin Card</w:t>
      </w:r>
      <w:r>
        <w:rPr>
          <w:rStyle w:val="2f"/>
        </w:rPr>
        <w:t>iol. 1998</w:t>
      </w:r>
      <w:r>
        <w:rPr>
          <w:rStyle w:val="2f0"/>
        </w:rPr>
        <w:t xml:space="preserve">: </w:t>
      </w:r>
      <w:r>
        <w:rPr>
          <w:rStyle w:val="2f"/>
        </w:rPr>
        <w:t>21: 633-641.</w:t>
      </w:r>
    </w:p>
    <w:p w14:paraId="246A89CD" w14:textId="77777777" w:rsidR="003634C4" w:rsidRDefault="00A15779">
      <w:pPr>
        <w:pStyle w:val="23"/>
        <w:numPr>
          <w:ilvl w:val="0"/>
          <w:numId w:val="36"/>
        </w:numPr>
        <w:shd w:val="clear" w:color="auto" w:fill="auto"/>
        <w:tabs>
          <w:tab w:val="left" w:pos="451"/>
        </w:tabs>
        <w:ind w:left="480" w:hanging="480"/>
      </w:pPr>
      <w:r>
        <w:rPr>
          <w:rStyle w:val="2f"/>
        </w:rPr>
        <w:t>Smith NL</w:t>
      </w:r>
      <w:r>
        <w:rPr>
          <w:rStyle w:val="2f0"/>
        </w:rPr>
        <w:t xml:space="preserve">. </w:t>
      </w:r>
      <w:r>
        <w:rPr>
          <w:rStyle w:val="2f"/>
        </w:rPr>
        <w:t>Reiher GE</w:t>
      </w:r>
      <w:r>
        <w:rPr>
          <w:rStyle w:val="2f0"/>
        </w:rPr>
        <w:t xml:space="preserve">. </w:t>
      </w:r>
      <w:r>
        <w:rPr>
          <w:rStyle w:val="2f"/>
        </w:rPr>
        <w:t>Psaty BM</w:t>
      </w:r>
      <w:r>
        <w:rPr>
          <w:rStyle w:val="2f0"/>
        </w:rPr>
        <w:t xml:space="preserve">. </w:t>
      </w:r>
      <w:r>
        <w:rPr>
          <w:rStyle w:val="2f"/>
        </w:rPr>
        <w:t>et al. Health outcomes associated with heta-hlocker and diltiazem treatment of unstable an</w:t>
      </w:r>
      <w:r>
        <w:rPr>
          <w:rStyle w:val="2f0"/>
        </w:rPr>
        <w:t>g</w:t>
      </w:r>
      <w:r>
        <w:rPr>
          <w:rStyle w:val="2f"/>
        </w:rPr>
        <w:t>ina. .1 Am Coll Cardiol. 1998</w:t>
      </w:r>
      <w:r>
        <w:rPr>
          <w:rStyle w:val="2f0"/>
        </w:rPr>
        <w:t xml:space="preserve">: </w:t>
      </w:r>
      <w:r>
        <w:rPr>
          <w:rStyle w:val="2f"/>
        </w:rPr>
        <w:t>32: 1305-1311.</w:t>
      </w:r>
    </w:p>
    <w:p w14:paraId="26354089" w14:textId="77777777" w:rsidR="003634C4" w:rsidRDefault="00A15779">
      <w:pPr>
        <w:pStyle w:val="23"/>
        <w:numPr>
          <w:ilvl w:val="0"/>
          <w:numId w:val="36"/>
        </w:numPr>
        <w:shd w:val="clear" w:color="auto" w:fill="auto"/>
        <w:tabs>
          <w:tab w:val="left" w:pos="451"/>
        </w:tabs>
        <w:ind w:left="480" w:hanging="480"/>
      </w:pPr>
      <w:r>
        <w:rPr>
          <w:rStyle w:val="2f"/>
        </w:rPr>
        <w:lastRenderedPageBreak/>
        <w:t>Gibson RS</w:t>
      </w:r>
      <w:r>
        <w:rPr>
          <w:rStyle w:val="2f0"/>
        </w:rPr>
        <w:t xml:space="preserve">. </w:t>
      </w:r>
      <w:r>
        <w:rPr>
          <w:rStyle w:val="2f"/>
        </w:rPr>
        <w:t>Boden WE</w:t>
      </w:r>
      <w:r>
        <w:rPr>
          <w:rStyle w:val="2f0"/>
        </w:rPr>
        <w:t xml:space="preserve">. </w:t>
      </w:r>
      <w:r>
        <w:rPr>
          <w:rStyle w:val="2f"/>
        </w:rPr>
        <w:t>Theroux P</w:t>
      </w:r>
      <w:r>
        <w:rPr>
          <w:rStyle w:val="2f0"/>
        </w:rPr>
        <w:t xml:space="preserve">. </w:t>
      </w:r>
      <w:r>
        <w:rPr>
          <w:rStyle w:val="2f"/>
        </w:rPr>
        <w:t>et al. Diltiazem and reinfarctio</w:t>
      </w:r>
      <w:r>
        <w:rPr>
          <w:rStyle w:val="2f"/>
        </w:rPr>
        <w:t xml:space="preserve">n in patients with non-O-wave </w:t>
      </w:r>
      <w:r>
        <w:rPr>
          <w:rStyle w:val="2f0"/>
        </w:rPr>
        <w:t>m</w:t>
      </w:r>
      <w:r>
        <w:rPr>
          <w:rStyle w:val="2f"/>
        </w:rPr>
        <w:t>yocardial infarction. Results of a double-blind</w:t>
      </w:r>
      <w:r>
        <w:rPr>
          <w:rStyle w:val="2f0"/>
        </w:rPr>
        <w:t xml:space="preserve">, </w:t>
      </w:r>
      <w:r>
        <w:rPr>
          <w:rStyle w:val="2f"/>
        </w:rPr>
        <w:t>randomized</w:t>
      </w:r>
      <w:r>
        <w:rPr>
          <w:rStyle w:val="2f0"/>
        </w:rPr>
        <w:t xml:space="preserve">, </w:t>
      </w:r>
      <w:r>
        <w:rPr>
          <w:rStyle w:val="2f"/>
        </w:rPr>
        <w:t>multicenter trial. N En</w:t>
      </w:r>
      <w:r>
        <w:rPr>
          <w:rStyle w:val="2f0"/>
        </w:rPr>
        <w:t>g</w:t>
      </w:r>
      <w:r>
        <w:rPr>
          <w:rStyle w:val="2f"/>
        </w:rPr>
        <w:t>l .1 Med 1986</w:t>
      </w:r>
      <w:r>
        <w:rPr>
          <w:rStyle w:val="2f0"/>
        </w:rPr>
        <w:t xml:space="preserve">: </w:t>
      </w:r>
      <w:r>
        <w:rPr>
          <w:rStyle w:val="2f"/>
        </w:rPr>
        <w:t>315: 423-429.</w:t>
      </w:r>
    </w:p>
    <w:p w14:paraId="63F9910C" w14:textId="77777777" w:rsidR="003634C4" w:rsidRDefault="00A15779">
      <w:pPr>
        <w:pStyle w:val="23"/>
        <w:numPr>
          <w:ilvl w:val="0"/>
          <w:numId w:val="36"/>
        </w:numPr>
        <w:shd w:val="clear" w:color="auto" w:fill="auto"/>
        <w:tabs>
          <w:tab w:val="left" w:pos="451"/>
        </w:tabs>
        <w:ind w:left="480" w:hanging="480"/>
      </w:pPr>
      <w:r>
        <w:rPr>
          <w:rStyle w:val="2f"/>
        </w:rPr>
        <w:t>Effect of verapamil on mortality and ma</w:t>
      </w:r>
      <w:r>
        <w:rPr>
          <w:rStyle w:val="2f0"/>
        </w:rPr>
        <w:t>j</w:t>
      </w:r>
      <w:r>
        <w:rPr>
          <w:rStyle w:val="2f"/>
        </w:rPr>
        <w:t>or events after acute myocardial infarction (the Danish Verapamil Infar</w:t>
      </w:r>
      <w:r>
        <w:rPr>
          <w:rStyle w:val="2f"/>
        </w:rPr>
        <w:t>ction Trial 11-DAVlT IH. Am .1 Cardiol 1990</w:t>
      </w:r>
      <w:r>
        <w:rPr>
          <w:rStyle w:val="2f0"/>
        </w:rPr>
        <w:t>: 66</w:t>
      </w:r>
      <w:r>
        <w:rPr>
          <w:rStyle w:val="2f"/>
        </w:rPr>
        <w:t>: 779-785.</w:t>
      </w:r>
    </w:p>
    <w:p w14:paraId="783E6BEC" w14:textId="77777777" w:rsidR="003634C4" w:rsidRDefault="00A15779">
      <w:pPr>
        <w:pStyle w:val="23"/>
        <w:numPr>
          <w:ilvl w:val="0"/>
          <w:numId w:val="36"/>
        </w:numPr>
        <w:shd w:val="clear" w:color="auto" w:fill="auto"/>
        <w:tabs>
          <w:tab w:val="left" w:pos="451"/>
        </w:tabs>
        <w:ind w:left="480" w:hanging="480"/>
      </w:pPr>
      <w:r>
        <w:rPr>
          <w:rStyle w:val="2f"/>
        </w:rPr>
        <w:t>Moss AJ</w:t>
      </w:r>
      <w:r>
        <w:rPr>
          <w:rStyle w:val="2f0"/>
        </w:rPr>
        <w:t xml:space="preserve">. </w:t>
      </w:r>
      <w:r>
        <w:rPr>
          <w:rStyle w:val="2f"/>
        </w:rPr>
        <w:t>Oakes D</w:t>
      </w:r>
      <w:r>
        <w:rPr>
          <w:rStyle w:val="2f0"/>
        </w:rPr>
        <w:t xml:space="preserve">. </w:t>
      </w:r>
      <w:r>
        <w:rPr>
          <w:rStyle w:val="2f"/>
        </w:rPr>
        <w:t>Rubison M</w:t>
      </w:r>
      <w:r>
        <w:rPr>
          <w:rStyle w:val="2f0"/>
        </w:rPr>
        <w:t xml:space="preserve">. </w:t>
      </w:r>
      <w:r>
        <w:rPr>
          <w:rStyle w:val="2f"/>
        </w:rPr>
        <w:t>et al. Effects of diltiazem on lon</w:t>
      </w:r>
      <w:r>
        <w:rPr>
          <w:rStyle w:val="2f0"/>
        </w:rPr>
        <w:t>g</w:t>
      </w:r>
      <w:r>
        <w:rPr>
          <w:rStyle w:val="2f"/>
        </w:rPr>
        <w:t xml:space="preserve">-term outcome after acute </w:t>
      </w:r>
      <w:r>
        <w:rPr>
          <w:rStyle w:val="2f0"/>
        </w:rPr>
        <w:t>m</w:t>
      </w:r>
      <w:r>
        <w:rPr>
          <w:rStyle w:val="2f"/>
        </w:rPr>
        <w:t>yocardial infarction in patients with and without a history of systemic hypertension. The Multicenter Dilti</w:t>
      </w:r>
      <w:r>
        <w:rPr>
          <w:rStyle w:val="2f"/>
        </w:rPr>
        <w:t>azem Postinfarction Trial Research Group. Am .1 Cardiol 1991</w:t>
      </w:r>
      <w:r>
        <w:rPr>
          <w:rStyle w:val="2f0"/>
        </w:rPr>
        <w:t>: 68</w:t>
      </w:r>
      <w:r>
        <w:rPr>
          <w:rStyle w:val="2f"/>
        </w:rPr>
        <w:t>: 429-433.</w:t>
      </w:r>
    </w:p>
    <w:p w14:paraId="0DBF3286" w14:textId="77777777" w:rsidR="003634C4" w:rsidRDefault="00A15779">
      <w:pPr>
        <w:pStyle w:val="23"/>
        <w:numPr>
          <w:ilvl w:val="0"/>
          <w:numId w:val="36"/>
        </w:numPr>
        <w:shd w:val="clear" w:color="auto" w:fill="auto"/>
        <w:tabs>
          <w:tab w:val="left" w:pos="451"/>
        </w:tabs>
        <w:ind w:left="480" w:hanging="480"/>
      </w:pPr>
      <w:r>
        <w:rPr>
          <w:rStyle w:val="2f"/>
        </w:rPr>
        <w:t>Ren</w:t>
      </w:r>
      <w:r>
        <w:rPr>
          <w:rStyle w:val="2f0"/>
        </w:rPr>
        <w:t>g</w:t>
      </w:r>
      <w:r>
        <w:rPr>
          <w:rStyle w:val="2f"/>
        </w:rPr>
        <w:t>o F</w:t>
      </w:r>
      <w:r>
        <w:rPr>
          <w:rStyle w:val="2f0"/>
        </w:rPr>
        <w:t xml:space="preserve">. </w:t>
      </w:r>
      <w:r>
        <w:rPr>
          <w:rStyle w:val="2f"/>
        </w:rPr>
        <w:t>Carhonin P Pahor M</w:t>
      </w:r>
      <w:r>
        <w:rPr>
          <w:rStyle w:val="2f0"/>
        </w:rPr>
        <w:t xml:space="preserve">. </w:t>
      </w:r>
      <w:r>
        <w:rPr>
          <w:rStyle w:val="2f"/>
        </w:rPr>
        <w:t xml:space="preserve">et al. A controlled trial of verapamil in patients after acute </w:t>
      </w:r>
      <w:r>
        <w:rPr>
          <w:rStyle w:val="2f0"/>
        </w:rPr>
        <w:t>m</w:t>
      </w:r>
      <w:r>
        <w:rPr>
          <w:rStyle w:val="2f"/>
        </w:rPr>
        <w:t>yocardial infarction: results of the calcium anta</w:t>
      </w:r>
      <w:r>
        <w:rPr>
          <w:rStyle w:val="2f0"/>
        </w:rPr>
        <w:t>g</w:t>
      </w:r>
      <w:r>
        <w:rPr>
          <w:rStyle w:val="2f"/>
        </w:rPr>
        <w:t>onist reinfarction Italian stud</w:t>
      </w:r>
      <w:r>
        <w:rPr>
          <w:rStyle w:val="2f0"/>
        </w:rPr>
        <w:t>y (</w:t>
      </w:r>
      <w:r>
        <w:rPr>
          <w:rStyle w:val="2f"/>
        </w:rPr>
        <w:t>CRlSf Am J Cardiol 1996</w:t>
      </w:r>
      <w:r>
        <w:rPr>
          <w:rStyle w:val="2f0"/>
        </w:rPr>
        <w:t xml:space="preserve">: </w:t>
      </w:r>
      <w:r>
        <w:rPr>
          <w:rStyle w:val="2f"/>
        </w:rPr>
        <w:t>77: 365-369.</w:t>
      </w:r>
    </w:p>
    <w:p w14:paraId="7B0206D5" w14:textId="77777777" w:rsidR="003634C4" w:rsidRDefault="00A15779">
      <w:pPr>
        <w:pStyle w:val="23"/>
        <w:numPr>
          <w:ilvl w:val="0"/>
          <w:numId w:val="36"/>
        </w:numPr>
        <w:shd w:val="clear" w:color="auto" w:fill="auto"/>
        <w:tabs>
          <w:tab w:val="left" w:pos="451"/>
        </w:tabs>
        <w:ind w:left="480" w:hanging="480"/>
      </w:pPr>
      <w:r>
        <w:rPr>
          <w:rStyle w:val="2f"/>
        </w:rPr>
        <w:t>Repine CJ</w:t>
      </w:r>
      <w:r>
        <w:rPr>
          <w:rStyle w:val="2f0"/>
        </w:rPr>
        <w:t xml:space="preserve">. </w:t>
      </w:r>
      <w:r>
        <w:rPr>
          <w:rStyle w:val="2f"/>
        </w:rPr>
        <w:t>Faich G</w:t>
      </w:r>
      <w:r>
        <w:rPr>
          <w:rStyle w:val="2f0"/>
        </w:rPr>
        <w:t xml:space="preserve">. </w:t>
      </w:r>
      <w:r>
        <w:rPr>
          <w:rStyle w:val="2f"/>
        </w:rPr>
        <w:t>Makuch R. Verapamil use in patients with cardiovascular disease: an overview of randomized trials. Clin Cardiol 1998</w:t>
      </w:r>
      <w:r>
        <w:rPr>
          <w:rStyle w:val="2f0"/>
        </w:rPr>
        <w:t xml:space="preserve">: </w:t>
      </w:r>
      <w:r>
        <w:rPr>
          <w:rStyle w:val="2f"/>
        </w:rPr>
        <w:t>21: 633-641.</w:t>
      </w:r>
    </w:p>
    <w:p w14:paraId="17CD1683" w14:textId="77777777" w:rsidR="003634C4" w:rsidRDefault="00A15779">
      <w:pPr>
        <w:pStyle w:val="23"/>
        <w:numPr>
          <w:ilvl w:val="0"/>
          <w:numId w:val="36"/>
        </w:numPr>
        <w:shd w:val="clear" w:color="auto" w:fill="auto"/>
        <w:tabs>
          <w:tab w:val="left" w:pos="451"/>
        </w:tabs>
        <w:ind w:left="480" w:hanging="480"/>
      </w:pPr>
      <w:r>
        <w:rPr>
          <w:rStyle w:val="2f"/>
        </w:rPr>
        <w:t>Smith NE</w:t>
      </w:r>
      <w:r>
        <w:rPr>
          <w:rStyle w:val="2f0"/>
        </w:rPr>
        <w:t xml:space="preserve">. </w:t>
      </w:r>
      <w:r>
        <w:rPr>
          <w:rStyle w:val="2f"/>
        </w:rPr>
        <w:t>Reiber GE</w:t>
      </w:r>
      <w:r>
        <w:rPr>
          <w:rStyle w:val="2f0"/>
        </w:rPr>
        <w:t xml:space="preserve">. </w:t>
      </w:r>
      <w:r>
        <w:rPr>
          <w:rStyle w:val="2f"/>
        </w:rPr>
        <w:t>Psaty BM</w:t>
      </w:r>
      <w:r>
        <w:rPr>
          <w:rStyle w:val="2f0"/>
        </w:rPr>
        <w:t xml:space="preserve">. </w:t>
      </w:r>
      <w:r>
        <w:rPr>
          <w:rStyle w:val="2f"/>
        </w:rPr>
        <w:t>et al. Health outcomes associated wi</w:t>
      </w:r>
      <w:r>
        <w:rPr>
          <w:rStyle w:val="2f"/>
        </w:rPr>
        <w:t>th beta-blocker and diltiazem treatment of unstable an</w:t>
      </w:r>
      <w:r>
        <w:rPr>
          <w:rStyle w:val="2f0"/>
        </w:rPr>
        <w:t>g</w:t>
      </w:r>
      <w:r>
        <w:rPr>
          <w:rStyle w:val="2f"/>
        </w:rPr>
        <w:t>ina. .1 Am Coll Cardiol 1998</w:t>
      </w:r>
      <w:r>
        <w:rPr>
          <w:rStyle w:val="2f0"/>
        </w:rPr>
        <w:t xml:space="preserve">: </w:t>
      </w:r>
      <w:r>
        <w:rPr>
          <w:rStyle w:val="2f"/>
        </w:rPr>
        <w:t>32: 1305-1311.</w:t>
      </w:r>
    </w:p>
    <w:p w14:paraId="31E56041" w14:textId="77777777" w:rsidR="003634C4" w:rsidRDefault="00A15779">
      <w:pPr>
        <w:pStyle w:val="23"/>
        <w:numPr>
          <w:ilvl w:val="0"/>
          <w:numId w:val="36"/>
        </w:numPr>
        <w:shd w:val="clear" w:color="auto" w:fill="auto"/>
        <w:tabs>
          <w:tab w:val="left" w:pos="451"/>
        </w:tabs>
        <w:ind w:left="480" w:hanging="480"/>
      </w:pPr>
      <w:r>
        <w:rPr>
          <w:rStyle w:val="2f"/>
        </w:rPr>
        <w:t>Beltrame JF</w:t>
      </w:r>
      <w:r>
        <w:rPr>
          <w:rStyle w:val="2f0"/>
        </w:rPr>
        <w:t xml:space="preserve">. </w:t>
      </w:r>
      <w:r>
        <w:rPr>
          <w:rStyle w:val="2f"/>
        </w:rPr>
        <w:t>Crea F</w:t>
      </w:r>
      <w:r>
        <w:rPr>
          <w:rStyle w:val="2f0"/>
        </w:rPr>
        <w:t xml:space="preserve">. </w:t>
      </w:r>
      <w:r>
        <w:rPr>
          <w:rStyle w:val="2f"/>
        </w:rPr>
        <w:t>Kaski JC</w:t>
      </w:r>
      <w:r>
        <w:rPr>
          <w:rStyle w:val="2f0"/>
        </w:rPr>
        <w:t xml:space="preserve">. </w:t>
      </w:r>
      <w:r>
        <w:rPr>
          <w:rStyle w:val="2f"/>
        </w:rPr>
        <w:t>O</w:t>
      </w:r>
      <w:r>
        <w:rPr>
          <w:rStyle w:val="2f0"/>
        </w:rPr>
        <w:t>g</w:t>
      </w:r>
      <w:r>
        <w:rPr>
          <w:rStyle w:val="2f"/>
        </w:rPr>
        <w:t>awa H</w:t>
      </w:r>
      <w:r>
        <w:rPr>
          <w:rStyle w:val="2f0"/>
        </w:rPr>
        <w:t xml:space="preserve">. </w:t>
      </w:r>
      <w:r>
        <w:rPr>
          <w:rStyle w:val="2f"/>
        </w:rPr>
        <w:t>On</w:t>
      </w:r>
      <w:r>
        <w:rPr>
          <w:rStyle w:val="2f0"/>
        </w:rPr>
        <w:t xml:space="preserve">g P </w:t>
      </w:r>
      <w:r>
        <w:rPr>
          <w:rStyle w:val="2f"/>
        </w:rPr>
        <w:t>Sechtem U</w:t>
      </w:r>
      <w:r>
        <w:rPr>
          <w:rStyle w:val="2f0"/>
        </w:rPr>
        <w:t xml:space="preserve">. </w:t>
      </w:r>
      <w:r>
        <w:rPr>
          <w:rStyle w:val="2f"/>
        </w:rPr>
        <w:t>Shimokawa H</w:t>
      </w:r>
      <w:r>
        <w:rPr>
          <w:rStyle w:val="2f0"/>
        </w:rPr>
        <w:t xml:space="preserve">. </w:t>
      </w:r>
      <w:r>
        <w:rPr>
          <w:rStyle w:val="2f"/>
        </w:rPr>
        <w:t>Bairey Merz CN</w:t>
      </w:r>
      <w:r>
        <w:rPr>
          <w:rStyle w:val="2f0"/>
        </w:rPr>
        <w:t xml:space="preserve">: </w:t>
      </w:r>
      <w:r>
        <w:rPr>
          <w:rStyle w:val="2f"/>
        </w:rPr>
        <w:t>Coronary Vasomotion Disorders International Study Grou</w:t>
      </w:r>
      <w:r>
        <w:rPr>
          <w:rStyle w:val="2f0"/>
        </w:rPr>
        <w:t>p (</w:t>
      </w:r>
      <w:r>
        <w:rPr>
          <w:rStyle w:val="2f"/>
        </w:rPr>
        <w:t xml:space="preserve">COVADISF The </w:t>
      </w:r>
      <w:r>
        <w:rPr>
          <w:rStyle w:val="2f"/>
        </w:rPr>
        <w:t>Who</w:t>
      </w:r>
      <w:r>
        <w:rPr>
          <w:rStyle w:val="2f0"/>
        </w:rPr>
        <w:t xml:space="preserve">. </w:t>
      </w:r>
      <w:r>
        <w:rPr>
          <w:rStyle w:val="2f"/>
        </w:rPr>
        <w:t>What</w:t>
      </w:r>
      <w:r>
        <w:rPr>
          <w:rStyle w:val="2f0"/>
        </w:rPr>
        <w:t xml:space="preserve">. </w:t>
      </w:r>
      <w:r>
        <w:rPr>
          <w:rStyle w:val="2f"/>
        </w:rPr>
        <w:t>Wh</w:t>
      </w:r>
      <w:r>
        <w:rPr>
          <w:rStyle w:val="2f0"/>
        </w:rPr>
        <w:t xml:space="preserve">y. </w:t>
      </w:r>
      <w:r>
        <w:rPr>
          <w:rStyle w:val="2f"/>
        </w:rPr>
        <w:t>When</w:t>
      </w:r>
      <w:r>
        <w:rPr>
          <w:rStyle w:val="2f0"/>
        </w:rPr>
        <w:t xml:space="preserve">. </w:t>
      </w:r>
      <w:r>
        <w:rPr>
          <w:rStyle w:val="2f"/>
        </w:rPr>
        <w:t>How and Where of Vasospastic An</w:t>
      </w:r>
      <w:r>
        <w:rPr>
          <w:rStyle w:val="2f0"/>
        </w:rPr>
        <w:t>g</w:t>
      </w:r>
      <w:r>
        <w:rPr>
          <w:rStyle w:val="2f"/>
        </w:rPr>
        <w:t>ina. Circ J 2016</w:t>
      </w:r>
      <w:r>
        <w:rPr>
          <w:rStyle w:val="2f0"/>
        </w:rPr>
        <w:t xml:space="preserve">: </w:t>
      </w:r>
      <w:r>
        <w:rPr>
          <w:rStyle w:val="2f"/>
        </w:rPr>
        <w:t>80: 289-298..</w:t>
      </w:r>
    </w:p>
    <w:p w14:paraId="47AA6E16" w14:textId="77777777" w:rsidR="003634C4" w:rsidRDefault="00A15779">
      <w:pPr>
        <w:pStyle w:val="23"/>
        <w:numPr>
          <w:ilvl w:val="0"/>
          <w:numId w:val="36"/>
        </w:numPr>
        <w:shd w:val="clear" w:color="auto" w:fill="auto"/>
        <w:tabs>
          <w:tab w:val="left" w:pos="451"/>
        </w:tabs>
        <w:ind w:left="480" w:hanging="480"/>
      </w:pPr>
      <w:r>
        <w:rPr>
          <w:rStyle w:val="2f"/>
        </w:rPr>
        <w:t>Yusuf S</w:t>
      </w:r>
      <w:r>
        <w:rPr>
          <w:rStyle w:val="2f0"/>
        </w:rPr>
        <w:t xml:space="preserve">. </w:t>
      </w:r>
      <w:r>
        <w:rPr>
          <w:rStyle w:val="2f"/>
        </w:rPr>
        <w:t>Slei</w:t>
      </w:r>
      <w:r>
        <w:rPr>
          <w:rStyle w:val="2f0"/>
        </w:rPr>
        <w:t>g</w:t>
      </w:r>
      <w:r>
        <w:rPr>
          <w:rStyle w:val="2f"/>
        </w:rPr>
        <w:t>ht P</w:t>
      </w:r>
      <w:r>
        <w:rPr>
          <w:rStyle w:val="2f0"/>
        </w:rPr>
        <w:t xml:space="preserve">. </w:t>
      </w:r>
      <w:r>
        <w:rPr>
          <w:rStyle w:val="2f"/>
        </w:rPr>
        <w:t>Po</w:t>
      </w:r>
      <w:r>
        <w:rPr>
          <w:rStyle w:val="2f0"/>
        </w:rPr>
        <w:t>g</w:t>
      </w:r>
      <w:r>
        <w:rPr>
          <w:rStyle w:val="2f"/>
        </w:rPr>
        <w:t>ue J</w:t>
      </w:r>
      <w:r>
        <w:rPr>
          <w:rStyle w:val="2f0"/>
        </w:rPr>
        <w:t xml:space="preserve">. </w:t>
      </w:r>
      <w:r>
        <w:rPr>
          <w:rStyle w:val="2f"/>
        </w:rPr>
        <w:t>Bosch J</w:t>
      </w:r>
      <w:r>
        <w:rPr>
          <w:rStyle w:val="2f0"/>
        </w:rPr>
        <w:t xml:space="preserve">. </w:t>
      </w:r>
      <w:r>
        <w:rPr>
          <w:rStyle w:val="2f"/>
        </w:rPr>
        <w:t>Davies R</w:t>
      </w:r>
      <w:r>
        <w:rPr>
          <w:rStyle w:val="2f0"/>
        </w:rPr>
        <w:t xml:space="preserve">. </w:t>
      </w:r>
      <w:r>
        <w:rPr>
          <w:rStyle w:val="2f"/>
        </w:rPr>
        <w:t>Da</w:t>
      </w:r>
      <w:r>
        <w:rPr>
          <w:rStyle w:val="2f0"/>
        </w:rPr>
        <w:t>g</w:t>
      </w:r>
      <w:r>
        <w:rPr>
          <w:rStyle w:val="2f"/>
        </w:rPr>
        <w:t>enais G. Effects of an an</w:t>
      </w:r>
      <w:r>
        <w:rPr>
          <w:rStyle w:val="2f0"/>
        </w:rPr>
        <w:t>g</w:t>
      </w:r>
      <w:r>
        <w:rPr>
          <w:rStyle w:val="2f"/>
        </w:rPr>
        <w:t>iotensin-convertin</w:t>
      </w:r>
      <w:r>
        <w:rPr>
          <w:rStyle w:val="2f0"/>
        </w:rPr>
        <w:t xml:space="preserve">g- </w:t>
      </w:r>
      <w:r>
        <w:rPr>
          <w:rStyle w:val="2f"/>
        </w:rPr>
        <w:t>enzyme inhibitor</w:t>
      </w:r>
      <w:r>
        <w:rPr>
          <w:rStyle w:val="2f0"/>
        </w:rPr>
        <w:t xml:space="preserve">, </w:t>
      </w:r>
      <w:r>
        <w:rPr>
          <w:rStyle w:val="2f"/>
        </w:rPr>
        <w:t>ramipril</w:t>
      </w:r>
      <w:r>
        <w:rPr>
          <w:rStyle w:val="2f0"/>
        </w:rPr>
        <w:t xml:space="preserve">. </w:t>
      </w:r>
      <w:r>
        <w:rPr>
          <w:rStyle w:val="2f"/>
        </w:rPr>
        <w:t xml:space="preserve">on cardiovascular events in high-nsk </w:t>
      </w:r>
      <w:r>
        <w:rPr>
          <w:rStyle w:val="2f"/>
        </w:rPr>
        <w:t>patients. The Heart Outcomes Prevention Evaluation Study Investi</w:t>
      </w:r>
      <w:r>
        <w:rPr>
          <w:rStyle w:val="2f0"/>
        </w:rPr>
        <w:t>g</w:t>
      </w:r>
      <w:r>
        <w:rPr>
          <w:rStyle w:val="2f"/>
        </w:rPr>
        <w:t>ators. N En</w:t>
      </w:r>
      <w:r>
        <w:rPr>
          <w:rStyle w:val="2f0"/>
        </w:rPr>
        <w:t>g</w:t>
      </w:r>
      <w:r>
        <w:rPr>
          <w:rStyle w:val="2f"/>
        </w:rPr>
        <w:t>l J Med 2000</w:t>
      </w:r>
      <w:r>
        <w:rPr>
          <w:rStyle w:val="2f0"/>
        </w:rPr>
        <w:t xml:space="preserve">: </w:t>
      </w:r>
      <w:r>
        <w:rPr>
          <w:rStyle w:val="2f"/>
        </w:rPr>
        <w:t>342: 145-153.</w:t>
      </w:r>
    </w:p>
    <w:p w14:paraId="704E1EFA" w14:textId="77777777" w:rsidR="003634C4" w:rsidRDefault="00A15779">
      <w:pPr>
        <w:pStyle w:val="23"/>
        <w:numPr>
          <w:ilvl w:val="0"/>
          <w:numId w:val="36"/>
        </w:numPr>
        <w:shd w:val="clear" w:color="auto" w:fill="auto"/>
        <w:tabs>
          <w:tab w:val="left" w:pos="438"/>
        </w:tabs>
        <w:ind w:left="480" w:hanging="480"/>
      </w:pPr>
      <w:r>
        <w:rPr>
          <w:rStyle w:val="2f"/>
        </w:rPr>
        <w:t>Fox KM</w:t>
      </w:r>
      <w:r>
        <w:rPr>
          <w:rStyle w:val="2f0"/>
        </w:rPr>
        <w:t xml:space="preserve">: </w:t>
      </w:r>
      <w:r>
        <w:rPr>
          <w:rStyle w:val="2f"/>
        </w:rPr>
        <w:t>European trial On reduction of cardiac events with Perindopril in stable coronary Artery disease Investi</w:t>
      </w:r>
      <w:r>
        <w:rPr>
          <w:rStyle w:val="2f0"/>
        </w:rPr>
        <w:t>g</w:t>
      </w:r>
      <w:r>
        <w:rPr>
          <w:rStyle w:val="2f"/>
        </w:rPr>
        <w:t>ators. Efficacy of perindopril in redu</w:t>
      </w:r>
      <w:r>
        <w:rPr>
          <w:rStyle w:val="2f"/>
        </w:rPr>
        <w:t>ction of cardiovascular events amon</w:t>
      </w:r>
      <w:r>
        <w:rPr>
          <w:rStyle w:val="2f0"/>
        </w:rPr>
        <w:t xml:space="preserve">g </w:t>
      </w:r>
      <w:r>
        <w:rPr>
          <w:rStyle w:val="2f"/>
        </w:rPr>
        <w:t>patients with stable coronary artery disease: randomised, double-blind</w:t>
      </w:r>
      <w:r>
        <w:rPr>
          <w:rStyle w:val="2f0"/>
        </w:rPr>
        <w:t xml:space="preserve">, </w:t>
      </w:r>
      <w:r>
        <w:rPr>
          <w:rStyle w:val="2f"/>
        </w:rPr>
        <w:t>placebo-controlled</w:t>
      </w:r>
      <w:r>
        <w:rPr>
          <w:rStyle w:val="2f0"/>
        </w:rPr>
        <w:t xml:space="preserve">, </w:t>
      </w:r>
      <w:r>
        <w:rPr>
          <w:rStyle w:val="2f"/>
        </w:rPr>
        <w:t xml:space="preserve">multicentre trial </w:t>
      </w:r>
      <w:r>
        <w:rPr>
          <w:rStyle w:val="2f0"/>
        </w:rPr>
        <w:t>t</w:t>
      </w:r>
      <w:r>
        <w:rPr>
          <w:rStyle w:val="2f"/>
        </w:rPr>
        <w:t>the EUROPAstudvY Lancet 2003</w:t>
      </w:r>
      <w:r>
        <w:rPr>
          <w:rStyle w:val="2f0"/>
        </w:rPr>
        <w:t xml:space="preserve">: </w:t>
      </w:r>
      <w:r>
        <w:rPr>
          <w:rStyle w:val="2f"/>
        </w:rPr>
        <w:t>362: 782-788.</w:t>
      </w:r>
    </w:p>
    <w:p w14:paraId="000746A0" w14:textId="77777777" w:rsidR="003634C4" w:rsidRDefault="00A15779">
      <w:pPr>
        <w:pStyle w:val="23"/>
        <w:numPr>
          <w:ilvl w:val="0"/>
          <w:numId w:val="36"/>
        </w:numPr>
        <w:shd w:val="clear" w:color="auto" w:fill="auto"/>
        <w:tabs>
          <w:tab w:val="left" w:pos="438"/>
        </w:tabs>
        <w:ind w:left="480" w:hanging="480"/>
      </w:pPr>
      <w:r>
        <w:rPr>
          <w:rStyle w:val="2f"/>
        </w:rPr>
        <w:t>Yusuf S</w:t>
      </w:r>
      <w:r>
        <w:rPr>
          <w:rStyle w:val="2f0"/>
        </w:rPr>
        <w:t xml:space="preserve">. </w:t>
      </w:r>
      <w:r>
        <w:rPr>
          <w:rStyle w:val="2f"/>
        </w:rPr>
        <w:t>Teo KK</w:t>
      </w:r>
      <w:r>
        <w:rPr>
          <w:rStyle w:val="2f0"/>
        </w:rPr>
        <w:t xml:space="preserve">. </w:t>
      </w:r>
      <w:r>
        <w:rPr>
          <w:rStyle w:val="2f"/>
        </w:rPr>
        <w:t>Po</w:t>
      </w:r>
      <w:r>
        <w:rPr>
          <w:rStyle w:val="2f0"/>
        </w:rPr>
        <w:t>g</w:t>
      </w:r>
      <w:r>
        <w:rPr>
          <w:rStyle w:val="2f"/>
        </w:rPr>
        <w:t>ue J</w:t>
      </w:r>
      <w:r>
        <w:rPr>
          <w:rStyle w:val="2f0"/>
        </w:rPr>
        <w:t>. D</w:t>
      </w:r>
      <w:r>
        <w:rPr>
          <w:rStyle w:val="2f"/>
        </w:rPr>
        <w:t>yal L</w:t>
      </w:r>
      <w:r>
        <w:rPr>
          <w:rStyle w:val="2f0"/>
        </w:rPr>
        <w:t xml:space="preserve">. </w:t>
      </w:r>
      <w:r>
        <w:rPr>
          <w:rStyle w:val="2f"/>
        </w:rPr>
        <w:t>Copland I</w:t>
      </w:r>
      <w:r>
        <w:rPr>
          <w:rStyle w:val="2f0"/>
        </w:rPr>
        <w:t xml:space="preserve">. </w:t>
      </w:r>
      <w:r>
        <w:rPr>
          <w:rStyle w:val="2f"/>
        </w:rPr>
        <w:t>Schumacher H</w:t>
      </w:r>
      <w:r>
        <w:rPr>
          <w:rStyle w:val="2f0"/>
        </w:rPr>
        <w:t xml:space="preserve">. </w:t>
      </w:r>
      <w:r>
        <w:rPr>
          <w:rStyle w:val="2f"/>
        </w:rPr>
        <w:t>Da</w:t>
      </w:r>
      <w:r>
        <w:rPr>
          <w:rStyle w:val="2f0"/>
        </w:rPr>
        <w:t>g</w:t>
      </w:r>
      <w:r>
        <w:rPr>
          <w:rStyle w:val="2f"/>
        </w:rPr>
        <w:t>en</w:t>
      </w:r>
      <w:r>
        <w:rPr>
          <w:rStyle w:val="2f"/>
        </w:rPr>
        <w:t>ais G</w:t>
      </w:r>
      <w:r>
        <w:rPr>
          <w:rStyle w:val="2f0"/>
        </w:rPr>
        <w:t xml:space="preserve">. </w:t>
      </w:r>
      <w:r>
        <w:rPr>
          <w:rStyle w:val="2f"/>
        </w:rPr>
        <w:t>Slei</w:t>
      </w:r>
      <w:r>
        <w:rPr>
          <w:rStyle w:val="2f0"/>
        </w:rPr>
        <w:t>g</w:t>
      </w:r>
      <w:r>
        <w:rPr>
          <w:rStyle w:val="2f"/>
        </w:rPr>
        <w:t>ht R Anderson C. Telmisartan</w:t>
      </w:r>
      <w:r>
        <w:rPr>
          <w:rStyle w:val="2f0"/>
        </w:rPr>
        <w:t xml:space="preserve">. </w:t>
      </w:r>
      <w:r>
        <w:rPr>
          <w:rStyle w:val="2f"/>
        </w:rPr>
        <w:t>ramipril</w:t>
      </w:r>
      <w:r>
        <w:rPr>
          <w:rStyle w:val="2f0"/>
        </w:rPr>
        <w:t xml:space="preserve">. </w:t>
      </w:r>
      <w:r>
        <w:rPr>
          <w:rStyle w:val="2f"/>
        </w:rPr>
        <w:t>or both in patients at hi</w:t>
      </w:r>
      <w:r>
        <w:rPr>
          <w:rStyle w:val="2f0"/>
        </w:rPr>
        <w:t>g</w:t>
      </w:r>
      <w:r>
        <w:rPr>
          <w:rStyle w:val="2f"/>
        </w:rPr>
        <w:t>h risk for vascular events. N En</w:t>
      </w:r>
      <w:r>
        <w:rPr>
          <w:rStyle w:val="2f0"/>
        </w:rPr>
        <w:t>g</w:t>
      </w:r>
      <w:r>
        <w:rPr>
          <w:rStyle w:val="2f"/>
        </w:rPr>
        <w:t>l J Med 2008</w:t>
      </w:r>
      <w:r>
        <w:rPr>
          <w:rStyle w:val="2f0"/>
        </w:rPr>
        <w:t xml:space="preserve">: </w:t>
      </w:r>
      <w:r>
        <w:rPr>
          <w:rStyle w:val="2f"/>
        </w:rPr>
        <w:t>358: 1547-1559.</w:t>
      </w:r>
    </w:p>
    <w:p w14:paraId="322D0785" w14:textId="77777777" w:rsidR="003634C4" w:rsidRDefault="00A15779">
      <w:pPr>
        <w:pStyle w:val="23"/>
        <w:numPr>
          <w:ilvl w:val="0"/>
          <w:numId w:val="36"/>
        </w:numPr>
        <w:shd w:val="clear" w:color="auto" w:fill="auto"/>
        <w:tabs>
          <w:tab w:val="left" w:pos="442"/>
        </w:tabs>
        <w:ind w:left="480" w:hanging="480"/>
      </w:pPr>
      <w:r>
        <w:rPr>
          <w:rStyle w:val="2f"/>
        </w:rPr>
        <w:t>Ban</w:t>
      </w:r>
      <w:r>
        <w:rPr>
          <w:rStyle w:val="2f0"/>
        </w:rPr>
        <w:t>g</w:t>
      </w:r>
      <w:r>
        <w:rPr>
          <w:rStyle w:val="2f"/>
        </w:rPr>
        <w:t>alore S</w:t>
      </w:r>
      <w:r>
        <w:rPr>
          <w:rStyle w:val="2f0"/>
        </w:rPr>
        <w:t xml:space="preserve">. </w:t>
      </w:r>
      <w:r>
        <w:rPr>
          <w:rStyle w:val="2f"/>
        </w:rPr>
        <w:t>Fakheri R</w:t>
      </w:r>
      <w:r>
        <w:rPr>
          <w:rStyle w:val="2f0"/>
        </w:rPr>
        <w:t xml:space="preserve">. </w:t>
      </w:r>
      <w:r>
        <w:rPr>
          <w:rStyle w:val="2f"/>
        </w:rPr>
        <w:t>Wandel S</w:t>
      </w:r>
      <w:r>
        <w:rPr>
          <w:rStyle w:val="2f0"/>
        </w:rPr>
        <w:t xml:space="preserve">. </w:t>
      </w:r>
      <w:r>
        <w:rPr>
          <w:rStyle w:val="2f"/>
        </w:rPr>
        <w:t>Toklu B</w:t>
      </w:r>
      <w:r>
        <w:rPr>
          <w:rStyle w:val="2f0"/>
        </w:rPr>
        <w:t xml:space="preserve">. </w:t>
      </w:r>
      <w:r>
        <w:rPr>
          <w:rStyle w:val="2f"/>
        </w:rPr>
        <w:t>Wandel J</w:t>
      </w:r>
      <w:r>
        <w:rPr>
          <w:rStyle w:val="2f0"/>
        </w:rPr>
        <w:t xml:space="preserve">. </w:t>
      </w:r>
      <w:r>
        <w:rPr>
          <w:rStyle w:val="2f"/>
        </w:rPr>
        <w:t>Messerli FH. Renin an</w:t>
      </w:r>
      <w:r>
        <w:rPr>
          <w:rStyle w:val="2f0"/>
        </w:rPr>
        <w:t>g</w:t>
      </w:r>
      <w:r>
        <w:rPr>
          <w:rStyle w:val="2f"/>
        </w:rPr>
        <w:t xml:space="preserve">iotensin system inhibitors for patients </w:t>
      </w:r>
      <w:r>
        <w:rPr>
          <w:rStyle w:val="2f"/>
        </w:rPr>
        <w:t>with stable coronar</w:t>
      </w:r>
      <w:r>
        <w:rPr>
          <w:rStyle w:val="2f0"/>
        </w:rPr>
        <w:t xml:space="preserve">y </w:t>
      </w:r>
      <w:r>
        <w:rPr>
          <w:rStyle w:val="2f"/>
        </w:rPr>
        <w:t>artery disease without heart failure: systematic review and meta-analysis of randomized trials. BMJ 2017</w:t>
      </w:r>
      <w:r>
        <w:rPr>
          <w:rStyle w:val="2f0"/>
        </w:rPr>
        <w:t xml:space="preserve">: </w:t>
      </w:r>
      <w:r>
        <w:rPr>
          <w:rStyle w:val="2f"/>
        </w:rPr>
        <w:t>356:</w:t>
      </w:r>
      <w:r>
        <w:rPr>
          <w:rStyle w:val="2f0"/>
        </w:rPr>
        <w:t xml:space="preserve"> j4.</w:t>
      </w:r>
    </w:p>
    <w:p w14:paraId="04865748" w14:textId="77777777" w:rsidR="003634C4" w:rsidRDefault="00A15779">
      <w:pPr>
        <w:pStyle w:val="23"/>
        <w:numPr>
          <w:ilvl w:val="0"/>
          <w:numId w:val="36"/>
        </w:numPr>
        <w:shd w:val="clear" w:color="auto" w:fill="auto"/>
        <w:tabs>
          <w:tab w:val="left" w:pos="442"/>
        </w:tabs>
        <w:ind w:left="480" w:hanging="480"/>
      </w:pPr>
      <w:r>
        <w:rPr>
          <w:rStyle w:val="2f"/>
        </w:rPr>
        <w:t>Pfeffer MA</w:t>
      </w:r>
      <w:r>
        <w:rPr>
          <w:rStyle w:val="2f0"/>
        </w:rPr>
        <w:t xml:space="preserve">. </w:t>
      </w:r>
      <w:r>
        <w:rPr>
          <w:rStyle w:val="2f"/>
        </w:rPr>
        <w:t>Braunwald E</w:t>
      </w:r>
      <w:r>
        <w:rPr>
          <w:rStyle w:val="2f0"/>
        </w:rPr>
        <w:t xml:space="preserve">. </w:t>
      </w:r>
      <w:r>
        <w:rPr>
          <w:rStyle w:val="2f"/>
        </w:rPr>
        <w:t>Moye LA</w:t>
      </w:r>
      <w:r>
        <w:rPr>
          <w:rStyle w:val="2f0"/>
        </w:rPr>
        <w:t xml:space="preserve">. </w:t>
      </w:r>
      <w:r>
        <w:rPr>
          <w:rStyle w:val="2f"/>
        </w:rPr>
        <w:t>Basta L</w:t>
      </w:r>
      <w:r>
        <w:rPr>
          <w:rStyle w:val="2f0"/>
        </w:rPr>
        <w:t xml:space="preserve">. </w:t>
      </w:r>
      <w:r>
        <w:rPr>
          <w:rStyle w:val="2f"/>
        </w:rPr>
        <w:t>Brown EJ</w:t>
      </w:r>
      <w:r>
        <w:rPr>
          <w:rStyle w:val="2f0"/>
        </w:rPr>
        <w:t xml:space="preserve">. </w:t>
      </w:r>
      <w:r>
        <w:rPr>
          <w:rStyle w:val="2f"/>
        </w:rPr>
        <w:t>Jr</w:t>
      </w:r>
      <w:r>
        <w:rPr>
          <w:rStyle w:val="2f0"/>
        </w:rPr>
        <w:t xml:space="preserve">. </w:t>
      </w:r>
      <w:r>
        <w:rPr>
          <w:rStyle w:val="2f"/>
        </w:rPr>
        <w:t xml:space="preserve">Cuddy </w:t>
      </w:r>
      <w:r>
        <w:rPr>
          <w:rStyle w:val="2f"/>
          <w:lang w:val="ru-RU" w:eastAsia="ru-RU" w:bidi="ru-RU"/>
        </w:rPr>
        <w:t>ТЕ</w:t>
      </w:r>
      <w:r>
        <w:rPr>
          <w:rStyle w:val="2f0"/>
          <w:lang w:val="ru-RU" w:eastAsia="ru-RU" w:bidi="ru-RU"/>
        </w:rPr>
        <w:t xml:space="preserve">. </w:t>
      </w:r>
      <w:r>
        <w:rPr>
          <w:rStyle w:val="2f"/>
        </w:rPr>
        <w:t>Davis BR</w:t>
      </w:r>
      <w:r>
        <w:rPr>
          <w:rStyle w:val="2f0"/>
        </w:rPr>
        <w:t xml:space="preserve">. </w:t>
      </w:r>
      <w:r>
        <w:rPr>
          <w:rStyle w:val="2f"/>
        </w:rPr>
        <w:t>Geltman EM</w:t>
      </w:r>
      <w:r>
        <w:rPr>
          <w:rStyle w:val="2f0"/>
        </w:rPr>
        <w:t xml:space="preserve">. </w:t>
      </w:r>
      <w:r>
        <w:rPr>
          <w:rStyle w:val="2f"/>
        </w:rPr>
        <w:t>Goldman S</w:t>
      </w:r>
      <w:r>
        <w:rPr>
          <w:rStyle w:val="2f0"/>
        </w:rPr>
        <w:t xml:space="preserve">. </w:t>
      </w:r>
      <w:r>
        <w:rPr>
          <w:rStyle w:val="2f"/>
        </w:rPr>
        <w:t>Flaker GC</w:t>
      </w:r>
      <w:r>
        <w:rPr>
          <w:rStyle w:val="2f0"/>
        </w:rPr>
        <w:t xml:space="preserve">. </w:t>
      </w:r>
      <w:r>
        <w:rPr>
          <w:rStyle w:val="2f"/>
        </w:rPr>
        <w:t>Klein M</w:t>
      </w:r>
      <w:r>
        <w:rPr>
          <w:rStyle w:val="2f0"/>
        </w:rPr>
        <w:t xml:space="preserve">. </w:t>
      </w:r>
      <w:r>
        <w:rPr>
          <w:rStyle w:val="2f"/>
        </w:rPr>
        <w:t>Lamas GA</w:t>
      </w:r>
      <w:r>
        <w:rPr>
          <w:rStyle w:val="2f0"/>
        </w:rPr>
        <w:t xml:space="preserve">. </w:t>
      </w:r>
      <w:r>
        <w:rPr>
          <w:rStyle w:val="2f"/>
        </w:rPr>
        <w:t>Packer M</w:t>
      </w:r>
      <w:r>
        <w:rPr>
          <w:rStyle w:val="2f0"/>
        </w:rPr>
        <w:t xml:space="preserve">. </w:t>
      </w:r>
      <w:r>
        <w:rPr>
          <w:rStyle w:val="2f"/>
        </w:rPr>
        <w:t>Rouleau .1</w:t>
      </w:r>
      <w:r>
        <w:rPr>
          <w:rStyle w:val="2f0"/>
        </w:rPr>
        <w:t xml:space="preserve">. </w:t>
      </w:r>
      <w:r>
        <w:rPr>
          <w:rStyle w:val="2f"/>
        </w:rPr>
        <w:t>Rouleau JL</w:t>
      </w:r>
      <w:r>
        <w:rPr>
          <w:rStyle w:val="2f0"/>
        </w:rPr>
        <w:t xml:space="preserve">. </w:t>
      </w:r>
      <w:r>
        <w:rPr>
          <w:rStyle w:val="2f"/>
        </w:rPr>
        <w:t>Rutherford .1</w:t>
      </w:r>
      <w:r>
        <w:rPr>
          <w:rStyle w:val="2f0"/>
        </w:rPr>
        <w:t xml:space="preserve">. </w:t>
      </w:r>
      <w:r>
        <w:rPr>
          <w:rStyle w:val="2f"/>
        </w:rPr>
        <w:t>Wertheimer JH</w:t>
      </w:r>
      <w:r>
        <w:rPr>
          <w:rStyle w:val="2f0"/>
        </w:rPr>
        <w:t xml:space="preserve">. </w:t>
      </w:r>
      <w:r>
        <w:rPr>
          <w:rStyle w:val="2f"/>
        </w:rPr>
        <w:t>Hawkins CM</w:t>
      </w:r>
      <w:r>
        <w:rPr>
          <w:rStyle w:val="2f0"/>
        </w:rPr>
        <w:t xml:space="preserve">. </w:t>
      </w:r>
      <w:r>
        <w:rPr>
          <w:rStyle w:val="2f"/>
        </w:rPr>
        <w:t>SAVE Investi</w:t>
      </w:r>
      <w:r>
        <w:rPr>
          <w:rStyle w:val="2f0"/>
        </w:rPr>
        <w:t>g</w:t>
      </w:r>
      <w:r>
        <w:rPr>
          <w:rStyle w:val="2f"/>
        </w:rPr>
        <w:t>ators. Effect of captopril on mortality and morbidit</w:t>
      </w:r>
      <w:r>
        <w:rPr>
          <w:rStyle w:val="2f0"/>
        </w:rPr>
        <w:t xml:space="preserve">y </w:t>
      </w:r>
      <w:r>
        <w:rPr>
          <w:rStyle w:val="2f"/>
        </w:rPr>
        <w:t>in patients with left ventricular dysfunction after myocardial infarction. Results of the surv</w:t>
      </w:r>
      <w:r>
        <w:rPr>
          <w:rStyle w:val="2f"/>
        </w:rPr>
        <w:t>ival and ventricular enlar</w:t>
      </w:r>
      <w:r>
        <w:rPr>
          <w:rStyle w:val="2f0"/>
        </w:rPr>
        <w:t>g</w:t>
      </w:r>
      <w:r>
        <w:rPr>
          <w:rStyle w:val="2f"/>
        </w:rPr>
        <w:t>ement trial. The SAVE Investi</w:t>
      </w:r>
      <w:r>
        <w:rPr>
          <w:rStyle w:val="2f0"/>
        </w:rPr>
        <w:t>g</w:t>
      </w:r>
      <w:r>
        <w:rPr>
          <w:rStyle w:val="2f"/>
        </w:rPr>
        <w:t>ators. N En</w:t>
      </w:r>
      <w:r>
        <w:rPr>
          <w:rStyle w:val="2f0"/>
        </w:rPr>
        <w:t>g</w:t>
      </w:r>
      <w:r>
        <w:rPr>
          <w:rStyle w:val="2f"/>
        </w:rPr>
        <w:t>l J Med 1992</w:t>
      </w:r>
      <w:r>
        <w:rPr>
          <w:rStyle w:val="2f0"/>
        </w:rPr>
        <w:t xml:space="preserve">: </w:t>
      </w:r>
      <w:r>
        <w:rPr>
          <w:rStyle w:val="2f"/>
        </w:rPr>
        <w:t>327: 669-677.</w:t>
      </w:r>
    </w:p>
    <w:p w14:paraId="30CF1DBA" w14:textId="77777777" w:rsidR="003634C4" w:rsidRDefault="00A15779">
      <w:pPr>
        <w:pStyle w:val="23"/>
        <w:numPr>
          <w:ilvl w:val="0"/>
          <w:numId w:val="36"/>
        </w:numPr>
        <w:shd w:val="clear" w:color="auto" w:fill="auto"/>
        <w:tabs>
          <w:tab w:val="left" w:pos="442"/>
        </w:tabs>
        <w:ind w:left="480" w:hanging="480"/>
      </w:pPr>
      <w:r>
        <w:rPr>
          <w:rStyle w:val="2f"/>
        </w:rPr>
        <w:t>Ball SG</w:t>
      </w:r>
      <w:r>
        <w:rPr>
          <w:rStyle w:val="2f0"/>
        </w:rPr>
        <w:t xml:space="preserve">. </w:t>
      </w:r>
      <w:r>
        <w:rPr>
          <w:rStyle w:val="2f"/>
        </w:rPr>
        <w:t>Hall AS</w:t>
      </w:r>
      <w:r>
        <w:rPr>
          <w:rStyle w:val="2f0"/>
        </w:rPr>
        <w:t xml:space="preserve">. </w:t>
      </w:r>
      <w:r>
        <w:rPr>
          <w:rStyle w:val="2f"/>
        </w:rPr>
        <w:t>Murray GD. ACE inhibition</w:t>
      </w:r>
      <w:r>
        <w:rPr>
          <w:rStyle w:val="2f0"/>
        </w:rPr>
        <w:t xml:space="preserve">, </w:t>
      </w:r>
      <w:r>
        <w:rPr>
          <w:rStyle w:val="2f"/>
        </w:rPr>
        <w:t>atherosclerosis and myocardial infarction - the AIRE Study in practice. Acute Infarction Ramipril Efficac</w:t>
      </w:r>
      <w:r>
        <w:rPr>
          <w:rStyle w:val="2f0"/>
        </w:rPr>
        <w:t xml:space="preserve">y </w:t>
      </w:r>
      <w:r>
        <w:rPr>
          <w:rStyle w:val="2f"/>
        </w:rPr>
        <w:t>Study. Eur Heart J 1994</w:t>
      </w:r>
      <w:r>
        <w:rPr>
          <w:rStyle w:val="2f0"/>
        </w:rPr>
        <w:t xml:space="preserve">: </w:t>
      </w:r>
      <w:r>
        <w:rPr>
          <w:rStyle w:val="2f"/>
        </w:rPr>
        <w:t>151</w:t>
      </w:r>
      <w:r>
        <w:rPr>
          <w:rStyle w:val="2f0"/>
        </w:rPr>
        <w:t xml:space="preserve"> Sup</w:t>
      </w:r>
      <w:r>
        <w:rPr>
          <w:rStyle w:val="2f"/>
        </w:rPr>
        <w:t>pl B</w:t>
      </w:r>
      <w:r>
        <w:rPr>
          <w:rStyle w:val="2f0"/>
        </w:rPr>
        <w:t xml:space="preserve">l: </w:t>
      </w:r>
      <w:r>
        <w:rPr>
          <w:rStyle w:val="2f"/>
        </w:rPr>
        <w:t>20-25.</w:t>
      </w:r>
    </w:p>
    <w:p w14:paraId="14B447BB" w14:textId="77777777" w:rsidR="003634C4" w:rsidRDefault="00A15779">
      <w:pPr>
        <w:pStyle w:val="23"/>
        <w:numPr>
          <w:ilvl w:val="0"/>
          <w:numId w:val="36"/>
        </w:numPr>
        <w:shd w:val="clear" w:color="auto" w:fill="auto"/>
        <w:tabs>
          <w:tab w:val="left" w:pos="442"/>
        </w:tabs>
        <w:ind w:left="480" w:hanging="480"/>
      </w:pPr>
      <w:r>
        <w:rPr>
          <w:rStyle w:val="2f"/>
        </w:rPr>
        <w:t>lSlS-4 IFourth International Study of Infarct Survivall Collaborative Group. lSlS-4: a randomised factorial trial assessin</w:t>
      </w:r>
      <w:r>
        <w:rPr>
          <w:rStyle w:val="2f0"/>
        </w:rPr>
        <w:t xml:space="preserve">g </w:t>
      </w:r>
      <w:r>
        <w:rPr>
          <w:rStyle w:val="2f"/>
        </w:rPr>
        <w:t>early oral captopril</w:t>
      </w:r>
      <w:r>
        <w:rPr>
          <w:rStyle w:val="2f0"/>
        </w:rPr>
        <w:t xml:space="preserve">. </w:t>
      </w:r>
      <w:r>
        <w:rPr>
          <w:rStyle w:val="2f"/>
        </w:rPr>
        <w:t>oral mononitrate</w:t>
      </w:r>
      <w:r>
        <w:rPr>
          <w:rStyle w:val="2f0"/>
        </w:rPr>
        <w:t xml:space="preserve">, </w:t>
      </w:r>
      <w:r>
        <w:rPr>
          <w:rStyle w:val="2f"/>
        </w:rPr>
        <w:t>and intravenous ma</w:t>
      </w:r>
      <w:r>
        <w:rPr>
          <w:rStyle w:val="2f0"/>
        </w:rPr>
        <w:t>g</w:t>
      </w:r>
      <w:r>
        <w:rPr>
          <w:rStyle w:val="2f"/>
        </w:rPr>
        <w:t>nesium sulphate in 58</w:t>
      </w:r>
      <w:r>
        <w:rPr>
          <w:rStyle w:val="2f0"/>
        </w:rPr>
        <w:t>.</w:t>
      </w:r>
      <w:r>
        <w:rPr>
          <w:rStyle w:val="2f"/>
        </w:rPr>
        <w:t>050 p</w:t>
      </w:r>
      <w:r>
        <w:rPr>
          <w:rStyle w:val="2f"/>
        </w:rPr>
        <w:t>atients with suspected acute myocardial infarction. Eancet 1995</w:t>
      </w:r>
      <w:r>
        <w:rPr>
          <w:rStyle w:val="2f0"/>
        </w:rPr>
        <w:t xml:space="preserve">: </w:t>
      </w:r>
      <w:r>
        <w:rPr>
          <w:rStyle w:val="2f"/>
        </w:rPr>
        <w:t>345: 669-685.</w:t>
      </w:r>
    </w:p>
    <w:p w14:paraId="63309EA2" w14:textId="77777777" w:rsidR="003634C4" w:rsidRDefault="00A15779">
      <w:pPr>
        <w:pStyle w:val="23"/>
        <w:numPr>
          <w:ilvl w:val="0"/>
          <w:numId w:val="36"/>
        </w:numPr>
        <w:shd w:val="clear" w:color="auto" w:fill="auto"/>
        <w:tabs>
          <w:tab w:val="left" w:pos="442"/>
        </w:tabs>
        <w:ind w:left="480" w:hanging="480"/>
      </w:pPr>
      <w:r>
        <w:rPr>
          <w:rStyle w:val="2f"/>
        </w:rPr>
        <w:t>Pfeffer MA</w:t>
      </w:r>
      <w:r>
        <w:rPr>
          <w:rStyle w:val="2f0"/>
        </w:rPr>
        <w:t xml:space="preserve">. </w:t>
      </w:r>
      <w:r>
        <w:rPr>
          <w:rStyle w:val="2f"/>
        </w:rPr>
        <w:t>Greaves SC</w:t>
      </w:r>
      <w:r>
        <w:rPr>
          <w:rStyle w:val="2f0"/>
        </w:rPr>
        <w:t xml:space="preserve">. </w:t>
      </w:r>
      <w:r>
        <w:rPr>
          <w:rStyle w:val="2f"/>
        </w:rPr>
        <w:t>Arnold JM</w:t>
      </w:r>
      <w:r>
        <w:rPr>
          <w:rStyle w:val="2f0"/>
        </w:rPr>
        <w:t xml:space="preserve">. </w:t>
      </w:r>
      <w:r>
        <w:rPr>
          <w:rStyle w:val="2f"/>
        </w:rPr>
        <w:t>Glynn RJ. EaMotte FS</w:t>
      </w:r>
      <w:r>
        <w:rPr>
          <w:rStyle w:val="2f0"/>
        </w:rPr>
        <w:t xml:space="preserve">. </w:t>
      </w:r>
      <w:r>
        <w:rPr>
          <w:rStyle w:val="2f"/>
        </w:rPr>
        <w:t>Eee RT</w:t>
      </w:r>
      <w:r>
        <w:rPr>
          <w:rStyle w:val="2f0"/>
        </w:rPr>
        <w:t xml:space="preserve">. </w:t>
      </w:r>
      <w:r>
        <w:rPr>
          <w:rStyle w:val="2f"/>
        </w:rPr>
        <w:t>Menapace FJ</w:t>
      </w:r>
      <w:r>
        <w:rPr>
          <w:rStyle w:val="2f0"/>
        </w:rPr>
        <w:t xml:space="preserve">. </w:t>
      </w:r>
      <w:r>
        <w:rPr>
          <w:rStyle w:val="2f"/>
        </w:rPr>
        <w:t>Jr. Ra</w:t>
      </w:r>
      <w:r>
        <w:rPr>
          <w:rStyle w:val="2f0"/>
        </w:rPr>
        <w:t xml:space="preserve">paport E. </w:t>
      </w:r>
      <w:r>
        <w:rPr>
          <w:rStyle w:val="2f"/>
        </w:rPr>
        <w:lastRenderedPageBreak/>
        <w:t>Ridker PM</w:t>
      </w:r>
      <w:r>
        <w:rPr>
          <w:rStyle w:val="2f0"/>
        </w:rPr>
        <w:t xml:space="preserve">. </w:t>
      </w:r>
      <w:r>
        <w:rPr>
          <w:rStyle w:val="2f"/>
        </w:rPr>
        <w:t>Rouleau JE</w:t>
      </w:r>
      <w:r>
        <w:rPr>
          <w:rStyle w:val="2f0"/>
        </w:rPr>
        <w:t xml:space="preserve">. </w:t>
      </w:r>
      <w:r>
        <w:rPr>
          <w:rStyle w:val="2f"/>
        </w:rPr>
        <w:t>Solomon SD</w:t>
      </w:r>
      <w:r>
        <w:rPr>
          <w:rStyle w:val="2f0"/>
        </w:rPr>
        <w:t xml:space="preserve">. </w:t>
      </w:r>
      <w:r>
        <w:rPr>
          <w:rStyle w:val="2f"/>
        </w:rPr>
        <w:t>Hennekens CH. Early versus delayed an</w:t>
      </w:r>
      <w:r>
        <w:rPr>
          <w:rStyle w:val="2f0"/>
        </w:rPr>
        <w:t>g</w:t>
      </w:r>
      <w:r>
        <w:rPr>
          <w:rStyle w:val="2f"/>
        </w:rPr>
        <w:t xml:space="preserve">iotensin- </w:t>
      </w:r>
      <w:r>
        <w:rPr>
          <w:rStyle w:val="2f"/>
        </w:rPr>
        <w:t>convertin</w:t>
      </w:r>
      <w:r>
        <w:rPr>
          <w:rStyle w:val="2f0"/>
        </w:rPr>
        <w:t xml:space="preserve">g </w:t>
      </w:r>
      <w:r>
        <w:rPr>
          <w:rStyle w:val="2f"/>
        </w:rPr>
        <w:t>enzyme inhibition thera</w:t>
      </w:r>
      <w:r>
        <w:rPr>
          <w:rStyle w:val="2f0"/>
        </w:rPr>
        <w:t>p</w:t>
      </w:r>
      <w:r>
        <w:rPr>
          <w:rStyle w:val="2f"/>
        </w:rPr>
        <w:t>y in acute myocardial infarction. The healin</w:t>
      </w:r>
      <w:r>
        <w:rPr>
          <w:rStyle w:val="2f0"/>
        </w:rPr>
        <w:t xml:space="preserve">g </w:t>
      </w:r>
      <w:r>
        <w:rPr>
          <w:rStyle w:val="2f"/>
        </w:rPr>
        <w:t>and earl</w:t>
      </w:r>
      <w:r>
        <w:rPr>
          <w:rStyle w:val="2f0"/>
        </w:rPr>
        <w:t xml:space="preserve">y </w:t>
      </w:r>
      <w:r>
        <w:rPr>
          <w:rStyle w:val="2f"/>
        </w:rPr>
        <w:t>afterload reducin</w:t>
      </w:r>
      <w:r>
        <w:rPr>
          <w:rStyle w:val="2f0"/>
        </w:rPr>
        <w:t xml:space="preserve">g </w:t>
      </w:r>
      <w:r>
        <w:rPr>
          <w:rStyle w:val="2f"/>
        </w:rPr>
        <w:t>thera</w:t>
      </w:r>
      <w:r>
        <w:rPr>
          <w:rStyle w:val="2f0"/>
        </w:rPr>
        <w:t>p</w:t>
      </w:r>
      <w:r>
        <w:rPr>
          <w:rStyle w:val="2f"/>
        </w:rPr>
        <w:t>y trial. Circulation 1997</w:t>
      </w:r>
      <w:r>
        <w:rPr>
          <w:rStyle w:val="2f0"/>
        </w:rPr>
        <w:t xml:space="preserve">: </w:t>
      </w:r>
      <w:r>
        <w:rPr>
          <w:rStyle w:val="2f"/>
        </w:rPr>
        <w:t>95: 2643-2651.</w:t>
      </w:r>
    </w:p>
    <w:p w14:paraId="5B42948D" w14:textId="77777777" w:rsidR="003634C4" w:rsidRDefault="00A15779">
      <w:pPr>
        <w:pStyle w:val="23"/>
        <w:numPr>
          <w:ilvl w:val="0"/>
          <w:numId w:val="36"/>
        </w:numPr>
        <w:shd w:val="clear" w:color="auto" w:fill="auto"/>
        <w:tabs>
          <w:tab w:val="left" w:pos="442"/>
        </w:tabs>
        <w:ind w:left="480" w:hanging="480"/>
      </w:pPr>
      <w:r>
        <w:rPr>
          <w:rStyle w:val="2f"/>
        </w:rPr>
        <w:t xml:space="preserve">ACE Inhibitor Myocardial Infarction Collaborative Group. Indications for ACE inhibitors in the </w:t>
      </w:r>
      <w:r>
        <w:rPr>
          <w:rStyle w:val="2f"/>
        </w:rPr>
        <w:t>early treatment of acute myocardial infarction: systematic overview of individual data from 100</w:t>
      </w:r>
      <w:r>
        <w:rPr>
          <w:rStyle w:val="2f0"/>
        </w:rPr>
        <w:t>.</w:t>
      </w:r>
      <w:r>
        <w:rPr>
          <w:rStyle w:val="2f"/>
        </w:rPr>
        <w:t>000 patients in randomized trials. Circulation 1998</w:t>
      </w:r>
      <w:r>
        <w:rPr>
          <w:rStyle w:val="2f0"/>
        </w:rPr>
        <w:t xml:space="preserve">: </w:t>
      </w:r>
      <w:r>
        <w:rPr>
          <w:rStyle w:val="2f"/>
        </w:rPr>
        <w:t>97: 2202-2212.</w:t>
      </w:r>
    </w:p>
    <w:p w14:paraId="2449CE0D" w14:textId="77777777" w:rsidR="003634C4" w:rsidRDefault="00A15779">
      <w:pPr>
        <w:pStyle w:val="23"/>
        <w:numPr>
          <w:ilvl w:val="0"/>
          <w:numId w:val="36"/>
        </w:numPr>
        <w:shd w:val="clear" w:color="auto" w:fill="auto"/>
        <w:tabs>
          <w:tab w:val="left" w:pos="442"/>
        </w:tabs>
        <w:ind w:left="480" w:hanging="480"/>
      </w:pPr>
      <w:r>
        <w:rPr>
          <w:rStyle w:val="2f"/>
        </w:rPr>
        <w:t>Flather MD</w:t>
      </w:r>
      <w:r>
        <w:rPr>
          <w:rStyle w:val="2f0"/>
        </w:rPr>
        <w:t xml:space="preserve">. </w:t>
      </w:r>
      <w:r>
        <w:rPr>
          <w:rStyle w:val="2f"/>
        </w:rPr>
        <w:t>Yusuf S</w:t>
      </w:r>
      <w:r>
        <w:rPr>
          <w:rStyle w:val="2f0"/>
        </w:rPr>
        <w:t xml:space="preserve">. </w:t>
      </w:r>
      <w:r>
        <w:rPr>
          <w:rStyle w:val="2f"/>
        </w:rPr>
        <w:t>Kober E</w:t>
      </w:r>
      <w:r>
        <w:rPr>
          <w:rStyle w:val="2f0"/>
        </w:rPr>
        <w:t xml:space="preserve">. </w:t>
      </w:r>
      <w:r>
        <w:rPr>
          <w:rStyle w:val="2f"/>
        </w:rPr>
        <w:t>PfefFer M</w:t>
      </w:r>
      <w:r>
        <w:rPr>
          <w:rStyle w:val="2f0"/>
        </w:rPr>
        <w:t xml:space="preserve">. </w:t>
      </w:r>
      <w:r>
        <w:rPr>
          <w:rStyle w:val="2f"/>
        </w:rPr>
        <w:t>Hall A</w:t>
      </w:r>
      <w:r>
        <w:rPr>
          <w:rStyle w:val="2f0"/>
        </w:rPr>
        <w:t xml:space="preserve">. </w:t>
      </w:r>
      <w:r>
        <w:rPr>
          <w:rStyle w:val="2f"/>
        </w:rPr>
        <w:t>Murray G</w:t>
      </w:r>
      <w:r>
        <w:rPr>
          <w:rStyle w:val="2f0"/>
        </w:rPr>
        <w:t xml:space="preserve">. </w:t>
      </w:r>
      <w:r>
        <w:rPr>
          <w:rStyle w:val="2f"/>
        </w:rPr>
        <w:t>Torp-Pedersen C</w:t>
      </w:r>
      <w:r>
        <w:rPr>
          <w:rStyle w:val="2f0"/>
        </w:rPr>
        <w:t xml:space="preserve">. </w:t>
      </w:r>
      <w:r>
        <w:rPr>
          <w:rStyle w:val="2f"/>
        </w:rPr>
        <w:t>Ball S</w:t>
      </w:r>
      <w:r>
        <w:rPr>
          <w:rStyle w:val="2f0"/>
        </w:rPr>
        <w:t xml:space="preserve">. </w:t>
      </w:r>
      <w:r>
        <w:rPr>
          <w:rStyle w:val="2f"/>
        </w:rPr>
        <w:t>Po</w:t>
      </w:r>
      <w:r>
        <w:rPr>
          <w:rStyle w:val="2f0"/>
        </w:rPr>
        <w:t>g</w:t>
      </w:r>
      <w:r>
        <w:rPr>
          <w:rStyle w:val="2f"/>
        </w:rPr>
        <w:t>ue J</w:t>
      </w:r>
      <w:r>
        <w:rPr>
          <w:rStyle w:val="2f0"/>
        </w:rPr>
        <w:t>.</w:t>
      </w:r>
      <w:r>
        <w:rPr>
          <w:rStyle w:val="2f0"/>
        </w:rPr>
        <w:t xml:space="preserve"> </w:t>
      </w:r>
      <w:r>
        <w:rPr>
          <w:rStyle w:val="2f"/>
        </w:rPr>
        <w:t>Moye E</w:t>
      </w:r>
      <w:r>
        <w:rPr>
          <w:rStyle w:val="2f0"/>
        </w:rPr>
        <w:t xml:space="preserve">. </w:t>
      </w:r>
      <w:r>
        <w:rPr>
          <w:rStyle w:val="2f"/>
        </w:rPr>
        <w:t>Braunwald E. Eon</w:t>
      </w:r>
      <w:r>
        <w:rPr>
          <w:rStyle w:val="2f0"/>
        </w:rPr>
        <w:t>g</w:t>
      </w:r>
      <w:r>
        <w:rPr>
          <w:rStyle w:val="2f"/>
        </w:rPr>
        <w:t>-term ACE-inhibitor thera</w:t>
      </w:r>
      <w:r>
        <w:rPr>
          <w:rStyle w:val="2f0"/>
        </w:rPr>
        <w:t>p</w:t>
      </w:r>
      <w:r>
        <w:rPr>
          <w:rStyle w:val="2f"/>
        </w:rPr>
        <w:t xml:space="preserve">y in patients with heart failure or left- ventricular dysfunction: a systematic overview of data from individual patients. ACE-lnhibitor </w:t>
      </w:r>
      <w:r>
        <w:rPr>
          <w:rStyle w:val="2f0"/>
        </w:rPr>
        <w:t>M</w:t>
      </w:r>
      <w:r>
        <w:rPr>
          <w:rStyle w:val="2f"/>
        </w:rPr>
        <w:t>yocardial Infarction Collaborative Group. Eancet 2000</w:t>
      </w:r>
      <w:r>
        <w:rPr>
          <w:rStyle w:val="2f0"/>
        </w:rPr>
        <w:t xml:space="preserve">: </w:t>
      </w:r>
      <w:r>
        <w:rPr>
          <w:rStyle w:val="2f"/>
        </w:rPr>
        <w:t>355: 1575-1</w:t>
      </w:r>
      <w:r>
        <w:rPr>
          <w:rStyle w:val="2f"/>
        </w:rPr>
        <w:t>581.</w:t>
      </w:r>
    </w:p>
    <w:p w14:paraId="3E72809F" w14:textId="77777777" w:rsidR="003634C4" w:rsidRDefault="00A15779">
      <w:pPr>
        <w:pStyle w:val="23"/>
        <w:numPr>
          <w:ilvl w:val="0"/>
          <w:numId w:val="36"/>
        </w:numPr>
        <w:shd w:val="clear" w:color="auto" w:fill="auto"/>
        <w:tabs>
          <w:tab w:val="left" w:pos="442"/>
        </w:tabs>
        <w:ind w:left="480" w:hanging="480"/>
      </w:pPr>
      <w:r>
        <w:rPr>
          <w:rStyle w:val="2f"/>
        </w:rPr>
        <w:t>Bor</w:t>
      </w:r>
      <w:r>
        <w:rPr>
          <w:rStyle w:val="2f0"/>
        </w:rPr>
        <w:t>g</w:t>
      </w:r>
      <w:r>
        <w:rPr>
          <w:rStyle w:val="2f"/>
        </w:rPr>
        <w:t>hi C</w:t>
      </w:r>
      <w:r>
        <w:rPr>
          <w:rStyle w:val="2f0"/>
        </w:rPr>
        <w:t xml:space="preserve">. </w:t>
      </w:r>
      <w:r>
        <w:rPr>
          <w:rStyle w:val="2f"/>
        </w:rPr>
        <w:t>Omboni S</w:t>
      </w:r>
      <w:r>
        <w:rPr>
          <w:rStyle w:val="2f0"/>
        </w:rPr>
        <w:t xml:space="preserve">. </w:t>
      </w:r>
      <w:r>
        <w:rPr>
          <w:rStyle w:val="2f"/>
        </w:rPr>
        <w:t>Re</w:t>
      </w:r>
      <w:r>
        <w:rPr>
          <w:rStyle w:val="2f0"/>
        </w:rPr>
        <w:t>gg</w:t>
      </w:r>
      <w:r>
        <w:rPr>
          <w:rStyle w:val="2f"/>
        </w:rPr>
        <w:t>iardo G</w:t>
      </w:r>
      <w:r>
        <w:rPr>
          <w:rStyle w:val="2f0"/>
        </w:rPr>
        <w:t xml:space="preserve">. </w:t>
      </w:r>
      <w:r>
        <w:rPr>
          <w:rStyle w:val="2f"/>
        </w:rPr>
        <w:t>Bacchelli S</w:t>
      </w:r>
      <w:r>
        <w:rPr>
          <w:rStyle w:val="2f0"/>
        </w:rPr>
        <w:t xml:space="preserve">. </w:t>
      </w:r>
      <w:r>
        <w:rPr>
          <w:rStyle w:val="2f"/>
        </w:rPr>
        <w:t>De</w:t>
      </w:r>
      <w:r>
        <w:rPr>
          <w:rStyle w:val="2f0"/>
        </w:rPr>
        <w:t>g</w:t>
      </w:r>
      <w:r>
        <w:rPr>
          <w:rStyle w:val="2f"/>
        </w:rPr>
        <w:t>li Esposti D</w:t>
      </w:r>
      <w:r>
        <w:rPr>
          <w:rStyle w:val="2f0"/>
        </w:rPr>
        <w:t xml:space="preserve">. </w:t>
      </w:r>
      <w:r>
        <w:rPr>
          <w:rStyle w:val="2f"/>
        </w:rPr>
        <w:t>Ambrosioni E</w:t>
      </w:r>
      <w:r>
        <w:rPr>
          <w:rStyle w:val="2f0"/>
        </w:rPr>
        <w:t xml:space="preserve">. </w:t>
      </w:r>
      <w:r>
        <w:rPr>
          <w:rStyle w:val="2f"/>
        </w:rPr>
        <w:t>on behalf of the SMIEE Workin</w:t>
      </w:r>
      <w:r>
        <w:rPr>
          <w:rStyle w:val="2f0"/>
        </w:rPr>
        <w:t xml:space="preserve">g </w:t>
      </w:r>
      <w:r>
        <w:rPr>
          <w:rStyle w:val="2f"/>
        </w:rPr>
        <w:t>Pro</w:t>
      </w:r>
      <w:r>
        <w:rPr>
          <w:rStyle w:val="2f0"/>
        </w:rPr>
        <w:t>j</w:t>
      </w:r>
      <w:r>
        <w:rPr>
          <w:rStyle w:val="2f"/>
        </w:rPr>
        <w:t>ect. Efticacy of Zofenopril Compared With Placebo and Other An</w:t>
      </w:r>
      <w:r>
        <w:rPr>
          <w:rStyle w:val="2f0"/>
        </w:rPr>
        <w:t>g</w:t>
      </w:r>
      <w:r>
        <w:rPr>
          <w:rStyle w:val="2f"/>
        </w:rPr>
        <w:t>iotensin</w:t>
      </w:r>
      <w:r>
        <w:rPr>
          <w:rStyle w:val="2f"/>
        </w:rPr>
        <w:softHyphen/>
        <w:t>convertin</w:t>
      </w:r>
      <w:r>
        <w:rPr>
          <w:rStyle w:val="2f0"/>
        </w:rPr>
        <w:t xml:space="preserve">g </w:t>
      </w:r>
      <w:r>
        <w:rPr>
          <w:rStyle w:val="2f"/>
        </w:rPr>
        <w:t>Enzyme Inhibitors in Patients With Acute Myocardial Infa</w:t>
      </w:r>
      <w:r>
        <w:rPr>
          <w:rStyle w:val="2f"/>
        </w:rPr>
        <w:t>rction and Previous Cardiovascular Risk Factors: A Pooled Individual Data Analysis of 4 Randomized</w:t>
      </w:r>
      <w:r>
        <w:rPr>
          <w:rStyle w:val="2f0"/>
        </w:rPr>
        <w:t xml:space="preserve">. </w:t>
      </w:r>
      <w:r>
        <w:rPr>
          <w:rStyle w:val="2f"/>
        </w:rPr>
        <w:t>Double-blind</w:t>
      </w:r>
      <w:r>
        <w:rPr>
          <w:rStyle w:val="2f0"/>
        </w:rPr>
        <w:t xml:space="preserve">. </w:t>
      </w:r>
      <w:r>
        <w:rPr>
          <w:rStyle w:val="2f"/>
        </w:rPr>
        <w:t>Controlled</w:t>
      </w:r>
      <w:r>
        <w:rPr>
          <w:rStyle w:val="2f0"/>
        </w:rPr>
        <w:t xml:space="preserve">. </w:t>
      </w:r>
      <w:r>
        <w:rPr>
          <w:rStyle w:val="2f"/>
        </w:rPr>
        <w:t>Prospective Studies. .1 Cardiovasc Pharmacol 2017</w:t>
      </w:r>
      <w:r>
        <w:rPr>
          <w:rStyle w:val="2f0"/>
        </w:rPr>
        <w:t xml:space="preserve">: </w:t>
      </w:r>
      <w:r>
        <w:rPr>
          <w:rStyle w:val="2f"/>
        </w:rPr>
        <w:t>69: 48-54.</w:t>
      </w:r>
    </w:p>
    <w:p w14:paraId="49BD1A92" w14:textId="77777777" w:rsidR="003634C4" w:rsidRDefault="00A15779">
      <w:pPr>
        <w:pStyle w:val="23"/>
        <w:numPr>
          <w:ilvl w:val="0"/>
          <w:numId w:val="36"/>
        </w:numPr>
        <w:shd w:val="clear" w:color="auto" w:fill="auto"/>
        <w:tabs>
          <w:tab w:val="left" w:pos="442"/>
        </w:tabs>
        <w:ind w:left="480" w:hanging="480"/>
      </w:pPr>
      <w:r>
        <w:rPr>
          <w:rStyle w:val="2f"/>
        </w:rPr>
        <w:t>Pfeffer MA</w:t>
      </w:r>
      <w:r>
        <w:rPr>
          <w:rStyle w:val="2f0"/>
        </w:rPr>
        <w:t xml:space="preserve">. </w:t>
      </w:r>
      <w:r>
        <w:rPr>
          <w:rStyle w:val="2f"/>
        </w:rPr>
        <w:t>McMurray JJ</w:t>
      </w:r>
      <w:r>
        <w:rPr>
          <w:rStyle w:val="2f0"/>
        </w:rPr>
        <w:t xml:space="preserve">. </w:t>
      </w:r>
      <w:r>
        <w:rPr>
          <w:rStyle w:val="2f"/>
        </w:rPr>
        <w:t>Velazquez EJ</w:t>
      </w:r>
      <w:r>
        <w:rPr>
          <w:rStyle w:val="2f0"/>
        </w:rPr>
        <w:t xml:space="preserve">. </w:t>
      </w:r>
      <w:r>
        <w:rPr>
          <w:rStyle w:val="2f"/>
        </w:rPr>
        <w:t>Rouleau JE</w:t>
      </w:r>
      <w:r>
        <w:rPr>
          <w:rStyle w:val="2f0"/>
        </w:rPr>
        <w:t xml:space="preserve">. </w:t>
      </w:r>
      <w:r>
        <w:rPr>
          <w:rStyle w:val="2f"/>
        </w:rPr>
        <w:t>Kober E</w:t>
      </w:r>
      <w:r>
        <w:rPr>
          <w:rStyle w:val="2f0"/>
        </w:rPr>
        <w:t xml:space="preserve">. </w:t>
      </w:r>
      <w:r>
        <w:rPr>
          <w:rStyle w:val="2f"/>
        </w:rPr>
        <w:t>Ma</w:t>
      </w:r>
      <w:r>
        <w:rPr>
          <w:rStyle w:val="2f0"/>
        </w:rPr>
        <w:t>gg</w:t>
      </w:r>
      <w:r>
        <w:rPr>
          <w:rStyle w:val="2f"/>
        </w:rPr>
        <w:t>ioni AP</w:t>
      </w:r>
      <w:r>
        <w:rPr>
          <w:rStyle w:val="2f0"/>
        </w:rPr>
        <w:t xml:space="preserve">. </w:t>
      </w:r>
      <w:r>
        <w:rPr>
          <w:rStyle w:val="2f"/>
        </w:rPr>
        <w:t>Solomon SD</w:t>
      </w:r>
      <w:r>
        <w:rPr>
          <w:rStyle w:val="2f0"/>
        </w:rPr>
        <w:t xml:space="preserve">. </w:t>
      </w:r>
      <w:r>
        <w:rPr>
          <w:rStyle w:val="2f"/>
        </w:rPr>
        <w:t>Swedber</w:t>
      </w:r>
      <w:r>
        <w:rPr>
          <w:rStyle w:val="2f0"/>
        </w:rPr>
        <w:t xml:space="preserve">g </w:t>
      </w:r>
      <w:r>
        <w:rPr>
          <w:rStyle w:val="2f"/>
        </w:rPr>
        <w:t>K</w:t>
      </w:r>
      <w:r>
        <w:rPr>
          <w:rStyle w:val="2f0"/>
        </w:rPr>
        <w:t xml:space="preserve">. </w:t>
      </w:r>
      <w:r>
        <w:rPr>
          <w:rStyle w:val="2f"/>
        </w:rPr>
        <w:t>Van de Werf F</w:t>
      </w:r>
      <w:r>
        <w:rPr>
          <w:rStyle w:val="2f0"/>
        </w:rPr>
        <w:t xml:space="preserve">. </w:t>
      </w:r>
      <w:r>
        <w:rPr>
          <w:rStyle w:val="2f"/>
        </w:rPr>
        <w:t>White H</w:t>
      </w:r>
      <w:r>
        <w:rPr>
          <w:rStyle w:val="2f0"/>
        </w:rPr>
        <w:t xml:space="preserve">. </w:t>
      </w:r>
      <w:r>
        <w:rPr>
          <w:rStyle w:val="2f"/>
        </w:rPr>
        <w:t>Eeimber</w:t>
      </w:r>
      <w:r>
        <w:rPr>
          <w:rStyle w:val="2f0"/>
        </w:rPr>
        <w:t>g</w:t>
      </w:r>
      <w:r>
        <w:rPr>
          <w:rStyle w:val="2f"/>
        </w:rPr>
        <w:t>er JD</w:t>
      </w:r>
      <w:r>
        <w:rPr>
          <w:rStyle w:val="2f0"/>
        </w:rPr>
        <w:t xml:space="preserve">. </w:t>
      </w:r>
      <w:r>
        <w:rPr>
          <w:rStyle w:val="2f"/>
        </w:rPr>
        <w:t>Henis M</w:t>
      </w:r>
      <w:r>
        <w:rPr>
          <w:rStyle w:val="2f0"/>
        </w:rPr>
        <w:t xml:space="preserve">. </w:t>
      </w:r>
      <w:r>
        <w:rPr>
          <w:rStyle w:val="2f"/>
        </w:rPr>
        <w:t>Edwards S</w:t>
      </w:r>
      <w:r>
        <w:rPr>
          <w:rStyle w:val="2f0"/>
        </w:rPr>
        <w:t xml:space="preserve">. </w:t>
      </w:r>
      <w:r>
        <w:rPr>
          <w:rStyle w:val="2f"/>
        </w:rPr>
        <w:t>Zelenkofske S</w:t>
      </w:r>
      <w:r>
        <w:rPr>
          <w:rStyle w:val="2f0"/>
        </w:rPr>
        <w:t xml:space="preserve">. </w:t>
      </w:r>
      <w:r>
        <w:rPr>
          <w:rStyle w:val="2f"/>
        </w:rPr>
        <w:t>Sellers MA</w:t>
      </w:r>
      <w:r>
        <w:rPr>
          <w:rStyle w:val="2f0"/>
        </w:rPr>
        <w:t xml:space="preserve">. </w:t>
      </w:r>
      <w:r>
        <w:rPr>
          <w:rStyle w:val="2f"/>
        </w:rPr>
        <w:t>Califf RM</w:t>
      </w:r>
      <w:r>
        <w:rPr>
          <w:rStyle w:val="2f0"/>
        </w:rPr>
        <w:t xml:space="preserve">. </w:t>
      </w:r>
      <w:r>
        <w:rPr>
          <w:rStyle w:val="2f"/>
        </w:rPr>
        <w:t>Valsartan in Acute Myocardial Infarction Trial Investi</w:t>
      </w:r>
      <w:r>
        <w:rPr>
          <w:rStyle w:val="2f0"/>
        </w:rPr>
        <w:t>g</w:t>
      </w:r>
      <w:r>
        <w:rPr>
          <w:rStyle w:val="2f"/>
        </w:rPr>
        <w:t>ators. Valsartan</w:t>
      </w:r>
      <w:r>
        <w:rPr>
          <w:rStyle w:val="2f0"/>
        </w:rPr>
        <w:t>. ca</w:t>
      </w:r>
      <w:r>
        <w:rPr>
          <w:rStyle w:val="2f"/>
        </w:rPr>
        <w:t>ptopril</w:t>
      </w:r>
      <w:r>
        <w:rPr>
          <w:rStyle w:val="2f0"/>
        </w:rPr>
        <w:t xml:space="preserve">. </w:t>
      </w:r>
      <w:r>
        <w:rPr>
          <w:rStyle w:val="2f"/>
        </w:rPr>
        <w:t>or both in myocardial infarction complicat</w:t>
      </w:r>
      <w:r>
        <w:rPr>
          <w:rStyle w:val="2f"/>
        </w:rPr>
        <w:t>ed by heart failure</w:t>
      </w:r>
      <w:r>
        <w:rPr>
          <w:rStyle w:val="2f0"/>
        </w:rPr>
        <w:t xml:space="preserve">, </w:t>
      </w:r>
      <w:r>
        <w:rPr>
          <w:rStyle w:val="2f"/>
        </w:rPr>
        <w:t xml:space="preserve">left ventricular </w:t>
      </w:r>
      <w:r>
        <w:rPr>
          <w:rStyle w:val="2f0"/>
        </w:rPr>
        <w:t>d</w:t>
      </w:r>
      <w:r>
        <w:rPr>
          <w:rStyle w:val="2f"/>
        </w:rPr>
        <w:t>ysfunction</w:t>
      </w:r>
      <w:r>
        <w:rPr>
          <w:rStyle w:val="2f0"/>
        </w:rPr>
        <w:t xml:space="preserve">, </w:t>
      </w:r>
      <w:r>
        <w:rPr>
          <w:rStyle w:val="2f"/>
        </w:rPr>
        <w:t>or both. N En</w:t>
      </w:r>
      <w:r>
        <w:rPr>
          <w:rStyle w:val="2f0"/>
        </w:rPr>
        <w:t>g</w:t>
      </w:r>
      <w:r>
        <w:rPr>
          <w:rStyle w:val="2f"/>
        </w:rPr>
        <w:t>l J Med 2003</w:t>
      </w:r>
      <w:r>
        <w:rPr>
          <w:rStyle w:val="2f0"/>
        </w:rPr>
        <w:t xml:space="preserve">: </w:t>
      </w:r>
      <w:r>
        <w:rPr>
          <w:rStyle w:val="2f"/>
        </w:rPr>
        <w:t>349: 1893-1906.</w:t>
      </w:r>
    </w:p>
    <w:p w14:paraId="76B11F77" w14:textId="77777777" w:rsidR="003634C4" w:rsidRDefault="00A15779">
      <w:pPr>
        <w:pStyle w:val="23"/>
        <w:numPr>
          <w:ilvl w:val="0"/>
          <w:numId w:val="36"/>
        </w:numPr>
        <w:shd w:val="clear" w:color="auto" w:fill="auto"/>
        <w:tabs>
          <w:tab w:val="left" w:pos="442"/>
        </w:tabs>
        <w:ind w:left="480" w:hanging="480"/>
      </w:pPr>
      <w:r>
        <w:rPr>
          <w:rStyle w:val="2f"/>
        </w:rPr>
        <w:t>Yusuf S</w:t>
      </w:r>
      <w:r>
        <w:rPr>
          <w:rStyle w:val="2f0"/>
        </w:rPr>
        <w:t xml:space="preserve">. </w:t>
      </w:r>
      <w:r>
        <w:rPr>
          <w:rStyle w:val="2f"/>
        </w:rPr>
        <w:t>Teo KK</w:t>
      </w:r>
      <w:r>
        <w:rPr>
          <w:rStyle w:val="2f0"/>
        </w:rPr>
        <w:t xml:space="preserve">. </w:t>
      </w:r>
      <w:r>
        <w:rPr>
          <w:rStyle w:val="2f"/>
        </w:rPr>
        <w:t>Po</w:t>
      </w:r>
      <w:r>
        <w:rPr>
          <w:rStyle w:val="2f0"/>
        </w:rPr>
        <w:t>g</w:t>
      </w:r>
      <w:r>
        <w:rPr>
          <w:rStyle w:val="2f"/>
        </w:rPr>
        <w:t>ue J</w:t>
      </w:r>
      <w:r>
        <w:rPr>
          <w:rStyle w:val="2f0"/>
        </w:rPr>
        <w:t xml:space="preserve">. </w:t>
      </w:r>
      <w:r>
        <w:rPr>
          <w:rStyle w:val="2f"/>
        </w:rPr>
        <w:t>et al. Telmisartan</w:t>
      </w:r>
      <w:r>
        <w:rPr>
          <w:rStyle w:val="2f0"/>
        </w:rPr>
        <w:t xml:space="preserve">. </w:t>
      </w:r>
      <w:r>
        <w:rPr>
          <w:rStyle w:val="2f"/>
        </w:rPr>
        <w:t>ramipril</w:t>
      </w:r>
      <w:r>
        <w:rPr>
          <w:rStyle w:val="2f0"/>
        </w:rPr>
        <w:t xml:space="preserve">. </w:t>
      </w:r>
      <w:r>
        <w:rPr>
          <w:rStyle w:val="2f"/>
        </w:rPr>
        <w:t>or both in 5685 patients at hi</w:t>
      </w:r>
      <w:r>
        <w:rPr>
          <w:rStyle w:val="2f0"/>
        </w:rPr>
        <w:t>g</w:t>
      </w:r>
      <w:r>
        <w:rPr>
          <w:rStyle w:val="2f"/>
        </w:rPr>
        <w:t>h risk for vascular events. New En</w:t>
      </w:r>
      <w:r>
        <w:rPr>
          <w:rStyle w:val="2f0"/>
        </w:rPr>
        <w:t xml:space="preserve">g </w:t>
      </w:r>
      <w:r>
        <w:rPr>
          <w:rStyle w:val="2f"/>
        </w:rPr>
        <w:t>J Med 2008</w:t>
      </w:r>
      <w:r>
        <w:rPr>
          <w:rStyle w:val="2f0"/>
        </w:rPr>
        <w:t xml:space="preserve">: </w:t>
      </w:r>
      <w:r>
        <w:rPr>
          <w:rStyle w:val="2f"/>
        </w:rPr>
        <w:t>358: 1547-1559.</w:t>
      </w:r>
    </w:p>
    <w:p w14:paraId="0410FC90" w14:textId="77777777" w:rsidR="003634C4" w:rsidRDefault="00A15779">
      <w:pPr>
        <w:pStyle w:val="23"/>
        <w:numPr>
          <w:ilvl w:val="0"/>
          <w:numId w:val="36"/>
        </w:numPr>
        <w:shd w:val="clear" w:color="auto" w:fill="auto"/>
        <w:tabs>
          <w:tab w:val="left" w:pos="442"/>
        </w:tabs>
        <w:ind w:left="480" w:hanging="480"/>
      </w:pPr>
      <w:r>
        <w:rPr>
          <w:rStyle w:val="2f"/>
        </w:rPr>
        <w:t>Gran</w:t>
      </w:r>
      <w:r>
        <w:rPr>
          <w:rStyle w:val="2f0"/>
        </w:rPr>
        <w:t>g</w:t>
      </w:r>
      <w:r>
        <w:rPr>
          <w:rStyle w:val="2f"/>
        </w:rPr>
        <w:t>er CB</w:t>
      </w:r>
      <w:r>
        <w:rPr>
          <w:rStyle w:val="2f0"/>
        </w:rPr>
        <w:t xml:space="preserve">. </w:t>
      </w:r>
      <w:r>
        <w:rPr>
          <w:rStyle w:val="2f"/>
        </w:rPr>
        <w:t>McMurray JJ</w:t>
      </w:r>
      <w:r>
        <w:rPr>
          <w:rStyle w:val="2f0"/>
        </w:rPr>
        <w:t xml:space="preserve">. </w:t>
      </w:r>
      <w:r>
        <w:rPr>
          <w:rStyle w:val="2f"/>
        </w:rPr>
        <w:t>Yusuf S</w:t>
      </w:r>
      <w:r>
        <w:rPr>
          <w:rStyle w:val="2f0"/>
        </w:rPr>
        <w:t xml:space="preserve">. </w:t>
      </w:r>
      <w:r>
        <w:rPr>
          <w:rStyle w:val="2f"/>
        </w:rPr>
        <w:t>et al. Effects of candesartan 5688 in patients with chronic heart failure and reduced left-ventricular systolic function intolerant to 5689 an</w:t>
      </w:r>
      <w:r>
        <w:rPr>
          <w:rStyle w:val="2f0"/>
        </w:rPr>
        <w:t>g</w:t>
      </w:r>
      <w:r>
        <w:rPr>
          <w:rStyle w:val="2f"/>
        </w:rPr>
        <w:t>iotensin- convertin</w:t>
      </w:r>
      <w:r>
        <w:rPr>
          <w:rStyle w:val="2f0"/>
        </w:rPr>
        <w:t>g</w:t>
      </w:r>
      <w:r>
        <w:rPr>
          <w:rStyle w:val="2f"/>
        </w:rPr>
        <w:t>-enTyrne inhibitors: the CHARM-Altemative trial. Lance. 2003</w:t>
      </w:r>
      <w:r>
        <w:rPr>
          <w:rStyle w:val="2f0"/>
        </w:rPr>
        <w:t xml:space="preserve">: </w:t>
      </w:r>
      <w:r>
        <w:rPr>
          <w:rStyle w:val="2f"/>
        </w:rPr>
        <w:t>362: 77</w:t>
      </w:r>
      <w:r>
        <w:rPr>
          <w:rStyle w:val="2f"/>
        </w:rPr>
        <w:t>2-776.</w:t>
      </w:r>
    </w:p>
    <w:p w14:paraId="1AB5DC2F" w14:textId="77777777" w:rsidR="003634C4" w:rsidRDefault="00A15779">
      <w:pPr>
        <w:pStyle w:val="23"/>
        <w:numPr>
          <w:ilvl w:val="0"/>
          <w:numId w:val="36"/>
        </w:numPr>
        <w:shd w:val="clear" w:color="auto" w:fill="auto"/>
        <w:tabs>
          <w:tab w:val="left" w:pos="442"/>
        </w:tabs>
        <w:ind w:left="480" w:hanging="480"/>
      </w:pPr>
      <w:r>
        <w:rPr>
          <w:rStyle w:val="2f"/>
        </w:rPr>
        <w:t>Pitt B.</w:t>
      </w:r>
      <w:r>
        <w:rPr>
          <w:rStyle w:val="2f0"/>
        </w:rPr>
        <w:t xml:space="preserve">. </w:t>
      </w:r>
      <w:r>
        <w:rPr>
          <w:rStyle w:val="2f"/>
        </w:rPr>
        <w:t>Remme W.</w:t>
      </w:r>
      <w:r>
        <w:rPr>
          <w:rStyle w:val="2f0"/>
        </w:rPr>
        <w:t xml:space="preserve">. </w:t>
      </w:r>
      <w:r>
        <w:rPr>
          <w:rStyle w:val="2f"/>
        </w:rPr>
        <w:t>Zannad F.</w:t>
      </w:r>
      <w:r>
        <w:rPr>
          <w:rStyle w:val="2f0"/>
        </w:rPr>
        <w:t xml:space="preserve">. </w:t>
      </w:r>
      <w:r>
        <w:rPr>
          <w:rStyle w:val="2f"/>
        </w:rPr>
        <w:t>Neaton .1.</w:t>
      </w:r>
      <w:r>
        <w:rPr>
          <w:rStyle w:val="2f0"/>
        </w:rPr>
        <w:t xml:space="preserve">. </w:t>
      </w:r>
      <w:r>
        <w:rPr>
          <w:rStyle w:val="2f"/>
        </w:rPr>
        <w:t>Martinez F.</w:t>
      </w:r>
      <w:r>
        <w:rPr>
          <w:rStyle w:val="2f0"/>
        </w:rPr>
        <w:t xml:space="preserve">. </w:t>
      </w:r>
      <w:r>
        <w:rPr>
          <w:rStyle w:val="2f"/>
        </w:rPr>
        <w:t>Roniker B.</w:t>
      </w:r>
      <w:r>
        <w:rPr>
          <w:rStyle w:val="2f0"/>
        </w:rPr>
        <w:t xml:space="preserve">. </w:t>
      </w:r>
      <w:r>
        <w:rPr>
          <w:rStyle w:val="2f"/>
        </w:rPr>
        <w:t>Bittman R.</w:t>
      </w:r>
      <w:r>
        <w:rPr>
          <w:rStyle w:val="2f0"/>
        </w:rPr>
        <w:t xml:space="preserve">. </w:t>
      </w:r>
      <w:r>
        <w:rPr>
          <w:rStyle w:val="2f"/>
        </w:rPr>
        <w:t>Hurley S.</w:t>
      </w:r>
      <w:r>
        <w:rPr>
          <w:rStyle w:val="2f0"/>
        </w:rPr>
        <w:t xml:space="preserve">. </w:t>
      </w:r>
      <w:r>
        <w:rPr>
          <w:rStyle w:val="2f"/>
        </w:rPr>
        <w:t xml:space="preserve">Kleiman </w:t>
      </w:r>
      <w:r>
        <w:rPr>
          <w:rStyle w:val="2f0"/>
        </w:rPr>
        <w:t xml:space="preserve">J.. </w:t>
      </w:r>
      <w:r>
        <w:rPr>
          <w:rStyle w:val="2f"/>
        </w:rPr>
        <w:t>Gatlin M.</w:t>
      </w:r>
      <w:r>
        <w:rPr>
          <w:rStyle w:val="2f0"/>
        </w:rPr>
        <w:t xml:space="preserve">. </w:t>
      </w:r>
      <w:r>
        <w:rPr>
          <w:rStyle w:val="2f"/>
        </w:rPr>
        <w:t>for the Eplerenone Post-Aeute Myoeardial Infaretion Heart Failure Effieaey and Survival Study Investi</w:t>
      </w:r>
      <w:r>
        <w:rPr>
          <w:rStyle w:val="2f0"/>
        </w:rPr>
        <w:t>g</w:t>
      </w:r>
      <w:r>
        <w:rPr>
          <w:rStyle w:val="2f"/>
        </w:rPr>
        <w:t>ators. Eplerenone</w:t>
      </w:r>
      <w:r>
        <w:rPr>
          <w:rStyle w:val="2f0"/>
        </w:rPr>
        <w:t xml:space="preserve">. </w:t>
      </w:r>
      <w:r>
        <w:rPr>
          <w:rStyle w:val="2f"/>
        </w:rPr>
        <w:t xml:space="preserve">a </w:t>
      </w:r>
      <w:r>
        <w:rPr>
          <w:rStyle w:val="2f"/>
        </w:rPr>
        <w:t>Seleetive Aldosterone Bloeker</w:t>
      </w:r>
      <w:r>
        <w:rPr>
          <w:rStyle w:val="2f0"/>
        </w:rPr>
        <w:t xml:space="preserve">. </w:t>
      </w:r>
      <w:r>
        <w:rPr>
          <w:rStyle w:val="2f"/>
        </w:rPr>
        <w:t>in Patients with Left Ventricular Dysfunction after Myocardial Infarction. N En</w:t>
      </w:r>
      <w:r>
        <w:rPr>
          <w:rStyle w:val="2f0"/>
        </w:rPr>
        <w:t>g</w:t>
      </w:r>
      <w:r>
        <w:rPr>
          <w:rStyle w:val="2f"/>
        </w:rPr>
        <w:t>l .1 Med 2003</w:t>
      </w:r>
      <w:r>
        <w:rPr>
          <w:rStyle w:val="2f0"/>
        </w:rPr>
        <w:t xml:space="preserve">: </w:t>
      </w:r>
      <w:r>
        <w:rPr>
          <w:rStyle w:val="2f"/>
        </w:rPr>
        <w:t>348: 1309-1321.</w:t>
      </w:r>
    </w:p>
    <w:p w14:paraId="4DCCAF92" w14:textId="77777777" w:rsidR="003634C4" w:rsidRDefault="00A15779">
      <w:pPr>
        <w:pStyle w:val="23"/>
        <w:numPr>
          <w:ilvl w:val="0"/>
          <w:numId w:val="36"/>
        </w:numPr>
        <w:shd w:val="clear" w:color="auto" w:fill="auto"/>
        <w:tabs>
          <w:tab w:val="left" w:pos="442"/>
        </w:tabs>
        <w:ind w:left="480" w:hanging="480"/>
      </w:pPr>
      <w:r>
        <w:rPr>
          <w:rStyle w:val="2f"/>
        </w:rPr>
        <w:t>Zannad F. MeMurray JJ</w:t>
      </w:r>
      <w:r>
        <w:rPr>
          <w:rStyle w:val="2f0"/>
        </w:rPr>
        <w:t xml:space="preserve">. </w:t>
      </w:r>
      <w:r>
        <w:rPr>
          <w:rStyle w:val="2f"/>
        </w:rPr>
        <w:t>Krum H</w:t>
      </w:r>
      <w:r>
        <w:rPr>
          <w:rStyle w:val="2f0"/>
        </w:rPr>
        <w:t xml:space="preserve">. </w:t>
      </w:r>
      <w:r>
        <w:rPr>
          <w:rStyle w:val="2f"/>
        </w:rPr>
        <w:t>van Veldhuisen DJ</w:t>
      </w:r>
      <w:r>
        <w:rPr>
          <w:rStyle w:val="2f0"/>
        </w:rPr>
        <w:t xml:space="preserve">. </w:t>
      </w:r>
      <w:r>
        <w:rPr>
          <w:rStyle w:val="2f"/>
        </w:rPr>
        <w:t>Swedber</w:t>
      </w:r>
      <w:r>
        <w:rPr>
          <w:rStyle w:val="2f0"/>
        </w:rPr>
        <w:t xml:space="preserve">g </w:t>
      </w:r>
      <w:r>
        <w:rPr>
          <w:rStyle w:val="2f"/>
        </w:rPr>
        <w:t>K</w:t>
      </w:r>
      <w:r>
        <w:rPr>
          <w:rStyle w:val="2f0"/>
        </w:rPr>
        <w:t xml:space="preserve">. </w:t>
      </w:r>
      <w:r>
        <w:rPr>
          <w:rStyle w:val="2f"/>
        </w:rPr>
        <w:t>Shi H</w:t>
      </w:r>
      <w:r>
        <w:rPr>
          <w:rStyle w:val="2f0"/>
        </w:rPr>
        <w:t xml:space="preserve">. </w:t>
      </w:r>
      <w:r>
        <w:rPr>
          <w:rStyle w:val="2f"/>
        </w:rPr>
        <w:t>Vineent J</w:t>
      </w:r>
      <w:r>
        <w:rPr>
          <w:rStyle w:val="2f0"/>
        </w:rPr>
        <w:t xml:space="preserve">. </w:t>
      </w:r>
      <w:r>
        <w:rPr>
          <w:rStyle w:val="2f"/>
        </w:rPr>
        <w:t>Poeoek SJ</w:t>
      </w:r>
      <w:r>
        <w:rPr>
          <w:rStyle w:val="2f0"/>
        </w:rPr>
        <w:t xml:space="preserve">. </w:t>
      </w:r>
      <w:r>
        <w:rPr>
          <w:rStyle w:val="2f"/>
        </w:rPr>
        <w:t>Pitt B. Eplerenone in p</w:t>
      </w:r>
      <w:r>
        <w:rPr>
          <w:rStyle w:val="2f"/>
        </w:rPr>
        <w:t>atients with systolie heart failure and mild s</w:t>
      </w:r>
      <w:r>
        <w:rPr>
          <w:rStyle w:val="2f0"/>
        </w:rPr>
        <w:t>ym</w:t>
      </w:r>
      <w:r>
        <w:rPr>
          <w:rStyle w:val="2f"/>
        </w:rPr>
        <w:t>ptoms. N En</w:t>
      </w:r>
      <w:r>
        <w:rPr>
          <w:rStyle w:val="2f0"/>
        </w:rPr>
        <w:t>g</w:t>
      </w:r>
      <w:r>
        <w:rPr>
          <w:rStyle w:val="2f"/>
        </w:rPr>
        <w:t>l J Med 2011</w:t>
      </w:r>
      <w:r>
        <w:rPr>
          <w:rStyle w:val="2f0"/>
        </w:rPr>
        <w:t xml:space="preserve">: </w:t>
      </w:r>
      <w:r>
        <w:rPr>
          <w:rStyle w:val="2f"/>
        </w:rPr>
        <w:t>364: 11-21.</w:t>
      </w:r>
    </w:p>
    <w:p w14:paraId="40784C3B" w14:textId="77777777" w:rsidR="003634C4" w:rsidRDefault="00A15779">
      <w:pPr>
        <w:pStyle w:val="23"/>
        <w:numPr>
          <w:ilvl w:val="0"/>
          <w:numId w:val="36"/>
        </w:numPr>
        <w:shd w:val="clear" w:color="auto" w:fill="auto"/>
        <w:tabs>
          <w:tab w:val="left" w:pos="442"/>
        </w:tabs>
        <w:ind w:left="480" w:hanging="480"/>
      </w:pPr>
      <w:r>
        <w:rPr>
          <w:rStyle w:val="2f"/>
        </w:rPr>
        <w:t>Bossard M</w:t>
      </w:r>
      <w:r>
        <w:rPr>
          <w:rStyle w:val="2f0"/>
        </w:rPr>
        <w:t xml:space="preserve">. </w:t>
      </w:r>
      <w:r>
        <w:rPr>
          <w:rStyle w:val="2f"/>
        </w:rPr>
        <w:t>Binbraik Y Be</w:t>
      </w:r>
      <w:r>
        <w:rPr>
          <w:rStyle w:val="2f0"/>
        </w:rPr>
        <w:t>yg</w:t>
      </w:r>
      <w:r>
        <w:rPr>
          <w:rStyle w:val="2f"/>
        </w:rPr>
        <w:t>ui F</w:t>
      </w:r>
      <w:r>
        <w:rPr>
          <w:rStyle w:val="2f0"/>
        </w:rPr>
        <w:t xml:space="preserve">. </w:t>
      </w:r>
      <w:r>
        <w:rPr>
          <w:rStyle w:val="2f"/>
        </w:rPr>
        <w:t>Pitt B</w:t>
      </w:r>
      <w:r>
        <w:rPr>
          <w:rStyle w:val="2f0"/>
        </w:rPr>
        <w:t xml:space="preserve">. </w:t>
      </w:r>
      <w:r>
        <w:rPr>
          <w:rStyle w:val="2f"/>
        </w:rPr>
        <w:t>Zannad F</w:t>
      </w:r>
      <w:r>
        <w:rPr>
          <w:rStyle w:val="2f0"/>
        </w:rPr>
        <w:t xml:space="preserve">. </w:t>
      </w:r>
      <w:r>
        <w:rPr>
          <w:rStyle w:val="2f"/>
        </w:rPr>
        <w:t>Montalescot G</w:t>
      </w:r>
      <w:r>
        <w:rPr>
          <w:rStyle w:val="2f0"/>
        </w:rPr>
        <w:t xml:space="preserve">. </w:t>
      </w:r>
      <w:r>
        <w:rPr>
          <w:rStyle w:val="2f"/>
        </w:rPr>
        <w:t>Jolly SS. Mineralocorticoid Reeeptor Anta</w:t>
      </w:r>
      <w:r>
        <w:rPr>
          <w:rStyle w:val="2f0"/>
        </w:rPr>
        <w:t>g</w:t>
      </w:r>
      <w:r>
        <w:rPr>
          <w:rStyle w:val="2f"/>
        </w:rPr>
        <w:t>onists in Patients with Aeute Myoeardial Infaretion - A Systema</w:t>
      </w:r>
      <w:r>
        <w:rPr>
          <w:rStyle w:val="2f"/>
        </w:rPr>
        <w:t>tie Review and Meta-analysis of Randomized Trials. Am Heart .1 2018</w:t>
      </w:r>
      <w:r>
        <w:rPr>
          <w:rStyle w:val="2f0"/>
        </w:rPr>
        <w:t xml:space="preserve">: </w:t>
      </w:r>
      <w:r>
        <w:rPr>
          <w:rStyle w:val="2f"/>
        </w:rPr>
        <w:t>195: 60-69.</w:t>
      </w:r>
    </w:p>
    <w:p w14:paraId="62114541" w14:textId="77777777" w:rsidR="003634C4" w:rsidRDefault="00A15779">
      <w:pPr>
        <w:pStyle w:val="23"/>
        <w:numPr>
          <w:ilvl w:val="0"/>
          <w:numId w:val="36"/>
        </w:numPr>
        <w:shd w:val="clear" w:color="auto" w:fill="auto"/>
        <w:tabs>
          <w:tab w:val="left" w:pos="442"/>
        </w:tabs>
        <w:ind w:left="480" w:hanging="480"/>
      </w:pPr>
      <w:r>
        <w:rPr>
          <w:rStyle w:val="2f"/>
        </w:rPr>
        <w:t>Schwartz GG</w:t>
      </w:r>
      <w:r>
        <w:rPr>
          <w:rStyle w:val="2f0"/>
        </w:rPr>
        <w:t xml:space="preserve">. </w:t>
      </w:r>
      <w:r>
        <w:rPr>
          <w:rStyle w:val="2f"/>
        </w:rPr>
        <w:t>Olsson AG</w:t>
      </w:r>
      <w:r>
        <w:rPr>
          <w:rStyle w:val="2f0"/>
        </w:rPr>
        <w:t xml:space="preserve">. </w:t>
      </w:r>
      <w:r>
        <w:rPr>
          <w:rStyle w:val="2f"/>
        </w:rPr>
        <w:t>Ezekowitz MD</w:t>
      </w:r>
      <w:r>
        <w:rPr>
          <w:rStyle w:val="2f0"/>
        </w:rPr>
        <w:t xml:space="preserve">. </w:t>
      </w:r>
      <w:r>
        <w:rPr>
          <w:rStyle w:val="2f"/>
        </w:rPr>
        <w:t>Ganz P Oliver MF.</w:t>
      </w:r>
      <w:r>
        <w:rPr>
          <w:rStyle w:val="2f0"/>
        </w:rPr>
        <w:t xml:space="preserve">. </w:t>
      </w:r>
      <w:r>
        <w:rPr>
          <w:rStyle w:val="2f"/>
        </w:rPr>
        <w:t>Waters D</w:t>
      </w:r>
      <w:r>
        <w:rPr>
          <w:rStyle w:val="2f0"/>
        </w:rPr>
        <w:t xml:space="preserve">. </w:t>
      </w:r>
      <w:r>
        <w:rPr>
          <w:rStyle w:val="2f"/>
        </w:rPr>
        <w:t>Zeiher A</w:t>
      </w:r>
      <w:r>
        <w:rPr>
          <w:rStyle w:val="2f0"/>
        </w:rPr>
        <w:t xml:space="preserve">. </w:t>
      </w:r>
      <w:r>
        <w:rPr>
          <w:rStyle w:val="2f"/>
        </w:rPr>
        <w:t>Chaitman BR.</w:t>
      </w:r>
      <w:r>
        <w:rPr>
          <w:rStyle w:val="2f0"/>
        </w:rPr>
        <w:t xml:space="preserve">. </w:t>
      </w:r>
      <w:r>
        <w:rPr>
          <w:rStyle w:val="2f"/>
        </w:rPr>
        <w:t>Leslie S</w:t>
      </w:r>
      <w:r>
        <w:rPr>
          <w:rStyle w:val="2f0"/>
        </w:rPr>
        <w:t xml:space="preserve">. </w:t>
      </w:r>
      <w:r>
        <w:rPr>
          <w:rStyle w:val="2f"/>
        </w:rPr>
        <w:t>Stem T</w:t>
      </w:r>
      <w:r>
        <w:rPr>
          <w:rStyle w:val="2f0"/>
        </w:rPr>
        <w:t xml:space="preserve">. </w:t>
      </w:r>
      <w:r>
        <w:rPr>
          <w:rStyle w:val="2f"/>
        </w:rPr>
        <w:t>for the Myoeardial Isehemia Reduetion with A</w:t>
      </w:r>
      <w:r>
        <w:rPr>
          <w:rStyle w:val="2f0"/>
        </w:rPr>
        <w:t>gg</w:t>
      </w:r>
      <w:r>
        <w:rPr>
          <w:rStyle w:val="2f"/>
        </w:rPr>
        <w:t xml:space="preserve">ressive Cholesterol </w:t>
      </w:r>
      <w:r>
        <w:rPr>
          <w:rStyle w:val="2f"/>
        </w:rPr>
        <w:t>Lowerin</w:t>
      </w:r>
      <w:r>
        <w:rPr>
          <w:rStyle w:val="2f0"/>
        </w:rPr>
        <w:t>g (</w:t>
      </w:r>
      <w:r>
        <w:rPr>
          <w:rStyle w:val="2f"/>
        </w:rPr>
        <w:t>MlRACLl Stud</w:t>
      </w:r>
      <w:r>
        <w:rPr>
          <w:rStyle w:val="2f0"/>
        </w:rPr>
        <w:t xml:space="preserve">y </w:t>
      </w:r>
      <w:r>
        <w:rPr>
          <w:rStyle w:val="2f"/>
        </w:rPr>
        <w:t>Investi</w:t>
      </w:r>
      <w:r>
        <w:rPr>
          <w:rStyle w:val="2f0"/>
        </w:rPr>
        <w:t>g</w:t>
      </w:r>
      <w:r>
        <w:rPr>
          <w:rStyle w:val="2f"/>
        </w:rPr>
        <w:t>ators. Effeets of Atorvastatin on Early Reeurrent Isehemie Events in Acute Coronary Syndromes. The MIRACL Study: A Randomized Controlled Trial. .lAMA 2001</w:t>
      </w:r>
      <w:r>
        <w:rPr>
          <w:rStyle w:val="2f0"/>
        </w:rPr>
        <w:t xml:space="preserve">: </w:t>
      </w:r>
      <w:r>
        <w:rPr>
          <w:rStyle w:val="2f"/>
        </w:rPr>
        <w:t>285: 1711-1718.</w:t>
      </w:r>
    </w:p>
    <w:p w14:paraId="4B9AB5F0" w14:textId="77777777" w:rsidR="003634C4" w:rsidRDefault="00A15779">
      <w:pPr>
        <w:pStyle w:val="23"/>
        <w:numPr>
          <w:ilvl w:val="0"/>
          <w:numId w:val="36"/>
        </w:numPr>
        <w:shd w:val="clear" w:color="auto" w:fill="auto"/>
        <w:tabs>
          <w:tab w:val="left" w:pos="442"/>
        </w:tabs>
        <w:ind w:left="480" w:hanging="480"/>
      </w:pPr>
      <w:r>
        <w:rPr>
          <w:rStyle w:val="2f"/>
        </w:rPr>
        <w:t>Cannon CP</w:t>
      </w:r>
      <w:r>
        <w:rPr>
          <w:rStyle w:val="2f0"/>
        </w:rPr>
        <w:t xml:space="preserve">. </w:t>
      </w:r>
      <w:r>
        <w:rPr>
          <w:rStyle w:val="2f"/>
        </w:rPr>
        <w:t>Braunwald E</w:t>
      </w:r>
      <w:r>
        <w:rPr>
          <w:rStyle w:val="2f0"/>
        </w:rPr>
        <w:t xml:space="preserve">. </w:t>
      </w:r>
      <w:r>
        <w:rPr>
          <w:rStyle w:val="2f"/>
        </w:rPr>
        <w:t>MeCabe CH</w:t>
      </w:r>
      <w:r>
        <w:rPr>
          <w:rStyle w:val="2f0"/>
        </w:rPr>
        <w:t xml:space="preserve">. </w:t>
      </w:r>
      <w:r>
        <w:rPr>
          <w:rStyle w:val="2f"/>
        </w:rPr>
        <w:t>Rader DJ</w:t>
      </w:r>
      <w:r>
        <w:rPr>
          <w:rStyle w:val="2f0"/>
        </w:rPr>
        <w:t xml:space="preserve">. </w:t>
      </w:r>
      <w:r>
        <w:rPr>
          <w:rStyle w:val="2f"/>
        </w:rPr>
        <w:t>Rouleau</w:t>
      </w:r>
      <w:r>
        <w:rPr>
          <w:rStyle w:val="2f"/>
        </w:rPr>
        <w:t xml:space="preserve"> JL</w:t>
      </w:r>
      <w:r>
        <w:rPr>
          <w:rStyle w:val="2f0"/>
        </w:rPr>
        <w:t xml:space="preserve">. </w:t>
      </w:r>
      <w:r>
        <w:rPr>
          <w:rStyle w:val="2f"/>
        </w:rPr>
        <w:t>Beider R</w:t>
      </w:r>
      <w:r>
        <w:rPr>
          <w:rStyle w:val="2f0"/>
        </w:rPr>
        <w:t xml:space="preserve">. </w:t>
      </w:r>
      <w:r>
        <w:rPr>
          <w:rStyle w:val="2f"/>
        </w:rPr>
        <w:t>Joyal SV</w:t>
      </w:r>
      <w:r>
        <w:rPr>
          <w:rStyle w:val="2f0"/>
        </w:rPr>
        <w:t xml:space="preserve">. </w:t>
      </w:r>
      <w:r>
        <w:rPr>
          <w:rStyle w:val="2f"/>
        </w:rPr>
        <w:t>Hill KA</w:t>
      </w:r>
      <w:r>
        <w:rPr>
          <w:rStyle w:val="2f0"/>
        </w:rPr>
        <w:t xml:space="preserve">. </w:t>
      </w:r>
      <w:r>
        <w:rPr>
          <w:rStyle w:val="2f"/>
        </w:rPr>
        <w:t>Pfeffer MA</w:t>
      </w:r>
      <w:r>
        <w:rPr>
          <w:rStyle w:val="2f0"/>
        </w:rPr>
        <w:t xml:space="preserve">. </w:t>
      </w:r>
      <w:r>
        <w:rPr>
          <w:rStyle w:val="2f"/>
        </w:rPr>
        <w:t>Skene AM. Intensive versus moderate lipid lowerin</w:t>
      </w:r>
      <w:r>
        <w:rPr>
          <w:rStyle w:val="2f0"/>
        </w:rPr>
        <w:t xml:space="preserve">g </w:t>
      </w:r>
      <w:r>
        <w:rPr>
          <w:rStyle w:val="2f"/>
        </w:rPr>
        <w:t>with statins after aeute eoronar</w:t>
      </w:r>
      <w:r>
        <w:rPr>
          <w:rStyle w:val="2f0"/>
        </w:rPr>
        <w:t>y s</w:t>
      </w:r>
      <w:r>
        <w:rPr>
          <w:rStyle w:val="2f"/>
        </w:rPr>
        <w:t>yndromes. N En</w:t>
      </w:r>
      <w:r>
        <w:rPr>
          <w:rStyle w:val="2f0"/>
        </w:rPr>
        <w:t>g</w:t>
      </w:r>
      <w:r>
        <w:rPr>
          <w:rStyle w:val="2f"/>
        </w:rPr>
        <w:t>l .1 Med 2004</w:t>
      </w:r>
      <w:r>
        <w:rPr>
          <w:rStyle w:val="2f0"/>
        </w:rPr>
        <w:t xml:space="preserve">: </w:t>
      </w:r>
      <w:r>
        <w:rPr>
          <w:rStyle w:val="2f"/>
        </w:rPr>
        <w:t>350: 1495-1504.</w:t>
      </w:r>
    </w:p>
    <w:p w14:paraId="0942A48A" w14:textId="77777777" w:rsidR="003634C4" w:rsidRDefault="00A15779">
      <w:pPr>
        <w:pStyle w:val="23"/>
        <w:numPr>
          <w:ilvl w:val="0"/>
          <w:numId w:val="36"/>
        </w:numPr>
        <w:shd w:val="clear" w:color="auto" w:fill="auto"/>
        <w:tabs>
          <w:tab w:val="left" w:pos="442"/>
        </w:tabs>
        <w:ind w:left="480" w:hanging="480"/>
      </w:pPr>
      <w:r>
        <w:rPr>
          <w:rStyle w:val="2f"/>
        </w:rPr>
        <w:lastRenderedPageBreak/>
        <w:t>Hulten E</w:t>
      </w:r>
      <w:r>
        <w:rPr>
          <w:rStyle w:val="2f0"/>
        </w:rPr>
        <w:t xml:space="preserve">. </w:t>
      </w:r>
      <w:r>
        <w:rPr>
          <w:rStyle w:val="2f"/>
        </w:rPr>
        <w:t>Jaekson JE</w:t>
      </w:r>
      <w:r>
        <w:rPr>
          <w:rStyle w:val="2f0"/>
        </w:rPr>
        <w:t xml:space="preserve">. </w:t>
      </w:r>
      <w:r>
        <w:rPr>
          <w:rStyle w:val="2f"/>
        </w:rPr>
        <w:t>Dou</w:t>
      </w:r>
      <w:r>
        <w:rPr>
          <w:rStyle w:val="2f0"/>
        </w:rPr>
        <w:t>g</w:t>
      </w:r>
      <w:r>
        <w:rPr>
          <w:rStyle w:val="2f"/>
        </w:rPr>
        <w:t>las K</w:t>
      </w:r>
      <w:r>
        <w:rPr>
          <w:rStyle w:val="2f0"/>
        </w:rPr>
        <w:t xml:space="preserve">. </w:t>
      </w:r>
      <w:r>
        <w:rPr>
          <w:rStyle w:val="2f"/>
        </w:rPr>
        <w:t>Geor</w:t>
      </w:r>
      <w:r>
        <w:rPr>
          <w:rStyle w:val="2f0"/>
        </w:rPr>
        <w:t>g</w:t>
      </w:r>
      <w:r>
        <w:rPr>
          <w:rStyle w:val="2f"/>
        </w:rPr>
        <w:t>e S</w:t>
      </w:r>
      <w:r>
        <w:rPr>
          <w:rStyle w:val="2f0"/>
        </w:rPr>
        <w:t xml:space="preserve">. </w:t>
      </w:r>
      <w:r>
        <w:rPr>
          <w:rStyle w:val="2f"/>
        </w:rPr>
        <w:t>Villines TC. The Effeet of Earl</w:t>
      </w:r>
      <w:r>
        <w:rPr>
          <w:rStyle w:val="2f0"/>
        </w:rPr>
        <w:t xml:space="preserve">y. </w:t>
      </w:r>
      <w:r>
        <w:rPr>
          <w:rStyle w:val="2f"/>
        </w:rPr>
        <w:t>Intensive Statin Thera</w:t>
      </w:r>
      <w:r>
        <w:rPr>
          <w:rStyle w:val="2f0"/>
        </w:rPr>
        <w:t>p</w:t>
      </w:r>
      <w:r>
        <w:rPr>
          <w:rStyle w:val="2f"/>
        </w:rPr>
        <w:t>y on Aeute Coronary Syndrome. A Meta-analysis of Randomized Controlled Trials. Areh Intern Med 2006</w:t>
      </w:r>
      <w:r>
        <w:rPr>
          <w:rStyle w:val="2f0"/>
        </w:rPr>
        <w:t xml:space="preserve">: </w:t>
      </w:r>
      <w:r>
        <w:rPr>
          <w:rStyle w:val="2f"/>
        </w:rPr>
        <w:t>166: 1814-1821.</w:t>
      </w:r>
    </w:p>
    <w:p w14:paraId="5CAEE845" w14:textId="77777777" w:rsidR="003634C4" w:rsidRDefault="00A15779">
      <w:pPr>
        <w:pStyle w:val="23"/>
        <w:numPr>
          <w:ilvl w:val="0"/>
          <w:numId w:val="36"/>
        </w:numPr>
        <w:shd w:val="clear" w:color="auto" w:fill="auto"/>
        <w:tabs>
          <w:tab w:val="left" w:pos="442"/>
        </w:tabs>
        <w:ind w:left="480" w:hanging="480"/>
      </w:pPr>
      <w:r>
        <w:rPr>
          <w:rStyle w:val="2f0"/>
        </w:rPr>
        <w:t>Baig</w:t>
      </w:r>
      <w:r>
        <w:rPr>
          <w:rStyle w:val="2f"/>
        </w:rPr>
        <w:t>ent C</w:t>
      </w:r>
      <w:r>
        <w:rPr>
          <w:rStyle w:val="2f0"/>
        </w:rPr>
        <w:t xml:space="preserve">. </w:t>
      </w:r>
      <w:r>
        <w:rPr>
          <w:rStyle w:val="2f"/>
        </w:rPr>
        <w:t>Blackwell E</w:t>
      </w:r>
      <w:r>
        <w:rPr>
          <w:rStyle w:val="2f0"/>
        </w:rPr>
        <w:t xml:space="preserve">. </w:t>
      </w:r>
      <w:r>
        <w:rPr>
          <w:rStyle w:val="2f"/>
        </w:rPr>
        <w:t>Emberson .1</w:t>
      </w:r>
      <w:r>
        <w:rPr>
          <w:rStyle w:val="2f0"/>
        </w:rPr>
        <w:t xml:space="preserve">. </w:t>
      </w:r>
      <w:r>
        <w:rPr>
          <w:rStyle w:val="2f"/>
        </w:rPr>
        <w:t>Holland EE</w:t>
      </w:r>
      <w:r>
        <w:rPr>
          <w:rStyle w:val="2f0"/>
        </w:rPr>
        <w:t xml:space="preserve">. </w:t>
      </w:r>
      <w:r>
        <w:rPr>
          <w:rStyle w:val="2f"/>
        </w:rPr>
        <w:t>Reith C</w:t>
      </w:r>
      <w:r>
        <w:rPr>
          <w:rStyle w:val="2f0"/>
        </w:rPr>
        <w:t xml:space="preserve">. </w:t>
      </w:r>
      <w:r>
        <w:rPr>
          <w:rStyle w:val="2f"/>
        </w:rPr>
        <w:t>Bhala N</w:t>
      </w:r>
      <w:r>
        <w:rPr>
          <w:rStyle w:val="2f0"/>
        </w:rPr>
        <w:t xml:space="preserve">. </w:t>
      </w:r>
      <w:r>
        <w:rPr>
          <w:rStyle w:val="2f"/>
        </w:rPr>
        <w:t>Peto R</w:t>
      </w:r>
      <w:r>
        <w:rPr>
          <w:rStyle w:val="2f0"/>
        </w:rPr>
        <w:t xml:space="preserve">. </w:t>
      </w:r>
      <w:r>
        <w:rPr>
          <w:rStyle w:val="2f"/>
        </w:rPr>
        <w:t>Bames EH</w:t>
      </w:r>
      <w:r>
        <w:rPr>
          <w:rStyle w:val="2f0"/>
        </w:rPr>
        <w:t xml:space="preserve">. </w:t>
      </w:r>
      <w:r>
        <w:rPr>
          <w:rStyle w:val="2f"/>
        </w:rPr>
        <w:t>Keech A</w:t>
      </w:r>
      <w:r>
        <w:rPr>
          <w:rStyle w:val="2f0"/>
        </w:rPr>
        <w:t xml:space="preserve">. </w:t>
      </w:r>
      <w:r>
        <w:rPr>
          <w:rStyle w:val="2f"/>
        </w:rPr>
        <w:t>Simes J</w:t>
      </w:r>
      <w:r>
        <w:rPr>
          <w:rStyle w:val="2f0"/>
        </w:rPr>
        <w:t xml:space="preserve">. </w:t>
      </w:r>
      <w:r>
        <w:rPr>
          <w:rStyle w:val="2f"/>
        </w:rPr>
        <w:t>Collins R.</w:t>
      </w:r>
      <w:r>
        <w:rPr>
          <w:rStyle w:val="2f"/>
        </w:rPr>
        <w:t xml:space="preserve"> Effieaey and safety of more intensive lowerin</w:t>
      </w:r>
      <w:r>
        <w:rPr>
          <w:rStyle w:val="2f0"/>
        </w:rPr>
        <w:t xml:space="preserve">g </w:t>
      </w:r>
      <w:r>
        <w:rPr>
          <w:rStyle w:val="2f"/>
        </w:rPr>
        <w:t>of EDE eholesterol: a meta</w:t>
      </w:r>
      <w:r>
        <w:rPr>
          <w:rStyle w:val="2f"/>
        </w:rPr>
        <w:softHyphen/>
        <w:t>analysis of data from 170</w:t>
      </w:r>
      <w:r>
        <w:rPr>
          <w:rStyle w:val="2f0"/>
        </w:rPr>
        <w:t>.</w:t>
      </w:r>
      <w:r>
        <w:rPr>
          <w:rStyle w:val="2f"/>
        </w:rPr>
        <w:t>000 partieipants in 26 randomised trials. Eaneet 2010</w:t>
      </w:r>
      <w:r>
        <w:rPr>
          <w:rStyle w:val="2f0"/>
        </w:rPr>
        <w:t xml:space="preserve">: </w:t>
      </w:r>
      <w:r>
        <w:rPr>
          <w:rStyle w:val="2f"/>
        </w:rPr>
        <w:t>376: 1670-1681.</w:t>
      </w:r>
    </w:p>
    <w:p w14:paraId="3D118A5D" w14:textId="77777777" w:rsidR="003634C4" w:rsidRDefault="00A15779">
      <w:pPr>
        <w:pStyle w:val="23"/>
        <w:numPr>
          <w:ilvl w:val="0"/>
          <w:numId w:val="36"/>
        </w:numPr>
        <w:shd w:val="clear" w:color="auto" w:fill="auto"/>
        <w:tabs>
          <w:tab w:val="left" w:pos="442"/>
        </w:tabs>
        <w:ind w:left="480" w:hanging="480"/>
      </w:pPr>
      <w:r>
        <w:rPr>
          <w:rStyle w:val="2f"/>
        </w:rPr>
        <w:t>Cholesterol Treatment Trialists Collaboration</w:t>
      </w:r>
      <w:r>
        <w:rPr>
          <w:rStyle w:val="2f0"/>
        </w:rPr>
        <w:t xml:space="preserve">. </w:t>
      </w:r>
      <w:r>
        <w:rPr>
          <w:rStyle w:val="2f"/>
        </w:rPr>
        <w:t>Fulcher .1</w:t>
      </w:r>
      <w:r>
        <w:rPr>
          <w:rStyle w:val="2f0"/>
        </w:rPr>
        <w:t xml:space="preserve">. </w:t>
      </w:r>
      <w:r>
        <w:rPr>
          <w:rStyle w:val="2f"/>
        </w:rPr>
        <w:t>O’Connell R</w:t>
      </w:r>
      <w:r>
        <w:rPr>
          <w:rStyle w:val="2f0"/>
        </w:rPr>
        <w:t xml:space="preserve">. </w:t>
      </w:r>
      <w:r>
        <w:rPr>
          <w:rStyle w:val="2f"/>
        </w:rPr>
        <w:t>Vo</w:t>
      </w:r>
      <w:r>
        <w:rPr>
          <w:rStyle w:val="2f0"/>
        </w:rPr>
        <w:t>yse</w:t>
      </w:r>
      <w:r>
        <w:rPr>
          <w:rStyle w:val="2f"/>
        </w:rPr>
        <w:t>y M</w:t>
      </w:r>
      <w:r>
        <w:rPr>
          <w:rStyle w:val="2f0"/>
        </w:rPr>
        <w:t xml:space="preserve">. </w:t>
      </w:r>
      <w:r>
        <w:rPr>
          <w:rStyle w:val="2f"/>
        </w:rPr>
        <w:t>Em</w:t>
      </w:r>
      <w:r>
        <w:rPr>
          <w:rStyle w:val="2f"/>
        </w:rPr>
        <w:t>berson .1</w:t>
      </w:r>
      <w:r>
        <w:rPr>
          <w:rStyle w:val="2f0"/>
        </w:rPr>
        <w:t xml:space="preserve">. </w:t>
      </w:r>
      <w:r>
        <w:rPr>
          <w:rStyle w:val="2f"/>
        </w:rPr>
        <w:t>Blaekwell E</w:t>
      </w:r>
      <w:r>
        <w:rPr>
          <w:rStyle w:val="2f0"/>
        </w:rPr>
        <w:t xml:space="preserve">. </w:t>
      </w:r>
      <w:r>
        <w:rPr>
          <w:rStyle w:val="2f"/>
        </w:rPr>
        <w:t>Mihaylova B</w:t>
      </w:r>
      <w:r>
        <w:rPr>
          <w:rStyle w:val="2f0"/>
        </w:rPr>
        <w:t xml:space="preserve">. </w:t>
      </w:r>
      <w:r>
        <w:rPr>
          <w:rStyle w:val="2f"/>
        </w:rPr>
        <w:t>Simes J</w:t>
      </w:r>
      <w:r>
        <w:rPr>
          <w:rStyle w:val="2f0"/>
        </w:rPr>
        <w:t xml:space="preserve">. </w:t>
      </w:r>
      <w:r>
        <w:rPr>
          <w:rStyle w:val="2f"/>
        </w:rPr>
        <w:t>Collins R</w:t>
      </w:r>
      <w:r>
        <w:rPr>
          <w:rStyle w:val="2f0"/>
        </w:rPr>
        <w:t xml:space="preserve">. </w:t>
      </w:r>
      <w:r>
        <w:rPr>
          <w:rStyle w:val="2f"/>
        </w:rPr>
        <w:t>Kirby A</w:t>
      </w:r>
      <w:r>
        <w:rPr>
          <w:rStyle w:val="2f0"/>
        </w:rPr>
        <w:t xml:space="preserve">. </w:t>
      </w:r>
      <w:r>
        <w:rPr>
          <w:rStyle w:val="2f"/>
        </w:rPr>
        <w:t>Colhoun H</w:t>
      </w:r>
      <w:r>
        <w:rPr>
          <w:rStyle w:val="2f0"/>
        </w:rPr>
        <w:t xml:space="preserve">. </w:t>
      </w:r>
      <w:r>
        <w:rPr>
          <w:rStyle w:val="2f"/>
        </w:rPr>
        <w:t>Braunwald E</w:t>
      </w:r>
      <w:r>
        <w:rPr>
          <w:rStyle w:val="2f0"/>
        </w:rPr>
        <w:t xml:space="preserve">. </w:t>
      </w:r>
      <w:r>
        <w:rPr>
          <w:rStyle w:val="2f"/>
        </w:rPr>
        <w:t>Ea Rosa J</w:t>
      </w:r>
      <w:r>
        <w:rPr>
          <w:rStyle w:val="2f0"/>
        </w:rPr>
        <w:t xml:space="preserve">. </w:t>
      </w:r>
      <w:r>
        <w:rPr>
          <w:rStyle w:val="2f"/>
        </w:rPr>
        <w:t>Pedersen TR</w:t>
      </w:r>
      <w:r>
        <w:rPr>
          <w:rStyle w:val="2f0"/>
        </w:rPr>
        <w:t xml:space="preserve">. </w:t>
      </w:r>
      <w:r>
        <w:rPr>
          <w:rStyle w:val="2f"/>
        </w:rPr>
        <w:t>Tonkin A</w:t>
      </w:r>
      <w:r>
        <w:rPr>
          <w:rStyle w:val="2f0"/>
        </w:rPr>
        <w:t xml:space="preserve">. </w:t>
      </w:r>
      <w:r>
        <w:rPr>
          <w:rStyle w:val="2f"/>
        </w:rPr>
        <w:t>Davis B</w:t>
      </w:r>
      <w:r>
        <w:rPr>
          <w:rStyle w:val="2f0"/>
        </w:rPr>
        <w:t xml:space="preserve">. </w:t>
      </w:r>
      <w:r>
        <w:rPr>
          <w:rStyle w:val="2f"/>
        </w:rPr>
        <w:t>Slei</w:t>
      </w:r>
      <w:r>
        <w:rPr>
          <w:rStyle w:val="2f0"/>
        </w:rPr>
        <w:t>g</w:t>
      </w:r>
      <w:r>
        <w:rPr>
          <w:rStyle w:val="2f"/>
        </w:rPr>
        <w:t>ht P</w:t>
      </w:r>
      <w:r>
        <w:rPr>
          <w:rStyle w:val="2f0"/>
        </w:rPr>
        <w:t xml:space="preserve">. </w:t>
      </w:r>
      <w:r>
        <w:rPr>
          <w:rStyle w:val="2f"/>
        </w:rPr>
        <w:t>Franzosi MG</w:t>
      </w:r>
      <w:r>
        <w:rPr>
          <w:rStyle w:val="2f0"/>
        </w:rPr>
        <w:t xml:space="preserve">. </w:t>
      </w:r>
      <w:r>
        <w:rPr>
          <w:rStyle w:val="2f"/>
        </w:rPr>
        <w:t>Bai</w:t>
      </w:r>
      <w:r>
        <w:rPr>
          <w:rStyle w:val="2f0"/>
        </w:rPr>
        <w:t>g</w:t>
      </w:r>
      <w:r>
        <w:rPr>
          <w:rStyle w:val="2f"/>
        </w:rPr>
        <w:t>ent C</w:t>
      </w:r>
      <w:r>
        <w:rPr>
          <w:rStyle w:val="2f0"/>
        </w:rPr>
        <w:t xml:space="preserve">. </w:t>
      </w:r>
      <w:r>
        <w:rPr>
          <w:rStyle w:val="2f"/>
        </w:rPr>
        <w:t>Keeeh A. Effieaey and safety of EDE-lowerin</w:t>
      </w:r>
      <w:r>
        <w:rPr>
          <w:rStyle w:val="2f0"/>
        </w:rPr>
        <w:t xml:space="preserve">g </w:t>
      </w:r>
      <w:r>
        <w:rPr>
          <w:rStyle w:val="2f"/>
        </w:rPr>
        <w:t>thera</w:t>
      </w:r>
      <w:r>
        <w:rPr>
          <w:rStyle w:val="2f0"/>
        </w:rPr>
        <w:t xml:space="preserve">py </w:t>
      </w:r>
      <w:r>
        <w:rPr>
          <w:rStyle w:val="2f"/>
        </w:rPr>
        <w:t>amon</w:t>
      </w:r>
      <w:r>
        <w:rPr>
          <w:rStyle w:val="2f0"/>
        </w:rPr>
        <w:t xml:space="preserve">g </w:t>
      </w:r>
      <w:r>
        <w:rPr>
          <w:rStyle w:val="2f"/>
        </w:rPr>
        <w:t xml:space="preserve">men and women: </w:t>
      </w:r>
      <w:r>
        <w:rPr>
          <w:rStyle w:val="2f"/>
        </w:rPr>
        <w:t>meta-analysis of individual data from 174</w:t>
      </w:r>
      <w:r>
        <w:rPr>
          <w:rStyle w:val="2f0"/>
        </w:rPr>
        <w:t>.</w:t>
      </w:r>
      <w:r>
        <w:rPr>
          <w:rStyle w:val="2f"/>
        </w:rPr>
        <w:t>000 participants in 27 randomised trials. Eaneet 2015</w:t>
      </w:r>
      <w:r>
        <w:rPr>
          <w:rStyle w:val="2f0"/>
        </w:rPr>
        <w:t xml:space="preserve">: </w:t>
      </w:r>
      <w:r>
        <w:rPr>
          <w:rStyle w:val="2f"/>
        </w:rPr>
        <w:t>385: 1397-1405</w:t>
      </w:r>
    </w:p>
    <w:p w14:paraId="64F5EFD1" w14:textId="77777777" w:rsidR="003634C4" w:rsidRDefault="00A15779">
      <w:pPr>
        <w:pStyle w:val="23"/>
        <w:numPr>
          <w:ilvl w:val="0"/>
          <w:numId w:val="36"/>
        </w:numPr>
        <w:shd w:val="clear" w:color="auto" w:fill="auto"/>
        <w:tabs>
          <w:tab w:val="left" w:pos="442"/>
        </w:tabs>
        <w:ind w:left="480" w:hanging="480"/>
      </w:pPr>
      <w:r>
        <w:rPr>
          <w:rStyle w:val="2f"/>
        </w:rPr>
        <w:t>Cannon CP. Blazin</w:t>
      </w:r>
      <w:r>
        <w:rPr>
          <w:rStyle w:val="2f0"/>
        </w:rPr>
        <w:t xml:space="preserve">g </w:t>
      </w:r>
      <w:r>
        <w:rPr>
          <w:rStyle w:val="2f"/>
        </w:rPr>
        <w:t>MA</w:t>
      </w:r>
      <w:r>
        <w:rPr>
          <w:rStyle w:val="2f0"/>
        </w:rPr>
        <w:t xml:space="preserve">. </w:t>
      </w:r>
      <w:r>
        <w:rPr>
          <w:rStyle w:val="2f"/>
        </w:rPr>
        <w:t>Giu</w:t>
      </w:r>
      <w:r>
        <w:rPr>
          <w:rStyle w:val="2f0"/>
        </w:rPr>
        <w:t>g</w:t>
      </w:r>
      <w:r>
        <w:rPr>
          <w:rStyle w:val="2f"/>
        </w:rPr>
        <w:t>liano RP</w:t>
      </w:r>
      <w:r>
        <w:rPr>
          <w:rStyle w:val="2f0"/>
        </w:rPr>
        <w:t xml:space="preserve">. </w:t>
      </w:r>
      <w:r>
        <w:rPr>
          <w:rStyle w:val="2f"/>
        </w:rPr>
        <w:t>MeCa</w:t>
      </w:r>
      <w:r>
        <w:rPr>
          <w:rStyle w:val="2f0"/>
        </w:rPr>
        <w:t xml:space="preserve">gg </w:t>
      </w:r>
      <w:r>
        <w:rPr>
          <w:rStyle w:val="2f"/>
        </w:rPr>
        <w:t>A</w:t>
      </w:r>
      <w:r>
        <w:rPr>
          <w:rStyle w:val="2f0"/>
        </w:rPr>
        <w:t xml:space="preserve">. </w:t>
      </w:r>
      <w:r>
        <w:rPr>
          <w:rStyle w:val="2f"/>
        </w:rPr>
        <w:t>White JA</w:t>
      </w:r>
      <w:r>
        <w:rPr>
          <w:rStyle w:val="2f0"/>
        </w:rPr>
        <w:t xml:space="preserve">. </w:t>
      </w:r>
      <w:r>
        <w:rPr>
          <w:rStyle w:val="2f"/>
        </w:rPr>
        <w:t>Theroux P</w:t>
      </w:r>
      <w:r>
        <w:rPr>
          <w:rStyle w:val="2f0"/>
        </w:rPr>
        <w:t xml:space="preserve">. </w:t>
      </w:r>
      <w:r>
        <w:rPr>
          <w:rStyle w:val="2f"/>
        </w:rPr>
        <w:t>Darius H</w:t>
      </w:r>
      <w:r>
        <w:rPr>
          <w:rStyle w:val="2f0"/>
        </w:rPr>
        <w:t xml:space="preserve">. </w:t>
      </w:r>
      <w:r>
        <w:rPr>
          <w:rStyle w:val="2f"/>
        </w:rPr>
        <w:t>Eewis BS</w:t>
      </w:r>
      <w:r>
        <w:rPr>
          <w:rStyle w:val="2f0"/>
        </w:rPr>
        <w:t>. O</w:t>
      </w:r>
      <w:r>
        <w:rPr>
          <w:rStyle w:val="2f"/>
        </w:rPr>
        <w:t>phuis TO</w:t>
      </w:r>
      <w:r>
        <w:rPr>
          <w:rStyle w:val="2f0"/>
        </w:rPr>
        <w:t xml:space="preserve">. </w:t>
      </w:r>
      <w:r>
        <w:rPr>
          <w:rStyle w:val="2f"/>
        </w:rPr>
        <w:t>Jukema JW</w:t>
      </w:r>
      <w:r>
        <w:rPr>
          <w:rStyle w:val="2f0"/>
        </w:rPr>
        <w:t xml:space="preserve">. </w:t>
      </w:r>
      <w:r>
        <w:rPr>
          <w:rStyle w:val="2f"/>
        </w:rPr>
        <w:t>De Ferrari GM</w:t>
      </w:r>
      <w:r>
        <w:rPr>
          <w:rStyle w:val="2f0"/>
        </w:rPr>
        <w:t xml:space="preserve">. </w:t>
      </w:r>
      <w:r>
        <w:rPr>
          <w:rStyle w:val="2f"/>
        </w:rPr>
        <w:t>Ruzyllo W</w:t>
      </w:r>
      <w:r>
        <w:rPr>
          <w:rStyle w:val="2f0"/>
        </w:rPr>
        <w:t xml:space="preserve">. </w:t>
      </w:r>
      <w:r>
        <w:rPr>
          <w:rStyle w:val="2f"/>
        </w:rPr>
        <w:t>De Eueea</w:t>
      </w:r>
      <w:r>
        <w:rPr>
          <w:rStyle w:val="2f"/>
        </w:rPr>
        <w:t xml:space="preserve"> P</w:t>
      </w:r>
      <w:r>
        <w:rPr>
          <w:rStyle w:val="2f0"/>
        </w:rPr>
        <w:t xml:space="preserve">. </w:t>
      </w:r>
      <w:r>
        <w:rPr>
          <w:rStyle w:val="2f"/>
        </w:rPr>
        <w:t>Im K</w:t>
      </w:r>
      <w:r>
        <w:rPr>
          <w:rStyle w:val="2f0"/>
        </w:rPr>
        <w:t xml:space="preserve">. </w:t>
      </w:r>
      <w:r>
        <w:rPr>
          <w:rStyle w:val="2f"/>
        </w:rPr>
        <w:t>Bohula EA</w:t>
      </w:r>
      <w:r>
        <w:rPr>
          <w:rStyle w:val="2f0"/>
        </w:rPr>
        <w:t xml:space="preserve">. </w:t>
      </w:r>
      <w:r>
        <w:rPr>
          <w:rStyle w:val="2f"/>
        </w:rPr>
        <w:t>Reist C</w:t>
      </w:r>
      <w:r>
        <w:rPr>
          <w:rStyle w:val="2f0"/>
        </w:rPr>
        <w:t xml:space="preserve">. </w:t>
      </w:r>
      <w:r>
        <w:rPr>
          <w:rStyle w:val="2f"/>
        </w:rPr>
        <w:t>Wiviott SD</w:t>
      </w:r>
      <w:r>
        <w:rPr>
          <w:rStyle w:val="2f0"/>
        </w:rPr>
        <w:t xml:space="preserve">. </w:t>
      </w:r>
      <w:r>
        <w:rPr>
          <w:rStyle w:val="2f"/>
        </w:rPr>
        <w:t>Tershakovec AM</w:t>
      </w:r>
      <w:r>
        <w:rPr>
          <w:rStyle w:val="2f0"/>
        </w:rPr>
        <w:t xml:space="preserve">. </w:t>
      </w:r>
      <w:r>
        <w:rPr>
          <w:rStyle w:val="2f"/>
        </w:rPr>
        <w:t xml:space="preserve">Musliner </w:t>
      </w:r>
      <w:r>
        <w:rPr>
          <w:rStyle w:val="2f"/>
          <w:lang w:val="ru-RU" w:eastAsia="ru-RU" w:bidi="ru-RU"/>
        </w:rPr>
        <w:t>ТА</w:t>
      </w:r>
      <w:r>
        <w:rPr>
          <w:rStyle w:val="2f0"/>
          <w:lang w:val="ru-RU" w:eastAsia="ru-RU" w:bidi="ru-RU"/>
        </w:rPr>
        <w:t xml:space="preserve">. </w:t>
      </w:r>
      <w:r>
        <w:rPr>
          <w:rStyle w:val="2f"/>
        </w:rPr>
        <w:t>Braunwald E</w:t>
      </w:r>
      <w:r>
        <w:rPr>
          <w:rStyle w:val="2f0"/>
        </w:rPr>
        <w:t xml:space="preserve">. </w:t>
      </w:r>
      <w:r>
        <w:rPr>
          <w:rStyle w:val="2f"/>
        </w:rPr>
        <w:t>Califf RM</w:t>
      </w:r>
      <w:r>
        <w:rPr>
          <w:rStyle w:val="2f0"/>
        </w:rPr>
        <w:t xml:space="preserve">: </w:t>
      </w:r>
      <w:r>
        <w:rPr>
          <w:rStyle w:val="2f"/>
        </w:rPr>
        <w:t>IMPROVE-IT Investi</w:t>
      </w:r>
      <w:r>
        <w:rPr>
          <w:rStyle w:val="2f0"/>
        </w:rPr>
        <w:t>g</w:t>
      </w:r>
      <w:r>
        <w:rPr>
          <w:rStyle w:val="2f"/>
        </w:rPr>
        <w:t>ators. Ezetimibe added to statin thera</w:t>
      </w:r>
      <w:r>
        <w:rPr>
          <w:rStyle w:val="2f0"/>
        </w:rPr>
        <w:t xml:space="preserve">py </w:t>
      </w:r>
      <w:r>
        <w:rPr>
          <w:rStyle w:val="2f"/>
        </w:rPr>
        <w:t>after aeute eoronar</w:t>
      </w:r>
      <w:r>
        <w:rPr>
          <w:rStyle w:val="2f0"/>
        </w:rPr>
        <w:t>y s</w:t>
      </w:r>
      <w:r>
        <w:rPr>
          <w:rStyle w:val="2f"/>
        </w:rPr>
        <w:t>yndromes. N En</w:t>
      </w:r>
      <w:r>
        <w:rPr>
          <w:rStyle w:val="2f0"/>
        </w:rPr>
        <w:t>g</w:t>
      </w:r>
      <w:r>
        <w:rPr>
          <w:rStyle w:val="2f"/>
        </w:rPr>
        <w:t>l J Med 2015</w:t>
      </w:r>
      <w:r>
        <w:rPr>
          <w:rStyle w:val="2f0"/>
        </w:rPr>
        <w:t xml:space="preserve">: </w:t>
      </w:r>
      <w:r>
        <w:rPr>
          <w:rStyle w:val="2f"/>
        </w:rPr>
        <w:t>372: 2387-2397.</w:t>
      </w:r>
    </w:p>
    <w:p w14:paraId="49FE238E" w14:textId="77777777" w:rsidR="003634C4" w:rsidRDefault="00A15779">
      <w:pPr>
        <w:pStyle w:val="23"/>
        <w:numPr>
          <w:ilvl w:val="0"/>
          <w:numId w:val="36"/>
        </w:numPr>
        <w:shd w:val="clear" w:color="auto" w:fill="auto"/>
        <w:tabs>
          <w:tab w:val="left" w:pos="442"/>
        </w:tabs>
        <w:ind w:left="480" w:hanging="480"/>
      </w:pPr>
      <w:r>
        <w:rPr>
          <w:rStyle w:val="2f"/>
        </w:rPr>
        <w:t>Sabatine MS.</w:t>
      </w:r>
      <w:r>
        <w:rPr>
          <w:rStyle w:val="2f0"/>
        </w:rPr>
        <w:t xml:space="preserve">. </w:t>
      </w:r>
      <w:r>
        <w:rPr>
          <w:rStyle w:val="2f"/>
        </w:rPr>
        <w:t>Giu</w:t>
      </w:r>
      <w:r>
        <w:rPr>
          <w:rStyle w:val="2f0"/>
        </w:rPr>
        <w:t>g</w:t>
      </w:r>
      <w:r>
        <w:rPr>
          <w:rStyle w:val="2f"/>
        </w:rPr>
        <w:t>liano RP.</w:t>
      </w:r>
      <w:r>
        <w:rPr>
          <w:rStyle w:val="2f0"/>
        </w:rPr>
        <w:t xml:space="preserve">. </w:t>
      </w:r>
      <w:r>
        <w:rPr>
          <w:rStyle w:val="2f"/>
        </w:rPr>
        <w:t>Keeeh AC.</w:t>
      </w:r>
      <w:r>
        <w:rPr>
          <w:rStyle w:val="2f0"/>
        </w:rPr>
        <w:t xml:space="preserve">. </w:t>
      </w:r>
      <w:r>
        <w:rPr>
          <w:rStyle w:val="2f"/>
        </w:rPr>
        <w:t>Honarpour N.</w:t>
      </w:r>
      <w:r>
        <w:rPr>
          <w:rStyle w:val="2f0"/>
        </w:rPr>
        <w:t xml:space="preserve">. </w:t>
      </w:r>
      <w:r>
        <w:rPr>
          <w:rStyle w:val="2f"/>
        </w:rPr>
        <w:t>Wiviott SD.</w:t>
      </w:r>
      <w:r>
        <w:rPr>
          <w:rStyle w:val="2f0"/>
        </w:rPr>
        <w:t xml:space="preserve">. </w:t>
      </w:r>
      <w:r>
        <w:rPr>
          <w:rStyle w:val="2f"/>
        </w:rPr>
        <w:t>Mur</w:t>
      </w:r>
      <w:r>
        <w:rPr>
          <w:rStyle w:val="2f0"/>
        </w:rPr>
        <w:t>ph</w:t>
      </w:r>
      <w:r>
        <w:rPr>
          <w:rStyle w:val="2f"/>
        </w:rPr>
        <w:t>y SA.</w:t>
      </w:r>
      <w:r>
        <w:rPr>
          <w:rStyle w:val="2f0"/>
        </w:rPr>
        <w:t xml:space="preserve">. </w:t>
      </w:r>
      <w:r>
        <w:rPr>
          <w:rStyle w:val="2f"/>
        </w:rPr>
        <w:t>Kuder JF.</w:t>
      </w:r>
      <w:r>
        <w:rPr>
          <w:rStyle w:val="2f0"/>
        </w:rPr>
        <w:t xml:space="preserve">. </w:t>
      </w:r>
      <w:r>
        <w:rPr>
          <w:rStyle w:val="2f"/>
        </w:rPr>
        <w:t>Wan</w:t>
      </w:r>
      <w:r>
        <w:rPr>
          <w:rStyle w:val="2f0"/>
        </w:rPr>
        <w:t xml:space="preserve">g H. </w:t>
      </w:r>
      <w:r>
        <w:rPr>
          <w:rStyle w:val="2f"/>
        </w:rPr>
        <w:t>Eiu T</w:t>
      </w:r>
      <w:r>
        <w:rPr>
          <w:rStyle w:val="2f0"/>
        </w:rPr>
        <w:t xml:space="preserve">. </w:t>
      </w:r>
      <w:r>
        <w:rPr>
          <w:rStyle w:val="2f"/>
        </w:rPr>
        <w:t>Wasserman SM.</w:t>
      </w:r>
      <w:r>
        <w:rPr>
          <w:rStyle w:val="2f0"/>
        </w:rPr>
        <w:t xml:space="preserve">. </w:t>
      </w:r>
      <w:r>
        <w:rPr>
          <w:rStyle w:val="2f"/>
        </w:rPr>
        <w:t>Sever PS.</w:t>
      </w:r>
      <w:r>
        <w:rPr>
          <w:rStyle w:val="2f0"/>
        </w:rPr>
        <w:t xml:space="preserve">. </w:t>
      </w:r>
      <w:r>
        <w:rPr>
          <w:rStyle w:val="2f"/>
        </w:rPr>
        <w:t>Pedersen TR.</w:t>
      </w:r>
      <w:r>
        <w:rPr>
          <w:rStyle w:val="2f0"/>
        </w:rPr>
        <w:t xml:space="preserve">. </w:t>
      </w:r>
      <w:r>
        <w:rPr>
          <w:rStyle w:val="2f"/>
        </w:rPr>
        <w:t>for the FOURIER Steerin</w:t>
      </w:r>
      <w:r>
        <w:rPr>
          <w:rStyle w:val="2f0"/>
        </w:rPr>
        <w:t xml:space="preserve">g </w:t>
      </w:r>
      <w:r>
        <w:rPr>
          <w:rStyle w:val="2f"/>
        </w:rPr>
        <w:t>Committee and Investi</w:t>
      </w:r>
      <w:r>
        <w:rPr>
          <w:rStyle w:val="2f0"/>
        </w:rPr>
        <w:t>g</w:t>
      </w:r>
      <w:r>
        <w:rPr>
          <w:rStyle w:val="2f"/>
        </w:rPr>
        <w:t xml:space="preserve">ators. Evoloeumab and Clinieal Outeomesin Patients with Cardiovaseular Disease. N </w:t>
      </w:r>
      <w:r>
        <w:rPr>
          <w:rStyle w:val="2f0"/>
        </w:rPr>
        <w:t>Eng</w:t>
      </w:r>
      <w:r>
        <w:rPr>
          <w:rStyle w:val="2f"/>
        </w:rPr>
        <w:t>l .1 Med</w:t>
      </w:r>
      <w:r>
        <w:rPr>
          <w:rStyle w:val="2f"/>
        </w:rPr>
        <w:t xml:space="preserve"> 2017</w:t>
      </w:r>
      <w:r>
        <w:rPr>
          <w:rStyle w:val="2f0"/>
        </w:rPr>
        <w:t xml:space="preserve">: </w:t>
      </w:r>
      <w:r>
        <w:rPr>
          <w:rStyle w:val="2f"/>
        </w:rPr>
        <w:t>376: 1713-1722.</w:t>
      </w:r>
    </w:p>
    <w:p w14:paraId="35A6D760" w14:textId="77777777" w:rsidR="003634C4" w:rsidRDefault="00A15779">
      <w:pPr>
        <w:pStyle w:val="23"/>
        <w:numPr>
          <w:ilvl w:val="0"/>
          <w:numId w:val="36"/>
        </w:numPr>
        <w:shd w:val="clear" w:color="auto" w:fill="auto"/>
        <w:tabs>
          <w:tab w:val="left" w:pos="438"/>
        </w:tabs>
        <w:ind w:left="480" w:hanging="480"/>
      </w:pPr>
      <w:r>
        <w:rPr>
          <w:rStyle w:val="2f"/>
        </w:rPr>
        <w:t>Schwartz GG.</w:t>
      </w:r>
      <w:r>
        <w:rPr>
          <w:rStyle w:val="2f0"/>
        </w:rPr>
        <w:t xml:space="preserve">. </w:t>
      </w:r>
      <w:r>
        <w:rPr>
          <w:rStyle w:val="2f"/>
        </w:rPr>
        <w:t>Ste</w:t>
      </w:r>
      <w:r>
        <w:rPr>
          <w:rStyle w:val="2f0"/>
        </w:rPr>
        <w:t xml:space="preserve">g </w:t>
      </w:r>
      <w:r>
        <w:rPr>
          <w:rStyle w:val="2f"/>
        </w:rPr>
        <w:t>PG</w:t>
      </w:r>
      <w:r>
        <w:rPr>
          <w:rStyle w:val="2f0"/>
        </w:rPr>
        <w:t xml:space="preserve">. </w:t>
      </w:r>
      <w:r>
        <w:rPr>
          <w:rStyle w:val="2f"/>
        </w:rPr>
        <w:t>Szarek M</w:t>
      </w:r>
      <w:r>
        <w:rPr>
          <w:rStyle w:val="2f0"/>
        </w:rPr>
        <w:t xml:space="preserve">. </w:t>
      </w:r>
      <w:r>
        <w:rPr>
          <w:rStyle w:val="2f"/>
        </w:rPr>
        <w:t>Bhatt DL.</w:t>
      </w:r>
      <w:r>
        <w:rPr>
          <w:rStyle w:val="2f0"/>
        </w:rPr>
        <w:t xml:space="preserve">. </w:t>
      </w:r>
      <w:r>
        <w:rPr>
          <w:rStyle w:val="2f"/>
        </w:rPr>
        <w:t>Bittner VA.</w:t>
      </w:r>
      <w:r>
        <w:rPr>
          <w:rStyle w:val="2f0"/>
        </w:rPr>
        <w:t xml:space="preserve">. </w:t>
      </w:r>
      <w:r>
        <w:rPr>
          <w:rStyle w:val="2f"/>
        </w:rPr>
        <w:t>Diaz R</w:t>
      </w:r>
      <w:r>
        <w:rPr>
          <w:rStyle w:val="2f0"/>
        </w:rPr>
        <w:t xml:space="preserve">. </w:t>
      </w:r>
      <w:r>
        <w:rPr>
          <w:rStyle w:val="2f"/>
        </w:rPr>
        <w:t>Edelber</w:t>
      </w:r>
      <w:r>
        <w:rPr>
          <w:rStyle w:val="2f0"/>
        </w:rPr>
        <w:t xml:space="preserve">g </w:t>
      </w:r>
      <w:r>
        <w:rPr>
          <w:rStyle w:val="2f"/>
        </w:rPr>
        <w:t>JM.</w:t>
      </w:r>
      <w:r>
        <w:rPr>
          <w:rStyle w:val="2f0"/>
        </w:rPr>
        <w:t xml:space="preserve">. </w:t>
      </w:r>
      <w:r>
        <w:rPr>
          <w:rStyle w:val="2f"/>
        </w:rPr>
        <w:t>Goodman SG.</w:t>
      </w:r>
      <w:r>
        <w:rPr>
          <w:rStyle w:val="2f0"/>
        </w:rPr>
        <w:t xml:space="preserve">. </w:t>
      </w:r>
      <w:r>
        <w:rPr>
          <w:rStyle w:val="2f"/>
        </w:rPr>
        <w:t>Hanotin C.</w:t>
      </w:r>
      <w:r>
        <w:rPr>
          <w:rStyle w:val="2f0"/>
        </w:rPr>
        <w:t xml:space="preserve">. </w:t>
      </w:r>
      <w:r>
        <w:rPr>
          <w:rStyle w:val="2f"/>
        </w:rPr>
        <w:t>Harrin</w:t>
      </w:r>
      <w:r>
        <w:rPr>
          <w:rStyle w:val="2f0"/>
        </w:rPr>
        <w:t>g</w:t>
      </w:r>
      <w:r>
        <w:rPr>
          <w:rStyle w:val="2f"/>
        </w:rPr>
        <w:t>ton RA.</w:t>
      </w:r>
      <w:r>
        <w:rPr>
          <w:rStyle w:val="2f0"/>
        </w:rPr>
        <w:t xml:space="preserve">. </w:t>
      </w:r>
      <w:r>
        <w:rPr>
          <w:rStyle w:val="2f"/>
        </w:rPr>
        <w:t>Jukema JW</w:t>
      </w:r>
      <w:r>
        <w:rPr>
          <w:rStyle w:val="2f0"/>
        </w:rPr>
        <w:t xml:space="preserve">. </w:t>
      </w:r>
      <w:r>
        <w:rPr>
          <w:rStyle w:val="2f"/>
        </w:rPr>
        <w:t>Lecorps G.</w:t>
      </w:r>
      <w:r>
        <w:rPr>
          <w:rStyle w:val="2f0"/>
        </w:rPr>
        <w:t xml:space="preserve">. </w:t>
      </w:r>
      <w:r>
        <w:rPr>
          <w:rStyle w:val="2f"/>
        </w:rPr>
        <w:t>et al.</w:t>
      </w:r>
      <w:r>
        <w:rPr>
          <w:rStyle w:val="2f0"/>
        </w:rPr>
        <w:t xml:space="preserve">. </w:t>
      </w:r>
      <w:r>
        <w:rPr>
          <w:rStyle w:val="2f"/>
        </w:rPr>
        <w:t>for the ODYSSEY OUTCOMES Committees and Investi</w:t>
      </w:r>
      <w:r>
        <w:rPr>
          <w:rStyle w:val="2f0"/>
        </w:rPr>
        <w:t>g</w:t>
      </w:r>
      <w:r>
        <w:rPr>
          <w:rStyle w:val="2f"/>
        </w:rPr>
        <w:t>ators. Alirocumab and Cardiovascul</w:t>
      </w:r>
      <w:r>
        <w:rPr>
          <w:rStyle w:val="2f"/>
        </w:rPr>
        <w:t xml:space="preserve">ar Outcomes after Acute Coronary </w:t>
      </w:r>
      <w:r>
        <w:rPr>
          <w:rStyle w:val="2f0"/>
        </w:rPr>
        <w:t>S</w:t>
      </w:r>
      <w:r>
        <w:rPr>
          <w:rStyle w:val="2f"/>
        </w:rPr>
        <w:t>yndrome. N En</w:t>
      </w:r>
      <w:r>
        <w:rPr>
          <w:rStyle w:val="2f0"/>
        </w:rPr>
        <w:t>e</w:t>
      </w:r>
      <w:r>
        <w:rPr>
          <w:rStyle w:val="2f"/>
        </w:rPr>
        <w:t>l .1 Med 2018</w:t>
      </w:r>
      <w:r>
        <w:rPr>
          <w:rStyle w:val="2f0"/>
        </w:rPr>
        <w:t xml:space="preserve">: </w:t>
      </w:r>
      <w:r>
        <w:rPr>
          <w:rStyle w:val="2f"/>
        </w:rPr>
        <w:t>379: 2097-2107.</w:t>
      </w:r>
    </w:p>
    <w:p w14:paraId="5CA16114" w14:textId="77777777" w:rsidR="003634C4" w:rsidRDefault="00A15779">
      <w:pPr>
        <w:pStyle w:val="23"/>
        <w:numPr>
          <w:ilvl w:val="0"/>
          <w:numId w:val="36"/>
        </w:numPr>
        <w:shd w:val="clear" w:color="auto" w:fill="auto"/>
        <w:tabs>
          <w:tab w:val="left" w:pos="438"/>
        </w:tabs>
        <w:ind w:left="480" w:hanging="480"/>
      </w:pPr>
      <w:r>
        <w:rPr>
          <w:rStyle w:val="2f"/>
        </w:rPr>
        <w:t>Sabatine MS.</w:t>
      </w:r>
      <w:r>
        <w:rPr>
          <w:rStyle w:val="2f0"/>
        </w:rPr>
        <w:t xml:space="preserve">. </w:t>
      </w:r>
      <w:r>
        <w:rPr>
          <w:rStyle w:val="2f"/>
        </w:rPr>
        <w:t>De Ferrari GM.</w:t>
      </w:r>
      <w:r>
        <w:rPr>
          <w:rStyle w:val="2f0"/>
        </w:rPr>
        <w:t xml:space="preserve">. </w:t>
      </w:r>
      <w:r>
        <w:rPr>
          <w:rStyle w:val="2f"/>
        </w:rPr>
        <w:t>Giu</w:t>
      </w:r>
      <w:r>
        <w:rPr>
          <w:rStyle w:val="2f0"/>
        </w:rPr>
        <w:t>g</w:t>
      </w:r>
      <w:r>
        <w:rPr>
          <w:rStyle w:val="2f"/>
        </w:rPr>
        <w:t>liano RP.</w:t>
      </w:r>
      <w:r>
        <w:rPr>
          <w:rStyle w:val="2f0"/>
        </w:rPr>
        <w:t xml:space="preserve">. </w:t>
      </w:r>
      <w:r>
        <w:rPr>
          <w:rStyle w:val="2f"/>
        </w:rPr>
        <w:t>Huber K</w:t>
      </w:r>
      <w:r>
        <w:rPr>
          <w:rStyle w:val="2f0"/>
        </w:rPr>
        <w:t xml:space="preserve">. </w:t>
      </w:r>
      <w:r>
        <w:rPr>
          <w:rStyle w:val="2f"/>
        </w:rPr>
        <w:t>Lewis BS.</w:t>
      </w:r>
      <w:r>
        <w:rPr>
          <w:rStyle w:val="2f0"/>
        </w:rPr>
        <w:t xml:space="preserve">. </w:t>
      </w:r>
      <w:r>
        <w:rPr>
          <w:rStyle w:val="2f"/>
        </w:rPr>
        <w:t>Ferreira .1.</w:t>
      </w:r>
      <w:r>
        <w:rPr>
          <w:rStyle w:val="2f0"/>
        </w:rPr>
        <w:t xml:space="preserve">. </w:t>
      </w:r>
      <w:r>
        <w:rPr>
          <w:rStyle w:val="2f"/>
        </w:rPr>
        <w:t>Kuder .IF</w:t>
      </w:r>
      <w:r>
        <w:rPr>
          <w:rStyle w:val="2f0"/>
        </w:rPr>
        <w:t xml:space="preserve">. </w:t>
      </w:r>
      <w:r>
        <w:rPr>
          <w:rStyle w:val="2f"/>
        </w:rPr>
        <w:t>Mur</w:t>
      </w:r>
      <w:r>
        <w:rPr>
          <w:rStyle w:val="2f0"/>
        </w:rPr>
        <w:t xml:space="preserve">phy </w:t>
      </w:r>
      <w:r>
        <w:rPr>
          <w:rStyle w:val="2f"/>
        </w:rPr>
        <w:t>SA.</w:t>
      </w:r>
      <w:r>
        <w:rPr>
          <w:rStyle w:val="2f0"/>
        </w:rPr>
        <w:t xml:space="preserve">. </w:t>
      </w:r>
      <w:r>
        <w:rPr>
          <w:rStyle w:val="2f"/>
        </w:rPr>
        <w:t>Wiviott SD.</w:t>
      </w:r>
      <w:r>
        <w:rPr>
          <w:rStyle w:val="2f0"/>
        </w:rPr>
        <w:t xml:space="preserve">. </w:t>
      </w:r>
      <w:r>
        <w:rPr>
          <w:rStyle w:val="2f"/>
        </w:rPr>
        <w:t>Kurtz CE.</w:t>
      </w:r>
      <w:r>
        <w:rPr>
          <w:rStyle w:val="2f0"/>
        </w:rPr>
        <w:t xml:space="preserve">. </w:t>
      </w:r>
      <w:r>
        <w:rPr>
          <w:rStyle w:val="2f"/>
        </w:rPr>
        <w:t>Honarpour N</w:t>
      </w:r>
      <w:r>
        <w:rPr>
          <w:rStyle w:val="2f0"/>
        </w:rPr>
        <w:t xml:space="preserve">. </w:t>
      </w:r>
      <w:r>
        <w:rPr>
          <w:rStyle w:val="2f"/>
        </w:rPr>
        <w:t>Keech AC.</w:t>
      </w:r>
      <w:r>
        <w:rPr>
          <w:rStyle w:val="2f0"/>
        </w:rPr>
        <w:t xml:space="preserve">. </w:t>
      </w:r>
      <w:r>
        <w:rPr>
          <w:rStyle w:val="2f"/>
        </w:rPr>
        <w:t>Sever PS.</w:t>
      </w:r>
      <w:r>
        <w:rPr>
          <w:rStyle w:val="2f0"/>
        </w:rPr>
        <w:t xml:space="preserve">. </w:t>
      </w:r>
      <w:r>
        <w:rPr>
          <w:rStyle w:val="2f"/>
        </w:rPr>
        <w:t xml:space="preserve">Pedersen TR. </w:t>
      </w:r>
      <w:r>
        <w:rPr>
          <w:rStyle w:val="2f"/>
        </w:rPr>
        <w:t>Clinical Benefit of Evoloeumab by Severity and Extent of Coronary Artery Disease: An Analysis from FOURIER. Cireulation 2018</w:t>
      </w:r>
      <w:r>
        <w:rPr>
          <w:rStyle w:val="2f0"/>
        </w:rPr>
        <w:t xml:space="preserve">: </w:t>
      </w:r>
      <w:r>
        <w:rPr>
          <w:rStyle w:val="2f"/>
        </w:rPr>
        <w:t>138: 756-766.</w:t>
      </w:r>
    </w:p>
    <w:p w14:paraId="361628FD" w14:textId="77777777" w:rsidR="003634C4" w:rsidRDefault="00A15779">
      <w:pPr>
        <w:pStyle w:val="23"/>
        <w:numPr>
          <w:ilvl w:val="0"/>
          <w:numId w:val="36"/>
        </w:numPr>
        <w:shd w:val="clear" w:color="auto" w:fill="auto"/>
        <w:tabs>
          <w:tab w:val="left" w:pos="438"/>
        </w:tabs>
        <w:ind w:left="480" w:hanging="480"/>
      </w:pPr>
      <w:r>
        <w:rPr>
          <w:rStyle w:val="2f"/>
        </w:rPr>
        <w:t>Tur</w:t>
      </w:r>
      <w:r>
        <w:rPr>
          <w:rStyle w:val="2f0"/>
        </w:rPr>
        <w:t>g</w:t>
      </w:r>
      <w:r>
        <w:rPr>
          <w:rStyle w:val="2f"/>
        </w:rPr>
        <w:t>eon RiD.</w:t>
      </w:r>
      <w:r>
        <w:rPr>
          <w:rStyle w:val="2f0"/>
        </w:rPr>
        <w:t xml:space="preserve">. </w:t>
      </w:r>
      <w:r>
        <w:rPr>
          <w:rStyle w:val="2f"/>
        </w:rPr>
        <w:t>Tsuyuki RT.</w:t>
      </w:r>
      <w:r>
        <w:rPr>
          <w:rStyle w:val="2f0"/>
        </w:rPr>
        <w:t xml:space="preserve">. </w:t>
      </w:r>
      <w:r>
        <w:rPr>
          <w:rStyle w:val="2f"/>
        </w:rPr>
        <w:t>Gyenes GT.</w:t>
      </w:r>
      <w:r>
        <w:rPr>
          <w:rStyle w:val="2f0"/>
        </w:rPr>
        <w:t xml:space="preserve">. </w:t>
      </w:r>
      <w:r>
        <w:rPr>
          <w:rStyle w:val="2f"/>
        </w:rPr>
        <w:t>Pearson G.I. Cardiovascular Efficacy and Safety of PCSK9 Inhibitors: Systemat</w:t>
      </w:r>
      <w:r>
        <w:rPr>
          <w:rStyle w:val="2f"/>
        </w:rPr>
        <w:t>ie Review and Meta-analysis Ineludin</w:t>
      </w:r>
      <w:r>
        <w:rPr>
          <w:rStyle w:val="2f0"/>
        </w:rPr>
        <w:t xml:space="preserve">g </w:t>
      </w:r>
      <w:r>
        <w:rPr>
          <w:rStyle w:val="2f"/>
        </w:rPr>
        <w:t>the ODYSSEY OUTCOMES Trial. QIC 2018</w:t>
      </w:r>
      <w:r>
        <w:rPr>
          <w:rStyle w:val="2f0"/>
        </w:rPr>
        <w:t xml:space="preserve">: </w:t>
      </w:r>
      <w:r>
        <w:rPr>
          <w:rStyle w:val="2f"/>
        </w:rPr>
        <w:t>34: 1600-1605.</w:t>
      </w:r>
    </w:p>
    <w:p w14:paraId="0B2F3AE5" w14:textId="77777777" w:rsidR="003634C4" w:rsidRDefault="00A15779">
      <w:pPr>
        <w:pStyle w:val="23"/>
        <w:numPr>
          <w:ilvl w:val="0"/>
          <w:numId w:val="36"/>
        </w:numPr>
        <w:shd w:val="clear" w:color="auto" w:fill="auto"/>
        <w:tabs>
          <w:tab w:val="left" w:pos="438"/>
        </w:tabs>
        <w:ind w:left="480" w:hanging="480"/>
      </w:pPr>
      <w:r>
        <w:rPr>
          <w:rStyle w:val="2f"/>
        </w:rPr>
        <w:t>Eewis HD Jr</w:t>
      </w:r>
      <w:r>
        <w:rPr>
          <w:rStyle w:val="2f0"/>
        </w:rPr>
        <w:t xml:space="preserve">. </w:t>
      </w:r>
      <w:r>
        <w:rPr>
          <w:rStyle w:val="2f"/>
        </w:rPr>
        <w:t>Davis JW</w:t>
      </w:r>
      <w:r>
        <w:rPr>
          <w:rStyle w:val="2f0"/>
        </w:rPr>
        <w:t xml:space="preserve">. </w:t>
      </w:r>
      <w:r>
        <w:rPr>
          <w:rStyle w:val="2f"/>
        </w:rPr>
        <w:t>Archibald DG</w:t>
      </w:r>
      <w:r>
        <w:rPr>
          <w:rStyle w:val="2f0"/>
        </w:rPr>
        <w:t xml:space="preserve">. </w:t>
      </w:r>
      <w:r>
        <w:rPr>
          <w:rStyle w:val="2f"/>
        </w:rPr>
        <w:t>Steinke WE</w:t>
      </w:r>
      <w:r>
        <w:rPr>
          <w:rStyle w:val="2f0"/>
        </w:rPr>
        <w:t xml:space="preserve">. </w:t>
      </w:r>
      <w:r>
        <w:rPr>
          <w:rStyle w:val="2f"/>
        </w:rPr>
        <w:t>Smitherman TC</w:t>
      </w:r>
      <w:r>
        <w:rPr>
          <w:rStyle w:val="2f0"/>
        </w:rPr>
        <w:t xml:space="preserve">. </w:t>
      </w:r>
      <w:r>
        <w:rPr>
          <w:rStyle w:val="2f"/>
        </w:rPr>
        <w:t>Doherty JE 3rd</w:t>
      </w:r>
      <w:r>
        <w:rPr>
          <w:rStyle w:val="2f0"/>
        </w:rPr>
        <w:t xml:space="preserve">. </w:t>
      </w:r>
      <w:r>
        <w:rPr>
          <w:rStyle w:val="2f"/>
        </w:rPr>
        <w:t>Schnaper HW</w:t>
      </w:r>
      <w:r>
        <w:rPr>
          <w:rStyle w:val="2f0"/>
        </w:rPr>
        <w:t xml:space="preserve">. </w:t>
      </w:r>
      <w:r>
        <w:rPr>
          <w:rStyle w:val="2f"/>
        </w:rPr>
        <w:t>EeWinter MM</w:t>
      </w:r>
      <w:r>
        <w:rPr>
          <w:rStyle w:val="2f0"/>
        </w:rPr>
        <w:t xml:space="preserve">. </w:t>
      </w:r>
      <w:r>
        <w:rPr>
          <w:rStyle w:val="2f"/>
        </w:rPr>
        <w:t>Einares E</w:t>
      </w:r>
      <w:r>
        <w:rPr>
          <w:rStyle w:val="2f0"/>
        </w:rPr>
        <w:t xml:space="preserve">. </w:t>
      </w:r>
      <w:r>
        <w:rPr>
          <w:rStyle w:val="2f"/>
        </w:rPr>
        <w:t>Pou</w:t>
      </w:r>
      <w:r>
        <w:rPr>
          <w:rStyle w:val="2f0"/>
        </w:rPr>
        <w:t>g</w:t>
      </w:r>
      <w:r>
        <w:rPr>
          <w:rStyle w:val="2f"/>
        </w:rPr>
        <w:t>et JM</w:t>
      </w:r>
      <w:r>
        <w:rPr>
          <w:rStyle w:val="2f0"/>
        </w:rPr>
        <w:t xml:space="preserve">. </w:t>
      </w:r>
      <w:r>
        <w:rPr>
          <w:rStyle w:val="2f"/>
        </w:rPr>
        <w:t>Sabharwal SC</w:t>
      </w:r>
      <w:r>
        <w:rPr>
          <w:rStyle w:val="2f0"/>
        </w:rPr>
        <w:t xml:space="preserve">. </w:t>
      </w:r>
      <w:r>
        <w:rPr>
          <w:rStyle w:val="2f"/>
        </w:rPr>
        <w:t>Chesler E</w:t>
      </w:r>
      <w:r>
        <w:rPr>
          <w:rStyle w:val="2f0"/>
        </w:rPr>
        <w:t xml:space="preserve">. </w:t>
      </w:r>
      <w:r>
        <w:rPr>
          <w:rStyle w:val="2f"/>
        </w:rPr>
        <w:t>DeMots H. Pr</w:t>
      </w:r>
      <w:r>
        <w:rPr>
          <w:rStyle w:val="2f"/>
        </w:rPr>
        <w:t>otective effeets of aspirin a</w:t>
      </w:r>
      <w:r>
        <w:rPr>
          <w:rStyle w:val="2f0"/>
        </w:rPr>
        <w:t>g</w:t>
      </w:r>
      <w:r>
        <w:rPr>
          <w:rStyle w:val="2f"/>
        </w:rPr>
        <w:t>ainst aeute myoeardial infaretion and death in men with unstable an</w:t>
      </w:r>
      <w:r>
        <w:rPr>
          <w:rStyle w:val="2f0"/>
        </w:rPr>
        <w:t>g</w:t>
      </w:r>
      <w:r>
        <w:rPr>
          <w:rStyle w:val="2f"/>
        </w:rPr>
        <w:t>ina. Results of a Veterans Administration eooperative study. N En</w:t>
      </w:r>
      <w:r>
        <w:rPr>
          <w:rStyle w:val="2f0"/>
        </w:rPr>
        <w:t>g</w:t>
      </w:r>
      <w:r>
        <w:rPr>
          <w:rStyle w:val="2f"/>
        </w:rPr>
        <w:t>l J Med 1983</w:t>
      </w:r>
      <w:r>
        <w:rPr>
          <w:rStyle w:val="2f0"/>
        </w:rPr>
        <w:t xml:space="preserve">: </w:t>
      </w:r>
      <w:r>
        <w:rPr>
          <w:rStyle w:val="2f"/>
        </w:rPr>
        <w:t>309: 396-403.</w:t>
      </w:r>
    </w:p>
    <w:p w14:paraId="2DF31386" w14:textId="77777777" w:rsidR="003634C4" w:rsidRDefault="00A15779">
      <w:pPr>
        <w:pStyle w:val="23"/>
        <w:numPr>
          <w:ilvl w:val="0"/>
          <w:numId w:val="36"/>
        </w:numPr>
        <w:shd w:val="clear" w:color="auto" w:fill="auto"/>
        <w:tabs>
          <w:tab w:val="left" w:pos="438"/>
        </w:tabs>
        <w:ind w:left="480" w:hanging="480"/>
      </w:pPr>
      <w:r>
        <w:rPr>
          <w:rStyle w:val="2f"/>
        </w:rPr>
        <w:t>Caims JA</w:t>
      </w:r>
      <w:r>
        <w:rPr>
          <w:rStyle w:val="2f0"/>
        </w:rPr>
        <w:t xml:space="preserve">. </w:t>
      </w:r>
      <w:r>
        <w:rPr>
          <w:rStyle w:val="2f"/>
        </w:rPr>
        <w:t>Gent M</w:t>
      </w:r>
      <w:r>
        <w:rPr>
          <w:rStyle w:val="2f0"/>
        </w:rPr>
        <w:t xml:space="preserve">. </w:t>
      </w:r>
      <w:r>
        <w:rPr>
          <w:rStyle w:val="2f"/>
        </w:rPr>
        <w:t>Sin</w:t>
      </w:r>
      <w:r>
        <w:rPr>
          <w:rStyle w:val="2f0"/>
        </w:rPr>
        <w:t>g</w:t>
      </w:r>
      <w:r>
        <w:rPr>
          <w:rStyle w:val="2f"/>
        </w:rPr>
        <w:t>er .1</w:t>
      </w:r>
      <w:r>
        <w:rPr>
          <w:rStyle w:val="2f0"/>
        </w:rPr>
        <w:t xml:space="preserve">. </w:t>
      </w:r>
      <w:r>
        <w:rPr>
          <w:rStyle w:val="2f"/>
        </w:rPr>
        <w:t xml:space="preserve">Finnie </w:t>
      </w:r>
      <w:r>
        <w:rPr>
          <w:rStyle w:val="2f"/>
          <w:lang w:val="ru-RU" w:eastAsia="ru-RU" w:bidi="ru-RU"/>
        </w:rPr>
        <w:t>К.1</w:t>
      </w:r>
      <w:r>
        <w:rPr>
          <w:rStyle w:val="2f0"/>
          <w:lang w:val="ru-RU" w:eastAsia="ru-RU" w:bidi="ru-RU"/>
        </w:rPr>
        <w:t xml:space="preserve">. </w:t>
      </w:r>
      <w:r>
        <w:rPr>
          <w:rStyle w:val="2f"/>
        </w:rPr>
        <w:t>Fro</w:t>
      </w:r>
      <w:r>
        <w:rPr>
          <w:rStyle w:val="2f0"/>
        </w:rPr>
        <w:t>gg</w:t>
      </w:r>
      <w:r>
        <w:rPr>
          <w:rStyle w:val="2f"/>
        </w:rPr>
        <w:t>att GM</w:t>
      </w:r>
      <w:r>
        <w:rPr>
          <w:rStyle w:val="2f0"/>
        </w:rPr>
        <w:t xml:space="preserve">. </w:t>
      </w:r>
      <w:r>
        <w:rPr>
          <w:rStyle w:val="2f"/>
        </w:rPr>
        <w:t>Holder DA</w:t>
      </w:r>
      <w:r>
        <w:rPr>
          <w:rStyle w:val="2f0"/>
        </w:rPr>
        <w:t xml:space="preserve">. </w:t>
      </w:r>
      <w:r>
        <w:rPr>
          <w:rStyle w:val="2f"/>
        </w:rPr>
        <w:t>Jablonsky G</w:t>
      </w:r>
      <w:r>
        <w:rPr>
          <w:rStyle w:val="2f0"/>
        </w:rPr>
        <w:t xml:space="preserve">. </w:t>
      </w:r>
      <w:r>
        <w:rPr>
          <w:rStyle w:val="2f"/>
        </w:rPr>
        <w:t>Kostuk W.l</w:t>
      </w:r>
      <w:r>
        <w:rPr>
          <w:rStyle w:val="2f0"/>
        </w:rPr>
        <w:t xml:space="preserve">. </w:t>
      </w:r>
      <w:r>
        <w:rPr>
          <w:rStyle w:val="2f"/>
        </w:rPr>
        <w:t>Melendez EJ</w:t>
      </w:r>
      <w:r>
        <w:rPr>
          <w:rStyle w:val="2f0"/>
        </w:rPr>
        <w:t xml:space="preserve">. </w:t>
      </w:r>
      <w:r>
        <w:rPr>
          <w:rStyle w:val="2f"/>
        </w:rPr>
        <w:t>Myers MG</w:t>
      </w:r>
      <w:r>
        <w:rPr>
          <w:rStyle w:val="2f0"/>
        </w:rPr>
        <w:t xml:space="preserve">. </w:t>
      </w:r>
      <w:r>
        <w:rPr>
          <w:rStyle w:val="2f"/>
        </w:rPr>
        <w:t>Saekett DE</w:t>
      </w:r>
      <w:r>
        <w:rPr>
          <w:rStyle w:val="2f0"/>
        </w:rPr>
        <w:t xml:space="preserve">. </w:t>
      </w:r>
      <w:r>
        <w:rPr>
          <w:rStyle w:val="2f"/>
        </w:rPr>
        <w:t>Sealey BJ</w:t>
      </w:r>
      <w:r>
        <w:rPr>
          <w:rStyle w:val="2f0"/>
        </w:rPr>
        <w:t xml:space="preserve">. </w:t>
      </w:r>
      <w:r>
        <w:rPr>
          <w:rStyle w:val="2f"/>
        </w:rPr>
        <w:t>Tanser PH. Aspirin</w:t>
      </w:r>
      <w:r>
        <w:rPr>
          <w:rStyle w:val="2f0"/>
        </w:rPr>
        <w:t xml:space="preserve">, </w:t>
      </w:r>
      <w:r>
        <w:rPr>
          <w:rStyle w:val="2f"/>
        </w:rPr>
        <w:t>sulfin</w:t>
      </w:r>
      <w:r>
        <w:rPr>
          <w:rStyle w:val="2f0"/>
        </w:rPr>
        <w:t>p</w:t>
      </w:r>
      <w:r>
        <w:rPr>
          <w:rStyle w:val="2f"/>
        </w:rPr>
        <w:t>yrazone</w:t>
      </w:r>
      <w:r>
        <w:rPr>
          <w:rStyle w:val="2f0"/>
        </w:rPr>
        <w:t xml:space="preserve">, </w:t>
      </w:r>
      <w:r>
        <w:rPr>
          <w:rStyle w:val="2f"/>
        </w:rPr>
        <w:t>or both in unstable an</w:t>
      </w:r>
      <w:r>
        <w:rPr>
          <w:rStyle w:val="2f0"/>
        </w:rPr>
        <w:t>g</w:t>
      </w:r>
      <w:r>
        <w:rPr>
          <w:rStyle w:val="2f"/>
        </w:rPr>
        <w:t>ina. Results of a Canadian multieenter trial. N En</w:t>
      </w:r>
      <w:r>
        <w:rPr>
          <w:rStyle w:val="2f0"/>
        </w:rPr>
        <w:t>g</w:t>
      </w:r>
      <w:r>
        <w:rPr>
          <w:rStyle w:val="2f"/>
        </w:rPr>
        <w:t>l J Med 1985</w:t>
      </w:r>
      <w:r>
        <w:rPr>
          <w:rStyle w:val="2f0"/>
        </w:rPr>
        <w:t xml:space="preserve">: </w:t>
      </w:r>
      <w:r>
        <w:rPr>
          <w:rStyle w:val="2f"/>
        </w:rPr>
        <w:t>313: 1369-1375.</w:t>
      </w:r>
    </w:p>
    <w:p w14:paraId="6140B539" w14:textId="77777777" w:rsidR="003634C4" w:rsidRDefault="00A15779">
      <w:pPr>
        <w:pStyle w:val="23"/>
        <w:numPr>
          <w:ilvl w:val="0"/>
          <w:numId w:val="36"/>
        </w:numPr>
        <w:shd w:val="clear" w:color="auto" w:fill="auto"/>
        <w:tabs>
          <w:tab w:val="left" w:pos="438"/>
        </w:tabs>
        <w:ind w:left="480" w:hanging="480"/>
      </w:pPr>
      <w:r>
        <w:rPr>
          <w:rStyle w:val="2f"/>
        </w:rPr>
        <w:t>Theroux P Ouimet H</w:t>
      </w:r>
      <w:r>
        <w:rPr>
          <w:rStyle w:val="2f0"/>
        </w:rPr>
        <w:t xml:space="preserve">. </w:t>
      </w:r>
      <w:r>
        <w:rPr>
          <w:rStyle w:val="2f"/>
        </w:rPr>
        <w:t>McCans .1</w:t>
      </w:r>
      <w:r>
        <w:rPr>
          <w:rStyle w:val="2f0"/>
        </w:rPr>
        <w:t xml:space="preserve">. </w:t>
      </w:r>
      <w:r>
        <w:rPr>
          <w:rStyle w:val="2f"/>
        </w:rPr>
        <w:t>Eatour JG</w:t>
      </w:r>
      <w:r>
        <w:rPr>
          <w:rStyle w:val="2f0"/>
        </w:rPr>
        <w:t xml:space="preserve">. </w:t>
      </w:r>
      <w:r>
        <w:rPr>
          <w:rStyle w:val="2f"/>
        </w:rPr>
        <w:t>Joly P Eevy G</w:t>
      </w:r>
      <w:r>
        <w:rPr>
          <w:rStyle w:val="2f0"/>
        </w:rPr>
        <w:t xml:space="preserve">. </w:t>
      </w:r>
      <w:r>
        <w:rPr>
          <w:rStyle w:val="2f"/>
        </w:rPr>
        <w:t>Pelletier E</w:t>
      </w:r>
      <w:r>
        <w:rPr>
          <w:rStyle w:val="2f0"/>
        </w:rPr>
        <w:t xml:space="preserve">. </w:t>
      </w:r>
      <w:r>
        <w:rPr>
          <w:rStyle w:val="2f"/>
        </w:rPr>
        <w:t>Juneau M</w:t>
      </w:r>
      <w:r>
        <w:rPr>
          <w:rStyle w:val="2f0"/>
        </w:rPr>
        <w:t xml:space="preserve">. </w:t>
      </w:r>
      <w:r>
        <w:rPr>
          <w:rStyle w:val="2f"/>
        </w:rPr>
        <w:t>Stasiak .1</w:t>
      </w:r>
      <w:r>
        <w:rPr>
          <w:rStyle w:val="2f0"/>
        </w:rPr>
        <w:t xml:space="preserve">. </w:t>
      </w:r>
      <w:r>
        <w:rPr>
          <w:rStyle w:val="2f"/>
        </w:rPr>
        <w:t>deGuise P Pelletier GB</w:t>
      </w:r>
      <w:r>
        <w:rPr>
          <w:rStyle w:val="2f0"/>
        </w:rPr>
        <w:t xml:space="preserve">. </w:t>
      </w:r>
      <w:r>
        <w:rPr>
          <w:rStyle w:val="2f"/>
        </w:rPr>
        <w:t>Rinzler D</w:t>
      </w:r>
      <w:r>
        <w:rPr>
          <w:rStyle w:val="2f0"/>
        </w:rPr>
        <w:t xml:space="preserve">. </w:t>
      </w:r>
      <w:r>
        <w:rPr>
          <w:rStyle w:val="2f"/>
        </w:rPr>
        <w:t>Waters DD. Aspirin</w:t>
      </w:r>
      <w:r>
        <w:rPr>
          <w:rStyle w:val="2f0"/>
        </w:rPr>
        <w:t xml:space="preserve">, </w:t>
      </w:r>
      <w:r>
        <w:rPr>
          <w:rStyle w:val="2f"/>
        </w:rPr>
        <w:t>heparin</w:t>
      </w:r>
      <w:r>
        <w:rPr>
          <w:rStyle w:val="2f0"/>
        </w:rPr>
        <w:t xml:space="preserve">, </w:t>
      </w:r>
      <w:r>
        <w:rPr>
          <w:rStyle w:val="2f"/>
        </w:rPr>
        <w:t>or both to treat acute unstable an</w:t>
      </w:r>
      <w:r>
        <w:rPr>
          <w:rStyle w:val="2f0"/>
        </w:rPr>
        <w:t>g</w:t>
      </w:r>
      <w:r>
        <w:rPr>
          <w:rStyle w:val="2f"/>
        </w:rPr>
        <w:t>ina. N En</w:t>
      </w:r>
      <w:r>
        <w:rPr>
          <w:rStyle w:val="2f0"/>
        </w:rPr>
        <w:t>g</w:t>
      </w:r>
      <w:r>
        <w:rPr>
          <w:rStyle w:val="2f"/>
        </w:rPr>
        <w:t>l J Med 1988</w:t>
      </w:r>
      <w:r>
        <w:rPr>
          <w:rStyle w:val="2f0"/>
        </w:rPr>
        <w:t xml:space="preserve">: </w:t>
      </w:r>
      <w:r>
        <w:rPr>
          <w:rStyle w:val="2f"/>
        </w:rPr>
        <w:t>319: 1105-1111.</w:t>
      </w:r>
    </w:p>
    <w:p w14:paraId="0A7538BB" w14:textId="77777777" w:rsidR="003634C4" w:rsidRDefault="00A15779">
      <w:pPr>
        <w:pStyle w:val="23"/>
        <w:numPr>
          <w:ilvl w:val="0"/>
          <w:numId w:val="36"/>
        </w:numPr>
        <w:shd w:val="clear" w:color="auto" w:fill="auto"/>
        <w:tabs>
          <w:tab w:val="left" w:pos="438"/>
        </w:tabs>
        <w:ind w:left="480" w:hanging="480"/>
      </w:pPr>
      <w:r>
        <w:rPr>
          <w:rStyle w:val="2f"/>
        </w:rPr>
        <w:t>The RISC</w:t>
      </w:r>
      <w:r>
        <w:rPr>
          <w:rStyle w:val="2f0"/>
        </w:rPr>
        <w:t xml:space="preserve"> g</w:t>
      </w:r>
      <w:r>
        <w:rPr>
          <w:rStyle w:val="2f"/>
        </w:rPr>
        <w:t xml:space="preserve">roup. Risk of myoeardial infaretion and death </w:t>
      </w:r>
      <w:r>
        <w:rPr>
          <w:rStyle w:val="2f"/>
        </w:rPr>
        <w:t>durin</w:t>
      </w:r>
      <w:r>
        <w:rPr>
          <w:rStyle w:val="2f0"/>
        </w:rPr>
        <w:t xml:space="preserve">g </w:t>
      </w:r>
      <w:r>
        <w:rPr>
          <w:rStyle w:val="2f"/>
        </w:rPr>
        <w:t>treatment with low dose aspirin and intravenous heparin in men with unstable coronary artery disease. Faucet 1990</w:t>
      </w:r>
      <w:r>
        <w:rPr>
          <w:rStyle w:val="2f0"/>
        </w:rPr>
        <w:t xml:space="preserve">: </w:t>
      </w:r>
      <w:r>
        <w:rPr>
          <w:rStyle w:val="2f"/>
        </w:rPr>
        <w:t>336: 827-830.</w:t>
      </w:r>
    </w:p>
    <w:p w14:paraId="4E0E1C6C" w14:textId="77777777" w:rsidR="003634C4" w:rsidRDefault="00A15779">
      <w:pPr>
        <w:pStyle w:val="23"/>
        <w:numPr>
          <w:ilvl w:val="0"/>
          <w:numId w:val="36"/>
        </w:numPr>
        <w:shd w:val="clear" w:color="auto" w:fill="auto"/>
        <w:tabs>
          <w:tab w:val="left" w:pos="438"/>
        </w:tabs>
        <w:ind w:left="480" w:hanging="480"/>
      </w:pPr>
      <w:r>
        <w:rPr>
          <w:rStyle w:val="2f"/>
        </w:rPr>
        <w:lastRenderedPageBreak/>
        <w:t>Antithrombotie Trialists" Collaboration. Collaborative meta-analysis of randomised trials of antiplatelet thera</w:t>
      </w:r>
      <w:r>
        <w:rPr>
          <w:rStyle w:val="2f0"/>
        </w:rPr>
        <w:t>p</w:t>
      </w:r>
      <w:r>
        <w:rPr>
          <w:rStyle w:val="2f"/>
        </w:rPr>
        <w:t>y for pr</w:t>
      </w:r>
      <w:r>
        <w:rPr>
          <w:rStyle w:val="2f"/>
        </w:rPr>
        <w:t>evention of death</w:t>
      </w:r>
      <w:r>
        <w:rPr>
          <w:rStyle w:val="2f0"/>
        </w:rPr>
        <w:t xml:space="preserve">, </w:t>
      </w:r>
      <w:r>
        <w:rPr>
          <w:rStyle w:val="2f"/>
        </w:rPr>
        <w:t>myoeardial infaretion</w:t>
      </w:r>
      <w:r>
        <w:rPr>
          <w:rStyle w:val="2f0"/>
        </w:rPr>
        <w:t xml:space="preserve">. </w:t>
      </w:r>
      <w:r>
        <w:rPr>
          <w:rStyle w:val="2f"/>
        </w:rPr>
        <w:t>and stroke in hi</w:t>
      </w:r>
      <w:r>
        <w:rPr>
          <w:rStyle w:val="2f0"/>
        </w:rPr>
        <w:t>g</w:t>
      </w:r>
      <w:r>
        <w:rPr>
          <w:rStyle w:val="2f"/>
        </w:rPr>
        <w:t>h risk patients. BM.12002</w:t>
      </w:r>
      <w:r>
        <w:rPr>
          <w:rStyle w:val="2f0"/>
        </w:rPr>
        <w:t xml:space="preserve">: </w:t>
      </w:r>
      <w:r>
        <w:rPr>
          <w:rStyle w:val="2f"/>
        </w:rPr>
        <w:t>324: 71-86.</w:t>
      </w:r>
    </w:p>
    <w:p w14:paraId="0E6547CF" w14:textId="77777777" w:rsidR="003634C4" w:rsidRDefault="00A15779">
      <w:pPr>
        <w:pStyle w:val="23"/>
        <w:numPr>
          <w:ilvl w:val="0"/>
          <w:numId w:val="36"/>
        </w:numPr>
        <w:shd w:val="clear" w:color="auto" w:fill="auto"/>
        <w:tabs>
          <w:tab w:val="left" w:pos="438"/>
        </w:tabs>
        <w:ind w:left="480" w:hanging="480"/>
      </w:pPr>
      <w:r>
        <w:rPr>
          <w:rStyle w:val="2f"/>
        </w:rPr>
        <w:t>Antithrombotic Trialists’ lATTl Collaboration. Aspirin in the primary and secondar</w:t>
      </w:r>
      <w:r>
        <w:rPr>
          <w:rStyle w:val="2f0"/>
        </w:rPr>
        <w:t xml:space="preserve">y </w:t>
      </w:r>
      <w:r>
        <w:rPr>
          <w:rStyle w:val="2f"/>
        </w:rPr>
        <w:t xml:space="preserve">prevention of vaseular disease: eollaborative meta-analysis of individual </w:t>
      </w:r>
      <w:r>
        <w:rPr>
          <w:rStyle w:val="2f"/>
        </w:rPr>
        <w:t>partieipant data from randomised trials. Faucet 2009</w:t>
      </w:r>
      <w:r>
        <w:rPr>
          <w:rStyle w:val="2f0"/>
        </w:rPr>
        <w:t xml:space="preserve">: </w:t>
      </w:r>
      <w:r>
        <w:rPr>
          <w:rStyle w:val="2f"/>
        </w:rPr>
        <w:t>373: 1849-1860.</w:t>
      </w:r>
    </w:p>
    <w:p w14:paraId="5E808B3E" w14:textId="77777777" w:rsidR="003634C4" w:rsidRDefault="00A15779">
      <w:pPr>
        <w:pStyle w:val="23"/>
        <w:numPr>
          <w:ilvl w:val="0"/>
          <w:numId w:val="36"/>
        </w:numPr>
        <w:shd w:val="clear" w:color="auto" w:fill="auto"/>
        <w:tabs>
          <w:tab w:val="left" w:pos="442"/>
        </w:tabs>
        <w:ind w:left="480" w:hanging="480"/>
      </w:pPr>
      <w:r>
        <w:rPr>
          <w:rStyle w:val="2f"/>
        </w:rPr>
        <w:t>CAPRIE Steerin</w:t>
      </w:r>
      <w:r>
        <w:rPr>
          <w:rStyle w:val="2f0"/>
        </w:rPr>
        <w:t xml:space="preserve">g </w:t>
      </w:r>
      <w:r>
        <w:rPr>
          <w:rStyle w:val="2f"/>
        </w:rPr>
        <w:t>Committee. A randomised</w:t>
      </w:r>
      <w:r>
        <w:rPr>
          <w:rStyle w:val="2f0"/>
        </w:rPr>
        <w:t xml:space="preserve">, </w:t>
      </w:r>
      <w:r>
        <w:rPr>
          <w:rStyle w:val="2f"/>
        </w:rPr>
        <w:t>blinded</w:t>
      </w:r>
      <w:r>
        <w:rPr>
          <w:rStyle w:val="2f0"/>
        </w:rPr>
        <w:t xml:space="preserve">, </w:t>
      </w:r>
      <w:r>
        <w:rPr>
          <w:rStyle w:val="2f"/>
        </w:rPr>
        <w:t>trial of clopido</w:t>
      </w:r>
      <w:r>
        <w:rPr>
          <w:rStyle w:val="2f0"/>
        </w:rPr>
        <w:t>g</w:t>
      </w:r>
      <w:r>
        <w:rPr>
          <w:rStyle w:val="2f"/>
        </w:rPr>
        <w:t>rel versus aspirin in patients at risk ofisehaemic events tCAPRlEY Eaneet 1996</w:t>
      </w:r>
      <w:r>
        <w:rPr>
          <w:rStyle w:val="2f0"/>
        </w:rPr>
        <w:t xml:space="preserve">: </w:t>
      </w:r>
      <w:r>
        <w:rPr>
          <w:rStyle w:val="2f"/>
        </w:rPr>
        <w:t>348: 1329-1339.</w:t>
      </w:r>
    </w:p>
    <w:p w14:paraId="046AA876" w14:textId="77777777" w:rsidR="003634C4" w:rsidRDefault="00A15779">
      <w:pPr>
        <w:pStyle w:val="23"/>
        <w:numPr>
          <w:ilvl w:val="0"/>
          <w:numId w:val="36"/>
        </w:numPr>
        <w:shd w:val="clear" w:color="auto" w:fill="auto"/>
        <w:tabs>
          <w:tab w:val="left" w:pos="442"/>
        </w:tabs>
        <w:ind w:left="480" w:hanging="480"/>
      </w:pPr>
      <w:r>
        <w:rPr>
          <w:rStyle w:val="2f"/>
        </w:rPr>
        <w:t>Yusuf S</w:t>
      </w:r>
      <w:r>
        <w:rPr>
          <w:rStyle w:val="2f0"/>
        </w:rPr>
        <w:t xml:space="preserve">. </w:t>
      </w:r>
      <w:r>
        <w:rPr>
          <w:rStyle w:val="2f"/>
        </w:rPr>
        <w:t>Zhao F</w:t>
      </w:r>
      <w:r>
        <w:rPr>
          <w:rStyle w:val="2f0"/>
        </w:rPr>
        <w:t xml:space="preserve">. </w:t>
      </w:r>
      <w:r>
        <w:rPr>
          <w:rStyle w:val="2f"/>
        </w:rPr>
        <w:t xml:space="preserve">Mehta </w:t>
      </w:r>
      <w:r>
        <w:rPr>
          <w:rStyle w:val="2f"/>
        </w:rPr>
        <w:t>SR</w:t>
      </w:r>
      <w:r>
        <w:rPr>
          <w:rStyle w:val="2f0"/>
        </w:rPr>
        <w:t xml:space="preserve">. </w:t>
      </w:r>
      <w:r>
        <w:rPr>
          <w:rStyle w:val="2f"/>
        </w:rPr>
        <w:t>Chrolavieius S</w:t>
      </w:r>
      <w:r>
        <w:rPr>
          <w:rStyle w:val="2f0"/>
        </w:rPr>
        <w:t xml:space="preserve">. </w:t>
      </w:r>
      <w:r>
        <w:rPr>
          <w:rStyle w:val="2f"/>
        </w:rPr>
        <w:t>To</w:t>
      </w:r>
      <w:r>
        <w:rPr>
          <w:rStyle w:val="2f0"/>
        </w:rPr>
        <w:t>g</w:t>
      </w:r>
      <w:r>
        <w:rPr>
          <w:rStyle w:val="2f"/>
        </w:rPr>
        <w:t>noni G</w:t>
      </w:r>
      <w:r>
        <w:rPr>
          <w:rStyle w:val="2f0"/>
        </w:rPr>
        <w:t xml:space="preserve">. </w:t>
      </w:r>
      <w:r>
        <w:rPr>
          <w:rStyle w:val="2f"/>
        </w:rPr>
        <w:t>Fox KK. Effeets of elopido</w:t>
      </w:r>
      <w:r>
        <w:rPr>
          <w:rStyle w:val="2f0"/>
        </w:rPr>
        <w:t>g</w:t>
      </w:r>
      <w:r>
        <w:rPr>
          <w:rStyle w:val="2f"/>
        </w:rPr>
        <w:t>rel in addition to aspirin in patients with aeute eoronar</w:t>
      </w:r>
      <w:r>
        <w:rPr>
          <w:rStyle w:val="2f0"/>
        </w:rPr>
        <w:t>y s</w:t>
      </w:r>
      <w:r>
        <w:rPr>
          <w:rStyle w:val="2f"/>
        </w:rPr>
        <w:t>yndromes without ST-se</w:t>
      </w:r>
      <w:r>
        <w:rPr>
          <w:rStyle w:val="2f0"/>
        </w:rPr>
        <w:t>g</w:t>
      </w:r>
      <w:r>
        <w:rPr>
          <w:rStyle w:val="2f"/>
        </w:rPr>
        <w:t xml:space="preserve">ment elevation. N </w:t>
      </w:r>
      <w:r>
        <w:rPr>
          <w:rStyle w:val="2f0"/>
        </w:rPr>
        <w:t>Eng</w:t>
      </w:r>
      <w:r>
        <w:rPr>
          <w:rStyle w:val="2f"/>
        </w:rPr>
        <w:t>] .1 Med 200E 345: 494-502.</w:t>
      </w:r>
    </w:p>
    <w:p w14:paraId="0ACD6FAB" w14:textId="77777777" w:rsidR="003634C4" w:rsidRDefault="00A15779">
      <w:pPr>
        <w:pStyle w:val="23"/>
        <w:numPr>
          <w:ilvl w:val="0"/>
          <w:numId w:val="36"/>
        </w:numPr>
        <w:shd w:val="clear" w:color="auto" w:fill="auto"/>
        <w:tabs>
          <w:tab w:val="left" w:pos="442"/>
        </w:tabs>
        <w:ind w:left="480" w:hanging="480"/>
      </w:pPr>
      <w:r>
        <w:rPr>
          <w:rStyle w:val="2f"/>
        </w:rPr>
        <w:t>Wiviott SD</w:t>
      </w:r>
      <w:r>
        <w:rPr>
          <w:rStyle w:val="2f0"/>
        </w:rPr>
        <w:t xml:space="preserve">. </w:t>
      </w:r>
      <w:r>
        <w:rPr>
          <w:rStyle w:val="2f"/>
        </w:rPr>
        <w:t>Braunwald E</w:t>
      </w:r>
      <w:r>
        <w:rPr>
          <w:rStyle w:val="2f0"/>
        </w:rPr>
        <w:t xml:space="preserve">. </w:t>
      </w:r>
      <w:r>
        <w:rPr>
          <w:rStyle w:val="2f"/>
        </w:rPr>
        <w:t>MeCabe CH</w:t>
      </w:r>
      <w:r>
        <w:rPr>
          <w:rStyle w:val="2f0"/>
        </w:rPr>
        <w:t xml:space="preserve">. </w:t>
      </w:r>
      <w:r>
        <w:rPr>
          <w:rStyle w:val="2f"/>
        </w:rPr>
        <w:t>Montaleseot G</w:t>
      </w:r>
      <w:r>
        <w:rPr>
          <w:rStyle w:val="2f0"/>
        </w:rPr>
        <w:t xml:space="preserve">. </w:t>
      </w:r>
      <w:r>
        <w:rPr>
          <w:rStyle w:val="2f"/>
        </w:rPr>
        <w:t>Ruzyllo W</w:t>
      </w:r>
      <w:r>
        <w:rPr>
          <w:rStyle w:val="2f0"/>
        </w:rPr>
        <w:t xml:space="preserve">. </w:t>
      </w:r>
      <w:r>
        <w:rPr>
          <w:rStyle w:val="2f"/>
        </w:rPr>
        <w:t>Gottlieb S</w:t>
      </w:r>
      <w:r>
        <w:rPr>
          <w:rStyle w:val="2f0"/>
        </w:rPr>
        <w:t xml:space="preserve">. </w:t>
      </w:r>
      <w:r>
        <w:rPr>
          <w:rStyle w:val="2f"/>
        </w:rPr>
        <w:t>Neumann FJ</w:t>
      </w:r>
      <w:r>
        <w:rPr>
          <w:rStyle w:val="2f0"/>
        </w:rPr>
        <w:t xml:space="preserve">. </w:t>
      </w:r>
      <w:r>
        <w:rPr>
          <w:rStyle w:val="2f"/>
        </w:rPr>
        <w:t>Ardissino D</w:t>
      </w:r>
      <w:r>
        <w:rPr>
          <w:rStyle w:val="2f0"/>
        </w:rPr>
        <w:t xml:space="preserve">. </w:t>
      </w:r>
      <w:r>
        <w:rPr>
          <w:rStyle w:val="2f"/>
        </w:rPr>
        <w:t>De Servi S</w:t>
      </w:r>
      <w:r>
        <w:rPr>
          <w:rStyle w:val="2f0"/>
        </w:rPr>
        <w:t xml:space="preserve">. </w:t>
      </w:r>
      <w:r>
        <w:rPr>
          <w:rStyle w:val="2f"/>
        </w:rPr>
        <w:t>Mur</w:t>
      </w:r>
      <w:r>
        <w:rPr>
          <w:rStyle w:val="2f0"/>
        </w:rPr>
        <w:t>ph</w:t>
      </w:r>
      <w:r>
        <w:rPr>
          <w:rStyle w:val="2f"/>
        </w:rPr>
        <w:t>y SA</w:t>
      </w:r>
      <w:r>
        <w:rPr>
          <w:rStyle w:val="2f0"/>
        </w:rPr>
        <w:t xml:space="preserve">. </w:t>
      </w:r>
      <w:r>
        <w:rPr>
          <w:rStyle w:val="2f"/>
        </w:rPr>
        <w:t>Riesmeyer J</w:t>
      </w:r>
      <w:r>
        <w:rPr>
          <w:rStyle w:val="2f0"/>
        </w:rPr>
        <w:t xml:space="preserve">. </w:t>
      </w:r>
      <w:r>
        <w:rPr>
          <w:rStyle w:val="2f"/>
        </w:rPr>
        <w:t>Weerakkody G</w:t>
      </w:r>
      <w:r>
        <w:rPr>
          <w:rStyle w:val="2f0"/>
        </w:rPr>
        <w:t xml:space="preserve">. </w:t>
      </w:r>
      <w:r>
        <w:rPr>
          <w:rStyle w:val="2f"/>
        </w:rPr>
        <w:t>Gibson CM</w:t>
      </w:r>
      <w:r>
        <w:rPr>
          <w:rStyle w:val="2f0"/>
        </w:rPr>
        <w:t xml:space="preserve">. </w:t>
      </w:r>
      <w:r>
        <w:rPr>
          <w:rStyle w:val="2f"/>
        </w:rPr>
        <w:t>Antman EM. Prasu</w:t>
      </w:r>
      <w:r>
        <w:rPr>
          <w:rStyle w:val="2f0"/>
        </w:rPr>
        <w:t>g</w:t>
      </w:r>
      <w:r>
        <w:rPr>
          <w:rStyle w:val="2f"/>
        </w:rPr>
        <w:t>rel versus clopido</w:t>
      </w:r>
      <w:r>
        <w:rPr>
          <w:rStyle w:val="2f0"/>
        </w:rPr>
        <w:t>g</w:t>
      </w:r>
      <w:r>
        <w:rPr>
          <w:rStyle w:val="2f"/>
        </w:rPr>
        <w:t>rel in patients with acute coronar</w:t>
      </w:r>
      <w:r>
        <w:rPr>
          <w:rStyle w:val="2f0"/>
        </w:rPr>
        <w:t>y s</w:t>
      </w:r>
      <w:r>
        <w:rPr>
          <w:rStyle w:val="2f"/>
        </w:rPr>
        <w:t>yndromes. N En</w:t>
      </w:r>
      <w:r>
        <w:rPr>
          <w:rStyle w:val="2f0"/>
        </w:rPr>
        <w:t>g</w:t>
      </w:r>
      <w:r>
        <w:rPr>
          <w:rStyle w:val="2f"/>
        </w:rPr>
        <w:t>l .1 Med 2007</w:t>
      </w:r>
      <w:r>
        <w:rPr>
          <w:rStyle w:val="2f0"/>
        </w:rPr>
        <w:t xml:space="preserve">: </w:t>
      </w:r>
      <w:r>
        <w:rPr>
          <w:rStyle w:val="2f"/>
        </w:rPr>
        <w:t>357: 2001-2015.</w:t>
      </w:r>
    </w:p>
    <w:p w14:paraId="06419A76" w14:textId="77777777" w:rsidR="003634C4" w:rsidRDefault="00A15779">
      <w:pPr>
        <w:pStyle w:val="23"/>
        <w:numPr>
          <w:ilvl w:val="0"/>
          <w:numId w:val="36"/>
        </w:numPr>
        <w:shd w:val="clear" w:color="auto" w:fill="auto"/>
        <w:tabs>
          <w:tab w:val="left" w:pos="442"/>
        </w:tabs>
        <w:ind w:left="480" w:hanging="480"/>
      </w:pPr>
      <w:r>
        <w:rPr>
          <w:rStyle w:val="2f"/>
        </w:rPr>
        <w:t>Wallentin E</w:t>
      </w:r>
      <w:r>
        <w:rPr>
          <w:rStyle w:val="2f0"/>
        </w:rPr>
        <w:t xml:space="preserve">. </w:t>
      </w:r>
      <w:r>
        <w:rPr>
          <w:rStyle w:val="2f"/>
        </w:rPr>
        <w:t>Beeker RC</w:t>
      </w:r>
      <w:r>
        <w:rPr>
          <w:rStyle w:val="2f0"/>
        </w:rPr>
        <w:t xml:space="preserve">. </w:t>
      </w:r>
      <w:r>
        <w:rPr>
          <w:rStyle w:val="2f"/>
        </w:rPr>
        <w:t>Buda</w:t>
      </w:r>
      <w:r>
        <w:rPr>
          <w:rStyle w:val="2f0"/>
        </w:rPr>
        <w:t xml:space="preserve">j </w:t>
      </w:r>
      <w:r>
        <w:rPr>
          <w:rStyle w:val="2f"/>
        </w:rPr>
        <w:t>A</w:t>
      </w:r>
      <w:r>
        <w:rPr>
          <w:rStyle w:val="2f0"/>
        </w:rPr>
        <w:t xml:space="preserve">. </w:t>
      </w:r>
      <w:r>
        <w:rPr>
          <w:rStyle w:val="2f"/>
        </w:rPr>
        <w:t>Cannon</w:t>
      </w:r>
      <w:r>
        <w:rPr>
          <w:rStyle w:val="2f"/>
        </w:rPr>
        <w:t xml:space="preserve"> CP</w:t>
      </w:r>
      <w:r>
        <w:rPr>
          <w:rStyle w:val="2f0"/>
        </w:rPr>
        <w:t xml:space="preserve">. </w:t>
      </w:r>
      <w:r>
        <w:rPr>
          <w:rStyle w:val="2f"/>
        </w:rPr>
        <w:t>Emanuelsson H</w:t>
      </w:r>
      <w:r>
        <w:rPr>
          <w:rStyle w:val="2f0"/>
        </w:rPr>
        <w:t xml:space="preserve">. </w:t>
      </w:r>
      <w:r>
        <w:rPr>
          <w:rStyle w:val="2f"/>
        </w:rPr>
        <w:t>Held C</w:t>
      </w:r>
      <w:r>
        <w:rPr>
          <w:rStyle w:val="2f0"/>
        </w:rPr>
        <w:t xml:space="preserve">. </w:t>
      </w:r>
      <w:r>
        <w:rPr>
          <w:rStyle w:val="2f"/>
        </w:rPr>
        <w:t>Horrow J</w:t>
      </w:r>
      <w:r>
        <w:rPr>
          <w:rStyle w:val="2f0"/>
        </w:rPr>
        <w:t xml:space="preserve">. </w:t>
      </w:r>
      <w:r>
        <w:rPr>
          <w:rStyle w:val="2f"/>
        </w:rPr>
        <w:t>Husted S</w:t>
      </w:r>
      <w:r>
        <w:rPr>
          <w:rStyle w:val="2f0"/>
        </w:rPr>
        <w:t xml:space="preserve">. </w:t>
      </w:r>
      <w:r>
        <w:rPr>
          <w:rStyle w:val="2f"/>
        </w:rPr>
        <w:t>James S</w:t>
      </w:r>
      <w:r>
        <w:rPr>
          <w:rStyle w:val="2f0"/>
        </w:rPr>
        <w:t xml:space="preserve">. </w:t>
      </w:r>
      <w:r>
        <w:rPr>
          <w:rStyle w:val="2f"/>
        </w:rPr>
        <w:t>Katus H</w:t>
      </w:r>
      <w:r>
        <w:rPr>
          <w:rStyle w:val="2f0"/>
        </w:rPr>
        <w:t xml:space="preserve">. </w:t>
      </w:r>
      <w:r>
        <w:rPr>
          <w:rStyle w:val="2f"/>
        </w:rPr>
        <w:t>MahafFey KW</w:t>
      </w:r>
      <w:r>
        <w:rPr>
          <w:rStyle w:val="2f0"/>
        </w:rPr>
        <w:t xml:space="preserve">. </w:t>
      </w:r>
      <w:r>
        <w:rPr>
          <w:rStyle w:val="2f"/>
        </w:rPr>
        <w:t>Seiriea BM</w:t>
      </w:r>
      <w:r>
        <w:rPr>
          <w:rStyle w:val="2f0"/>
        </w:rPr>
        <w:t xml:space="preserve">. </w:t>
      </w:r>
      <w:r>
        <w:rPr>
          <w:rStyle w:val="2f"/>
        </w:rPr>
        <w:t>Skene A</w:t>
      </w:r>
      <w:r>
        <w:rPr>
          <w:rStyle w:val="2f0"/>
        </w:rPr>
        <w:t xml:space="preserve">. </w:t>
      </w:r>
      <w:r>
        <w:rPr>
          <w:rStyle w:val="2f"/>
        </w:rPr>
        <w:t>Ste</w:t>
      </w:r>
      <w:r>
        <w:rPr>
          <w:rStyle w:val="2f0"/>
        </w:rPr>
        <w:t xml:space="preserve">g </w:t>
      </w:r>
      <w:r>
        <w:rPr>
          <w:rStyle w:val="2f"/>
        </w:rPr>
        <w:t>PG</w:t>
      </w:r>
      <w:r>
        <w:rPr>
          <w:rStyle w:val="2f0"/>
        </w:rPr>
        <w:t xml:space="preserve">. </w:t>
      </w:r>
      <w:r>
        <w:rPr>
          <w:rStyle w:val="2f"/>
        </w:rPr>
        <w:t>Storey RF</w:t>
      </w:r>
      <w:r>
        <w:rPr>
          <w:rStyle w:val="2f0"/>
        </w:rPr>
        <w:t xml:space="preserve">. </w:t>
      </w:r>
      <w:r>
        <w:rPr>
          <w:rStyle w:val="2f"/>
        </w:rPr>
        <w:t>Harrin</w:t>
      </w:r>
      <w:r>
        <w:rPr>
          <w:rStyle w:val="2f0"/>
        </w:rPr>
        <w:t>g</w:t>
      </w:r>
      <w:r>
        <w:rPr>
          <w:rStyle w:val="2f"/>
        </w:rPr>
        <w:t>ton RA. Frei</w:t>
      </w:r>
      <w:r>
        <w:rPr>
          <w:rStyle w:val="2f0"/>
        </w:rPr>
        <w:t xml:space="preserve">j A. </w:t>
      </w:r>
      <w:r>
        <w:rPr>
          <w:rStyle w:val="2f"/>
        </w:rPr>
        <w:t>Thorsen M. Tica</w:t>
      </w:r>
      <w:r>
        <w:rPr>
          <w:rStyle w:val="2f0"/>
        </w:rPr>
        <w:t>g</w:t>
      </w:r>
      <w:r>
        <w:rPr>
          <w:rStyle w:val="2f"/>
        </w:rPr>
        <w:t>relor versus clopido</w:t>
      </w:r>
      <w:r>
        <w:rPr>
          <w:rStyle w:val="2f0"/>
        </w:rPr>
        <w:t>g</w:t>
      </w:r>
      <w:r>
        <w:rPr>
          <w:rStyle w:val="2f"/>
        </w:rPr>
        <w:t>rel in patients with acute coronar</w:t>
      </w:r>
      <w:r>
        <w:rPr>
          <w:rStyle w:val="2f0"/>
        </w:rPr>
        <w:t>y s</w:t>
      </w:r>
      <w:r>
        <w:rPr>
          <w:rStyle w:val="2f"/>
        </w:rPr>
        <w:t>yndromes. N En</w:t>
      </w:r>
      <w:r>
        <w:rPr>
          <w:rStyle w:val="2f0"/>
        </w:rPr>
        <w:t xml:space="preserve">gl J </w:t>
      </w:r>
      <w:r>
        <w:rPr>
          <w:rStyle w:val="2f"/>
        </w:rPr>
        <w:t>Med 2009</w:t>
      </w:r>
      <w:r>
        <w:rPr>
          <w:rStyle w:val="2f0"/>
        </w:rPr>
        <w:t xml:space="preserve">: </w:t>
      </w:r>
      <w:r>
        <w:rPr>
          <w:rStyle w:val="2f"/>
        </w:rPr>
        <w:t xml:space="preserve">361: </w:t>
      </w:r>
      <w:r>
        <w:rPr>
          <w:rStyle w:val="2f"/>
        </w:rPr>
        <w:t>1045-1057.</w:t>
      </w:r>
    </w:p>
    <w:p w14:paraId="1DCF6235" w14:textId="77777777" w:rsidR="003634C4" w:rsidRDefault="00A15779">
      <w:pPr>
        <w:pStyle w:val="23"/>
        <w:numPr>
          <w:ilvl w:val="0"/>
          <w:numId w:val="36"/>
        </w:numPr>
        <w:shd w:val="clear" w:color="auto" w:fill="auto"/>
        <w:tabs>
          <w:tab w:val="left" w:pos="442"/>
        </w:tabs>
        <w:ind w:left="540" w:hanging="540"/>
      </w:pPr>
      <w:r>
        <w:rPr>
          <w:rStyle w:val="2f"/>
        </w:rPr>
        <w:t>Mehta SR</w:t>
      </w:r>
      <w:r>
        <w:rPr>
          <w:rStyle w:val="2f0"/>
        </w:rPr>
        <w:t xml:space="preserve">. </w:t>
      </w:r>
      <w:r>
        <w:rPr>
          <w:rStyle w:val="2f"/>
        </w:rPr>
        <w:t>Yusuf S</w:t>
      </w:r>
      <w:r>
        <w:rPr>
          <w:rStyle w:val="2f0"/>
        </w:rPr>
        <w:t xml:space="preserve">. </w:t>
      </w:r>
      <w:r>
        <w:rPr>
          <w:rStyle w:val="2f"/>
        </w:rPr>
        <w:t>Peters RJ</w:t>
      </w:r>
      <w:r>
        <w:rPr>
          <w:rStyle w:val="2f0"/>
        </w:rPr>
        <w:t xml:space="preserve">. </w:t>
      </w:r>
      <w:r>
        <w:rPr>
          <w:rStyle w:val="2f"/>
        </w:rPr>
        <w:t>Bertrand ME</w:t>
      </w:r>
      <w:r>
        <w:rPr>
          <w:rStyle w:val="2f0"/>
        </w:rPr>
        <w:t xml:space="preserve">. </w:t>
      </w:r>
      <w:r>
        <w:rPr>
          <w:rStyle w:val="2f"/>
        </w:rPr>
        <w:t>Lewis BS</w:t>
      </w:r>
      <w:r>
        <w:rPr>
          <w:rStyle w:val="2f0"/>
        </w:rPr>
        <w:t xml:space="preserve">. </w:t>
      </w:r>
      <w:r>
        <w:rPr>
          <w:rStyle w:val="2f"/>
        </w:rPr>
        <w:t>Natara</w:t>
      </w:r>
      <w:r>
        <w:rPr>
          <w:rStyle w:val="2f0"/>
        </w:rPr>
        <w:t>j</w:t>
      </w:r>
      <w:r>
        <w:rPr>
          <w:rStyle w:val="2f"/>
        </w:rPr>
        <w:t>an MK</w:t>
      </w:r>
      <w:r>
        <w:rPr>
          <w:rStyle w:val="2f0"/>
        </w:rPr>
        <w:t xml:space="preserve">. </w:t>
      </w:r>
      <w:r>
        <w:rPr>
          <w:rStyle w:val="2f"/>
        </w:rPr>
        <w:t>Malmber</w:t>
      </w:r>
      <w:r>
        <w:rPr>
          <w:rStyle w:val="2f0"/>
        </w:rPr>
        <w:t xml:space="preserve">g </w:t>
      </w:r>
      <w:r>
        <w:rPr>
          <w:rStyle w:val="2f"/>
        </w:rPr>
        <w:t>K</w:t>
      </w:r>
      <w:r>
        <w:rPr>
          <w:rStyle w:val="2f0"/>
        </w:rPr>
        <w:t xml:space="preserve">. </w:t>
      </w:r>
      <w:r>
        <w:rPr>
          <w:rStyle w:val="2f"/>
        </w:rPr>
        <w:t>Ru</w:t>
      </w:r>
      <w:r>
        <w:rPr>
          <w:rStyle w:val="2f0"/>
        </w:rPr>
        <w:t>p</w:t>
      </w:r>
      <w:r>
        <w:rPr>
          <w:rStyle w:val="2f"/>
        </w:rPr>
        <w:t>precht</w:t>
      </w:r>
    </w:p>
    <w:p w14:paraId="37F74DB7" w14:textId="77777777" w:rsidR="003634C4" w:rsidRDefault="00A15779">
      <w:pPr>
        <w:pStyle w:val="23"/>
        <w:numPr>
          <w:ilvl w:val="0"/>
          <w:numId w:val="37"/>
        </w:numPr>
        <w:shd w:val="clear" w:color="auto" w:fill="auto"/>
        <w:tabs>
          <w:tab w:val="left" w:pos="934"/>
          <w:tab w:val="left" w:pos="938"/>
        </w:tabs>
        <w:ind w:left="540" w:firstLine="0"/>
      </w:pPr>
      <w:r>
        <w:rPr>
          <w:rStyle w:val="2f"/>
        </w:rPr>
        <w:t>Zhao F</w:t>
      </w:r>
      <w:r>
        <w:rPr>
          <w:rStyle w:val="2f0"/>
        </w:rPr>
        <w:t xml:space="preserve">. </w:t>
      </w:r>
      <w:r>
        <w:rPr>
          <w:rStyle w:val="2f"/>
        </w:rPr>
        <w:t>Chrolavicius S</w:t>
      </w:r>
      <w:r>
        <w:rPr>
          <w:rStyle w:val="2f0"/>
        </w:rPr>
        <w:t xml:space="preserve">. </w:t>
      </w:r>
      <w:r>
        <w:rPr>
          <w:rStyle w:val="2f"/>
        </w:rPr>
        <w:t>Copland I</w:t>
      </w:r>
      <w:r>
        <w:rPr>
          <w:rStyle w:val="2f0"/>
        </w:rPr>
        <w:t xml:space="preserve">. </w:t>
      </w:r>
      <w:r>
        <w:rPr>
          <w:rStyle w:val="2f"/>
        </w:rPr>
        <w:t>Fox KA. Effects of pretreatment with clopido</w:t>
      </w:r>
      <w:r>
        <w:rPr>
          <w:rStyle w:val="2f0"/>
        </w:rPr>
        <w:t>g</w:t>
      </w:r>
      <w:r>
        <w:rPr>
          <w:rStyle w:val="2f"/>
        </w:rPr>
        <w:t xml:space="preserve">rel and </w:t>
      </w:r>
      <w:r>
        <w:rPr>
          <w:rStyle w:val="2f0"/>
        </w:rPr>
        <w:t>as</w:t>
      </w:r>
      <w:r>
        <w:rPr>
          <w:rStyle w:val="2f"/>
        </w:rPr>
        <w:t>pirin followed b</w:t>
      </w:r>
      <w:r>
        <w:rPr>
          <w:rStyle w:val="2f0"/>
        </w:rPr>
        <w:t xml:space="preserve">y </w:t>
      </w:r>
      <w:r>
        <w:rPr>
          <w:rStyle w:val="2f"/>
        </w:rPr>
        <w:t>lon</w:t>
      </w:r>
      <w:r>
        <w:rPr>
          <w:rStyle w:val="2f0"/>
        </w:rPr>
        <w:t>g</w:t>
      </w:r>
      <w:r>
        <w:rPr>
          <w:rStyle w:val="2f"/>
        </w:rPr>
        <w:t>-term thera</w:t>
      </w:r>
      <w:r>
        <w:rPr>
          <w:rStyle w:val="2f0"/>
        </w:rPr>
        <w:t>p</w:t>
      </w:r>
      <w:r>
        <w:rPr>
          <w:rStyle w:val="2f"/>
        </w:rPr>
        <w:t>y in patients under</w:t>
      </w:r>
      <w:r>
        <w:rPr>
          <w:rStyle w:val="2f0"/>
        </w:rPr>
        <w:t>g</w:t>
      </w:r>
      <w:r>
        <w:rPr>
          <w:rStyle w:val="2f"/>
        </w:rPr>
        <w:t>oin</w:t>
      </w:r>
      <w:r>
        <w:rPr>
          <w:rStyle w:val="2f0"/>
        </w:rPr>
        <w:t xml:space="preserve">g </w:t>
      </w:r>
      <w:r>
        <w:rPr>
          <w:rStyle w:val="2f"/>
        </w:rPr>
        <w:t>percuta</w:t>
      </w:r>
      <w:r>
        <w:rPr>
          <w:rStyle w:val="2f"/>
        </w:rPr>
        <w:t>neous coronary intervention: the PCI-CURE study. Lancet 2001</w:t>
      </w:r>
      <w:r>
        <w:rPr>
          <w:rStyle w:val="2f0"/>
        </w:rPr>
        <w:t xml:space="preserve">: </w:t>
      </w:r>
      <w:r>
        <w:rPr>
          <w:rStyle w:val="2f"/>
        </w:rPr>
        <w:t>358: 527-533.</w:t>
      </w:r>
    </w:p>
    <w:p w14:paraId="256D43BE" w14:textId="77777777" w:rsidR="003634C4" w:rsidRDefault="00A15779">
      <w:pPr>
        <w:pStyle w:val="23"/>
        <w:numPr>
          <w:ilvl w:val="0"/>
          <w:numId w:val="36"/>
        </w:numPr>
        <w:shd w:val="clear" w:color="auto" w:fill="auto"/>
        <w:tabs>
          <w:tab w:val="left" w:pos="442"/>
        </w:tabs>
        <w:ind w:left="540" w:hanging="540"/>
      </w:pPr>
      <w:r>
        <w:rPr>
          <w:rStyle w:val="2f"/>
        </w:rPr>
        <w:t>Mehta SR</w:t>
      </w:r>
      <w:r>
        <w:rPr>
          <w:rStyle w:val="2f0"/>
        </w:rPr>
        <w:t xml:space="preserve">. </w:t>
      </w:r>
      <w:r>
        <w:rPr>
          <w:rStyle w:val="2f"/>
        </w:rPr>
        <w:t>Tan</w:t>
      </w:r>
      <w:r>
        <w:rPr>
          <w:rStyle w:val="2f0"/>
        </w:rPr>
        <w:t>gua</w:t>
      </w:r>
      <w:r>
        <w:rPr>
          <w:rStyle w:val="2f"/>
        </w:rPr>
        <w:t>y .IF</w:t>
      </w:r>
      <w:r>
        <w:rPr>
          <w:rStyle w:val="2f0"/>
        </w:rPr>
        <w:t xml:space="preserve">. </w:t>
      </w:r>
      <w:r>
        <w:rPr>
          <w:rStyle w:val="2f"/>
        </w:rPr>
        <w:t>Eikelboom JW</w:t>
      </w:r>
      <w:r>
        <w:rPr>
          <w:rStyle w:val="2f0"/>
        </w:rPr>
        <w:t xml:space="preserve">. </w:t>
      </w:r>
      <w:r>
        <w:rPr>
          <w:rStyle w:val="2f"/>
        </w:rPr>
        <w:t>Jolly SS</w:t>
      </w:r>
      <w:r>
        <w:rPr>
          <w:rStyle w:val="2f0"/>
        </w:rPr>
        <w:t xml:space="preserve">. </w:t>
      </w:r>
      <w:r>
        <w:rPr>
          <w:rStyle w:val="2f"/>
        </w:rPr>
        <w:t>Joyner CD</w:t>
      </w:r>
      <w:r>
        <w:rPr>
          <w:rStyle w:val="2f0"/>
        </w:rPr>
        <w:t xml:space="preserve">. </w:t>
      </w:r>
      <w:r>
        <w:rPr>
          <w:rStyle w:val="2f"/>
        </w:rPr>
        <w:t>Gran</w:t>
      </w:r>
      <w:r>
        <w:rPr>
          <w:rStyle w:val="2f0"/>
        </w:rPr>
        <w:t>g</w:t>
      </w:r>
      <w:r>
        <w:rPr>
          <w:rStyle w:val="2f"/>
        </w:rPr>
        <w:t>er CB</w:t>
      </w:r>
      <w:r>
        <w:rPr>
          <w:rStyle w:val="2f0"/>
        </w:rPr>
        <w:t xml:space="preserve">. </w:t>
      </w:r>
      <w:r>
        <w:rPr>
          <w:rStyle w:val="2f"/>
        </w:rPr>
        <w:t>Faxon DR Ru</w:t>
      </w:r>
      <w:r>
        <w:rPr>
          <w:rStyle w:val="2f0"/>
        </w:rPr>
        <w:t>p</w:t>
      </w:r>
      <w:r>
        <w:rPr>
          <w:rStyle w:val="2f"/>
        </w:rPr>
        <w:t>precht</w:t>
      </w:r>
    </w:p>
    <w:p w14:paraId="6BCC96D4" w14:textId="77777777" w:rsidR="003634C4" w:rsidRDefault="00A15779">
      <w:pPr>
        <w:pStyle w:val="23"/>
        <w:numPr>
          <w:ilvl w:val="0"/>
          <w:numId w:val="38"/>
        </w:numPr>
        <w:shd w:val="clear" w:color="auto" w:fill="auto"/>
        <w:tabs>
          <w:tab w:val="left" w:pos="910"/>
        </w:tabs>
        <w:ind w:left="540" w:firstLine="0"/>
      </w:pPr>
      <w:r>
        <w:rPr>
          <w:rStyle w:val="2f"/>
        </w:rPr>
        <w:t>I. Budaj A. Avezum A</w:t>
      </w:r>
      <w:r>
        <w:rPr>
          <w:rStyle w:val="2f0"/>
        </w:rPr>
        <w:t xml:space="preserve">. </w:t>
      </w:r>
      <w:r>
        <w:rPr>
          <w:rStyle w:val="2f"/>
        </w:rPr>
        <w:t>Widimsky R Ste</w:t>
      </w:r>
      <w:r>
        <w:rPr>
          <w:rStyle w:val="2f0"/>
        </w:rPr>
        <w:t xml:space="preserve">g </w:t>
      </w:r>
      <w:r>
        <w:rPr>
          <w:rStyle w:val="2f"/>
        </w:rPr>
        <w:t>PG</w:t>
      </w:r>
      <w:r>
        <w:rPr>
          <w:rStyle w:val="2f0"/>
        </w:rPr>
        <w:t xml:space="preserve">. </w:t>
      </w:r>
      <w:r>
        <w:rPr>
          <w:rStyle w:val="2f"/>
        </w:rPr>
        <w:t>Bassand JR Montalescot G</w:t>
      </w:r>
      <w:r>
        <w:rPr>
          <w:rStyle w:val="2f0"/>
        </w:rPr>
        <w:t xml:space="preserve">. </w:t>
      </w:r>
      <w:r>
        <w:rPr>
          <w:rStyle w:val="2f"/>
        </w:rPr>
        <w:t>Macaya C</w:t>
      </w:r>
      <w:r>
        <w:rPr>
          <w:rStyle w:val="2f0"/>
        </w:rPr>
        <w:t xml:space="preserve">. </w:t>
      </w:r>
      <w:r>
        <w:rPr>
          <w:rStyle w:val="2f"/>
        </w:rPr>
        <w:t>Di Pasquale G</w:t>
      </w:r>
      <w:r>
        <w:rPr>
          <w:rStyle w:val="2f0"/>
        </w:rPr>
        <w:t xml:space="preserve">. </w:t>
      </w:r>
      <w:r>
        <w:rPr>
          <w:rStyle w:val="2f"/>
        </w:rPr>
        <w:t>Niemela K</w:t>
      </w:r>
      <w:r>
        <w:rPr>
          <w:rStyle w:val="2f0"/>
        </w:rPr>
        <w:t xml:space="preserve">. </w:t>
      </w:r>
      <w:r>
        <w:rPr>
          <w:rStyle w:val="2f"/>
        </w:rPr>
        <w:t>A</w:t>
      </w:r>
      <w:r>
        <w:rPr>
          <w:rStyle w:val="2f0"/>
        </w:rPr>
        <w:t>j</w:t>
      </w:r>
      <w:r>
        <w:rPr>
          <w:rStyle w:val="2f"/>
        </w:rPr>
        <w:t>ani AE</w:t>
      </w:r>
      <w:r>
        <w:rPr>
          <w:rStyle w:val="2f0"/>
        </w:rPr>
        <w:t xml:space="preserve">. </w:t>
      </w:r>
      <w:r>
        <w:rPr>
          <w:rStyle w:val="2f"/>
        </w:rPr>
        <w:t>White HD</w:t>
      </w:r>
      <w:r>
        <w:rPr>
          <w:rStyle w:val="2f0"/>
        </w:rPr>
        <w:t xml:space="preserve">. </w:t>
      </w:r>
      <w:r>
        <w:rPr>
          <w:rStyle w:val="2f"/>
        </w:rPr>
        <w:t>Chrolavicius S</w:t>
      </w:r>
      <w:r>
        <w:rPr>
          <w:rStyle w:val="2f0"/>
        </w:rPr>
        <w:t xml:space="preserve">. </w:t>
      </w:r>
      <w:r>
        <w:rPr>
          <w:rStyle w:val="2f"/>
        </w:rPr>
        <w:t>Gao P</w:t>
      </w:r>
      <w:r>
        <w:rPr>
          <w:rStyle w:val="2f0"/>
        </w:rPr>
        <w:t xml:space="preserve">. </w:t>
      </w:r>
      <w:r>
        <w:rPr>
          <w:rStyle w:val="2f"/>
        </w:rPr>
        <w:t>Fox KA</w:t>
      </w:r>
      <w:r>
        <w:rPr>
          <w:rStyle w:val="2f0"/>
        </w:rPr>
        <w:t xml:space="preserve">. </w:t>
      </w:r>
      <w:r>
        <w:rPr>
          <w:rStyle w:val="2f"/>
        </w:rPr>
        <w:t>Yusuf S</w:t>
      </w:r>
      <w:r>
        <w:rPr>
          <w:rStyle w:val="2f0"/>
        </w:rPr>
        <w:t xml:space="preserve">. </w:t>
      </w:r>
      <w:r>
        <w:rPr>
          <w:rStyle w:val="2f"/>
        </w:rPr>
        <w:t>for CURRENT-OASIS Trial Investi</w:t>
      </w:r>
      <w:r>
        <w:rPr>
          <w:rStyle w:val="2f0"/>
        </w:rPr>
        <w:t>g</w:t>
      </w:r>
      <w:r>
        <w:rPr>
          <w:rStyle w:val="2f"/>
        </w:rPr>
        <w:t>ators. Double-dose versus standard-dose clopido</w:t>
      </w:r>
      <w:r>
        <w:rPr>
          <w:rStyle w:val="2f0"/>
        </w:rPr>
        <w:t>g</w:t>
      </w:r>
      <w:r>
        <w:rPr>
          <w:rStyle w:val="2f"/>
        </w:rPr>
        <w:t>rel and hi</w:t>
      </w:r>
      <w:r>
        <w:rPr>
          <w:rStyle w:val="2f0"/>
        </w:rPr>
        <w:t xml:space="preserve">gh- </w:t>
      </w:r>
      <w:r>
        <w:rPr>
          <w:rStyle w:val="2f"/>
        </w:rPr>
        <w:t>dose versus low-dose aspirin in individuals under</w:t>
      </w:r>
      <w:r>
        <w:rPr>
          <w:rStyle w:val="2f0"/>
        </w:rPr>
        <w:t>g</w:t>
      </w:r>
      <w:r>
        <w:rPr>
          <w:rStyle w:val="2f"/>
        </w:rPr>
        <w:t>oin</w:t>
      </w:r>
      <w:r>
        <w:rPr>
          <w:rStyle w:val="2f0"/>
        </w:rPr>
        <w:t xml:space="preserve">g </w:t>
      </w:r>
      <w:r>
        <w:rPr>
          <w:rStyle w:val="2f"/>
        </w:rPr>
        <w:t xml:space="preserve">percutaneous coronary </w:t>
      </w:r>
      <w:r>
        <w:rPr>
          <w:rStyle w:val="2f"/>
        </w:rPr>
        <w:t>intervention for acute coronar</w:t>
      </w:r>
      <w:r>
        <w:rPr>
          <w:rStyle w:val="2f0"/>
        </w:rPr>
        <w:t>y s</w:t>
      </w:r>
      <w:r>
        <w:rPr>
          <w:rStyle w:val="2f"/>
        </w:rPr>
        <w:t xml:space="preserve">yndromes (CURRENT-OASIS </w:t>
      </w:r>
      <w:r>
        <w:rPr>
          <w:rStyle w:val="2f2"/>
        </w:rPr>
        <w:t>7):</w:t>
      </w:r>
      <w:r>
        <w:rPr>
          <w:rStyle w:val="2f"/>
        </w:rPr>
        <w:t xml:space="preserve"> a randomised factorial trial. Lancet 2010</w:t>
      </w:r>
      <w:r>
        <w:rPr>
          <w:rStyle w:val="2f0"/>
        </w:rPr>
        <w:t xml:space="preserve">: </w:t>
      </w:r>
      <w:r>
        <w:rPr>
          <w:rStyle w:val="2f"/>
        </w:rPr>
        <w:t>376: 1233-1243.</w:t>
      </w:r>
    </w:p>
    <w:p w14:paraId="22C335CF" w14:textId="77777777" w:rsidR="003634C4" w:rsidRDefault="00A15779">
      <w:pPr>
        <w:pStyle w:val="23"/>
        <w:numPr>
          <w:ilvl w:val="0"/>
          <w:numId w:val="36"/>
        </w:numPr>
        <w:shd w:val="clear" w:color="auto" w:fill="auto"/>
        <w:tabs>
          <w:tab w:val="left" w:pos="442"/>
        </w:tabs>
        <w:ind w:left="540" w:hanging="540"/>
      </w:pPr>
      <w:r>
        <w:rPr>
          <w:rStyle w:val="2f0"/>
        </w:rPr>
        <w:t>Meg</w:t>
      </w:r>
      <w:r>
        <w:rPr>
          <w:rStyle w:val="2f"/>
        </w:rPr>
        <w:t>a JL</w:t>
      </w:r>
      <w:r>
        <w:rPr>
          <w:rStyle w:val="2f0"/>
        </w:rPr>
        <w:t xml:space="preserve">. </w:t>
      </w:r>
      <w:r>
        <w:rPr>
          <w:rStyle w:val="2f"/>
        </w:rPr>
        <w:t>Braunwald E</w:t>
      </w:r>
      <w:r>
        <w:rPr>
          <w:rStyle w:val="2f0"/>
        </w:rPr>
        <w:t xml:space="preserve">. </w:t>
      </w:r>
      <w:r>
        <w:rPr>
          <w:rStyle w:val="2f"/>
        </w:rPr>
        <w:t>Wiviott SD</w:t>
      </w:r>
      <w:r>
        <w:rPr>
          <w:rStyle w:val="2f0"/>
        </w:rPr>
        <w:t xml:space="preserve">. </w:t>
      </w:r>
      <w:r>
        <w:rPr>
          <w:rStyle w:val="2f"/>
        </w:rPr>
        <w:t>Bassand .IP Bhatt DL</w:t>
      </w:r>
      <w:r>
        <w:rPr>
          <w:rStyle w:val="2f0"/>
        </w:rPr>
        <w:t xml:space="preserve">. </w:t>
      </w:r>
      <w:r>
        <w:rPr>
          <w:rStyle w:val="2f"/>
        </w:rPr>
        <w:t>Bode C</w:t>
      </w:r>
      <w:r>
        <w:rPr>
          <w:rStyle w:val="2f0"/>
        </w:rPr>
        <w:t xml:space="preserve">. </w:t>
      </w:r>
      <w:r>
        <w:rPr>
          <w:rStyle w:val="2f"/>
        </w:rPr>
        <w:t>Burton P Cohen M</w:t>
      </w:r>
      <w:r>
        <w:rPr>
          <w:rStyle w:val="2f0"/>
        </w:rPr>
        <w:t xml:space="preserve">. </w:t>
      </w:r>
      <w:r>
        <w:rPr>
          <w:rStyle w:val="2f"/>
        </w:rPr>
        <w:t>Cook- Bmns N</w:t>
      </w:r>
      <w:r>
        <w:rPr>
          <w:rStyle w:val="2f0"/>
        </w:rPr>
        <w:t xml:space="preserve">. </w:t>
      </w:r>
      <w:r>
        <w:rPr>
          <w:rStyle w:val="2f"/>
        </w:rPr>
        <w:t>Fox KA. Goto S</w:t>
      </w:r>
      <w:r>
        <w:rPr>
          <w:rStyle w:val="2f0"/>
        </w:rPr>
        <w:t xml:space="preserve">. </w:t>
      </w:r>
      <w:r>
        <w:rPr>
          <w:rStyle w:val="2f"/>
        </w:rPr>
        <w:t>Mur</w:t>
      </w:r>
      <w:r>
        <w:rPr>
          <w:rStyle w:val="2f0"/>
        </w:rPr>
        <w:t>ph</w:t>
      </w:r>
      <w:r>
        <w:rPr>
          <w:rStyle w:val="2f"/>
        </w:rPr>
        <w:t>y SA</w:t>
      </w:r>
      <w:r>
        <w:rPr>
          <w:rStyle w:val="2f0"/>
        </w:rPr>
        <w:t xml:space="preserve">. </w:t>
      </w:r>
      <w:r>
        <w:rPr>
          <w:rStyle w:val="2f"/>
        </w:rPr>
        <w:t>Plotnikov AN</w:t>
      </w:r>
      <w:r>
        <w:rPr>
          <w:rStyle w:val="2f0"/>
        </w:rPr>
        <w:t>.</w:t>
      </w:r>
      <w:r>
        <w:rPr>
          <w:rStyle w:val="2f0"/>
        </w:rPr>
        <w:t xml:space="preserve"> </w:t>
      </w:r>
      <w:r>
        <w:rPr>
          <w:rStyle w:val="2f"/>
        </w:rPr>
        <w:t>Schneider D</w:t>
      </w:r>
      <w:r>
        <w:rPr>
          <w:rStyle w:val="2f0"/>
        </w:rPr>
        <w:t xml:space="preserve">. </w:t>
      </w:r>
      <w:r>
        <w:rPr>
          <w:rStyle w:val="2f"/>
        </w:rPr>
        <w:t>Sun X</w:t>
      </w:r>
      <w:r>
        <w:rPr>
          <w:rStyle w:val="2f0"/>
        </w:rPr>
        <w:t xml:space="preserve">. </w:t>
      </w:r>
      <w:r>
        <w:rPr>
          <w:rStyle w:val="2f"/>
        </w:rPr>
        <w:t>Verheu</w:t>
      </w:r>
      <w:r>
        <w:rPr>
          <w:rStyle w:val="2f0"/>
        </w:rPr>
        <w:t>g</w:t>
      </w:r>
      <w:r>
        <w:rPr>
          <w:rStyle w:val="2f"/>
        </w:rPr>
        <w:t>t FW. Gibson CM</w:t>
      </w:r>
      <w:r>
        <w:rPr>
          <w:rStyle w:val="2f0"/>
        </w:rPr>
        <w:t xml:space="preserve">. </w:t>
      </w:r>
      <w:r>
        <w:rPr>
          <w:rStyle w:val="2f"/>
        </w:rPr>
        <w:t>ATLAS ACS 2-TIMI 51 Investi</w:t>
      </w:r>
      <w:r>
        <w:rPr>
          <w:rStyle w:val="2f0"/>
        </w:rPr>
        <w:t>g</w:t>
      </w:r>
      <w:r>
        <w:rPr>
          <w:rStyle w:val="2f"/>
        </w:rPr>
        <w:t>ators. Rivaroxaban in patients with a recent acute coronar</w:t>
      </w:r>
      <w:r>
        <w:rPr>
          <w:rStyle w:val="2f0"/>
        </w:rPr>
        <w:t>y s</w:t>
      </w:r>
      <w:r>
        <w:rPr>
          <w:rStyle w:val="2f"/>
        </w:rPr>
        <w:t>yndrome. N En</w:t>
      </w:r>
      <w:r>
        <w:rPr>
          <w:rStyle w:val="2f0"/>
        </w:rPr>
        <w:t>g</w:t>
      </w:r>
      <w:r>
        <w:rPr>
          <w:rStyle w:val="2f"/>
        </w:rPr>
        <w:t>l J Med 2012</w:t>
      </w:r>
      <w:r>
        <w:rPr>
          <w:rStyle w:val="2f0"/>
        </w:rPr>
        <w:t xml:space="preserve">: </w:t>
      </w:r>
      <w:r>
        <w:rPr>
          <w:rStyle w:val="2f"/>
        </w:rPr>
        <w:t>366: 9-19.</w:t>
      </w:r>
    </w:p>
    <w:p w14:paraId="35F4042A" w14:textId="77777777" w:rsidR="003634C4" w:rsidRDefault="00A15779">
      <w:pPr>
        <w:pStyle w:val="23"/>
        <w:numPr>
          <w:ilvl w:val="0"/>
          <w:numId w:val="36"/>
        </w:numPr>
        <w:shd w:val="clear" w:color="auto" w:fill="auto"/>
        <w:tabs>
          <w:tab w:val="left" w:pos="442"/>
        </w:tabs>
        <w:ind w:left="540" w:hanging="540"/>
      </w:pPr>
      <w:r>
        <w:rPr>
          <w:rStyle w:val="2f"/>
        </w:rPr>
        <w:t>Eikelboom .IW</w:t>
      </w:r>
      <w:r>
        <w:rPr>
          <w:rStyle w:val="2f0"/>
        </w:rPr>
        <w:t xml:space="preserve">. </w:t>
      </w:r>
      <w:r>
        <w:rPr>
          <w:rStyle w:val="2f"/>
        </w:rPr>
        <w:t>Anand SS</w:t>
      </w:r>
      <w:r>
        <w:rPr>
          <w:rStyle w:val="2f0"/>
        </w:rPr>
        <w:t xml:space="preserve">. </w:t>
      </w:r>
      <w:r>
        <w:rPr>
          <w:rStyle w:val="2f"/>
        </w:rPr>
        <w:t>Malmber</w:t>
      </w:r>
      <w:r>
        <w:rPr>
          <w:rStyle w:val="2f0"/>
        </w:rPr>
        <w:t xml:space="preserve">g </w:t>
      </w:r>
      <w:r>
        <w:rPr>
          <w:rStyle w:val="2f"/>
        </w:rPr>
        <w:t>K</w:t>
      </w:r>
      <w:r>
        <w:rPr>
          <w:rStyle w:val="2f0"/>
        </w:rPr>
        <w:t xml:space="preserve">. </w:t>
      </w:r>
      <w:r>
        <w:rPr>
          <w:rStyle w:val="2f"/>
        </w:rPr>
        <w:t>Weitz .IT Ginsber</w:t>
      </w:r>
      <w:r>
        <w:rPr>
          <w:rStyle w:val="2f0"/>
        </w:rPr>
        <w:t xml:space="preserve">g </w:t>
      </w:r>
      <w:r>
        <w:rPr>
          <w:rStyle w:val="2f"/>
        </w:rPr>
        <w:t>.IS</w:t>
      </w:r>
      <w:r>
        <w:rPr>
          <w:rStyle w:val="2f0"/>
        </w:rPr>
        <w:t xml:space="preserve">. </w:t>
      </w:r>
      <w:r>
        <w:rPr>
          <w:rStyle w:val="2f"/>
        </w:rPr>
        <w:t xml:space="preserve">Yusuf S. </w:t>
      </w:r>
      <w:r>
        <w:rPr>
          <w:rStyle w:val="2f"/>
        </w:rPr>
        <w:t>Unfractionated heparin and low-molecular-wei</w:t>
      </w:r>
      <w:r>
        <w:rPr>
          <w:rStyle w:val="2f0"/>
        </w:rPr>
        <w:t>g</w:t>
      </w:r>
      <w:r>
        <w:rPr>
          <w:rStyle w:val="2f"/>
        </w:rPr>
        <w:t>ht heparin in acute coronary syndrome without ST elevation: A meta</w:t>
      </w:r>
      <w:r>
        <w:rPr>
          <w:rStyle w:val="2f"/>
        </w:rPr>
        <w:softHyphen/>
        <w:t>analysis. Lancet 2000</w:t>
      </w:r>
      <w:r>
        <w:rPr>
          <w:rStyle w:val="2f0"/>
        </w:rPr>
        <w:t xml:space="preserve">: </w:t>
      </w:r>
      <w:r>
        <w:rPr>
          <w:rStyle w:val="2f"/>
        </w:rPr>
        <w:t>355: 1936-1942.</w:t>
      </w:r>
    </w:p>
    <w:p w14:paraId="6D50A169" w14:textId="77777777" w:rsidR="003634C4" w:rsidRDefault="00A15779">
      <w:pPr>
        <w:pStyle w:val="23"/>
        <w:numPr>
          <w:ilvl w:val="0"/>
          <w:numId w:val="36"/>
        </w:numPr>
        <w:shd w:val="clear" w:color="auto" w:fill="auto"/>
        <w:tabs>
          <w:tab w:val="left" w:pos="442"/>
        </w:tabs>
        <w:ind w:left="540" w:hanging="540"/>
      </w:pPr>
      <w:r>
        <w:rPr>
          <w:rStyle w:val="2f"/>
        </w:rPr>
        <w:t>Yusuf S</w:t>
      </w:r>
      <w:r>
        <w:rPr>
          <w:rStyle w:val="2f0"/>
        </w:rPr>
        <w:t xml:space="preserve">. </w:t>
      </w:r>
      <w:r>
        <w:rPr>
          <w:rStyle w:val="2f"/>
        </w:rPr>
        <w:t>Mehta SR</w:t>
      </w:r>
      <w:r>
        <w:rPr>
          <w:rStyle w:val="2f0"/>
        </w:rPr>
        <w:t xml:space="preserve">. </w:t>
      </w:r>
      <w:r>
        <w:rPr>
          <w:rStyle w:val="2f"/>
        </w:rPr>
        <w:t>Chrolavicius S</w:t>
      </w:r>
      <w:r>
        <w:rPr>
          <w:rStyle w:val="2f0"/>
        </w:rPr>
        <w:t xml:space="preserve">. </w:t>
      </w:r>
      <w:r>
        <w:rPr>
          <w:rStyle w:val="2f"/>
        </w:rPr>
        <w:t>Afzal R</w:t>
      </w:r>
      <w:r>
        <w:rPr>
          <w:rStyle w:val="2f0"/>
        </w:rPr>
        <w:t xml:space="preserve">. </w:t>
      </w:r>
      <w:r>
        <w:rPr>
          <w:rStyle w:val="2f"/>
        </w:rPr>
        <w:t>Po</w:t>
      </w:r>
      <w:r>
        <w:rPr>
          <w:rStyle w:val="2f0"/>
        </w:rPr>
        <w:t>g</w:t>
      </w:r>
      <w:r>
        <w:rPr>
          <w:rStyle w:val="2f"/>
        </w:rPr>
        <w:t>ue .1</w:t>
      </w:r>
      <w:r>
        <w:rPr>
          <w:rStyle w:val="2f0"/>
        </w:rPr>
        <w:t xml:space="preserve">. </w:t>
      </w:r>
      <w:r>
        <w:rPr>
          <w:rStyle w:val="2f"/>
        </w:rPr>
        <w:t>Gran</w:t>
      </w:r>
      <w:r>
        <w:rPr>
          <w:rStyle w:val="2f0"/>
        </w:rPr>
        <w:t>g</w:t>
      </w:r>
      <w:r>
        <w:rPr>
          <w:rStyle w:val="2f"/>
        </w:rPr>
        <w:t>er CB</w:t>
      </w:r>
      <w:r>
        <w:rPr>
          <w:rStyle w:val="2f0"/>
        </w:rPr>
        <w:t xml:space="preserve">. </w:t>
      </w:r>
      <w:r>
        <w:rPr>
          <w:rStyle w:val="2f"/>
        </w:rPr>
        <w:t>Budaj A</w:t>
      </w:r>
      <w:r>
        <w:rPr>
          <w:rStyle w:val="2f0"/>
        </w:rPr>
        <w:t xml:space="preserve">. </w:t>
      </w:r>
      <w:r>
        <w:rPr>
          <w:rStyle w:val="2f"/>
        </w:rPr>
        <w:t>Peters R.I</w:t>
      </w:r>
      <w:r>
        <w:rPr>
          <w:rStyle w:val="2f0"/>
        </w:rPr>
        <w:t xml:space="preserve">. </w:t>
      </w:r>
      <w:r>
        <w:rPr>
          <w:rStyle w:val="2f"/>
        </w:rPr>
        <w:t xml:space="preserve">Bassand </w:t>
      </w:r>
      <w:r>
        <w:rPr>
          <w:rStyle w:val="2f0"/>
        </w:rPr>
        <w:t xml:space="preserve">.IP. </w:t>
      </w:r>
      <w:r>
        <w:rPr>
          <w:rStyle w:val="2f"/>
        </w:rPr>
        <w:t>Wallentin L</w:t>
      </w:r>
      <w:r>
        <w:rPr>
          <w:rStyle w:val="2f0"/>
        </w:rPr>
        <w:t xml:space="preserve">. </w:t>
      </w:r>
      <w:r>
        <w:rPr>
          <w:rStyle w:val="2f"/>
        </w:rPr>
        <w:t>.loyner C</w:t>
      </w:r>
      <w:r>
        <w:rPr>
          <w:rStyle w:val="2f0"/>
        </w:rPr>
        <w:t xml:space="preserve">. </w:t>
      </w:r>
      <w:r>
        <w:rPr>
          <w:rStyle w:val="2f"/>
        </w:rPr>
        <w:t>Fox KA. Comparison of fondaparinux and enoxaparin in acute coronar</w:t>
      </w:r>
      <w:r>
        <w:rPr>
          <w:rStyle w:val="2f0"/>
        </w:rPr>
        <w:t>y s</w:t>
      </w:r>
      <w:r>
        <w:rPr>
          <w:rStyle w:val="2f"/>
        </w:rPr>
        <w:t>yndromes. N En</w:t>
      </w:r>
      <w:r>
        <w:rPr>
          <w:rStyle w:val="2f0"/>
        </w:rPr>
        <w:t>g</w:t>
      </w:r>
      <w:r>
        <w:rPr>
          <w:rStyle w:val="2f"/>
        </w:rPr>
        <w:t>l J Med 2006</w:t>
      </w:r>
      <w:r>
        <w:rPr>
          <w:rStyle w:val="2f0"/>
        </w:rPr>
        <w:t xml:space="preserve">: </w:t>
      </w:r>
      <w:r>
        <w:rPr>
          <w:rStyle w:val="2f"/>
        </w:rPr>
        <w:t>354: 1464-1476.</w:t>
      </w:r>
    </w:p>
    <w:p w14:paraId="494D3766" w14:textId="77777777" w:rsidR="003634C4" w:rsidRDefault="00A15779">
      <w:pPr>
        <w:pStyle w:val="23"/>
        <w:numPr>
          <w:ilvl w:val="0"/>
          <w:numId w:val="36"/>
        </w:numPr>
        <w:shd w:val="clear" w:color="auto" w:fill="auto"/>
        <w:tabs>
          <w:tab w:val="left" w:pos="442"/>
        </w:tabs>
        <w:ind w:left="540" w:hanging="540"/>
      </w:pPr>
      <w:r>
        <w:rPr>
          <w:rStyle w:val="2f0"/>
        </w:rPr>
        <w:t xml:space="preserve">Steg </w:t>
      </w:r>
      <w:r>
        <w:rPr>
          <w:rStyle w:val="2f"/>
        </w:rPr>
        <w:t>PG</w:t>
      </w:r>
      <w:r>
        <w:rPr>
          <w:rStyle w:val="2f0"/>
        </w:rPr>
        <w:t xml:space="preserve">. </w:t>
      </w:r>
      <w:r>
        <w:rPr>
          <w:rStyle w:val="2f"/>
        </w:rPr>
        <w:t>Jolly SS</w:t>
      </w:r>
      <w:r>
        <w:rPr>
          <w:rStyle w:val="2f0"/>
        </w:rPr>
        <w:t xml:space="preserve">. </w:t>
      </w:r>
      <w:r>
        <w:rPr>
          <w:rStyle w:val="2f"/>
        </w:rPr>
        <w:t>Mehta SR</w:t>
      </w:r>
      <w:r>
        <w:rPr>
          <w:rStyle w:val="2f0"/>
        </w:rPr>
        <w:t xml:space="preserve">. </w:t>
      </w:r>
      <w:r>
        <w:rPr>
          <w:rStyle w:val="2f"/>
        </w:rPr>
        <w:t>Afzal R</w:t>
      </w:r>
      <w:r>
        <w:rPr>
          <w:rStyle w:val="2f0"/>
        </w:rPr>
        <w:t xml:space="preserve">. </w:t>
      </w:r>
      <w:r>
        <w:rPr>
          <w:rStyle w:val="2f"/>
        </w:rPr>
        <w:t>Xavier D</w:t>
      </w:r>
      <w:r>
        <w:rPr>
          <w:rStyle w:val="2f0"/>
        </w:rPr>
        <w:t xml:space="preserve">. </w:t>
      </w:r>
      <w:r>
        <w:rPr>
          <w:rStyle w:val="2f"/>
        </w:rPr>
        <w:t>Ru</w:t>
      </w:r>
      <w:r>
        <w:rPr>
          <w:rStyle w:val="2f0"/>
        </w:rPr>
        <w:t>p</w:t>
      </w:r>
      <w:r>
        <w:rPr>
          <w:rStyle w:val="2f"/>
        </w:rPr>
        <w:t>precht HJ</w:t>
      </w:r>
      <w:r>
        <w:rPr>
          <w:rStyle w:val="2f0"/>
        </w:rPr>
        <w:t xml:space="preserve">. </w:t>
      </w:r>
      <w:r>
        <w:rPr>
          <w:rStyle w:val="2f"/>
        </w:rPr>
        <w:t>Lopez-Sendon JL</w:t>
      </w:r>
      <w:r>
        <w:rPr>
          <w:rStyle w:val="2f0"/>
        </w:rPr>
        <w:t xml:space="preserve">. </w:t>
      </w:r>
      <w:r>
        <w:rPr>
          <w:rStyle w:val="2f"/>
        </w:rPr>
        <w:t>Buda</w:t>
      </w:r>
      <w:r>
        <w:rPr>
          <w:rStyle w:val="2f0"/>
        </w:rPr>
        <w:t xml:space="preserve">j </w:t>
      </w:r>
      <w:r>
        <w:rPr>
          <w:rStyle w:val="2f"/>
        </w:rPr>
        <w:t>A</w:t>
      </w:r>
      <w:r>
        <w:rPr>
          <w:rStyle w:val="2f0"/>
        </w:rPr>
        <w:t xml:space="preserve">. </w:t>
      </w:r>
      <w:r>
        <w:rPr>
          <w:rStyle w:val="2f"/>
        </w:rPr>
        <w:t xml:space="preserve">Diaz </w:t>
      </w:r>
      <w:r>
        <w:rPr>
          <w:rStyle w:val="2f0"/>
        </w:rPr>
        <w:t xml:space="preserve">R. </w:t>
      </w:r>
      <w:r>
        <w:rPr>
          <w:rStyle w:val="2f"/>
        </w:rPr>
        <w:t>Avezum A</w:t>
      </w:r>
      <w:r>
        <w:rPr>
          <w:rStyle w:val="2f0"/>
        </w:rPr>
        <w:t xml:space="preserve">. </w:t>
      </w:r>
      <w:r>
        <w:rPr>
          <w:rStyle w:val="2f"/>
        </w:rPr>
        <w:t>Widimsk</w:t>
      </w:r>
      <w:r>
        <w:rPr>
          <w:rStyle w:val="2f0"/>
        </w:rPr>
        <w:t xml:space="preserve">y P. </w:t>
      </w:r>
      <w:r>
        <w:rPr>
          <w:rStyle w:val="2f"/>
        </w:rPr>
        <w:t>Rao SV</w:t>
      </w:r>
      <w:r>
        <w:rPr>
          <w:rStyle w:val="2f0"/>
        </w:rPr>
        <w:t xml:space="preserve">. </w:t>
      </w:r>
      <w:r>
        <w:rPr>
          <w:rStyle w:val="2f"/>
        </w:rPr>
        <w:t>Chrolavicius S</w:t>
      </w:r>
      <w:r>
        <w:rPr>
          <w:rStyle w:val="2f0"/>
        </w:rPr>
        <w:t xml:space="preserve">. </w:t>
      </w:r>
      <w:r>
        <w:rPr>
          <w:rStyle w:val="2f"/>
        </w:rPr>
        <w:t>Meeks B</w:t>
      </w:r>
      <w:r>
        <w:rPr>
          <w:rStyle w:val="2f0"/>
        </w:rPr>
        <w:t xml:space="preserve">. </w:t>
      </w:r>
      <w:r>
        <w:rPr>
          <w:rStyle w:val="2f"/>
        </w:rPr>
        <w:t>.loyner C</w:t>
      </w:r>
      <w:r>
        <w:rPr>
          <w:rStyle w:val="2f0"/>
        </w:rPr>
        <w:t xml:space="preserve">. </w:t>
      </w:r>
      <w:r>
        <w:rPr>
          <w:rStyle w:val="2f"/>
        </w:rPr>
        <w:t>Po</w:t>
      </w:r>
      <w:r>
        <w:rPr>
          <w:rStyle w:val="2f0"/>
        </w:rPr>
        <w:t>g</w:t>
      </w:r>
      <w:r>
        <w:rPr>
          <w:rStyle w:val="2f"/>
        </w:rPr>
        <w:t>ue .1</w:t>
      </w:r>
      <w:r>
        <w:rPr>
          <w:rStyle w:val="2f0"/>
        </w:rPr>
        <w:t xml:space="preserve">. </w:t>
      </w:r>
      <w:r>
        <w:rPr>
          <w:rStyle w:val="2f"/>
        </w:rPr>
        <w:t>Yusuf S. Low- dose vs standard-dose unfractionated heparin for percutaneous coronary intervention in acute coronar</w:t>
      </w:r>
      <w:r>
        <w:rPr>
          <w:rStyle w:val="2f0"/>
        </w:rPr>
        <w:t>y s</w:t>
      </w:r>
      <w:r>
        <w:rPr>
          <w:rStyle w:val="2f"/>
        </w:rPr>
        <w:t>yndromes treated with fondaparinux: the FUTURA/OASIS-8 randomized trial. JAMA 2010</w:t>
      </w:r>
      <w:r>
        <w:rPr>
          <w:rStyle w:val="2f0"/>
        </w:rPr>
        <w:t xml:space="preserve">: </w:t>
      </w:r>
      <w:r>
        <w:rPr>
          <w:rStyle w:val="2f"/>
        </w:rPr>
        <w:t>3</w:t>
      </w:r>
      <w:r>
        <w:rPr>
          <w:rStyle w:val="2f"/>
        </w:rPr>
        <w:t xml:space="preserve">04: </w:t>
      </w:r>
      <w:r>
        <w:rPr>
          <w:rStyle w:val="2f"/>
        </w:rPr>
        <w:lastRenderedPageBreak/>
        <w:t>1339-1349.</w:t>
      </w:r>
    </w:p>
    <w:p w14:paraId="32532071" w14:textId="77777777" w:rsidR="003634C4" w:rsidRDefault="00A15779">
      <w:pPr>
        <w:pStyle w:val="23"/>
        <w:numPr>
          <w:ilvl w:val="0"/>
          <w:numId w:val="36"/>
        </w:numPr>
        <w:shd w:val="clear" w:color="auto" w:fill="auto"/>
        <w:ind w:left="540" w:hanging="540"/>
      </w:pPr>
      <w:r>
        <w:rPr>
          <w:rStyle w:val="24"/>
          <w:lang w:val="en-US" w:eastAsia="en-US" w:bidi="en-US"/>
        </w:rPr>
        <w:t xml:space="preserve"> </w:t>
      </w:r>
      <w:r>
        <w:rPr>
          <w:rStyle w:val="2f"/>
        </w:rPr>
        <w:t>Silvain .1</w:t>
      </w:r>
      <w:r>
        <w:rPr>
          <w:rStyle w:val="2f0"/>
        </w:rPr>
        <w:t xml:space="preserve">. </w:t>
      </w:r>
      <w:r>
        <w:rPr>
          <w:rStyle w:val="2f"/>
        </w:rPr>
        <w:t>Be</w:t>
      </w:r>
      <w:r>
        <w:rPr>
          <w:rStyle w:val="2f0"/>
        </w:rPr>
        <w:t>yg</w:t>
      </w:r>
      <w:r>
        <w:rPr>
          <w:rStyle w:val="2f"/>
        </w:rPr>
        <w:t>ui F</w:t>
      </w:r>
      <w:r>
        <w:rPr>
          <w:rStyle w:val="2f0"/>
        </w:rPr>
        <w:t xml:space="preserve">. </w:t>
      </w:r>
      <w:r>
        <w:rPr>
          <w:rStyle w:val="2f"/>
        </w:rPr>
        <w:t>Barthelemy O</w:t>
      </w:r>
      <w:r>
        <w:rPr>
          <w:rStyle w:val="2f0"/>
        </w:rPr>
        <w:t xml:space="preserve">. </w:t>
      </w:r>
      <w:r>
        <w:rPr>
          <w:rStyle w:val="2f"/>
        </w:rPr>
        <w:t>Pollack C .Ir. Cohen M. Zeymer U</w:t>
      </w:r>
      <w:r>
        <w:rPr>
          <w:rStyle w:val="2f0"/>
        </w:rPr>
        <w:t xml:space="preserve">. </w:t>
      </w:r>
      <w:r>
        <w:rPr>
          <w:rStyle w:val="2f"/>
        </w:rPr>
        <w:t>Huber K</w:t>
      </w:r>
      <w:r>
        <w:rPr>
          <w:rStyle w:val="2f0"/>
        </w:rPr>
        <w:t xml:space="preserve">. </w:t>
      </w:r>
      <w:r>
        <w:rPr>
          <w:rStyle w:val="2f"/>
        </w:rPr>
        <w:t>Goldstein P</w:t>
      </w:r>
      <w:r>
        <w:rPr>
          <w:rStyle w:val="2f0"/>
        </w:rPr>
        <w:t xml:space="preserve">. </w:t>
      </w:r>
      <w:r>
        <w:rPr>
          <w:rStyle w:val="2f"/>
        </w:rPr>
        <w:t>Cayla G</w:t>
      </w:r>
      <w:r>
        <w:rPr>
          <w:rStyle w:val="2f0"/>
        </w:rPr>
        <w:t xml:space="preserve">. </w:t>
      </w:r>
      <w:r>
        <w:rPr>
          <w:rStyle w:val="2f"/>
        </w:rPr>
        <w:t>Collet JP</w:t>
      </w:r>
      <w:r>
        <w:rPr>
          <w:rStyle w:val="2f0"/>
        </w:rPr>
        <w:t xml:space="preserve">. </w:t>
      </w:r>
      <w:r>
        <w:rPr>
          <w:rStyle w:val="2f"/>
        </w:rPr>
        <w:t>Vicaut E</w:t>
      </w:r>
      <w:r>
        <w:rPr>
          <w:rStyle w:val="2f0"/>
        </w:rPr>
        <w:t xml:space="preserve">. </w:t>
      </w:r>
      <w:r>
        <w:rPr>
          <w:rStyle w:val="2f"/>
        </w:rPr>
        <w:t>Montalescot G. Efficacy and safety of enoxaparin versus unfractionated heparin durin</w:t>
      </w:r>
      <w:r>
        <w:rPr>
          <w:rStyle w:val="2f0"/>
        </w:rPr>
        <w:t xml:space="preserve">g </w:t>
      </w:r>
      <w:r>
        <w:rPr>
          <w:rStyle w:val="2f"/>
        </w:rPr>
        <w:t>percutaneous coronary interventi</w:t>
      </w:r>
      <w:r>
        <w:rPr>
          <w:rStyle w:val="2f"/>
        </w:rPr>
        <w:t>on: systematic review and meta</w:t>
      </w:r>
      <w:r>
        <w:rPr>
          <w:rStyle w:val="2f"/>
        </w:rPr>
        <w:softHyphen/>
        <w:t>analysis. BM.I 2012</w:t>
      </w:r>
      <w:r>
        <w:rPr>
          <w:rStyle w:val="2f0"/>
        </w:rPr>
        <w:t xml:space="preserve">: </w:t>
      </w:r>
      <w:r>
        <w:rPr>
          <w:rStyle w:val="2f"/>
        </w:rPr>
        <w:t>344: e553.</w:t>
      </w:r>
    </w:p>
    <w:p w14:paraId="3A106778" w14:textId="77777777" w:rsidR="003634C4" w:rsidRDefault="00A15779">
      <w:pPr>
        <w:pStyle w:val="23"/>
        <w:numPr>
          <w:ilvl w:val="0"/>
          <w:numId w:val="36"/>
        </w:numPr>
        <w:shd w:val="clear" w:color="auto" w:fill="auto"/>
        <w:tabs>
          <w:tab w:val="left" w:pos="500"/>
        </w:tabs>
        <w:ind w:left="540" w:hanging="540"/>
      </w:pPr>
      <w:r>
        <w:rPr>
          <w:rStyle w:val="2f"/>
        </w:rPr>
        <w:t>Cohen M</w:t>
      </w:r>
      <w:r>
        <w:rPr>
          <w:rStyle w:val="2f0"/>
        </w:rPr>
        <w:t xml:space="preserve">. </w:t>
      </w:r>
      <w:r>
        <w:rPr>
          <w:rStyle w:val="2f"/>
        </w:rPr>
        <w:t>Mahaffey KW</w:t>
      </w:r>
      <w:r>
        <w:rPr>
          <w:rStyle w:val="2f0"/>
        </w:rPr>
        <w:t xml:space="preserve">. </w:t>
      </w:r>
      <w:r>
        <w:rPr>
          <w:rStyle w:val="2f"/>
        </w:rPr>
        <w:t>Pieper K</w:t>
      </w:r>
      <w:r>
        <w:rPr>
          <w:rStyle w:val="2f0"/>
        </w:rPr>
        <w:t xml:space="preserve">. </w:t>
      </w:r>
      <w:r>
        <w:rPr>
          <w:rStyle w:val="2f"/>
        </w:rPr>
        <w:t>Pollack CV</w:t>
      </w:r>
      <w:r>
        <w:rPr>
          <w:rStyle w:val="2f0"/>
        </w:rPr>
        <w:t xml:space="preserve">. </w:t>
      </w:r>
      <w:r>
        <w:rPr>
          <w:rStyle w:val="2f"/>
        </w:rPr>
        <w:t>Antman EM</w:t>
      </w:r>
      <w:r>
        <w:rPr>
          <w:rStyle w:val="2f0"/>
        </w:rPr>
        <w:t xml:space="preserve">. </w:t>
      </w:r>
      <w:r>
        <w:rPr>
          <w:rStyle w:val="2f"/>
        </w:rPr>
        <w:t>Hoekstra J</w:t>
      </w:r>
      <w:r>
        <w:rPr>
          <w:rStyle w:val="2f0"/>
        </w:rPr>
        <w:t xml:space="preserve">. </w:t>
      </w:r>
      <w:r>
        <w:rPr>
          <w:rStyle w:val="2f"/>
        </w:rPr>
        <w:t>Goodman SG</w:t>
      </w:r>
      <w:r>
        <w:rPr>
          <w:rStyle w:val="2f0"/>
        </w:rPr>
        <w:t xml:space="preserve">. </w:t>
      </w:r>
      <w:r>
        <w:rPr>
          <w:rStyle w:val="2f"/>
        </w:rPr>
        <w:t>Lan</w:t>
      </w:r>
      <w:r>
        <w:rPr>
          <w:rStyle w:val="2f0"/>
        </w:rPr>
        <w:t xml:space="preserve">ger A. </w:t>
      </w:r>
      <w:r>
        <w:rPr>
          <w:rStyle w:val="2f"/>
        </w:rPr>
        <w:t>Col JJ</w:t>
      </w:r>
      <w:r>
        <w:rPr>
          <w:rStyle w:val="2f0"/>
        </w:rPr>
        <w:t xml:space="preserve">. </w:t>
      </w:r>
      <w:r>
        <w:rPr>
          <w:rStyle w:val="2f"/>
        </w:rPr>
        <w:t>White HD</w:t>
      </w:r>
      <w:r>
        <w:rPr>
          <w:rStyle w:val="2f0"/>
        </w:rPr>
        <w:t xml:space="preserve">. </w:t>
      </w:r>
      <w:r>
        <w:rPr>
          <w:rStyle w:val="2f"/>
        </w:rPr>
        <w:t>Califf RM</w:t>
      </w:r>
      <w:r>
        <w:rPr>
          <w:rStyle w:val="2f0"/>
        </w:rPr>
        <w:t xml:space="preserve">. </w:t>
      </w:r>
      <w:r>
        <w:rPr>
          <w:rStyle w:val="2f"/>
        </w:rPr>
        <w:t>Fer</w:t>
      </w:r>
      <w:r>
        <w:rPr>
          <w:rStyle w:val="2f0"/>
        </w:rPr>
        <w:t>g</w:t>
      </w:r>
      <w:r>
        <w:rPr>
          <w:rStyle w:val="2f"/>
        </w:rPr>
        <w:t>uson JJ</w:t>
      </w:r>
      <w:r>
        <w:rPr>
          <w:rStyle w:val="2f0"/>
        </w:rPr>
        <w:t xml:space="preserve">. </w:t>
      </w:r>
      <w:r>
        <w:rPr>
          <w:rStyle w:val="2f"/>
        </w:rPr>
        <w:t>on behalf of the SYNERGY Trial Investi</w:t>
      </w:r>
      <w:r>
        <w:rPr>
          <w:rStyle w:val="2f0"/>
        </w:rPr>
        <w:t>g</w:t>
      </w:r>
      <w:r>
        <w:rPr>
          <w:rStyle w:val="2f"/>
        </w:rPr>
        <w:t>ators. A Sub</w:t>
      </w:r>
      <w:r>
        <w:rPr>
          <w:rStyle w:val="2f0"/>
        </w:rPr>
        <w:t>g</w:t>
      </w:r>
      <w:r>
        <w:rPr>
          <w:rStyle w:val="2f"/>
        </w:rPr>
        <w:t xml:space="preserve">roup </w:t>
      </w:r>
      <w:r>
        <w:rPr>
          <w:rStyle w:val="2f"/>
        </w:rPr>
        <w:t>Analysis of the Impact of Prerandomization Antithrombin Thera</w:t>
      </w:r>
      <w:r>
        <w:rPr>
          <w:rStyle w:val="2f0"/>
        </w:rPr>
        <w:t>p</w:t>
      </w:r>
      <w:r>
        <w:rPr>
          <w:rStyle w:val="2f"/>
        </w:rPr>
        <w:t>y on Outcomes in the SYNERGY Trial Enoxaparin Versus Unfractionated Heparin in Non-ST-Segment Elevation Acute Coronary Syndromes. JACC 2006</w:t>
      </w:r>
      <w:r>
        <w:rPr>
          <w:rStyle w:val="2f0"/>
        </w:rPr>
        <w:t xml:space="preserve">: </w:t>
      </w:r>
      <w:r>
        <w:rPr>
          <w:rStyle w:val="2f"/>
        </w:rPr>
        <w:t>48: 1346-1354.</w:t>
      </w:r>
    </w:p>
    <w:p w14:paraId="225E26F6" w14:textId="77777777" w:rsidR="003634C4" w:rsidRDefault="00A15779">
      <w:pPr>
        <w:pStyle w:val="23"/>
        <w:numPr>
          <w:ilvl w:val="0"/>
          <w:numId w:val="36"/>
        </w:numPr>
        <w:shd w:val="clear" w:color="auto" w:fill="auto"/>
        <w:tabs>
          <w:tab w:val="left" w:pos="500"/>
        </w:tabs>
        <w:ind w:left="540" w:hanging="540"/>
      </w:pPr>
      <w:r>
        <w:rPr>
          <w:rStyle w:val="2f"/>
        </w:rPr>
        <w:t>Mehta SR</w:t>
      </w:r>
      <w:r>
        <w:rPr>
          <w:rStyle w:val="2f0"/>
        </w:rPr>
        <w:t xml:space="preserve">. </w:t>
      </w:r>
      <w:r>
        <w:rPr>
          <w:rStyle w:val="2f"/>
        </w:rPr>
        <w:t>Ste</w:t>
      </w:r>
      <w:r>
        <w:rPr>
          <w:rStyle w:val="2f0"/>
        </w:rPr>
        <w:t xml:space="preserve">g </w:t>
      </w:r>
      <w:r>
        <w:rPr>
          <w:rStyle w:val="2f"/>
        </w:rPr>
        <w:t>PG</w:t>
      </w:r>
      <w:r>
        <w:rPr>
          <w:rStyle w:val="2f0"/>
        </w:rPr>
        <w:t xml:space="preserve">. </w:t>
      </w:r>
      <w:r>
        <w:rPr>
          <w:rStyle w:val="2f"/>
        </w:rPr>
        <w:t>Gran</w:t>
      </w:r>
      <w:r>
        <w:rPr>
          <w:rStyle w:val="2f0"/>
        </w:rPr>
        <w:t>g</w:t>
      </w:r>
      <w:r>
        <w:rPr>
          <w:rStyle w:val="2f"/>
        </w:rPr>
        <w:t>er CB</w:t>
      </w:r>
      <w:r>
        <w:rPr>
          <w:rStyle w:val="2f0"/>
        </w:rPr>
        <w:t xml:space="preserve">. </w:t>
      </w:r>
      <w:r>
        <w:rPr>
          <w:rStyle w:val="2f"/>
        </w:rPr>
        <w:t>Bassand</w:t>
      </w:r>
      <w:r>
        <w:rPr>
          <w:rStyle w:val="2f"/>
        </w:rPr>
        <w:t xml:space="preserve"> JP</w:t>
      </w:r>
      <w:r>
        <w:rPr>
          <w:rStyle w:val="2f0"/>
        </w:rPr>
        <w:t xml:space="preserve">. </w:t>
      </w:r>
      <w:r>
        <w:rPr>
          <w:rStyle w:val="2f"/>
        </w:rPr>
        <w:t>Faxon DP</w:t>
      </w:r>
      <w:r>
        <w:rPr>
          <w:rStyle w:val="2f0"/>
        </w:rPr>
        <w:t xml:space="preserve">. </w:t>
      </w:r>
      <w:r>
        <w:rPr>
          <w:rStyle w:val="2f"/>
        </w:rPr>
        <w:t>Weitz JL Afzal R</w:t>
      </w:r>
      <w:r>
        <w:rPr>
          <w:rStyle w:val="2f0"/>
        </w:rPr>
        <w:t xml:space="preserve">. </w:t>
      </w:r>
      <w:r>
        <w:rPr>
          <w:rStyle w:val="2f"/>
        </w:rPr>
        <w:t>Rush B</w:t>
      </w:r>
      <w:r>
        <w:rPr>
          <w:rStyle w:val="2f0"/>
        </w:rPr>
        <w:t xml:space="preserve">. </w:t>
      </w:r>
      <w:r>
        <w:rPr>
          <w:rStyle w:val="2f"/>
        </w:rPr>
        <w:t>Peters RJ</w:t>
      </w:r>
      <w:r>
        <w:rPr>
          <w:rStyle w:val="2f0"/>
        </w:rPr>
        <w:t xml:space="preserve">. </w:t>
      </w:r>
      <w:r>
        <w:rPr>
          <w:rStyle w:val="2f"/>
        </w:rPr>
        <w:t>Natarajan MK</w:t>
      </w:r>
      <w:r>
        <w:rPr>
          <w:rStyle w:val="2f0"/>
        </w:rPr>
        <w:t xml:space="preserve">. </w:t>
      </w:r>
      <w:r>
        <w:rPr>
          <w:rStyle w:val="2f"/>
        </w:rPr>
        <w:t>Velianou .IE</w:t>
      </w:r>
      <w:r>
        <w:rPr>
          <w:rStyle w:val="2f0"/>
        </w:rPr>
        <w:t xml:space="preserve">. </w:t>
      </w:r>
      <w:r>
        <w:rPr>
          <w:rStyle w:val="2f"/>
        </w:rPr>
        <w:t>Goodhart DM</w:t>
      </w:r>
      <w:r>
        <w:rPr>
          <w:rStyle w:val="2f0"/>
        </w:rPr>
        <w:t xml:space="preserve">. </w:t>
      </w:r>
      <w:r>
        <w:rPr>
          <w:rStyle w:val="2f"/>
        </w:rPr>
        <w:t>Labinaz M</w:t>
      </w:r>
      <w:r>
        <w:rPr>
          <w:rStyle w:val="2f0"/>
        </w:rPr>
        <w:t xml:space="preserve">. </w:t>
      </w:r>
      <w:r>
        <w:rPr>
          <w:rStyle w:val="2f"/>
        </w:rPr>
        <w:t>Tan</w:t>
      </w:r>
      <w:r>
        <w:rPr>
          <w:rStyle w:val="2f0"/>
        </w:rPr>
        <w:t>gua</w:t>
      </w:r>
      <w:r>
        <w:rPr>
          <w:rStyle w:val="2f"/>
        </w:rPr>
        <w:t>y .IF</w:t>
      </w:r>
      <w:r>
        <w:rPr>
          <w:rStyle w:val="2f0"/>
        </w:rPr>
        <w:t xml:space="preserve">. </w:t>
      </w:r>
      <w:r>
        <w:rPr>
          <w:rStyle w:val="2f"/>
        </w:rPr>
        <w:t>Fox KA</w:t>
      </w:r>
      <w:r>
        <w:rPr>
          <w:rStyle w:val="2f0"/>
        </w:rPr>
        <w:t xml:space="preserve">. </w:t>
      </w:r>
      <w:r>
        <w:rPr>
          <w:rStyle w:val="2f"/>
        </w:rPr>
        <w:t>Yusuf S. Randomized</w:t>
      </w:r>
      <w:r>
        <w:rPr>
          <w:rStyle w:val="2f0"/>
        </w:rPr>
        <w:t xml:space="preserve">, </w:t>
      </w:r>
      <w:r>
        <w:rPr>
          <w:rStyle w:val="2f"/>
        </w:rPr>
        <w:t>blinded trial comparin</w:t>
      </w:r>
      <w:r>
        <w:rPr>
          <w:rStyle w:val="2f0"/>
        </w:rPr>
        <w:t xml:space="preserve">g </w:t>
      </w:r>
      <w:r>
        <w:rPr>
          <w:rStyle w:val="2f"/>
        </w:rPr>
        <w:t>fondaparinux with unfractionated heparin in patients under</w:t>
      </w:r>
      <w:r>
        <w:rPr>
          <w:rStyle w:val="2f0"/>
        </w:rPr>
        <w:t xml:space="preserve">going </w:t>
      </w:r>
      <w:r>
        <w:rPr>
          <w:rStyle w:val="2f"/>
        </w:rPr>
        <w:t>contemporar</w:t>
      </w:r>
      <w:r>
        <w:rPr>
          <w:rStyle w:val="2f0"/>
        </w:rPr>
        <w:t xml:space="preserve">y </w:t>
      </w:r>
      <w:r>
        <w:rPr>
          <w:rStyle w:val="2f"/>
        </w:rPr>
        <w:t>percutane</w:t>
      </w:r>
      <w:r>
        <w:rPr>
          <w:rStyle w:val="2f"/>
        </w:rPr>
        <w:t>ous coronary intervention: Arixtra Study in Percutaneous coronary Intervention: a Randomized Evaluation (ASPIRE</w:t>
      </w:r>
      <w:r>
        <w:rPr>
          <w:rStyle w:val="2f0"/>
        </w:rPr>
        <w:t xml:space="preserve">) </w:t>
      </w:r>
      <w:r>
        <w:rPr>
          <w:rStyle w:val="2f"/>
        </w:rPr>
        <w:t>pilot trial. Circulation 2005</w:t>
      </w:r>
      <w:r>
        <w:rPr>
          <w:rStyle w:val="2f0"/>
        </w:rPr>
        <w:t xml:space="preserve">: </w:t>
      </w:r>
      <w:r>
        <w:rPr>
          <w:rStyle w:val="2f"/>
        </w:rPr>
        <w:t>111:</w:t>
      </w:r>
    </w:p>
    <w:p w14:paraId="11095FF8" w14:textId="77777777" w:rsidR="003634C4" w:rsidRDefault="00A15779">
      <w:pPr>
        <w:pStyle w:val="23"/>
        <w:numPr>
          <w:ilvl w:val="0"/>
          <w:numId w:val="38"/>
        </w:numPr>
        <w:shd w:val="clear" w:color="auto" w:fill="auto"/>
        <w:tabs>
          <w:tab w:val="left" w:pos="910"/>
        </w:tabs>
        <w:ind w:left="540" w:firstLine="0"/>
      </w:pPr>
      <w:r>
        <w:rPr>
          <w:rStyle w:val="2f"/>
        </w:rPr>
        <w:t>390-1.397.</w:t>
      </w:r>
    </w:p>
    <w:p w14:paraId="2FB37434" w14:textId="77777777" w:rsidR="003634C4" w:rsidRDefault="00A15779">
      <w:pPr>
        <w:pStyle w:val="23"/>
        <w:numPr>
          <w:ilvl w:val="0"/>
          <w:numId w:val="36"/>
        </w:numPr>
        <w:shd w:val="clear" w:color="auto" w:fill="auto"/>
        <w:tabs>
          <w:tab w:val="left" w:pos="500"/>
        </w:tabs>
        <w:ind w:left="540" w:hanging="540"/>
      </w:pPr>
      <w:r>
        <w:rPr>
          <w:rStyle w:val="2f"/>
        </w:rPr>
        <w:t>Cassese S</w:t>
      </w:r>
      <w:r>
        <w:rPr>
          <w:rStyle w:val="2f0"/>
        </w:rPr>
        <w:t xml:space="preserve">. </w:t>
      </w:r>
      <w:r>
        <w:rPr>
          <w:rStyle w:val="2f"/>
        </w:rPr>
        <w:t>Byme RA</w:t>
      </w:r>
      <w:r>
        <w:rPr>
          <w:rStyle w:val="2f0"/>
        </w:rPr>
        <w:t xml:space="preserve">. </w:t>
      </w:r>
      <w:r>
        <w:rPr>
          <w:rStyle w:val="2f"/>
        </w:rPr>
        <w:t>Lau</w:t>
      </w:r>
      <w:r>
        <w:rPr>
          <w:rStyle w:val="2f0"/>
        </w:rPr>
        <w:t>g</w:t>
      </w:r>
      <w:r>
        <w:rPr>
          <w:rStyle w:val="2f"/>
        </w:rPr>
        <w:t>witz KL</w:t>
      </w:r>
      <w:r>
        <w:rPr>
          <w:rStyle w:val="2f0"/>
        </w:rPr>
        <w:t xml:space="preserve">. </w:t>
      </w:r>
      <w:r>
        <w:rPr>
          <w:rStyle w:val="2f"/>
        </w:rPr>
        <w:t>Schunkert H</w:t>
      </w:r>
      <w:r>
        <w:rPr>
          <w:rStyle w:val="2f0"/>
        </w:rPr>
        <w:t xml:space="preserve">. </w:t>
      </w:r>
      <w:r>
        <w:rPr>
          <w:rStyle w:val="2f"/>
        </w:rPr>
        <w:t>Ber</w:t>
      </w:r>
      <w:r>
        <w:rPr>
          <w:rStyle w:val="2f0"/>
        </w:rPr>
        <w:t>g</w:t>
      </w:r>
      <w:r>
        <w:rPr>
          <w:rStyle w:val="2f"/>
        </w:rPr>
        <w:t>er PB</w:t>
      </w:r>
      <w:r>
        <w:rPr>
          <w:rStyle w:val="2f0"/>
        </w:rPr>
        <w:t xml:space="preserve">. </w:t>
      </w:r>
      <w:r>
        <w:rPr>
          <w:rStyle w:val="2f"/>
        </w:rPr>
        <w:t xml:space="preserve">Kastrati A. Bivalirudin versus heparin </w:t>
      </w:r>
      <w:r>
        <w:rPr>
          <w:rStyle w:val="2f"/>
        </w:rPr>
        <w:t>in patients treated with percutaneous coronary intervention: a meta-analysis of randomised</w:t>
      </w:r>
    </w:p>
    <w:p w14:paraId="127DB0D5" w14:textId="77777777" w:rsidR="003634C4" w:rsidRDefault="00A15779">
      <w:pPr>
        <w:pStyle w:val="23"/>
        <w:shd w:val="clear" w:color="auto" w:fill="auto"/>
        <w:ind w:left="540" w:firstLine="0"/>
        <w:jc w:val="left"/>
      </w:pPr>
      <w:r>
        <w:rPr>
          <w:rStyle w:val="2f"/>
        </w:rPr>
        <w:t>trials. Euro Intervention 2015</w:t>
      </w:r>
      <w:r>
        <w:rPr>
          <w:rStyle w:val="2f0"/>
        </w:rPr>
        <w:t xml:space="preserve">: </w:t>
      </w:r>
      <w:r>
        <w:rPr>
          <w:rStyle w:val="2f"/>
        </w:rPr>
        <w:t>11: 196-203,</w:t>
      </w:r>
    </w:p>
    <w:p w14:paraId="7AF588DB" w14:textId="77777777" w:rsidR="003634C4" w:rsidRDefault="00A15779">
      <w:pPr>
        <w:pStyle w:val="23"/>
        <w:numPr>
          <w:ilvl w:val="0"/>
          <w:numId w:val="36"/>
        </w:numPr>
        <w:shd w:val="clear" w:color="auto" w:fill="auto"/>
        <w:tabs>
          <w:tab w:val="left" w:pos="500"/>
        </w:tabs>
        <w:ind w:left="540" w:hanging="540"/>
      </w:pPr>
      <w:r>
        <w:rPr>
          <w:rStyle w:val="2f"/>
        </w:rPr>
        <w:t>Zhan</w:t>
      </w:r>
      <w:r>
        <w:rPr>
          <w:rStyle w:val="2f0"/>
        </w:rPr>
        <w:t xml:space="preserve">g S. </w:t>
      </w:r>
      <w:r>
        <w:rPr>
          <w:rStyle w:val="2f"/>
        </w:rPr>
        <w:t>Gao W</w:t>
      </w:r>
      <w:r>
        <w:rPr>
          <w:rStyle w:val="2f0"/>
        </w:rPr>
        <w:t xml:space="preserve">. </w:t>
      </w:r>
      <w:r>
        <w:rPr>
          <w:rStyle w:val="2f"/>
        </w:rPr>
        <w:t>Li H</w:t>
      </w:r>
      <w:r>
        <w:rPr>
          <w:rStyle w:val="2f0"/>
        </w:rPr>
        <w:t xml:space="preserve">. </w:t>
      </w:r>
      <w:r>
        <w:rPr>
          <w:rStyle w:val="2f"/>
        </w:rPr>
        <w:t>Zou M</w:t>
      </w:r>
      <w:r>
        <w:rPr>
          <w:rStyle w:val="2f0"/>
        </w:rPr>
        <w:t xml:space="preserve">. </w:t>
      </w:r>
      <w:r>
        <w:rPr>
          <w:rStyle w:val="2f"/>
        </w:rPr>
        <w:t>Sun S</w:t>
      </w:r>
      <w:r>
        <w:rPr>
          <w:rStyle w:val="2f0"/>
        </w:rPr>
        <w:t xml:space="preserve">. </w:t>
      </w:r>
      <w:r>
        <w:rPr>
          <w:rStyle w:val="2f"/>
        </w:rPr>
        <w:t>Ba Y</w:t>
      </w:r>
      <w:r>
        <w:rPr>
          <w:rStyle w:val="2f0"/>
        </w:rPr>
        <w:t xml:space="preserve">. </w:t>
      </w:r>
      <w:r>
        <w:rPr>
          <w:rStyle w:val="2f"/>
        </w:rPr>
        <w:t>Liu Y</w:t>
      </w:r>
      <w:r>
        <w:rPr>
          <w:rStyle w:val="2f0"/>
        </w:rPr>
        <w:t xml:space="preserve">. </w:t>
      </w:r>
      <w:r>
        <w:rPr>
          <w:rStyle w:val="2f"/>
        </w:rPr>
        <w:t>Chen</w:t>
      </w:r>
      <w:r>
        <w:rPr>
          <w:rStyle w:val="2f0"/>
        </w:rPr>
        <w:t xml:space="preserve">g </w:t>
      </w:r>
      <w:r>
        <w:rPr>
          <w:rStyle w:val="2f"/>
        </w:rPr>
        <w:t xml:space="preserve">G. Efficacy and safety of bivalimdin versus heparin in </w:t>
      </w:r>
      <w:r>
        <w:rPr>
          <w:rStyle w:val="2f"/>
        </w:rPr>
        <w:t>patients under</w:t>
      </w:r>
      <w:r>
        <w:rPr>
          <w:rStyle w:val="2f0"/>
        </w:rPr>
        <w:t>g</w:t>
      </w:r>
      <w:r>
        <w:rPr>
          <w:rStyle w:val="2f"/>
        </w:rPr>
        <w:t>oin</w:t>
      </w:r>
      <w:r>
        <w:rPr>
          <w:rStyle w:val="2f0"/>
        </w:rPr>
        <w:t xml:space="preserve">g </w:t>
      </w:r>
      <w:r>
        <w:rPr>
          <w:rStyle w:val="2f"/>
        </w:rPr>
        <w:t>pereutaneous eoronary intervention: A meta-analysis of randomized eontrolled trials. Int J Cardiol 2016</w:t>
      </w:r>
      <w:r>
        <w:rPr>
          <w:rStyle w:val="2f0"/>
        </w:rPr>
        <w:t xml:space="preserve">: </w:t>
      </w:r>
      <w:r>
        <w:rPr>
          <w:rStyle w:val="2f"/>
        </w:rPr>
        <w:t>209: 87-95.</w:t>
      </w:r>
    </w:p>
    <w:p w14:paraId="38904394" w14:textId="77777777" w:rsidR="003634C4" w:rsidRDefault="00A15779">
      <w:pPr>
        <w:pStyle w:val="23"/>
        <w:numPr>
          <w:ilvl w:val="0"/>
          <w:numId w:val="36"/>
        </w:numPr>
        <w:shd w:val="clear" w:color="auto" w:fill="auto"/>
        <w:tabs>
          <w:tab w:val="left" w:pos="500"/>
        </w:tabs>
        <w:ind w:left="540" w:hanging="540"/>
      </w:pPr>
      <w:r>
        <w:rPr>
          <w:rStyle w:val="2f"/>
        </w:rPr>
        <w:t>Erlin</w:t>
      </w:r>
      <w:r>
        <w:rPr>
          <w:rStyle w:val="2f0"/>
        </w:rPr>
        <w:t>g</w:t>
      </w:r>
      <w:r>
        <w:rPr>
          <w:rStyle w:val="2f"/>
        </w:rPr>
        <w:t>e D</w:t>
      </w:r>
      <w:r>
        <w:rPr>
          <w:rStyle w:val="2f0"/>
        </w:rPr>
        <w:t xml:space="preserve">. </w:t>
      </w:r>
      <w:r>
        <w:rPr>
          <w:rStyle w:val="2f"/>
        </w:rPr>
        <w:t>Omerovic E</w:t>
      </w:r>
      <w:r>
        <w:rPr>
          <w:rStyle w:val="2f0"/>
        </w:rPr>
        <w:t xml:space="preserve">. </w:t>
      </w:r>
      <w:r>
        <w:rPr>
          <w:rStyle w:val="2f"/>
        </w:rPr>
        <w:t>Frobert O</w:t>
      </w:r>
      <w:r>
        <w:rPr>
          <w:rStyle w:val="2f0"/>
        </w:rPr>
        <w:t xml:space="preserve">. </w:t>
      </w:r>
      <w:r>
        <w:rPr>
          <w:rStyle w:val="2f"/>
        </w:rPr>
        <w:t>Linder R</w:t>
      </w:r>
      <w:r>
        <w:rPr>
          <w:rStyle w:val="2f0"/>
        </w:rPr>
        <w:t xml:space="preserve">. </w:t>
      </w:r>
      <w:r>
        <w:rPr>
          <w:rStyle w:val="2f"/>
        </w:rPr>
        <w:t>Danielewicz M</w:t>
      </w:r>
      <w:r>
        <w:rPr>
          <w:rStyle w:val="2f0"/>
        </w:rPr>
        <w:t xml:space="preserve">. </w:t>
      </w:r>
      <w:r>
        <w:rPr>
          <w:rStyle w:val="2f"/>
        </w:rPr>
        <w:t>Hamid M</w:t>
      </w:r>
      <w:r>
        <w:rPr>
          <w:rStyle w:val="2f0"/>
        </w:rPr>
        <w:t xml:space="preserve">. </w:t>
      </w:r>
      <w:r>
        <w:rPr>
          <w:rStyle w:val="2f"/>
        </w:rPr>
        <w:t>Swahn E</w:t>
      </w:r>
      <w:r>
        <w:rPr>
          <w:rStyle w:val="2f0"/>
        </w:rPr>
        <w:t xml:space="preserve">. </w:t>
      </w:r>
      <w:r>
        <w:rPr>
          <w:rStyle w:val="2f"/>
        </w:rPr>
        <w:t>Henareh L</w:t>
      </w:r>
      <w:r>
        <w:rPr>
          <w:rStyle w:val="2f0"/>
        </w:rPr>
        <w:t>. Wag</w:t>
      </w:r>
      <w:r>
        <w:rPr>
          <w:rStyle w:val="2f"/>
        </w:rPr>
        <w:t>ner H</w:t>
      </w:r>
      <w:r>
        <w:rPr>
          <w:rStyle w:val="2f0"/>
        </w:rPr>
        <w:t xml:space="preserve">. </w:t>
      </w:r>
      <w:r>
        <w:rPr>
          <w:rStyle w:val="2f"/>
        </w:rPr>
        <w:t>Hardhammar R</w:t>
      </w:r>
      <w:r>
        <w:rPr>
          <w:rStyle w:val="2f0"/>
        </w:rPr>
        <w:t xml:space="preserve"> Sjog</w:t>
      </w:r>
      <w:r>
        <w:rPr>
          <w:rStyle w:val="2f"/>
        </w:rPr>
        <w:t xml:space="preserve">ren </w:t>
      </w:r>
      <w:r>
        <w:rPr>
          <w:rStyle w:val="2f"/>
        </w:rPr>
        <w:t>I</w:t>
      </w:r>
      <w:r>
        <w:rPr>
          <w:rStyle w:val="2f0"/>
        </w:rPr>
        <w:t xml:space="preserve">. </w:t>
      </w:r>
      <w:r>
        <w:rPr>
          <w:rStyle w:val="2f"/>
        </w:rPr>
        <w:t>Stewart .1</w:t>
      </w:r>
      <w:r>
        <w:rPr>
          <w:rStyle w:val="2f0"/>
        </w:rPr>
        <w:t xml:space="preserve">. </w:t>
      </w:r>
      <w:r>
        <w:rPr>
          <w:rStyle w:val="2f"/>
        </w:rPr>
        <w:t>Grimf</w:t>
      </w:r>
      <w:r>
        <w:rPr>
          <w:rStyle w:val="2f0"/>
        </w:rPr>
        <w:t>j</w:t>
      </w:r>
      <w:r>
        <w:rPr>
          <w:rStyle w:val="2f"/>
        </w:rPr>
        <w:t>ard R Jensen .1</w:t>
      </w:r>
      <w:r>
        <w:rPr>
          <w:rStyle w:val="2f0"/>
        </w:rPr>
        <w:t xml:space="preserve">. </w:t>
      </w:r>
      <w:r>
        <w:rPr>
          <w:rStyle w:val="2f"/>
        </w:rPr>
        <w:t>Aasa 3912 M</w:t>
      </w:r>
      <w:r>
        <w:rPr>
          <w:rStyle w:val="2f0"/>
        </w:rPr>
        <w:t xml:space="preserve">. </w:t>
      </w:r>
      <w:r>
        <w:rPr>
          <w:rStyle w:val="2f"/>
        </w:rPr>
        <w:t xml:space="preserve">Robertsson </w:t>
      </w:r>
      <w:r>
        <w:rPr>
          <w:rStyle w:val="2f0"/>
        </w:rPr>
        <w:t xml:space="preserve">L. </w:t>
      </w:r>
      <w:r>
        <w:rPr>
          <w:rStyle w:val="2f"/>
        </w:rPr>
        <w:t>Lindroos P</w:t>
      </w:r>
      <w:r>
        <w:rPr>
          <w:rStyle w:val="2f0"/>
        </w:rPr>
        <w:t xml:space="preserve">. </w:t>
      </w:r>
      <w:r>
        <w:rPr>
          <w:rStyle w:val="2f"/>
        </w:rPr>
        <w:t>Haupt J</w:t>
      </w:r>
      <w:r>
        <w:rPr>
          <w:rStyle w:val="2f0"/>
        </w:rPr>
        <w:t xml:space="preserve">. </w:t>
      </w:r>
      <w:r>
        <w:rPr>
          <w:rStyle w:val="2f"/>
        </w:rPr>
        <w:t>Wikstrom H</w:t>
      </w:r>
      <w:r>
        <w:rPr>
          <w:rStyle w:val="2f0"/>
        </w:rPr>
        <w:t xml:space="preserve">. </w:t>
      </w:r>
      <w:r>
        <w:rPr>
          <w:rStyle w:val="2f"/>
        </w:rPr>
        <w:t>Ulvenstam A</w:t>
      </w:r>
      <w:r>
        <w:rPr>
          <w:rStyle w:val="2f0"/>
        </w:rPr>
        <w:t xml:space="preserve">. </w:t>
      </w:r>
      <w:r>
        <w:rPr>
          <w:rStyle w:val="2f"/>
        </w:rPr>
        <w:t>Bhiladvala P</w:t>
      </w:r>
      <w:r>
        <w:rPr>
          <w:rStyle w:val="2f0"/>
        </w:rPr>
        <w:t xml:space="preserve">. </w:t>
      </w:r>
      <w:r>
        <w:rPr>
          <w:rStyle w:val="2f"/>
        </w:rPr>
        <w:t>Lindvall B</w:t>
      </w:r>
      <w:r>
        <w:rPr>
          <w:rStyle w:val="2f0"/>
        </w:rPr>
        <w:t xml:space="preserve">. </w:t>
      </w:r>
      <w:r>
        <w:rPr>
          <w:rStyle w:val="2f"/>
        </w:rPr>
        <w:t>Lundin A. Todt T</w:t>
      </w:r>
      <w:r>
        <w:rPr>
          <w:rStyle w:val="2f0"/>
        </w:rPr>
        <w:t xml:space="preserve">. </w:t>
      </w:r>
      <w:r>
        <w:rPr>
          <w:rStyle w:val="2f"/>
        </w:rPr>
        <w:t>loanes D</w:t>
      </w:r>
      <w:r>
        <w:rPr>
          <w:rStyle w:val="2f0"/>
        </w:rPr>
        <w:t xml:space="preserve">. </w:t>
      </w:r>
      <w:r>
        <w:rPr>
          <w:rStyle w:val="2f"/>
        </w:rPr>
        <w:t>Ramunddal T</w:t>
      </w:r>
      <w:r>
        <w:rPr>
          <w:rStyle w:val="2f0"/>
        </w:rPr>
        <w:t xml:space="preserve">. </w:t>
      </w:r>
      <w:r>
        <w:rPr>
          <w:rStyle w:val="2f"/>
        </w:rPr>
        <w:t>Kellerth T</w:t>
      </w:r>
      <w:r>
        <w:rPr>
          <w:rStyle w:val="2f0"/>
        </w:rPr>
        <w:t xml:space="preserve">. </w:t>
      </w:r>
      <w:r>
        <w:rPr>
          <w:rStyle w:val="2f"/>
        </w:rPr>
        <w:t>Za</w:t>
      </w:r>
      <w:r>
        <w:rPr>
          <w:rStyle w:val="2f0"/>
        </w:rPr>
        <w:t>g</w:t>
      </w:r>
      <w:r>
        <w:rPr>
          <w:rStyle w:val="2f"/>
        </w:rPr>
        <w:t>ozdzon L</w:t>
      </w:r>
      <w:r>
        <w:rPr>
          <w:rStyle w:val="2f0"/>
        </w:rPr>
        <w:t xml:space="preserve">. </w:t>
      </w:r>
      <w:r>
        <w:rPr>
          <w:rStyle w:val="2f"/>
        </w:rPr>
        <w:t>Gotber</w:t>
      </w:r>
      <w:r>
        <w:rPr>
          <w:rStyle w:val="2f0"/>
        </w:rPr>
        <w:t xml:space="preserve">g </w:t>
      </w:r>
      <w:r>
        <w:rPr>
          <w:rStyle w:val="2f"/>
        </w:rPr>
        <w:t>M. Andersson J</w:t>
      </w:r>
      <w:r>
        <w:rPr>
          <w:rStyle w:val="2f0"/>
        </w:rPr>
        <w:t xml:space="preserve">. </w:t>
      </w:r>
      <w:r>
        <w:rPr>
          <w:rStyle w:val="2f"/>
        </w:rPr>
        <w:t>An</w:t>
      </w:r>
      <w:r>
        <w:rPr>
          <w:rStyle w:val="2f0"/>
        </w:rPr>
        <w:t>g</w:t>
      </w:r>
      <w:r>
        <w:rPr>
          <w:rStyle w:val="2f"/>
        </w:rPr>
        <w:t>eras O</w:t>
      </w:r>
      <w:r>
        <w:rPr>
          <w:rStyle w:val="2f0"/>
        </w:rPr>
        <w:t xml:space="preserve">. </w:t>
      </w:r>
      <w:r>
        <w:rPr>
          <w:rStyle w:val="2f"/>
        </w:rPr>
        <w:t xml:space="preserve">Ostlund </w:t>
      </w:r>
      <w:r>
        <w:rPr>
          <w:rStyle w:val="2f0"/>
        </w:rPr>
        <w:t xml:space="preserve">O. </w:t>
      </w:r>
      <w:r>
        <w:rPr>
          <w:rStyle w:val="2f"/>
        </w:rPr>
        <w:t>La</w:t>
      </w:r>
      <w:r>
        <w:rPr>
          <w:rStyle w:val="2f0"/>
        </w:rPr>
        <w:t>g</w:t>
      </w:r>
      <w:r>
        <w:rPr>
          <w:rStyle w:val="2f"/>
        </w:rPr>
        <w:t>erqv</w:t>
      </w:r>
      <w:r>
        <w:rPr>
          <w:rStyle w:val="2f"/>
        </w:rPr>
        <w:t>ist B</w:t>
      </w:r>
      <w:r>
        <w:rPr>
          <w:rStyle w:val="2f0"/>
        </w:rPr>
        <w:t xml:space="preserve">. </w:t>
      </w:r>
      <w:r>
        <w:rPr>
          <w:rStyle w:val="2f"/>
        </w:rPr>
        <w:t>Held C</w:t>
      </w:r>
      <w:r>
        <w:rPr>
          <w:rStyle w:val="2f0"/>
        </w:rPr>
        <w:t xml:space="preserve">. </w:t>
      </w:r>
      <w:r>
        <w:rPr>
          <w:rStyle w:val="2f"/>
        </w:rPr>
        <w:t>Wallentin L</w:t>
      </w:r>
      <w:r>
        <w:rPr>
          <w:rStyle w:val="2f0"/>
        </w:rPr>
        <w:t xml:space="preserve">. </w:t>
      </w:r>
      <w:r>
        <w:rPr>
          <w:rStyle w:val="2f"/>
        </w:rPr>
        <w:t>Schersten F</w:t>
      </w:r>
      <w:r>
        <w:rPr>
          <w:rStyle w:val="2f0"/>
        </w:rPr>
        <w:t xml:space="preserve">. </w:t>
      </w:r>
      <w:r>
        <w:rPr>
          <w:rStyle w:val="2f"/>
        </w:rPr>
        <w:t>Eriksson R Koul S</w:t>
      </w:r>
      <w:r>
        <w:rPr>
          <w:rStyle w:val="2f0"/>
        </w:rPr>
        <w:t xml:space="preserve">. </w:t>
      </w:r>
      <w:r>
        <w:rPr>
          <w:rStyle w:val="2f"/>
        </w:rPr>
        <w:t>James S. Bivalimdin versus Heparin Monothera</w:t>
      </w:r>
      <w:r>
        <w:rPr>
          <w:rStyle w:val="2f0"/>
        </w:rPr>
        <w:t>p</w:t>
      </w:r>
      <w:r>
        <w:rPr>
          <w:rStyle w:val="2f"/>
        </w:rPr>
        <w:t>y in Myoeardial Infaretion. N En</w:t>
      </w:r>
      <w:r>
        <w:rPr>
          <w:rStyle w:val="2f0"/>
        </w:rPr>
        <w:t>g</w:t>
      </w:r>
      <w:r>
        <w:rPr>
          <w:rStyle w:val="2f"/>
        </w:rPr>
        <w:t>l J Med 2017</w:t>
      </w:r>
      <w:r>
        <w:rPr>
          <w:rStyle w:val="2f0"/>
        </w:rPr>
        <w:t xml:space="preserve">: </w:t>
      </w:r>
      <w:r>
        <w:rPr>
          <w:rStyle w:val="2f"/>
        </w:rPr>
        <w:t>377: 1132-1142.</w:t>
      </w:r>
    </w:p>
    <w:p w14:paraId="117D4EB9" w14:textId="77777777" w:rsidR="003634C4" w:rsidRDefault="00A15779">
      <w:pPr>
        <w:pStyle w:val="23"/>
        <w:numPr>
          <w:ilvl w:val="0"/>
          <w:numId w:val="36"/>
        </w:numPr>
        <w:shd w:val="clear" w:color="auto" w:fill="auto"/>
        <w:tabs>
          <w:tab w:val="left" w:pos="500"/>
        </w:tabs>
        <w:ind w:left="540" w:hanging="540"/>
      </w:pPr>
      <w:r>
        <w:rPr>
          <w:rStyle w:val="2f"/>
        </w:rPr>
        <w:t>Nuhrenber</w:t>
      </w:r>
      <w:r>
        <w:rPr>
          <w:rStyle w:val="2f0"/>
        </w:rPr>
        <w:t xml:space="preserve">g </w:t>
      </w:r>
      <w:r>
        <w:rPr>
          <w:rStyle w:val="2f"/>
        </w:rPr>
        <w:t>TG</w:t>
      </w:r>
      <w:r>
        <w:rPr>
          <w:rStyle w:val="2f0"/>
        </w:rPr>
        <w:t xml:space="preserve">. </w:t>
      </w:r>
      <w:r>
        <w:rPr>
          <w:rStyle w:val="2f"/>
        </w:rPr>
        <w:t>Hoehholzer W</w:t>
      </w:r>
      <w:r>
        <w:rPr>
          <w:rStyle w:val="2f0"/>
        </w:rPr>
        <w:t xml:space="preserve">. </w:t>
      </w:r>
      <w:r>
        <w:rPr>
          <w:rStyle w:val="2f"/>
        </w:rPr>
        <w:t>Mashayekhi K</w:t>
      </w:r>
      <w:r>
        <w:rPr>
          <w:rStyle w:val="2f0"/>
        </w:rPr>
        <w:t xml:space="preserve">. </w:t>
      </w:r>
      <w:r>
        <w:rPr>
          <w:rStyle w:val="2f"/>
        </w:rPr>
        <w:t>Ferene M</w:t>
      </w:r>
      <w:r>
        <w:rPr>
          <w:rStyle w:val="2f0"/>
        </w:rPr>
        <w:t xml:space="preserve">. </w:t>
      </w:r>
      <w:r>
        <w:rPr>
          <w:rStyle w:val="2f"/>
        </w:rPr>
        <w:t xml:space="preserve">Neumann FJ. Effieaey and </w:t>
      </w:r>
      <w:r>
        <w:rPr>
          <w:rStyle w:val="2f"/>
        </w:rPr>
        <w:t>safety of bivalimdin for percutaneous coronary intervention in acute coronar</w:t>
      </w:r>
      <w:r>
        <w:rPr>
          <w:rStyle w:val="2f0"/>
        </w:rPr>
        <w:t>y s</w:t>
      </w:r>
      <w:r>
        <w:rPr>
          <w:rStyle w:val="2f"/>
        </w:rPr>
        <w:t>yndromes: a meta-analysis of randomized-controlled trials. Clin Res Cardiol 2018</w:t>
      </w:r>
      <w:r>
        <w:rPr>
          <w:rStyle w:val="2f0"/>
        </w:rPr>
        <w:t xml:space="preserve">: </w:t>
      </w:r>
      <w:r>
        <w:rPr>
          <w:rStyle w:val="2f"/>
        </w:rPr>
        <w:t>107: 807-815.</w:t>
      </w:r>
    </w:p>
    <w:p w14:paraId="0F41CD67" w14:textId="77777777" w:rsidR="003634C4" w:rsidRDefault="00A15779">
      <w:pPr>
        <w:pStyle w:val="23"/>
        <w:numPr>
          <w:ilvl w:val="0"/>
          <w:numId w:val="36"/>
        </w:numPr>
        <w:shd w:val="clear" w:color="auto" w:fill="auto"/>
        <w:tabs>
          <w:tab w:val="left" w:pos="500"/>
        </w:tabs>
        <w:ind w:left="540" w:hanging="540"/>
      </w:pPr>
      <w:r>
        <w:rPr>
          <w:rStyle w:val="2f"/>
        </w:rPr>
        <w:t>Lamberts M</w:t>
      </w:r>
      <w:r>
        <w:rPr>
          <w:rStyle w:val="2f0"/>
        </w:rPr>
        <w:t xml:space="preserve">. </w:t>
      </w:r>
      <w:r>
        <w:rPr>
          <w:rStyle w:val="2f"/>
        </w:rPr>
        <w:t>Gislason GH</w:t>
      </w:r>
      <w:r>
        <w:rPr>
          <w:rStyle w:val="2f0"/>
        </w:rPr>
        <w:t xml:space="preserve">. </w:t>
      </w:r>
      <w:r>
        <w:rPr>
          <w:rStyle w:val="2f"/>
        </w:rPr>
        <w:t>Olesen JB</w:t>
      </w:r>
      <w:r>
        <w:rPr>
          <w:rStyle w:val="2f0"/>
        </w:rPr>
        <w:t xml:space="preserve">. </w:t>
      </w:r>
      <w:r>
        <w:rPr>
          <w:rStyle w:val="2f"/>
        </w:rPr>
        <w:t>Kristensen SL</w:t>
      </w:r>
      <w:r>
        <w:rPr>
          <w:rStyle w:val="2f0"/>
        </w:rPr>
        <w:t xml:space="preserve">. </w:t>
      </w:r>
      <w:r>
        <w:rPr>
          <w:rStyle w:val="2f"/>
        </w:rPr>
        <w:t>Sch</w:t>
      </w:r>
      <w:r>
        <w:rPr>
          <w:rStyle w:val="2f0"/>
        </w:rPr>
        <w:t>j</w:t>
      </w:r>
      <w:r>
        <w:rPr>
          <w:rStyle w:val="2f"/>
        </w:rPr>
        <w:t>emin</w:t>
      </w:r>
      <w:r>
        <w:rPr>
          <w:rStyle w:val="2f0"/>
        </w:rPr>
        <w:t xml:space="preserve">g </w:t>
      </w:r>
      <w:r>
        <w:rPr>
          <w:rStyle w:val="2f"/>
        </w:rPr>
        <w:t>Olsen AM</w:t>
      </w:r>
      <w:r>
        <w:rPr>
          <w:rStyle w:val="2f0"/>
        </w:rPr>
        <w:t xml:space="preserve">. </w:t>
      </w:r>
      <w:r>
        <w:rPr>
          <w:rStyle w:val="2f"/>
        </w:rPr>
        <w:t xml:space="preserve">Mikkelsen </w:t>
      </w:r>
      <w:r>
        <w:rPr>
          <w:rStyle w:val="2f"/>
        </w:rPr>
        <w:t>A</w:t>
      </w:r>
      <w:r>
        <w:rPr>
          <w:rStyle w:val="2f0"/>
        </w:rPr>
        <w:t xml:space="preserve">. </w:t>
      </w:r>
      <w:r>
        <w:rPr>
          <w:rStyle w:val="2f"/>
        </w:rPr>
        <w:t>Christensen CB</w:t>
      </w:r>
      <w:r>
        <w:rPr>
          <w:rStyle w:val="2f0"/>
        </w:rPr>
        <w:t xml:space="preserve">. </w:t>
      </w:r>
      <w:r>
        <w:rPr>
          <w:rStyle w:val="2f"/>
        </w:rPr>
        <w:t>Lip GY</w:t>
      </w:r>
      <w:r>
        <w:rPr>
          <w:rStyle w:val="2f0"/>
        </w:rPr>
        <w:t xml:space="preserve">. </w:t>
      </w:r>
      <w:r>
        <w:rPr>
          <w:rStyle w:val="2f"/>
        </w:rPr>
        <w:t>Kober L</w:t>
      </w:r>
      <w:r>
        <w:rPr>
          <w:rStyle w:val="2f0"/>
        </w:rPr>
        <w:t xml:space="preserve">. </w:t>
      </w:r>
      <w:r>
        <w:rPr>
          <w:rStyle w:val="2f"/>
        </w:rPr>
        <w:t>Torp-Pedersen C</w:t>
      </w:r>
      <w:r>
        <w:rPr>
          <w:rStyle w:val="2f0"/>
        </w:rPr>
        <w:t xml:space="preserve">. </w:t>
      </w:r>
      <w:r>
        <w:rPr>
          <w:rStyle w:val="2f"/>
        </w:rPr>
        <w:t>Hansen ML. Oral anticoa</w:t>
      </w:r>
      <w:r>
        <w:rPr>
          <w:rStyle w:val="2f0"/>
        </w:rPr>
        <w:t>g</w:t>
      </w:r>
      <w:r>
        <w:rPr>
          <w:rStyle w:val="2f"/>
        </w:rPr>
        <w:t>ulation and antiplatelets in atrial fibrillation patients after myocardial infarction and coronary intervention. .1 Am Coll Cardiol 2013</w:t>
      </w:r>
      <w:r>
        <w:rPr>
          <w:rStyle w:val="2f0"/>
        </w:rPr>
        <w:t xml:space="preserve">: </w:t>
      </w:r>
      <w:r>
        <w:rPr>
          <w:rStyle w:val="2f"/>
        </w:rPr>
        <w:t>62: 981-989.</w:t>
      </w:r>
    </w:p>
    <w:p w14:paraId="6A7192C0" w14:textId="77777777" w:rsidR="003634C4" w:rsidRDefault="00A15779">
      <w:pPr>
        <w:pStyle w:val="23"/>
        <w:numPr>
          <w:ilvl w:val="0"/>
          <w:numId w:val="36"/>
        </w:numPr>
        <w:shd w:val="clear" w:color="auto" w:fill="auto"/>
        <w:tabs>
          <w:tab w:val="left" w:pos="500"/>
        </w:tabs>
        <w:ind w:left="540" w:hanging="540"/>
      </w:pPr>
      <w:r>
        <w:rPr>
          <w:rStyle w:val="2f"/>
        </w:rPr>
        <w:t>Fiedler KA</w:t>
      </w:r>
      <w:r>
        <w:rPr>
          <w:rStyle w:val="2f0"/>
        </w:rPr>
        <w:t xml:space="preserve">. </w:t>
      </w:r>
      <w:r>
        <w:rPr>
          <w:rStyle w:val="2f"/>
        </w:rPr>
        <w:t>Maen</w:t>
      </w:r>
      <w:r>
        <w:rPr>
          <w:rStyle w:val="2f0"/>
        </w:rPr>
        <w:t xml:space="preserve">g </w:t>
      </w:r>
      <w:r>
        <w:rPr>
          <w:rStyle w:val="2f"/>
        </w:rPr>
        <w:t>M</w:t>
      </w:r>
      <w:r>
        <w:rPr>
          <w:rStyle w:val="2f0"/>
        </w:rPr>
        <w:t xml:space="preserve">. </w:t>
      </w:r>
      <w:r>
        <w:rPr>
          <w:rStyle w:val="2f"/>
        </w:rPr>
        <w:t>Mehilli</w:t>
      </w:r>
      <w:r>
        <w:rPr>
          <w:rStyle w:val="2f"/>
        </w:rPr>
        <w:t xml:space="preserve"> J</w:t>
      </w:r>
      <w:r>
        <w:rPr>
          <w:rStyle w:val="2f0"/>
        </w:rPr>
        <w:t xml:space="preserve">. </w:t>
      </w:r>
      <w:r>
        <w:rPr>
          <w:rStyle w:val="2f"/>
        </w:rPr>
        <w:t>Schulz-Schupke S</w:t>
      </w:r>
      <w:r>
        <w:rPr>
          <w:rStyle w:val="2f0"/>
        </w:rPr>
        <w:t xml:space="preserve">. </w:t>
      </w:r>
      <w:r>
        <w:rPr>
          <w:rStyle w:val="2f"/>
        </w:rPr>
        <w:t>Byme RA</w:t>
      </w:r>
      <w:r>
        <w:rPr>
          <w:rStyle w:val="2f0"/>
        </w:rPr>
        <w:t xml:space="preserve">. </w:t>
      </w:r>
      <w:r>
        <w:rPr>
          <w:rStyle w:val="2f"/>
        </w:rPr>
        <w:t>Sibbin</w:t>
      </w:r>
      <w:r>
        <w:rPr>
          <w:rStyle w:val="2f0"/>
        </w:rPr>
        <w:t xml:space="preserve">g </w:t>
      </w:r>
      <w:r>
        <w:rPr>
          <w:rStyle w:val="2f"/>
        </w:rPr>
        <w:t>D</w:t>
      </w:r>
      <w:r>
        <w:rPr>
          <w:rStyle w:val="2f0"/>
        </w:rPr>
        <w:t xml:space="preserve">. </w:t>
      </w:r>
      <w:r>
        <w:rPr>
          <w:rStyle w:val="2f"/>
        </w:rPr>
        <w:t>Ho</w:t>
      </w:r>
      <w:r>
        <w:rPr>
          <w:rStyle w:val="2f0"/>
        </w:rPr>
        <w:t>p</w:t>
      </w:r>
      <w:r>
        <w:rPr>
          <w:rStyle w:val="2f"/>
        </w:rPr>
        <w:t>pmann P</w:t>
      </w:r>
      <w:r>
        <w:rPr>
          <w:rStyle w:val="2f0"/>
        </w:rPr>
        <w:t xml:space="preserve">. </w:t>
      </w:r>
      <w:r>
        <w:rPr>
          <w:rStyle w:val="2f"/>
        </w:rPr>
        <w:t>Schneider S</w:t>
      </w:r>
      <w:r>
        <w:rPr>
          <w:rStyle w:val="2f0"/>
        </w:rPr>
        <w:t xml:space="preserve">. </w:t>
      </w:r>
      <w:r>
        <w:rPr>
          <w:rStyle w:val="2f"/>
        </w:rPr>
        <w:t>Fusaro M</w:t>
      </w:r>
      <w:r>
        <w:rPr>
          <w:rStyle w:val="2f0"/>
        </w:rPr>
        <w:t xml:space="preserve">. </w:t>
      </w:r>
      <w:r>
        <w:rPr>
          <w:rStyle w:val="2f"/>
        </w:rPr>
        <w:t>Ott I</w:t>
      </w:r>
      <w:r>
        <w:rPr>
          <w:rStyle w:val="2f0"/>
        </w:rPr>
        <w:t xml:space="preserve">. </w:t>
      </w:r>
      <w:r>
        <w:rPr>
          <w:rStyle w:val="2f"/>
        </w:rPr>
        <w:t>Kristensen SD</w:t>
      </w:r>
      <w:r>
        <w:rPr>
          <w:rStyle w:val="2f0"/>
        </w:rPr>
        <w:t xml:space="preserve">. </w:t>
      </w:r>
      <w:r>
        <w:rPr>
          <w:rStyle w:val="2f"/>
        </w:rPr>
        <w:t>Ibrahim T</w:t>
      </w:r>
      <w:r>
        <w:rPr>
          <w:rStyle w:val="2f0"/>
        </w:rPr>
        <w:t xml:space="preserve">. </w:t>
      </w:r>
      <w:r>
        <w:rPr>
          <w:rStyle w:val="2f"/>
        </w:rPr>
        <w:t>Massber</w:t>
      </w:r>
      <w:r>
        <w:rPr>
          <w:rStyle w:val="2f0"/>
        </w:rPr>
        <w:t xml:space="preserve">g S. </w:t>
      </w:r>
      <w:r>
        <w:rPr>
          <w:rStyle w:val="2f"/>
        </w:rPr>
        <w:t>Schunkert H</w:t>
      </w:r>
      <w:r>
        <w:rPr>
          <w:rStyle w:val="2f0"/>
        </w:rPr>
        <w:t xml:space="preserve">. </w:t>
      </w:r>
      <w:r>
        <w:rPr>
          <w:rStyle w:val="2f"/>
        </w:rPr>
        <w:t>Lau</w:t>
      </w:r>
      <w:r>
        <w:rPr>
          <w:rStyle w:val="2f0"/>
        </w:rPr>
        <w:t>g</w:t>
      </w:r>
      <w:r>
        <w:rPr>
          <w:rStyle w:val="2f"/>
        </w:rPr>
        <w:t>witz KL</w:t>
      </w:r>
      <w:r>
        <w:rPr>
          <w:rStyle w:val="2f0"/>
        </w:rPr>
        <w:t xml:space="preserve">. </w:t>
      </w:r>
      <w:r>
        <w:rPr>
          <w:rStyle w:val="2f"/>
        </w:rPr>
        <w:t>Kastrati A</w:t>
      </w:r>
      <w:r>
        <w:rPr>
          <w:rStyle w:val="2f0"/>
        </w:rPr>
        <w:t xml:space="preserve">. </w:t>
      </w:r>
      <w:r>
        <w:rPr>
          <w:rStyle w:val="2f"/>
        </w:rPr>
        <w:t>Sarafoff N. Duration of triple thera</w:t>
      </w:r>
      <w:r>
        <w:rPr>
          <w:rStyle w:val="2f0"/>
        </w:rPr>
        <w:t>p</w:t>
      </w:r>
      <w:r>
        <w:rPr>
          <w:rStyle w:val="2f"/>
        </w:rPr>
        <w:t>y in patients requirin</w:t>
      </w:r>
      <w:r>
        <w:rPr>
          <w:rStyle w:val="2f0"/>
        </w:rPr>
        <w:t xml:space="preserve">g </w:t>
      </w:r>
      <w:r>
        <w:rPr>
          <w:rStyle w:val="2f"/>
        </w:rPr>
        <w:t>oral anticoa</w:t>
      </w:r>
      <w:r>
        <w:rPr>
          <w:rStyle w:val="2f0"/>
        </w:rPr>
        <w:t>g</w:t>
      </w:r>
      <w:r>
        <w:rPr>
          <w:rStyle w:val="2f"/>
        </w:rPr>
        <w:t>ulation after dm</w:t>
      </w:r>
      <w:r>
        <w:rPr>
          <w:rStyle w:val="2f0"/>
        </w:rPr>
        <w:t>g</w:t>
      </w:r>
      <w:r>
        <w:rPr>
          <w:rStyle w:val="2f"/>
        </w:rPr>
        <w:t>-elutin</w:t>
      </w:r>
      <w:r>
        <w:rPr>
          <w:rStyle w:val="2f0"/>
        </w:rPr>
        <w:t xml:space="preserve">g </w:t>
      </w:r>
      <w:r>
        <w:rPr>
          <w:rStyle w:val="2f"/>
        </w:rPr>
        <w:t>stent implantation: The ISAR-TRIPLE trial. .1 Am Coll Cardiol 2015</w:t>
      </w:r>
      <w:r>
        <w:rPr>
          <w:rStyle w:val="2f0"/>
        </w:rPr>
        <w:t xml:space="preserve">: </w:t>
      </w:r>
      <w:r>
        <w:rPr>
          <w:rStyle w:val="2f"/>
        </w:rPr>
        <w:t>65: 1619-1629.</w:t>
      </w:r>
    </w:p>
    <w:p w14:paraId="2217C1A5" w14:textId="77777777" w:rsidR="003634C4" w:rsidRDefault="00A15779">
      <w:pPr>
        <w:pStyle w:val="23"/>
        <w:numPr>
          <w:ilvl w:val="0"/>
          <w:numId w:val="36"/>
        </w:numPr>
        <w:shd w:val="clear" w:color="auto" w:fill="auto"/>
        <w:tabs>
          <w:tab w:val="left" w:pos="500"/>
        </w:tabs>
        <w:ind w:left="540" w:hanging="540"/>
      </w:pPr>
      <w:r>
        <w:rPr>
          <w:rStyle w:val="2f"/>
        </w:rPr>
        <w:t>Dewilde WJ</w:t>
      </w:r>
      <w:r>
        <w:rPr>
          <w:rStyle w:val="2f0"/>
        </w:rPr>
        <w:t xml:space="preserve">. </w:t>
      </w:r>
      <w:r>
        <w:rPr>
          <w:rStyle w:val="2f"/>
        </w:rPr>
        <w:t>Janssen PW</w:t>
      </w:r>
      <w:r>
        <w:rPr>
          <w:rStyle w:val="2f0"/>
        </w:rPr>
        <w:t xml:space="preserve">. </w:t>
      </w:r>
      <w:r>
        <w:rPr>
          <w:rStyle w:val="2f"/>
        </w:rPr>
        <w:t>Kelder JC</w:t>
      </w:r>
      <w:r>
        <w:rPr>
          <w:rStyle w:val="2f0"/>
        </w:rPr>
        <w:t xml:space="preserve">. </w:t>
      </w:r>
      <w:r>
        <w:rPr>
          <w:rStyle w:val="2f"/>
        </w:rPr>
        <w:t>Verheu</w:t>
      </w:r>
      <w:r>
        <w:rPr>
          <w:rStyle w:val="2f0"/>
        </w:rPr>
        <w:t>g</w:t>
      </w:r>
      <w:r>
        <w:rPr>
          <w:rStyle w:val="2f"/>
        </w:rPr>
        <w:t>t FW</w:t>
      </w:r>
      <w:r>
        <w:rPr>
          <w:rStyle w:val="2f0"/>
        </w:rPr>
        <w:t xml:space="preserve">. </w:t>
      </w:r>
      <w:r>
        <w:rPr>
          <w:rStyle w:val="2f"/>
        </w:rPr>
        <w:t>De Smet BJ. Adriaenssens T</w:t>
      </w:r>
      <w:r>
        <w:rPr>
          <w:rStyle w:val="2f0"/>
        </w:rPr>
        <w:t xml:space="preserve">. </w:t>
      </w:r>
      <w:r>
        <w:rPr>
          <w:rStyle w:val="2f"/>
        </w:rPr>
        <w:t>Vrolix M</w:t>
      </w:r>
      <w:r>
        <w:rPr>
          <w:rStyle w:val="2f0"/>
        </w:rPr>
        <w:t xml:space="preserve">. </w:t>
      </w:r>
      <w:r>
        <w:rPr>
          <w:rStyle w:val="2f"/>
        </w:rPr>
        <w:t>Bmeren GB</w:t>
      </w:r>
      <w:r>
        <w:rPr>
          <w:rStyle w:val="2f0"/>
        </w:rPr>
        <w:t xml:space="preserve">. </w:t>
      </w:r>
      <w:r>
        <w:rPr>
          <w:rStyle w:val="2f"/>
        </w:rPr>
        <w:t>Van Mie</w:t>
      </w:r>
      <w:r>
        <w:rPr>
          <w:rStyle w:val="2f0"/>
        </w:rPr>
        <w:t>g</w:t>
      </w:r>
      <w:r>
        <w:rPr>
          <w:rStyle w:val="2f"/>
        </w:rPr>
        <w:t>hem C</w:t>
      </w:r>
      <w:r>
        <w:rPr>
          <w:rStyle w:val="2f0"/>
        </w:rPr>
        <w:t xml:space="preserve">. </w:t>
      </w:r>
      <w:r>
        <w:rPr>
          <w:rStyle w:val="2f"/>
        </w:rPr>
        <w:t>Comelis K</w:t>
      </w:r>
      <w:r>
        <w:rPr>
          <w:rStyle w:val="2f0"/>
        </w:rPr>
        <w:t xml:space="preserve">. </w:t>
      </w:r>
      <w:r>
        <w:rPr>
          <w:rStyle w:val="2f"/>
        </w:rPr>
        <w:t>Vos .1</w:t>
      </w:r>
      <w:r>
        <w:rPr>
          <w:rStyle w:val="2f0"/>
        </w:rPr>
        <w:t xml:space="preserve">. </w:t>
      </w:r>
      <w:r>
        <w:rPr>
          <w:rStyle w:val="2f"/>
        </w:rPr>
        <w:t>Breet N.I</w:t>
      </w:r>
      <w:r>
        <w:rPr>
          <w:rStyle w:val="2f0"/>
        </w:rPr>
        <w:t xml:space="preserve">. </w:t>
      </w:r>
      <w:r>
        <w:rPr>
          <w:rStyle w:val="2f"/>
        </w:rPr>
        <w:t>ten Ber</w:t>
      </w:r>
      <w:r>
        <w:rPr>
          <w:rStyle w:val="2f0"/>
        </w:rPr>
        <w:t xml:space="preserve">g </w:t>
      </w:r>
      <w:r>
        <w:rPr>
          <w:rStyle w:val="2f"/>
        </w:rPr>
        <w:t>JM. Unintermp</w:t>
      </w:r>
      <w:r>
        <w:rPr>
          <w:rStyle w:val="2f"/>
        </w:rPr>
        <w:t>ted oral anticoa</w:t>
      </w:r>
      <w:r>
        <w:rPr>
          <w:rStyle w:val="2f0"/>
        </w:rPr>
        <w:t>g</w:t>
      </w:r>
      <w:r>
        <w:rPr>
          <w:rStyle w:val="2f"/>
        </w:rPr>
        <w:t>ulation versus brid</w:t>
      </w:r>
      <w:r>
        <w:rPr>
          <w:rStyle w:val="2f0"/>
        </w:rPr>
        <w:t xml:space="preserve">ging </w:t>
      </w:r>
      <w:r>
        <w:rPr>
          <w:rStyle w:val="2f"/>
        </w:rPr>
        <w:t>in patients with lon</w:t>
      </w:r>
      <w:r>
        <w:rPr>
          <w:rStyle w:val="2f0"/>
        </w:rPr>
        <w:t>g</w:t>
      </w:r>
      <w:r>
        <w:rPr>
          <w:rStyle w:val="2f"/>
        </w:rPr>
        <w:t>-term oral anticoa</w:t>
      </w:r>
      <w:r>
        <w:rPr>
          <w:rStyle w:val="2f0"/>
        </w:rPr>
        <w:t>g</w:t>
      </w:r>
      <w:r>
        <w:rPr>
          <w:rStyle w:val="2f"/>
        </w:rPr>
        <w:t>ulation durin</w:t>
      </w:r>
      <w:r>
        <w:rPr>
          <w:rStyle w:val="2f0"/>
        </w:rPr>
        <w:t xml:space="preserve">g </w:t>
      </w:r>
      <w:r>
        <w:rPr>
          <w:rStyle w:val="2f"/>
        </w:rPr>
        <w:t>percutaneous coronary intervention: sub</w:t>
      </w:r>
      <w:r>
        <w:rPr>
          <w:rStyle w:val="2f0"/>
        </w:rPr>
        <w:t>g</w:t>
      </w:r>
      <w:r>
        <w:rPr>
          <w:rStyle w:val="2f"/>
        </w:rPr>
        <w:t>roup analysis from the WOEST trial. Eurointervention 2015</w:t>
      </w:r>
      <w:r>
        <w:rPr>
          <w:rStyle w:val="2f0"/>
        </w:rPr>
        <w:t xml:space="preserve">: </w:t>
      </w:r>
      <w:r>
        <w:rPr>
          <w:rStyle w:val="2f"/>
        </w:rPr>
        <w:t>11: 381-390.</w:t>
      </w:r>
    </w:p>
    <w:p w14:paraId="046C8E05" w14:textId="77777777" w:rsidR="003634C4" w:rsidRDefault="00A15779">
      <w:pPr>
        <w:pStyle w:val="23"/>
        <w:numPr>
          <w:ilvl w:val="0"/>
          <w:numId w:val="36"/>
        </w:numPr>
        <w:shd w:val="clear" w:color="auto" w:fill="auto"/>
        <w:tabs>
          <w:tab w:val="left" w:pos="500"/>
        </w:tabs>
        <w:ind w:left="540" w:hanging="540"/>
      </w:pPr>
      <w:r>
        <w:rPr>
          <w:rStyle w:val="2f"/>
        </w:rPr>
        <w:lastRenderedPageBreak/>
        <w:t>Dewilde W.I</w:t>
      </w:r>
      <w:r>
        <w:rPr>
          <w:rStyle w:val="2f0"/>
        </w:rPr>
        <w:t xml:space="preserve">. </w:t>
      </w:r>
      <w:r>
        <w:rPr>
          <w:rStyle w:val="2f"/>
        </w:rPr>
        <w:t>Oirbans T</w:t>
      </w:r>
      <w:r>
        <w:rPr>
          <w:rStyle w:val="2f0"/>
        </w:rPr>
        <w:t xml:space="preserve">. </w:t>
      </w:r>
      <w:r>
        <w:rPr>
          <w:rStyle w:val="2f"/>
        </w:rPr>
        <w:t>Verheu</w:t>
      </w:r>
      <w:r>
        <w:rPr>
          <w:rStyle w:val="2f0"/>
        </w:rPr>
        <w:t>g</w:t>
      </w:r>
      <w:r>
        <w:rPr>
          <w:rStyle w:val="2f"/>
        </w:rPr>
        <w:t xml:space="preserve">t FW. </w:t>
      </w:r>
      <w:r>
        <w:rPr>
          <w:rStyle w:val="2f"/>
        </w:rPr>
        <w:t>Kelder JC</w:t>
      </w:r>
      <w:r>
        <w:rPr>
          <w:rStyle w:val="2f0"/>
        </w:rPr>
        <w:t xml:space="preserve">. </w:t>
      </w:r>
      <w:r>
        <w:rPr>
          <w:rStyle w:val="2f"/>
        </w:rPr>
        <w:t>De Smet B.I</w:t>
      </w:r>
      <w:r>
        <w:rPr>
          <w:rStyle w:val="2f0"/>
        </w:rPr>
        <w:t xml:space="preserve">. </w:t>
      </w:r>
      <w:r>
        <w:rPr>
          <w:rStyle w:val="2f"/>
        </w:rPr>
        <w:t>Henman JR Adriaenssens T</w:t>
      </w:r>
      <w:r>
        <w:rPr>
          <w:rStyle w:val="2f0"/>
        </w:rPr>
        <w:t xml:space="preserve">. </w:t>
      </w:r>
      <w:r>
        <w:rPr>
          <w:rStyle w:val="2f"/>
        </w:rPr>
        <w:t>Vrolix M</w:t>
      </w:r>
      <w:r>
        <w:rPr>
          <w:rStyle w:val="2f0"/>
        </w:rPr>
        <w:t xml:space="preserve">. </w:t>
      </w:r>
      <w:r>
        <w:rPr>
          <w:rStyle w:val="2f"/>
        </w:rPr>
        <w:t>Heestermans AA</w:t>
      </w:r>
      <w:r>
        <w:rPr>
          <w:rStyle w:val="2f0"/>
        </w:rPr>
        <w:t xml:space="preserve">. </w:t>
      </w:r>
      <w:r>
        <w:rPr>
          <w:rStyle w:val="2f"/>
        </w:rPr>
        <w:t>Vis MM</w:t>
      </w:r>
      <w:r>
        <w:rPr>
          <w:rStyle w:val="2f0"/>
        </w:rPr>
        <w:t xml:space="preserve">. </w:t>
      </w:r>
      <w:r>
        <w:rPr>
          <w:rStyle w:val="2f"/>
        </w:rPr>
        <w:t>Ti</w:t>
      </w:r>
      <w:r>
        <w:rPr>
          <w:rStyle w:val="2f0"/>
        </w:rPr>
        <w:t>j</w:t>
      </w:r>
      <w:r>
        <w:rPr>
          <w:rStyle w:val="2f"/>
        </w:rPr>
        <w:t>sen JG</w:t>
      </w:r>
      <w:r>
        <w:rPr>
          <w:rStyle w:val="2f0"/>
        </w:rPr>
        <w:t xml:space="preserve">. </w:t>
      </w:r>
      <w:r>
        <w:rPr>
          <w:rStyle w:val="2f"/>
        </w:rPr>
        <w:t>van ’t Hof AW. ten Ber</w:t>
      </w:r>
      <w:r>
        <w:rPr>
          <w:rStyle w:val="2f0"/>
        </w:rPr>
        <w:t xml:space="preserve">g </w:t>
      </w:r>
      <w:r>
        <w:rPr>
          <w:rStyle w:val="2f"/>
        </w:rPr>
        <w:t>JM: WOEST Stud</w:t>
      </w:r>
      <w:r>
        <w:rPr>
          <w:rStyle w:val="2f0"/>
        </w:rPr>
        <w:t xml:space="preserve">y </w:t>
      </w:r>
      <w:r>
        <w:rPr>
          <w:rStyle w:val="2f"/>
        </w:rPr>
        <w:t>Investi</w:t>
      </w:r>
      <w:r>
        <w:rPr>
          <w:rStyle w:val="2f0"/>
        </w:rPr>
        <w:t>g</w:t>
      </w:r>
      <w:r>
        <w:rPr>
          <w:rStyle w:val="2f"/>
        </w:rPr>
        <w:t>ators. Use of clopido</w:t>
      </w:r>
      <w:r>
        <w:rPr>
          <w:rStyle w:val="2f0"/>
        </w:rPr>
        <w:t>g</w:t>
      </w:r>
      <w:r>
        <w:rPr>
          <w:rStyle w:val="2f"/>
        </w:rPr>
        <w:t>rel with or without aspirin in patients takin</w:t>
      </w:r>
      <w:r>
        <w:rPr>
          <w:rStyle w:val="2f0"/>
        </w:rPr>
        <w:t xml:space="preserve">g </w:t>
      </w:r>
      <w:r>
        <w:rPr>
          <w:rStyle w:val="2f"/>
        </w:rPr>
        <w:t>oral anticoa</w:t>
      </w:r>
      <w:r>
        <w:rPr>
          <w:rStyle w:val="2f0"/>
        </w:rPr>
        <w:t>g</w:t>
      </w:r>
      <w:r>
        <w:rPr>
          <w:rStyle w:val="2f"/>
        </w:rPr>
        <w:t>ulant thera</w:t>
      </w:r>
      <w:r>
        <w:rPr>
          <w:rStyle w:val="2f0"/>
        </w:rPr>
        <w:t>p</w:t>
      </w:r>
      <w:r>
        <w:rPr>
          <w:rStyle w:val="2f"/>
        </w:rPr>
        <w:t>y and under</w:t>
      </w:r>
      <w:r>
        <w:rPr>
          <w:rStyle w:val="2f0"/>
        </w:rPr>
        <w:t>g</w:t>
      </w:r>
      <w:r>
        <w:rPr>
          <w:rStyle w:val="2f"/>
        </w:rPr>
        <w:t>oin</w:t>
      </w:r>
      <w:r>
        <w:rPr>
          <w:rStyle w:val="2f0"/>
        </w:rPr>
        <w:t xml:space="preserve">g </w:t>
      </w:r>
      <w:r>
        <w:rPr>
          <w:rStyle w:val="2f"/>
        </w:rPr>
        <w:t>percutaneous coronary intervention: An open-label</w:t>
      </w:r>
      <w:r>
        <w:rPr>
          <w:rStyle w:val="2f0"/>
        </w:rPr>
        <w:t xml:space="preserve">, </w:t>
      </w:r>
      <w:r>
        <w:rPr>
          <w:rStyle w:val="2f"/>
        </w:rPr>
        <w:t>randomised</w:t>
      </w:r>
      <w:r>
        <w:rPr>
          <w:rStyle w:val="2f0"/>
        </w:rPr>
        <w:t xml:space="preserve">. </w:t>
      </w:r>
      <w:r>
        <w:rPr>
          <w:rStyle w:val="2f"/>
        </w:rPr>
        <w:t>controlled trial. Lancet 2013</w:t>
      </w:r>
      <w:r>
        <w:rPr>
          <w:rStyle w:val="2f0"/>
        </w:rPr>
        <w:t xml:space="preserve">: </w:t>
      </w:r>
      <w:r>
        <w:rPr>
          <w:rStyle w:val="2f"/>
        </w:rPr>
        <w:t>381: 1107-1115.</w:t>
      </w:r>
    </w:p>
    <w:p w14:paraId="5390F656" w14:textId="77777777" w:rsidR="003634C4" w:rsidRDefault="00A15779">
      <w:pPr>
        <w:pStyle w:val="23"/>
        <w:shd w:val="clear" w:color="auto" w:fill="auto"/>
        <w:ind w:left="540" w:hanging="540"/>
      </w:pPr>
      <w:r>
        <w:rPr>
          <w:rStyle w:val="24"/>
        </w:rPr>
        <w:t>Ш</w:t>
      </w:r>
      <w:r>
        <w:rPr>
          <w:rStyle w:val="24"/>
          <w:lang w:val="en-US" w:eastAsia="en-US" w:bidi="en-US"/>
        </w:rPr>
        <w:t xml:space="preserve">. </w:t>
      </w:r>
      <w:r>
        <w:rPr>
          <w:rStyle w:val="2f"/>
        </w:rPr>
        <w:t>Gibson CM</w:t>
      </w:r>
      <w:r>
        <w:rPr>
          <w:rStyle w:val="2f0"/>
        </w:rPr>
        <w:t xml:space="preserve">. </w:t>
      </w:r>
      <w:r>
        <w:rPr>
          <w:rStyle w:val="2f"/>
        </w:rPr>
        <w:t>Mehran R</w:t>
      </w:r>
      <w:r>
        <w:rPr>
          <w:rStyle w:val="2f0"/>
        </w:rPr>
        <w:t xml:space="preserve">. </w:t>
      </w:r>
      <w:r>
        <w:rPr>
          <w:rStyle w:val="2f"/>
        </w:rPr>
        <w:t>Bode C</w:t>
      </w:r>
      <w:r>
        <w:rPr>
          <w:rStyle w:val="2f0"/>
        </w:rPr>
        <w:t xml:space="preserve">. </w:t>
      </w:r>
      <w:r>
        <w:rPr>
          <w:rStyle w:val="2f"/>
        </w:rPr>
        <w:t>Halperin J</w:t>
      </w:r>
      <w:r>
        <w:rPr>
          <w:rStyle w:val="2f0"/>
        </w:rPr>
        <w:t xml:space="preserve">. </w:t>
      </w:r>
      <w:r>
        <w:rPr>
          <w:rStyle w:val="2f"/>
        </w:rPr>
        <w:t>Verheu</w:t>
      </w:r>
      <w:r>
        <w:rPr>
          <w:rStyle w:val="2f0"/>
        </w:rPr>
        <w:t>g</w:t>
      </w:r>
      <w:r>
        <w:rPr>
          <w:rStyle w:val="2f"/>
        </w:rPr>
        <w:t>t FW</w:t>
      </w:r>
      <w:r>
        <w:rPr>
          <w:rStyle w:val="2f0"/>
        </w:rPr>
        <w:t xml:space="preserve">. </w:t>
      </w:r>
      <w:r>
        <w:rPr>
          <w:rStyle w:val="2f"/>
        </w:rPr>
        <w:t>Wild</w:t>
      </w:r>
      <w:r>
        <w:rPr>
          <w:rStyle w:val="2f0"/>
        </w:rPr>
        <w:t>g</w:t>
      </w:r>
      <w:r>
        <w:rPr>
          <w:rStyle w:val="2f"/>
        </w:rPr>
        <w:t>oose P</w:t>
      </w:r>
      <w:r>
        <w:rPr>
          <w:rStyle w:val="2f0"/>
        </w:rPr>
        <w:t xml:space="preserve">. </w:t>
      </w:r>
      <w:r>
        <w:rPr>
          <w:rStyle w:val="2f"/>
        </w:rPr>
        <w:t>Birmin</w:t>
      </w:r>
      <w:r>
        <w:rPr>
          <w:rStyle w:val="2f0"/>
        </w:rPr>
        <w:t>g</w:t>
      </w:r>
      <w:r>
        <w:rPr>
          <w:rStyle w:val="2f"/>
        </w:rPr>
        <w:t>ham M</w:t>
      </w:r>
      <w:r>
        <w:rPr>
          <w:rStyle w:val="2f0"/>
        </w:rPr>
        <w:t xml:space="preserve">. </w:t>
      </w:r>
      <w:r>
        <w:rPr>
          <w:rStyle w:val="2f"/>
        </w:rPr>
        <w:t>lanus J</w:t>
      </w:r>
      <w:r>
        <w:rPr>
          <w:rStyle w:val="2f0"/>
        </w:rPr>
        <w:t xml:space="preserve">. </w:t>
      </w:r>
      <w:r>
        <w:rPr>
          <w:rStyle w:val="2f"/>
        </w:rPr>
        <w:t>Burton P</w:t>
      </w:r>
      <w:r>
        <w:rPr>
          <w:rStyle w:val="2f0"/>
        </w:rPr>
        <w:t xml:space="preserve">. </w:t>
      </w:r>
      <w:r>
        <w:rPr>
          <w:rStyle w:val="2f"/>
        </w:rPr>
        <w:t>van Eickels M</w:t>
      </w:r>
      <w:r>
        <w:rPr>
          <w:rStyle w:val="2f0"/>
        </w:rPr>
        <w:t xml:space="preserve">. </w:t>
      </w:r>
      <w:r>
        <w:rPr>
          <w:rStyle w:val="2f"/>
        </w:rPr>
        <w:t>Kor</w:t>
      </w:r>
      <w:r>
        <w:rPr>
          <w:rStyle w:val="2f0"/>
        </w:rPr>
        <w:t>j</w:t>
      </w:r>
      <w:r>
        <w:rPr>
          <w:rStyle w:val="2f"/>
        </w:rPr>
        <w:t>ian S. Daaboul Y</w:t>
      </w:r>
      <w:r>
        <w:rPr>
          <w:rStyle w:val="2f0"/>
        </w:rPr>
        <w:t xml:space="preserve">. </w:t>
      </w:r>
      <w:r>
        <w:rPr>
          <w:rStyle w:val="2f"/>
        </w:rPr>
        <w:t>Lip GY</w:t>
      </w:r>
      <w:r>
        <w:rPr>
          <w:rStyle w:val="2f0"/>
        </w:rPr>
        <w:t xml:space="preserve">. </w:t>
      </w:r>
      <w:r>
        <w:rPr>
          <w:rStyle w:val="2f"/>
        </w:rPr>
        <w:t>Cohen M</w:t>
      </w:r>
      <w:r>
        <w:rPr>
          <w:rStyle w:val="2f0"/>
        </w:rPr>
        <w:t xml:space="preserve">. </w:t>
      </w:r>
      <w:r>
        <w:rPr>
          <w:rStyle w:val="2f"/>
        </w:rPr>
        <w:t>Husted S</w:t>
      </w:r>
      <w:r>
        <w:rPr>
          <w:rStyle w:val="2f0"/>
        </w:rPr>
        <w:t xml:space="preserve">. </w:t>
      </w:r>
      <w:r>
        <w:rPr>
          <w:rStyle w:val="2f"/>
        </w:rPr>
        <w:t>Peterson ED</w:t>
      </w:r>
      <w:r>
        <w:rPr>
          <w:rStyle w:val="2f0"/>
        </w:rPr>
        <w:t xml:space="preserve">. </w:t>
      </w:r>
      <w:r>
        <w:rPr>
          <w:rStyle w:val="2f"/>
        </w:rPr>
        <w:t>Fox KA. Prevention of bleedin</w:t>
      </w:r>
      <w:r>
        <w:rPr>
          <w:rStyle w:val="2f0"/>
        </w:rPr>
        <w:t xml:space="preserve">g </w:t>
      </w:r>
      <w:r>
        <w:rPr>
          <w:rStyle w:val="2f"/>
        </w:rPr>
        <w:t>in patients with atrial fibrillation under</w:t>
      </w:r>
      <w:r>
        <w:rPr>
          <w:rStyle w:val="2f0"/>
        </w:rPr>
        <w:t>g</w:t>
      </w:r>
      <w:r>
        <w:rPr>
          <w:rStyle w:val="2f"/>
        </w:rPr>
        <w:t>oin</w:t>
      </w:r>
      <w:r>
        <w:rPr>
          <w:rStyle w:val="2f0"/>
        </w:rPr>
        <w:t xml:space="preserve">g </w:t>
      </w:r>
      <w:r>
        <w:rPr>
          <w:rStyle w:val="2f"/>
        </w:rPr>
        <w:t>PCI. N En</w:t>
      </w:r>
      <w:r>
        <w:rPr>
          <w:rStyle w:val="2f0"/>
        </w:rPr>
        <w:t>g</w:t>
      </w:r>
      <w:r>
        <w:rPr>
          <w:rStyle w:val="2f"/>
        </w:rPr>
        <w:t>l .1 Med 2016</w:t>
      </w:r>
      <w:r>
        <w:rPr>
          <w:rStyle w:val="2f0"/>
        </w:rPr>
        <w:t xml:space="preserve">: </w:t>
      </w:r>
      <w:r>
        <w:rPr>
          <w:rStyle w:val="2f"/>
        </w:rPr>
        <w:t>375: 2423-2434.</w:t>
      </w:r>
    </w:p>
    <w:p w14:paraId="7B4714A2" w14:textId="77777777" w:rsidR="003634C4" w:rsidRDefault="00A15779">
      <w:pPr>
        <w:pStyle w:val="23"/>
        <w:numPr>
          <w:ilvl w:val="0"/>
          <w:numId w:val="39"/>
        </w:numPr>
        <w:shd w:val="clear" w:color="auto" w:fill="auto"/>
        <w:tabs>
          <w:tab w:val="left" w:pos="500"/>
        </w:tabs>
        <w:ind w:left="540" w:hanging="540"/>
      </w:pPr>
      <w:r>
        <w:rPr>
          <w:rStyle w:val="2f"/>
        </w:rPr>
        <w:t>Cannon CP</w:t>
      </w:r>
      <w:r>
        <w:rPr>
          <w:rStyle w:val="2f0"/>
        </w:rPr>
        <w:t xml:space="preserve">. </w:t>
      </w:r>
      <w:r>
        <w:rPr>
          <w:rStyle w:val="2f"/>
        </w:rPr>
        <w:t>Bhatt DL</w:t>
      </w:r>
      <w:r>
        <w:rPr>
          <w:rStyle w:val="2f0"/>
        </w:rPr>
        <w:t xml:space="preserve">. </w:t>
      </w:r>
      <w:r>
        <w:rPr>
          <w:rStyle w:val="2f"/>
        </w:rPr>
        <w:t>Old</w:t>
      </w:r>
      <w:r>
        <w:rPr>
          <w:rStyle w:val="2f0"/>
        </w:rPr>
        <w:t>g</w:t>
      </w:r>
      <w:r>
        <w:rPr>
          <w:rStyle w:val="2f"/>
        </w:rPr>
        <w:t>ren J</w:t>
      </w:r>
      <w:r>
        <w:rPr>
          <w:rStyle w:val="2f0"/>
        </w:rPr>
        <w:t xml:space="preserve">. </w:t>
      </w:r>
      <w:r>
        <w:rPr>
          <w:rStyle w:val="2f"/>
        </w:rPr>
        <w:t>Lip GYH</w:t>
      </w:r>
      <w:r>
        <w:rPr>
          <w:rStyle w:val="2f0"/>
        </w:rPr>
        <w:t xml:space="preserve">. </w:t>
      </w:r>
      <w:r>
        <w:rPr>
          <w:rStyle w:val="2f"/>
        </w:rPr>
        <w:t>Ellis SG</w:t>
      </w:r>
      <w:r>
        <w:rPr>
          <w:rStyle w:val="2f0"/>
        </w:rPr>
        <w:t xml:space="preserve">. </w:t>
      </w:r>
      <w:r>
        <w:rPr>
          <w:rStyle w:val="2f"/>
        </w:rPr>
        <w:t>Kimura T</w:t>
      </w:r>
      <w:r>
        <w:rPr>
          <w:rStyle w:val="2f0"/>
        </w:rPr>
        <w:t xml:space="preserve">. </w:t>
      </w:r>
      <w:r>
        <w:rPr>
          <w:rStyle w:val="2f"/>
        </w:rPr>
        <w:t>Maen</w:t>
      </w:r>
      <w:r>
        <w:rPr>
          <w:rStyle w:val="2f0"/>
        </w:rPr>
        <w:t xml:space="preserve">g </w:t>
      </w:r>
      <w:r>
        <w:rPr>
          <w:rStyle w:val="2f"/>
        </w:rPr>
        <w:t>M. Merkely B</w:t>
      </w:r>
      <w:r>
        <w:rPr>
          <w:rStyle w:val="2f0"/>
        </w:rPr>
        <w:t xml:space="preserve">. </w:t>
      </w:r>
      <w:r>
        <w:rPr>
          <w:rStyle w:val="2f"/>
        </w:rPr>
        <w:t xml:space="preserve">Zeymer </w:t>
      </w:r>
      <w:r>
        <w:rPr>
          <w:rStyle w:val="2f0"/>
        </w:rPr>
        <w:t xml:space="preserve">U. </w:t>
      </w:r>
      <w:r>
        <w:rPr>
          <w:rStyle w:val="2f"/>
        </w:rPr>
        <w:t>Gro</w:t>
      </w:r>
      <w:r>
        <w:rPr>
          <w:rStyle w:val="2f0"/>
        </w:rPr>
        <w:t>p</w:t>
      </w:r>
      <w:r>
        <w:rPr>
          <w:rStyle w:val="2f"/>
        </w:rPr>
        <w:t>per S</w:t>
      </w:r>
      <w:r>
        <w:rPr>
          <w:rStyle w:val="2f0"/>
        </w:rPr>
        <w:t xml:space="preserve">. </w:t>
      </w:r>
      <w:r>
        <w:rPr>
          <w:rStyle w:val="2f"/>
        </w:rPr>
        <w:t>Nordaby M</w:t>
      </w:r>
      <w:r>
        <w:rPr>
          <w:rStyle w:val="2f0"/>
        </w:rPr>
        <w:t xml:space="preserve">. </w:t>
      </w:r>
      <w:r>
        <w:rPr>
          <w:rStyle w:val="2f"/>
        </w:rPr>
        <w:t>Kleine E</w:t>
      </w:r>
      <w:r>
        <w:rPr>
          <w:rStyle w:val="2f0"/>
        </w:rPr>
        <w:t xml:space="preserve">. </w:t>
      </w:r>
      <w:r>
        <w:rPr>
          <w:rStyle w:val="2f"/>
        </w:rPr>
        <w:t>Harper R</w:t>
      </w:r>
      <w:r>
        <w:rPr>
          <w:rStyle w:val="2f0"/>
        </w:rPr>
        <w:t xml:space="preserve">. </w:t>
      </w:r>
      <w:r>
        <w:rPr>
          <w:rStyle w:val="2f"/>
        </w:rPr>
        <w:t>Manassie .1</w:t>
      </w:r>
      <w:r>
        <w:rPr>
          <w:rStyle w:val="2f0"/>
        </w:rPr>
        <w:t xml:space="preserve">. </w:t>
      </w:r>
      <w:r>
        <w:rPr>
          <w:rStyle w:val="2f"/>
        </w:rPr>
        <w:t>Januzzi JL</w:t>
      </w:r>
      <w:r>
        <w:rPr>
          <w:rStyle w:val="2f0"/>
        </w:rPr>
        <w:t xml:space="preserve">. </w:t>
      </w:r>
      <w:r>
        <w:rPr>
          <w:rStyle w:val="2f"/>
        </w:rPr>
        <w:t>Ten Ber</w:t>
      </w:r>
      <w:r>
        <w:rPr>
          <w:rStyle w:val="2f0"/>
        </w:rPr>
        <w:t xml:space="preserve">g </w:t>
      </w:r>
      <w:r>
        <w:rPr>
          <w:rStyle w:val="2f"/>
        </w:rPr>
        <w:t>JM</w:t>
      </w:r>
      <w:r>
        <w:rPr>
          <w:rStyle w:val="2f0"/>
        </w:rPr>
        <w:t xml:space="preserve">. </w:t>
      </w:r>
      <w:r>
        <w:rPr>
          <w:rStyle w:val="2f"/>
        </w:rPr>
        <w:t>Ste</w:t>
      </w:r>
      <w:r>
        <w:rPr>
          <w:rStyle w:val="2f0"/>
        </w:rPr>
        <w:t xml:space="preserve">g </w:t>
      </w:r>
      <w:r>
        <w:rPr>
          <w:rStyle w:val="2f"/>
        </w:rPr>
        <w:t>PG</w:t>
      </w:r>
      <w:r>
        <w:rPr>
          <w:rStyle w:val="2f0"/>
        </w:rPr>
        <w:t xml:space="preserve">. </w:t>
      </w:r>
      <w:r>
        <w:rPr>
          <w:rStyle w:val="2f"/>
        </w:rPr>
        <w:t>Hohnloser SH</w:t>
      </w:r>
      <w:r>
        <w:rPr>
          <w:rStyle w:val="2f0"/>
        </w:rPr>
        <w:t xml:space="preserve">: </w:t>
      </w:r>
      <w:r>
        <w:rPr>
          <w:rStyle w:val="2f"/>
        </w:rPr>
        <w:t>RE-DUAL Steerin</w:t>
      </w:r>
      <w:r>
        <w:rPr>
          <w:rStyle w:val="2f0"/>
        </w:rPr>
        <w:t xml:space="preserve">g </w:t>
      </w:r>
      <w:r>
        <w:rPr>
          <w:rStyle w:val="2f"/>
        </w:rPr>
        <w:t>Committee PCI and Investi</w:t>
      </w:r>
      <w:r>
        <w:rPr>
          <w:rStyle w:val="2f0"/>
        </w:rPr>
        <w:t>g</w:t>
      </w:r>
      <w:r>
        <w:rPr>
          <w:rStyle w:val="2f"/>
        </w:rPr>
        <w:t>ators. Dual antithrombotic thera</w:t>
      </w:r>
      <w:r>
        <w:rPr>
          <w:rStyle w:val="2f0"/>
        </w:rPr>
        <w:t xml:space="preserve">py </w:t>
      </w:r>
      <w:r>
        <w:rPr>
          <w:rStyle w:val="2f"/>
        </w:rPr>
        <w:t>with dabi</w:t>
      </w:r>
      <w:r>
        <w:rPr>
          <w:rStyle w:val="2f0"/>
        </w:rPr>
        <w:t>g</w:t>
      </w:r>
      <w:r>
        <w:rPr>
          <w:rStyle w:val="2f"/>
        </w:rPr>
        <w:t>atran after PCI in atrial fibrillation. N En</w:t>
      </w:r>
      <w:r>
        <w:rPr>
          <w:rStyle w:val="2f0"/>
        </w:rPr>
        <w:t>g</w:t>
      </w:r>
      <w:r>
        <w:rPr>
          <w:rStyle w:val="2f"/>
        </w:rPr>
        <w:t>l J Med 2017</w:t>
      </w:r>
      <w:r>
        <w:rPr>
          <w:rStyle w:val="2f0"/>
        </w:rPr>
        <w:t xml:space="preserve">: </w:t>
      </w:r>
      <w:r>
        <w:rPr>
          <w:rStyle w:val="2f"/>
        </w:rPr>
        <w:t xml:space="preserve">377: </w:t>
      </w:r>
      <w:r>
        <w:rPr>
          <w:rStyle w:val="2f"/>
        </w:rPr>
        <w:t>1513-1524.</w:t>
      </w:r>
    </w:p>
    <w:p w14:paraId="70EF916C" w14:textId="77777777" w:rsidR="003634C4" w:rsidRDefault="00A15779">
      <w:pPr>
        <w:pStyle w:val="23"/>
        <w:numPr>
          <w:ilvl w:val="0"/>
          <w:numId w:val="39"/>
        </w:numPr>
        <w:shd w:val="clear" w:color="auto" w:fill="auto"/>
        <w:tabs>
          <w:tab w:val="left" w:pos="500"/>
        </w:tabs>
        <w:ind w:left="540" w:hanging="540"/>
      </w:pPr>
      <w:r>
        <w:rPr>
          <w:rStyle w:val="2f"/>
        </w:rPr>
        <w:t>Lopes RD.</w:t>
      </w:r>
      <w:r>
        <w:rPr>
          <w:rStyle w:val="2f0"/>
        </w:rPr>
        <w:t xml:space="preserve">. </w:t>
      </w:r>
      <w:r>
        <w:rPr>
          <w:rStyle w:val="2f"/>
        </w:rPr>
        <w:t>Heizer G</w:t>
      </w:r>
      <w:r>
        <w:rPr>
          <w:rStyle w:val="2f0"/>
        </w:rPr>
        <w:t xml:space="preserve">. </w:t>
      </w:r>
      <w:r>
        <w:rPr>
          <w:rStyle w:val="2f"/>
        </w:rPr>
        <w:t>Aronson R</w:t>
      </w:r>
      <w:r>
        <w:rPr>
          <w:rStyle w:val="2f0"/>
        </w:rPr>
        <w:t xml:space="preserve">. </w:t>
      </w:r>
      <w:r>
        <w:rPr>
          <w:rStyle w:val="2f"/>
        </w:rPr>
        <w:t>Vora AN.</w:t>
      </w:r>
      <w:r>
        <w:rPr>
          <w:rStyle w:val="2f0"/>
        </w:rPr>
        <w:t xml:space="preserve">. </w:t>
      </w:r>
      <w:r>
        <w:rPr>
          <w:rStyle w:val="2f"/>
        </w:rPr>
        <w:t>Massaro T</w:t>
      </w:r>
      <w:r>
        <w:rPr>
          <w:rStyle w:val="2f0"/>
        </w:rPr>
        <w:t xml:space="preserve">. </w:t>
      </w:r>
      <w:r>
        <w:rPr>
          <w:rStyle w:val="2f"/>
        </w:rPr>
        <w:t>Mehran R</w:t>
      </w:r>
      <w:r>
        <w:rPr>
          <w:rStyle w:val="2f0"/>
        </w:rPr>
        <w:t xml:space="preserve">. </w:t>
      </w:r>
      <w:r>
        <w:rPr>
          <w:rStyle w:val="2f"/>
        </w:rPr>
        <w:t>Goodman SG.</w:t>
      </w:r>
      <w:r>
        <w:rPr>
          <w:rStyle w:val="2f0"/>
        </w:rPr>
        <w:t xml:space="preserve">. </w:t>
      </w:r>
      <w:r>
        <w:rPr>
          <w:rStyle w:val="2f"/>
        </w:rPr>
        <w:t>Windecker S. Darius H</w:t>
      </w:r>
      <w:r>
        <w:rPr>
          <w:rStyle w:val="2f0"/>
        </w:rPr>
        <w:t xml:space="preserve">. </w:t>
      </w:r>
      <w:r>
        <w:rPr>
          <w:rStyle w:val="2f"/>
        </w:rPr>
        <w:t>Averkov O</w:t>
      </w:r>
      <w:r>
        <w:rPr>
          <w:rStyle w:val="2f0"/>
        </w:rPr>
        <w:t xml:space="preserve">. </w:t>
      </w:r>
      <w:r>
        <w:rPr>
          <w:rStyle w:val="2f"/>
        </w:rPr>
        <w:t>Bahit MC</w:t>
      </w:r>
      <w:r>
        <w:rPr>
          <w:rStyle w:val="2f0"/>
        </w:rPr>
        <w:t xml:space="preserve">. </w:t>
      </w:r>
      <w:r>
        <w:rPr>
          <w:rStyle w:val="2f"/>
        </w:rPr>
        <w:t>Berwan</w:t>
      </w:r>
      <w:r>
        <w:rPr>
          <w:rStyle w:val="2f0"/>
        </w:rPr>
        <w:t>g</w:t>
      </w:r>
      <w:r>
        <w:rPr>
          <w:rStyle w:val="2f"/>
        </w:rPr>
        <w:t>er O</w:t>
      </w:r>
      <w:r>
        <w:rPr>
          <w:rStyle w:val="2f0"/>
        </w:rPr>
        <w:t xml:space="preserve">. </w:t>
      </w:r>
      <w:r>
        <w:rPr>
          <w:rStyle w:val="2f"/>
        </w:rPr>
        <w:t>Budaj A</w:t>
      </w:r>
      <w:r>
        <w:rPr>
          <w:rStyle w:val="2f0"/>
        </w:rPr>
        <w:t xml:space="preserve">. </w:t>
      </w:r>
      <w:r>
        <w:rPr>
          <w:rStyle w:val="2f"/>
        </w:rPr>
        <w:t>Hi</w:t>
      </w:r>
      <w:r>
        <w:rPr>
          <w:rStyle w:val="2f0"/>
        </w:rPr>
        <w:t>j</w:t>
      </w:r>
      <w:r>
        <w:rPr>
          <w:rStyle w:val="2f"/>
        </w:rPr>
        <w:t>azi Z</w:t>
      </w:r>
      <w:r>
        <w:rPr>
          <w:rStyle w:val="2f0"/>
        </w:rPr>
        <w:t xml:space="preserve">. </w:t>
      </w:r>
      <w:r>
        <w:rPr>
          <w:rStyle w:val="2f"/>
        </w:rPr>
        <w:t>Parkhomenko A</w:t>
      </w:r>
      <w:r>
        <w:rPr>
          <w:rStyle w:val="2f0"/>
        </w:rPr>
        <w:t xml:space="preserve">. </w:t>
      </w:r>
      <w:r>
        <w:rPr>
          <w:rStyle w:val="2f"/>
        </w:rPr>
        <w:t>Sinnaeve R Store</w:t>
      </w:r>
      <w:r>
        <w:rPr>
          <w:rStyle w:val="2f0"/>
        </w:rPr>
        <w:t xml:space="preserve">y F. </w:t>
      </w:r>
      <w:r>
        <w:rPr>
          <w:rStyle w:val="2f"/>
        </w:rPr>
        <w:t>Thiele H</w:t>
      </w:r>
      <w:r>
        <w:rPr>
          <w:rStyle w:val="2f0"/>
        </w:rPr>
        <w:t xml:space="preserve">. </w:t>
      </w:r>
      <w:r>
        <w:rPr>
          <w:rStyle w:val="2f"/>
        </w:rPr>
        <w:t>Vinereanu D</w:t>
      </w:r>
      <w:r>
        <w:rPr>
          <w:rStyle w:val="2f0"/>
        </w:rPr>
        <w:t xml:space="preserve">. </w:t>
      </w:r>
      <w:r>
        <w:rPr>
          <w:rStyle w:val="2f"/>
        </w:rPr>
        <w:t>Gran</w:t>
      </w:r>
      <w:r>
        <w:rPr>
          <w:rStyle w:val="2f0"/>
        </w:rPr>
        <w:t>g</w:t>
      </w:r>
      <w:r>
        <w:rPr>
          <w:rStyle w:val="2f"/>
        </w:rPr>
        <w:t>er CB.</w:t>
      </w:r>
      <w:r>
        <w:rPr>
          <w:rStyle w:val="2f0"/>
        </w:rPr>
        <w:t xml:space="preserve">. </w:t>
      </w:r>
      <w:r>
        <w:rPr>
          <w:rStyle w:val="2f"/>
        </w:rPr>
        <w:t>Alexander JH.</w:t>
      </w:r>
      <w:r>
        <w:rPr>
          <w:rStyle w:val="2f0"/>
        </w:rPr>
        <w:t xml:space="preserve">. </w:t>
      </w:r>
      <w:r>
        <w:rPr>
          <w:rStyle w:val="2f"/>
        </w:rPr>
        <w:t>for th</w:t>
      </w:r>
      <w:r>
        <w:rPr>
          <w:rStyle w:val="2f"/>
        </w:rPr>
        <w:t>e AUGUSTUS Investi</w:t>
      </w:r>
      <w:r>
        <w:rPr>
          <w:rStyle w:val="2f0"/>
        </w:rPr>
        <w:t>g</w:t>
      </w:r>
      <w:r>
        <w:rPr>
          <w:rStyle w:val="2f"/>
        </w:rPr>
        <w:t>ators.</w:t>
      </w:r>
    </w:p>
    <w:p w14:paraId="31AABEC4" w14:textId="77777777" w:rsidR="003634C4" w:rsidRDefault="00A15779">
      <w:pPr>
        <w:pStyle w:val="23"/>
        <w:shd w:val="clear" w:color="auto" w:fill="auto"/>
        <w:ind w:left="540" w:firstLine="0"/>
      </w:pPr>
      <w:r>
        <w:rPr>
          <w:rStyle w:val="2f"/>
        </w:rPr>
        <w:t>Antithrombotic Thera</w:t>
      </w:r>
      <w:r>
        <w:rPr>
          <w:rStyle w:val="2f0"/>
        </w:rPr>
        <w:t xml:space="preserve">py </w:t>
      </w:r>
      <w:r>
        <w:rPr>
          <w:rStyle w:val="2f"/>
        </w:rPr>
        <w:t>after Acute Coronary Syndrome or PCI in Atrial Fibrillation NEJM 2019</w:t>
      </w:r>
      <w:r>
        <w:rPr>
          <w:rStyle w:val="2f0"/>
        </w:rPr>
        <w:t xml:space="preserve">: </w:t>
      </w:r>
      <w:r>
        <w:rPr>
          <w:rStyle w:val="2f"/>
        </w:rPr>
        <w:t>380: 1509-1524.</w:t>
      </w:r>
    </w:p>
    <w:p w14:paraId="7E6539A5" w14:textId="77777777" w:rsidR="003634C4" w:rsidRDefault="00A15779">
      <w:pPr>
        <w:pStyle w:val="23"/>
        <w:numPr>
          <w:ilvl w:val="0"/>
          <w:numId w:val="39"/>
        </w:numPr>
        <w:shd w:val="clear" w:color="auto" w:fill="auto"/>
        <w:tabs>
          <w:tab w:val="left" w:pos="500"/>
        </w:tabs>
        <w:ind w:left="540" w:hanging="540"/>
      </w:pPr>
      <w:r>
        <w:rPr>
          <w:rStyle w:val="2f"/>
        </w:rPr>
        <w:t>Gar</w:t>
      </w:r>
      <w:r>
        <w:rPr>
          <w:rStyle w:val="2f0"/>
        </w:rPr>
        <w:t>g</w:t>
      </w:r>
      <w:r>
        <w:rPr>
          <w:rStyle w:val="2f"/>
        </w:rPr>
        <w:t>iulo G</w:t>
      </w:r>
      <w:r>
        <w:rPr>
          <w:rStyle w:val="2f0"/>
        </w:rPr>
        <w:t xml:space="preserve">. </w:t>
      </w:r>
      <w:r>
        <w:rPr>
          <w:rStyle w:val="2f"/>
        </w:rPr>
        <w:t>Goette A</w:t>
      </w:r>
      <w:r>
        <w:rPr>
          <w:rStyle w:val="2f0"/>
        </w:rPr>
        <w:t xml:space="preserve">. </w:t>
      </w:r>
      <w:r>
        <w:rPr>
          <w:rStyle w:val="2f"/>
        </w:rPr>
        <w:t>Ti</w:t>
      </w:r>
      <w:r>
        <w:rPr>
          <w:rStyle w:val="2f0"/>
        </w:rPr>
        <w:t>j</w:t>
      </w:r>
      <w:r>
        <w:rPr>
          <w:rStyle w:val="2f"/>
        </w:rPr>
        <w:t>ssen J</w:t>
      </w:r>
      <w:r>
        <w:rPr>
          <w:rStyle w:val="2f0"/>
        </w:rPr>
        <w:t xml:space="preserve">. </w:t>
      </w:r>
      <w:r>
        <w:rPr>
          <w:rStyle w:val="2f"/>
        </w:rPr>
        <w:t>Eekardt L</w:t>
      </w:r>
      <w:r>
        <w:rPr>
          <w:rStyle w:val="2f0"/>
        </w:rPr>
        <w:t xml:space="preserve">. </w:t>
      </w:r>
      <w:r>
        <w:rPr>
          <w:rStyle w:val="2f"/>
        </w:rPr>
        <w:t>Lewalter T</w:t>
      </w:r>
      <w:r>
        <w:rPr>
          <w:rStyle w:val="2f0"/>
        </w:rPr>
        <w:t xml:space="preserve">. </w:t>
      </w:r>
      <w:r>
        <w:rPr>
          <w:rStyle w:val="2f"/>
        </w:rPr>
        <w:t>Vranekx P</w:t>
      </w:r>
      <w:r>
        <w:rPr>
          <w:rStyle w:val="2f0"/>
        </w:rPr>
        <w:t xml:space="preserve">. </w:t>
      </w:r>
      <w:r>
        <w:rPr>
          <w:rStyle w:val="2f"/>
        </w:rPr>
        <w:t>Val</w:t>
      </w:r>
      <w:r>
        <w:rPr>
          <w:rStyle w:val="2f0"/>
        </w:rPr>
        <w:t>g</w:t>
      </w:r>
      <w:r>
        <w:rPr>
          <w:rStyle w:val="2f"/>
        </w:rPr>
        <w:t>imi</w:t>
      </w:r>
      <w:r>
        <w:rPr>
          <w:rStyle w:val="2f0"/>
        </w:rPr>
        <w:t>g</w:t>
      </w:r>
      <w:r>
        <w:rPr>
          <w:rStyle w:val="2f"/>
        </w:rPr>
        <w:t xml:space="preserve">li M. Safety and effieaey outeomes of </w:t>
      </w:r>
      <w:r>
        <w:rPr>
          <w:rStyle w:val="2f"/>
        </w:rPr>
        <w:t>double vs. triple antithrombotie thera</w:t>
      </w:r>
      <w:r>
        <w:rPr>
          <w:rStyle w:val="2f0"/>
        </w:rPr>
        <w:t>p</w:t>
      </w:r>
      <w:r>
        <w:rPr>
          <w:rStyle w:val="2f"/>
        </w:rPr>
        <w:t>y in patients with atrial fibrillation followin</w:t>
      </w:r>
      <w:r>
        <w:rPr>
          <w:rStyle w:val="2f0"/>
        </w:rPr>
        <w:t xml:space="preserve">g </w:t>
      </w:r>
      <w:r>
        <w:rPr>
          <w:rStyle w:val="2f"/>
        </w:rPr>
        <w:t>percutaneous coronary intervention: a systematic review and meta-analysis of non</w:t>
      </w:r>
      <w:r>
        <w:rPr>
          <w:rStyle w:val="2f"/>
        </w:rPr>
        <w:softHyphen/>
        <w:t xml:space="preserve">vitamin </w:t>
      </w:r>
      <w:r>
        <w:rPr>
          <w:rStyle w:val="2f"/>
          <w:lang w:val="ru-RU" w:eastAsia="ru-RU" w:bidi="ru-RU"/>
        </w:rPr>
        <w:t xml:space="preserve">К </w:t>
      </w:r>
      <w:r>
        <w:rPr>
          <w:rStyle w:val="2f"/>
        </w:rPr>
        <w:t>anta</w:t>
      </w:r>
      <w:r>
        <w:rPr>
          <w:rStyle w:val="2f0"/>
        </w:rPr>
        <w:t>g</w:t>
      </w:r>
      <w:r>
        <w:rPr>
          <w:rStyle w:val="2f"/>
        </w:rPr>
        <w:t>onist oral anticoa</w:t>
      </w:r>
      <w:r>
        <w:rPr>
          <w:rStyle w:val="2f0"/>
        </w:rPr>
        <w:t>g</w:t>
      </w:r>
      <w:r>
        <w:rPr>
          <w:rStyle w:val="2f"/>
        </w:rPr>
        <w:t xml:space="preserve">ulant-based randomized clinical trials. Eur Heart .1 </w:t>
      </w:r>
      <w:r>
        <w:rPr>
          <w:rStyle w:val="2f"/>
        </w:rPr>
        <w:t>2019</w:t>
      </w:r>
      <w:r>
        <w:rPr>
          <w:rStyle w:val="2f0"/>
        </w:rPr>
        <w:t xml:space="preserve">: </w:t>
      </w:r>
      <w:r>
        <w:rPr>
          <w:rStyle w:val="2f"/>
        </w:rPr>
        <w:t>40: 3757-3767.</w:t>
      </w:r>
    </w:p>
    <w:p w14:paraId="0C6163FC" w14:textId="77777777" w:rsidR="003634C4" w:rsidRDefault="00A15779">
      <w:pPr>
        <w:pStyle w:val="23"/>
        <w:numPr>
          <w:ilvl w:val="0"/>
          <w:numId w:val="39"/>
        </w:numPr>
        <w:shd w:val="clear" w:color="auto" w:fill="auto"/>
        <w:tabs>
          <w:tab w:val="left" w:pos="500"/>
        </w:tabs>
        <w:ind w:left="540" w:hanging="540"/>
      </w:pPr>
      <w:r>
        <w:rPr>
          <w:rStyle w:val="2f"/>
        </w:rPr>
        <w:t>Lopes RD</w:t>
      </w:r>
      <w:r>
        <w:rPr>
          <w:rStyle w:val="2f0"/>
        </w:rPr>
        <w:t xml:space="preserve">. </w:t>
      </w:r>
      <w:r>
        <w:rPr>
          <w:rStyle w:val="2f"/>
        </w:rPr>
        <w:t>Hon</w:t>
      </w:r>
      <w:r>
        <w:rPr>
          <w:rStyle w:val="2f0"/>
        </w:rPr>
        <w:t xml:space="preserve">g </w:t>
      </w:r>
      <w:r>
        <w:rPr>
          <w:rStyle w:val="2f"/>
        </w:rPr>
        <w:t>H</w:t>
      </w:r>
      <w:r>
        <w:rPr>
          <w:rStyle w:val="2f0"/>
        </w:rPr>
        <w:t xml:space="preserve">. </w:t>
      </w:r>
      <w:r>
        <w:rPr>
          <w:rStyle w:val="2f"/>
        </w:rPr>
        <w:t>Harskamp RE</w:t>
      </w:r>
      <w:r>
        <w:rPr>
          <w:rStyle w:val="2f0"/>
        </w:rPr>
        <w:t xml:space="preserve">. </w:t>
      </w:r>
      <w:r>
        <w:rPr>
          <w:rStyle w:val="2f"/>
        </w:rPr>
        <w:t>Bhatt DL</w:t>
      </w:r>
      <w:r>
        <w:rPr>
          <w:rStyle w:val="2f0"/>
        </w:rPr>
        <w:t xml:space="preserve">. </w:t>
      </w:r>
      <w:r>
        <w:rPr>
          <w:rStyle w:val="2f"/>
        </w:rPr>
        <w:t>Mehran R</w:t>
      </w:r>
      <w:r>
        <w:rPr>
          <w:rStyle w:val="2f0"/>
        </w:rPr>
        <w:t xml:space="preserve">. </w:t>
      </w:r>
      <w:r>
        <w:rPr>
          <w:rStyle w:val="2f"/>
        </w:rPr>
        <w:t>Cannon CP</w:t>
      </w:r>
      <w:r>
        <w:rPr>
          <w:rStyle w:val="2f0"/>
        </w:rPr>
        <w:t xml:space="preserve">. </w:t>
      </w:r>
      <w:r>
        <w:rPr>
          <w:rStyle w:val="2f"/>
        </w:rPr>
        <w:t>Gran</w:t>
      </w:r>
      <w:r>
        <w:rPr>
          <w:rStyle w:val="2f0"/>
        </w:rPr>
        <w:t>g</w:t>
      </w:r>
      <w:r>
        <w:rPr>
          <w:rStyle w:val="2f"/>
        </w:rPr>
        <w:t>er CB</w:t>
      </w:r>
      <w:r>
        <w:rPr>
          <w:rStyle w:val="2f0"/>
        </w:rPr>
        <w:t xml:space="preserve">. </w:t>
      </w:r>
      <w:r>
        <w:rPr>
          <w:rStyle w:val="2f"/>
        </w:rPr>
        <w:t>Verheu</w:t>
      </w:r>
      <w:r>
        <w:rPr>
          <w:rStyle w:val="2f0"/>
        </w:rPr>
        <w:t>gt</w:t>
      </w:r>
    </w:p>
    <w:p w14:paraId="0F456389" w14:textId="77777777" w:rsidR="003634C4" w:rsidRDefault="00A15779">
      <w:pPr>
        <w:pStyle w:val="23"/>
        <w:shd w:val="clear" w:color="auto" w:fill="auto"/>
        <w:tabs>
          <w:tab w:val="left" w:pos="10817"/>
        </w:tabs>
        <w:ind w:left="540" w:firstLine="0"/>
      </w:pPr>
      <w:r>
        <w:rPr>
          <w:rStyle w:val="2f"/>
        </w:rPr>
        <w:t>FWA</w:t>
      </w:r>
      <w:r>
        <w:rPr>
          <w:rStyle w:val="2f0"/>
        </w:rPr>
        <w:t xml:space="preserve">. </w:t>
      </w:r>
      <w:r>
        <w:rPr>
          <w:rStyle w:val="2f"/>
        </w:rPr>
        <w:t>Li .1</w:t>
      </w:r>
      <w:r>
        <w:rPr>
          <w:rStyle w:val="2f0"/>
        </w:rPr>
        <w:t xml:space="preserve">. </w:t>
      </w:r>
      <w:r>
        <w:rPr>
          <w:rStyle w:val="2f"/>
        </w:rPr>
        <w:t>ten Ber</w:t>
      </w:r>
      <w:r>
        <w:rPr>
          <w:rStyle w:val="2f0"/>
        </w:rPr>
        <w:t xml:space="preserve">g </w:t>
      </w:r>
      <w:r>
        <w:rPr>
          <w:rStyle w:val="2f"/>
        </w:rPr>
        <w:t>JM</w:t>
      </w:r>
      <w:r>
        <w:rPr>
          <w:rStyle w:val="2f0"/>
        </w:rPr>
        <w:t xml:space="preserve">. </w:t>
      </w:r>
      <w:r>
        <w:rPr>
          <w:rStyle w:val="2f"/>
        </w:rPr>
        <w:t>Sarafoff N</w:t>
      </w:r>
      <w:r>
        <w:rPr>
          <w:rStyle w:val="2f0"/>
        </w:rPr>
        <w:t xml:space="preserve">. </w:t>
      </w:r>
      <w:r>
        <w:rPr>
          <w:rStyle w:val="2f"/>
        </w:rPr>
        <w:t>Vranekx R Goette A</w:t>
      </w:r>
      <w:r>
        <w:rPr>
          <w:rStyle w:val="2f0"/>
        </w:rPr>
        <w:t xml:space="preserve">. </w:t>
      </w:r>
      <w:r>
        <w:rPr>
          <w:rStyle w:val="2f"/>
        </w:rPr>
        <w:t>Gibson CM</w:t>
      </w:r>
      <w:r>
        <w:rPr>
          <w:rStyle w:val="2f0"/>
        </w:rPr>
        <w:t xml:space="preserve">. </w:t>
      </w:r>
      <w:r>
        <w:rPr>
          <w:rStyle w:val="2f"/>
        </w:rPr>
        <w:t xml:space="preserve">Alexander </w:t>
      </w:r>
      <w:r>
        <w:rPr>
          <w:rStyle w:val="2f"/>
          <w:lang w:val="ru-RU" w:eastAsia="ru-RU" w:bidi="ru-RU"/>
        </w:rPr>
        <w:t xml:space="preserve">Ш. </w:t>
      </w:r>
      <w:r>
        <w:rPr>
          <w:rStyle w:val="2f"/>
        </w:rPr>
        <w:t>Optimal Antithrombotie Re</w:t>
      </w:r>
      <w:r>
        <w:rPr>
          <w:rStyle w:val="2f0"/>
        </w:rPr>
        <w:t>g</w:t>
      </w:r>
      <w:r>
        <w:rPr>
          <w:rStyle w:val="2f"/>
        </w:rPr>
        <w:t>imes for Patients With Atrial Fibrillation Un</w:t>
      </w:r>
      <w:r>
        <w:rPr>
          <w:rStyle w:val="2f"/>
        </w:rPr>
        <w:t>der</w:t>
      </w:r>
      <w:r>
        <w:rPr>
          <w:rStyle w:val="2f0"/>
        </w:rPr>
        <w:t>g</w:t>
      </w:r>
      <w:r>
        <w:rPr>
          <w:rStyle w:val="2f"/>
        </w:rPr>
        <w:t>oin</w:t>
      </w:r>
      <w:r>
        <w:rPr>
          <w:rStyle w:val="2f0"/>
        </w:rPr>
        <w:t xml:space="preserve">g </w:t>
      </w:r>
      <w:r>
        <w:rPr>
          <w:rStyle w:val="2f"/>
        </w:rPr>
        <w:t>Pereutaneous Coronar</w:t>
      </w:r>
      <w:r>
        <w:rPr>
          <w:rStyle w:val="2f0"/>
        </w:rPr>
        <w:t xml:space="preserve">y </w:t>
      </w:r>
      <w:r>
        <w:rPr>
          <w:rStyle w:val="2f"/>
        </w:rPr>
        <w:t>Intervention. An Updated Network Meta-analysis. JAMA Cardiol 2020</w:t>
      </w:r>
      <w:r>
        <w:rPr>
          <w:rStyle w:val="2f0"/>
        </w:rPr>
        <w:t>:</w:t>
      </w:r>
      <w:r>
        <w:rPr>
          <w:rStyle w:val="2f0"/>
        </w:rPr>
        <w:tab/>
      </w:r>
      <w:r>
        <w:rPr>
          <w:rStyle w:val="2f"/>
        </w:rPr>
        <w:t>doi:</w:t>
      </w:r>
    </w:p>
    <w:p w14:paraId="74083FF4" w14:textId="77777777" w:rsidR="003634C4" w:rsidRDefault="00A15779">
      <w:pPr>
        <w:pStyle w:val="23"/>
        <w:shd w:val="clear" w:color="auto" w:fill="auto"/>
        <w:ind w:left="540" w:firstLine="0"/>
      </w:pPr>
      <w:r>
        <w:rPr>
          <w:rStyle w:val="2f"/>
        </w:rPr>
        <w:t>lO.lOOl/</w:t>
      </w:r>
      <w:r>
        <w:rPr>
          <w:rStyle w:val="2f0"/>
        </w:rPr>
        <w:t>j</w:t>
      </w:r>
      <w:r>
        <w:rPr>
          <w:rStyle w:val="2f"/>
        </w:rPr>
        <w:t>amacardio.2019.6175.</w:t>
      </w:r>
    </w:p>
    <w:p w14:paraId="7B8A74E3" w14:textId="77777777" w:rsidR="003634C4" w:rsidRDefault="00A15779">
      <w:pPr>
        <w:pStyle w:val="23"/>
        <w:numPr>
          <w:ilvl w:val="0"/>
          <w:numId w:val="39"/>
        </w:numPr>
        <w:shd w:val="clear" w:color="auto" w:fill="auto"/>
        <w:tabs>
          <w:tab w:val="left" w:pos="500"/>
        </w:tabs>
        <w:ind w:left="540" w:hanging="540"/>
      </w:pPr>
      <w:r>
        <w:rPr>
          <w:rStyle w:val="2f"/>
        </w:rPr>
        <w:t>Lamberts M</w:t>
      </w:r>
      <w:r>
        <w:rPr>
          <w:rStyle w:val="2f0"/>
        </w:rPr>
        <w:t xml:space="preserve">. </w:t>
      </w:r>
      <w:r>
        <w:rPr>
          <w:rStyle w:val="2f"/>
        </w:rPr>
        <w:t>Olesen JB</w:t>
      </w:r>
      <w:r>
        <w:rPr>
          <w:rStyle w:val="2f0"/>
        </w:rPr>
        <w:t xml:space="preserve">. </w:t>
      </w:r>
      <w:r>
        <w:rPr>
          <w:rStyle w:val="2f"/>
        </w:rPr>
        <w:t>Ruwald MH</w:t>
      </w:r>
      <w:r>
        <w:rPr>
          <w:rStyle w:val="2f0"/>
        </w:rPr>
        <w:t xml:space="preserve">. </w:t>
      </w:r>
      <w:r>
        <w:rPr>
          <w:rStyle w:val="2f"/>
        </w:rPr>
        <w:t>Hansen CM</w:t>
      </w:r>
      <w:r>
        <w:rPr>
          <w:rStyle w:val="2f0"/>
        </w:rPr>
        <w:t xml:space="preserve">. </w:t>
      </w:r>
      <w:r>
        <w:rPr>
          <w:rStyle w:val="2f"/>
        </w:rPr>
        <w:t>Karasoy D</w:t>
      </w:r>
      <w:r>
        <w:rPr>
          <w:rStyle w:val="2f0"/>
        </w:rPr>
        <w:t xml:space="preserve">. </w:t>
      </w:r>
      <w:r>
        <w:rPr>
          <w:rStyle w:val="2f"/>
        </w:rPr>
        <w:t>Kristensen SL. Kober L</w:t>
      </w:r>
      <w:r>
        <w:rPr>
          <w:rStyle w:val="2f0"/>
        </w:rPr>
        <w:t xml:space="preserve">. </w:t>
      </w:r>
      <w:r>
        <w:rPr>
          <w:rStyle w:val="2f"/>
        </w:rPr>
        <w:t>Tor</w:t>
      </w:r>
      <w:r>
        <w:rPr>
          <w:rStyle w:val="2f0"/>
        </w:rPr>
        <w:t xml:space="preserve">p- </w:t>
      </w:r>
      <w:r>
        <w:rPr>
          <w:rStyle w:val="2f"/>
        </w:rPr>
        <w:t>Pedersen C</w:t>
      </w:r>
      <w:r>
        <w:rPr>
          <w:rStyle w:val="2f0"/>
        </w:rPr>
        <w:t xml:space="preserve">. </w:t>
      </w:r>
      <w:r>
        <w:rPr>
          <w:rStyle w:val="2f"/>
        </w:rPr>
        <w:t>Gislason GH</w:t>
      </w:r>
      <w:r>
        <w:rPr>
          <w:rStyle w:val="2f0"/>
        </w:rPr>
        <w:t xml:space="preserve">. </w:t>
      </w:r>
      <w:r>
        <w:rPr>
          <w:rStyle w:val="2f"/>
        </w:rPr>
        <w:t xml:space="preserve">Hansen </w:t>
      </w:r>
      <w:r>
        <w:rPr>
          <w:rStyle w:val="2f"/>
        </w:rPr>
        <w:t>ML. Bleedin</w:t>
      </w:r>
      <w:r>
        <w:rPr>
          <w:rStyle w:val="2f0"/>
        </w:rPr>
        <w:t xml:space="preserve">g </w:t>
      </w:r>
      <w:r>
        <w:rPr>
          <w:rStyle w:val="2f"/>
        </w:rPr>
        <w:t>after initiation of multiple antithrombotie dru</w:t>
      </w:r>
      <w:r>
        <w:rPr>
          <w:rStyle w:val="2f0"/>
        </w:rPr>
        <w:t xml:space="preserve">gs. </w:t>
      </w:r>
      <w:r>
        <w:rPr>
          <w:rStyle w:val="2f"/>
        </w:rPr>
        <w:t>ineludin</w:t>
      </w:r>
      <w:r>
        <w:rPr>
          <w:rStyle w:val="2f0"/>
        </w:rPr>
        <w:t xml:space="preserve">g </w:t>
      </w:r>
      <w:r>
        <w:rPr>
          <w:rStyle w:val="2f"/>
        </w:rPr>
        <w:t>triple thera</w:t>
      </w:r>
      <w:r>
        <w:rPr>
          <w:rStyle w:val="2f0"/>
        </w:rPr>
        <w:t xml:space="preserve">py, </w:t>
      </w:r>
      <w:r>
        <w:rPr>
          <w:rStyle w:val="2f"/>
        </w:rPr>
        <w:t>in atrial fibrillation patients followin</w:t>
      </w:r>
      <w:r>
        <w:rPr>
          <w:rStyle w:val="2f0"/>
        </w:rPr>
        <w:t>g m</w:t>
      </w:r>
      <w:r>
        <w:rPr>
          <w:rStyle w:val="2f"/>
        </w:rPr>
        <w:t>yoeardial infaretion and eoronar</w:t>
      </w:r>
      <w:r>
        <w:rPr>
          <w:rStyle w:val="2f0"/>
        </w:rPr>
        <w:t xml:space="preserve">y </w:t>
      </w:r>
      <w:r>
        <w:rPr>
          <w:rStyle w:val="2f"/>
        </w:rPr>
        <w:t>intervention: a nationwide cohort study. Circulation 2012</w:t>
      </w:r>
      <w:r>
        <w:rPr>
          <w:rStyle w:val="2f0"/>
        </w:rPr>
        <w:t xml:space="preserve">: </w:t>
      </w:r>
      <w:r>
        <w:rPr>
          <w:rStyle w:val="2f"/>
        </w:rPr>
        <w:t>126: 1185-1193.</w:t>
      </w:r>
    </w:p>
    <w:p w14:paraId="09B33569" w14:textId="77777777" w:rsidR="003634C4" w:rsidRDefault="00A15779">
      <w:pPr>
        <w:pStyle w:val="23"/>
        <w:numPr>
          <w:ilvl w:val="0"/>
          <w:numId w:val="39"/>
        </w:numPr>
        <w:shd w:val="clear" w:color="auto" w:fill="auto"/>
        <w:tabs>
          <w:tab w:val="left" w:pos="500"/>
        </w:tabs>
        <w:ind w:left="540" w:hanging="540"/>
      </w:pPr>
      <w:r>
        <w:rPr>
          <w:rStyle w:val="2f"/>
        </w:rPr>
        <w:t>Dans AL</w:t>
      </w:r>
      <w:r>
        <w:rPr>
          <w:rStyle w:val="2f0"/>
        </w:rPr>
        <w:t xml:space="preserve">. </w:t>
      </w:r>
      <w:r>
        <w:rPr>
          <w:rStyle w:val="2f"/>
        </w:rPr>
        <w:t>Conno</w:t>
      </w:r>
      <w:r>
        <w:rPr>
          <w:rStyle w:val="2f"/>
        </w:rPr>
        <w:t>lly SJ</w:t>
      </w:r>
      <w:r>
        <w:rPr>
          <w:rStyle w:val="2f0"/>
        </w:rPr>
        <w:t xml:space="preserve">. </w:t>
      </w:r>
      <w:r>
        <w:rPr>
          <w:rStyle w:val="2f"/>
        </w:rPr>
        <w:t>Wallentin L</w:t>
      </w:r>
      <w:r>
        <w:rPr>
          <w:rStyle w:val="2f0"/>
        </w:rPr>
        <w:t xml:space="preserve">. </w:t>
      </w:r>
      <w:r>
        <w:rPr>
          <w:rStyle w:val="2f"/>
        </w:rPr>
        <w:t>Yan</w:t>
      </w:r>
      <w:r>
        <w:rPr>
          <w:rStyle w:val="2f0"/>
        </w:rPr>
        <w:t xml:space="preserve">g S. </w:t>
      </w:r>
      <w:r>
        <w:rPr>
          <w:rStyle w:val="2f"/>
        </w:rPr>
        <w:t>Nakamya J</w:t>
      </w:r>
      <w:r>
        <w:rPr>
          <w:rStyle w:val="2f0"/>
        </w:rPr>
        <w:t xml:space="preserve">. </w:t>
      </w:r>
      <w:r>
        <w:rPr>
          <w:rStyle w:val="2f"/>
        </w:rPr>
        <w:t>Bmeckmann M</w:t>
      </w:r>
      <w:r>
        <w:rPr>
          <w:rStyle w:val="2f0"/>
        </w:rPr>
        <w:t xml:space="preserve">. </w:t>
      </w:r>
      <w:r>
        <w:rPr>
          <w:rStyle w:val="2f"/>
        </w:rPr>
        <w:t>Ezekowitz M</w:t>
      </w:r>
      <w:r>
        <w:rPr>
          <w:rStyle w:val="2f0"/>
        </w:rPr>
        <w:t xml:space="preserve">. </w:t>
      </w:r>
      <w:r>
        <w:rPr>
          <w:rStyle w:val="2f"/>
        </w:rPr>
        <w:t>Old</w:t>
      </w:r>
      <w:r>
        <w:rPr>
          <w:rStyle w:val="2f0"/>
        </w:rPr>
        <w:t>gren</w:t>
      </w:r>
    </w:p>
    <w:p w14:paraId="3B14A3E2" w14:textId="77777777" w:rsidR="003634C4" w:rsidRDefault="00A15779">
      <w:pPr>
        <w:pStyle w:val="23"/>
        <w:numPr>
          <w:ilvl w:val="0"/>
          <w:numId w:val="38"/>
        </w:numPr>
        <w:shd w:val="clear" w:color="auto" w:fill="auto"/>
        <w:tabs>
          <w:tab w:val="left" w:pos="838"/>
          <w:tab w:val="left" w:pos="996"/>
        </w:tabs>
        <w:ind w:left="540" w:firstLine="0"/>
      </w:pPr>
      <w:r>
        <w:rPr>
          <w:rStyle w:val="2f"/>
        </w:rPr>
        <w:t>Eikelboom JW</w:t>
      </w:r>
      <w:r>
        <w:rPr>
          <w:rStyle w:val="2f0"/>
        </w:rPr>
        <w:t xml:space="preserve">. </w:t>
      </w:r>
      <w:r>
        <w:rPr>
          <w:rStyle w:val="2f"/>
        </w:rPr>
        <w:t>Reilly PA</w:t>
      </w:r>
      <w:r>
        <w:rPr>
          <w:rStyle w:val="2f0"/>
        </w:rPr>
        <w:t xml:space="preserve">. </w:t>
      </w:r>
      <w:r>
        <w:rPr>
          <w:rStyle w:val="2f"/>
        </w:rPr>
        <w:t>Yusuf S. Concomitant use of antiplatelet thera</w:t>
      </w:r>
      <w:r>
        <w:rPr>
          <w:rStyle w:val="2f0"/>
        </w:rPr>
        <w:t>p</w:t>
      </w:r>
      <w:r>
        <w:rPr>
          <w:rStyle w:val="2f"/>
        </w:rPr>
        <w:t>y with dabi</w:t>
      </w:r>
      <w:r>
        <w:rPr>
          <w:rStyle w:val="2f0"/>
        </w:rPr>
        <w:t>g</w:t>
      </w:r>
      <w:r>
        <w:rPr>
          <w:rStyle w:val="2f"/>
        </w:rPr>
        <w:t>atran or warfarin in the Randomized Evaluation of Lon</w:t>
      </w:r>
      <w:r>
        <w:rPr>
          <w:rStyle w:val="2f0"/>
        </w:rPr>
        <w:t>g</w:t>
      </w:r>
      <w:r>
        <w:rPr>
          <w:rStyle w:val="2f"/>
        </w:rPr>
        <w:t>-Term Anticoa</w:t>
      </w:r>
      <w:r>
        <w:rPr>
          <w:rStyle w:val="2f0"/>
        </w:rPr>
        <w:t>g</w:t>
      </w:r>
      <w:r>
        <w:rPr>
          <w:rStyle w:val="2f"/>
        </w:rPr>
        <w:t>ulation Thera</w:t>
      </w:r>
      <w:r>
        <w:rPr>
          <w:rStyle w:val="2f0"/>
        </w:rPr>
        <w:t>py I</w:t>
      </w:r>
      <w:r>
        <w:rPr>
          <w:rStyle w:val="2f"/>
        </w:rPr>
        <w:t>RE-LYl trial.</w:t>
      </w:r>
      <w:r>
        <w:rPr>
          <w:rStyle w:val="2f"/>
        </w:rPr>
        <w:t xml:space="preserve"> Circulation 2013</w:t>
      </w:r>
      <w:r>
        <w:rPr>
          <w:rStyle w:val="2f0"/>
        </w:rPr>
        <w:t xml:space="preserve">: </w:t>
      </w:r>
      <w:r>
        <w:rPr>
          <w:rStyle w:val="2f"/>
        </w:rPr>
        <w:t>127: 634-640.</w:t>
      </w:r>
    </w:p>
    <w:p w14:paraId="21DFEB6C" w14:textId="77777777" w:rsidR="003634C4" w:rsidRDefault="00A15779">
      <w:pPr>
        <w:pStyle w:val="23"/>
        <w:numPr>
          <w:ilvl w:val="0"/>
          <w:numId w:val="39"/>
        </w:numPr>
        <w:shd w:val="clear" w:color="auto" w:fill="auto"/>
        <w:tabs>
          <w:tab w:val="left" w:pos="500"/>
        </w:tabs>
        <w:ind w:left="540" w:hanging="540"/>
      </w:pPr>
      <w:r>
        <w:rPr>
          <w:rStyle w:val="2f"/>
        </w:rPr>
        <w:t>Kopin D</w:t>
      </w:r>
      <w:r>
        <w:rPr>
          <w:rStyle w:val="2f0"/>
        </w:rPr>
        <w:t xml:space="preserve">. </w:t>
      </w:r>
      <w:r>
        <w:rPr>
          <w:rStyle w:val="2f"/>
        </w:rPr>
        <w:t>Jones WS</w:t>
      </w:r>
      <w:r>
        <w:rPr>
          <w:rStyle w:val="2f0"/>
        </w:rPr>
        <w:t xml:space="preserve">. </w:t>
      </w:r>
      <w:r>
        <w:rPr>
          <w:rStyle w:val="2f"/>
        </w:rPr>
        <w:t>Sherwood MW</w:t>
      </w:r>
      <w:r>
        <w:rPr>
          <w:rStyle w:val="2f0"/>
        </w:rPr>
        <w:t xml:space="preserve">. </w:t>
      </w:r>
      <w:r>
        <w:rPr>
          <w:rStyle w:val="2f"/>
        </w:rPr>
        <w:t>Wo</w:t>
      </w:r>
      <w:r>
        <w:rPr>
          <w:rStyle w:val="2f0"/>
        </w:rPr>
        <w:t>jd</w:t>
      </w:r>
      <w:r>
        <w:rPr>
          <w:rStyle w:val="2f"/>
        </w:rPr>
        <w:t>yla DM</w:t>
      </w:r>
      <w:r>
        <w:rPr>
          <w:rStyle w:val="2f0"/>
        </w:rPr>
        <w:t xml:space="preserve">. </w:t>
      </w:r>
      <w:r>
        <w:rPr>
          <w:rStyle w:val="2f"/>
        </w:rPr>
        <w:t>Wallentin L. Lewis BS. Verheu</w:t>
      </w:r>
      <w:r>
        <w:rPr>
          <w:rStyle w:val="2f0"/>
        </w:rPr>
        <w:t>g</w:t>
      </w:r>
      <w:r>
        <w:rPr>
          <w:rStyle w:val="2f"/>
        </w:rPr>
        <w:t>t FWA</w:t>
      </w:r>
      <w:r>
        <w:rPr>
          <w:rStyle w:val="2f0"/>
        </w:rPr>
        <w:t xml:space="preserve">. </w:t>
      </w:r>
      <w:r>
        <w:rPr>
          <w:rStyle w:val="2f"/>
        </w:rPr>
        <w:t>Vinereanu D</w:t>
      </w:r>
      <w:r>
        <w:rPr>
          <w:rStyle w:val="2f0"/>
        </w:rPr>
        <w:t xml:space="preserve">. </w:t>
      </w:r>
      <w:r>
        <w:rPr>
          <w:rStyle w:val="2f"/>
        </w:rPr>
        <w:t>Bahit MC</w:t>
      </w:r>
      <w:r>
        <w:rPr>
          <w:rStyle w:val="2f0"/>
        </w:rPr>
        <w:t xml:space="preserve">. </w:t>
      </w:r>
      <w:r>
        <w:rPr>
          <w:rStyle w:val="2f"/>
        </w:rPr>
        <w:t>Halvorsen S</w:t>
      </w:r>
      <w:r>
        <w:rPr>
          <w:rStyle w:val="2f0"/>
        </w:rPr>
        <w:t xml:space="preserve">. </w:t>
      </w:r>
      <w:r>
        <w:rPr>
          <w:rStyle w:val="2f"/>
        </w:rPr>
        <w:t>Huber K</w:t>
      </w:r>
      <w:r>
        <w:rPr>
          <w:rStyle w:val="2f0"/>
        </w:rPr>
        <w:t xml:space="preserve">. </w:t>
      </w:r>
      <w:r>
        <w:rPr>
          <w:rStyle w:val="2f"/>
        </w:rPr>
        <w:t>Parkhomenko A</w:t>
      </w:r>
      <w:r>
        <w:rPr>
          <w:rStyle w:val="2f0"/>
        </w:rPr>
        <w:t xml:space="preserve">. </w:t>
      </w:r>
      <w:r>
        <w:rPr>
          <w:rStyle w:val="2f"/>
        </w:rPr>
        <w:t>Gran</w:t>
      </w:r>
      <w:r>
        <w:rPr>
          <w:rStyle w:val="2f0"/>
        </w:rPr>
        <w:t>g</w:t>
      </w:r>
      <w:r>
        <w:rPr>
          <w:rStyle w:val="2f"/>
        </w:rPr>
        <w:t>er CB</w:t>
      </w:r>
      <w:r>
        <w:rPr>
          <w:rStyle w:val="2f0"/>
        </w:rPr>
        <w:t xml:space="preserve">. </w:t>
      </w:r>
      <w:r>
        <w:rPr>
          <w:rStyle w:val="2f"/>
        </w:rPr>
        <w:t>Lopes RD</w:t>
      </w:r>
      <w:r>
        <w:rPr>
          <w:rStyle w:val="2f0"/>
        </w:rPr>
        <w:t xml:space="preserve">. </w:t>
      </w:r>
      <w:r>
        <w:rPr>
          <w:rStyle w:val="2f"/>
        </w:rPr>
        <w:t>Alexander JH. Percutaneous coronary intervention and antipla</w:t>
      </w:r>
      <w:r>
        <w:rPr>
          <w:rStyle w:val="2f"/>
        </w:rPr>
        <w:t>telet thera</w:t>
      </w:r>
      <w:r>
        <w:rPr>
          <w:rStyle w:val="2f0"/>
        </w:rPr>
        <w:t>p</w:t>
      </w:r>
      <w:r>
        <w:rPr>
          <w:rStyle w:val="2f"/>
        </w:rPr>
        <w:t>y in patients with atrial fibrillation reeeivin</w:t>
      </w:r>
      <w:r>
        <w:rPr>
          <w:rStyle w:val="2f0"/>
        </w:rPr>
        <w:t>g a</w:t>
      </w:r>
      <w:r>
        <w:rPr>
          <w:rStyle w:val="2f"/>
        </w:rPr>
        <w:t>pixaban or warfarin: Insi</w:t>
      </w:r>
      <w:r>
        <w:rPr>
          <w:rStyle w:val="2f0"/>
        </w:rPr>
        <w:t>g</w:t>
      </w:r>
      <w:r>
        <w:rPr>
          <w:rStyle w:val="2f"/>
        </w:rPr>
        <w:t>hts from the ARISTOTLE trial. Am Heart J 2018</w:t>
      </w:r>
      <w:r>
        <w:rPr>
          <w:rStyle w:val="2f0"/>
        </w:rPr>
        <w:t xml:space="preserve">: </w:t>
      </w:r>
      <w:r>
        <w:rPr>
          <w:rStyle w:val="2f"/>
        </w:rPr>
        <w:t>197: 133-141.</w:t>
      </w:r>
    </w:p>
    <w:p w14:paraId="26574B4E" w14:textId="77777777" w:rsidR="003634C4" w:rsidRDefault="00A15779">
      <w:pPr>
        <w:pStyle w:val="23"/>
        <w:numPr>
          <w:ilvl w:val="0"/>
          <w:numId w:val="39"/>
        </w:numPr>
        <w:shd w:val="clear" w:color="auto" w:fill="auto"/>
        <w:tabs>
          <w:tab w:val="left" w:pos="500"/>
        </w:tabs>
        <w:ind w:left="540" w:hanging="540"/>
      </w:pPr>
      <w:r>
        <w:rPr>
          <w:rStyle w:val="2f"/>
        </w:rPr>
        <w:t>RufF CT</w:t>
      </w:r>
      <w:r>
        <w:rPr>
          <w:rStyle w:val="2f0"/>
        </w:rPr>
        <w:t xml:space="preserve">. </w:t>
      </w:r>
      <w:r>
        <w:rPr>
          <w:rStyle w:val="2f"/>
        </w:rPr>
        <w:t>Giu</w:t>
      </w:r>
      <w:r>
        <w:rPr>
          <w:rStyle w:val="2f0"/>
        </w:rPr>
        <w:t>g</w:t>
      </w:r>
      <w:r>
        <w:rPr>
          <w:rStyle w:val="2f"/>
        </w:rPr>
        <w:t>liano RP</w:t>
      </w:r>
      <w:r>
        <w:rPr>
          <w:rStyle w:val="2f0"/>
        </w:rPr>
        <w:t xml:space="preserve">. </w:t>
      </w:r>
      <w:r>
        <w:rPr>
          <w:rStyle w:val="2f"/>
        </w:rPr>
        <w:t>Braunwald E</w:t>
      </w:r>
      <w:r>
        <w:rPr>
          <w:rStyle w:val="2f0"/>
        </w:rPr>
        <w:t xml:space="preserve">. </w:t>
      </w:r>
      <w:r>
        <w:rPr>
          <w:rStyle w:val="2f"/>
        </w:rPr>
        <w:t>Hofftnan EB</w:t>
      </w:r>
      <w:r>
        <w:rPr>
          <w:rStyle w:val="2f0"/>
        </w:rPr>
        <w:t xml:space="preserve">. </w:t>
      </w:r>
      <w:r>
        <w:rPr>
          <w:rStyle w:val="2f"/>
        </w:rPr>
        <w:t>Deenadayalu N</w:t>
      </w:r>
      <w:r>
        <w:rPr>
          <w:rStyle w:val="2f0"/>
        </w:rPr>
        <w:t xml:space="preserve">. </w:t>
      </w:r>
      <w:r>
        <w:rPr>
          <w:rStyle w:val="2f"/>
        </w:rPr>
        <w:t>Ezekowitz MD</w:t>
      </w:r>
      <w:r>
        <w:rPr>
          <w:rStyle w:val="2f0"/>
        </w:rPr>
        <w:t xml:space="preserve">. </w:t>
      </w:r>
      <w:r>
        <w:rPr>
          <w:rStyle w:val="2f"/>
        </w:rPr>
        <w:t xml:space="preserve">Camm </w:t>
      </w:r>
      <w:r>
        <w:rPr>
          <w:rStyle w:val="2f"/>
          <w:lang w:val="ru-RU" w:eastAsia="ru-RU" w:bidi="ru-RU"/>
        </w:rPr>
        <w:t>А.1</w:t>
      </w:r>
      <w:r>
        <w:rPr>
          <w:rStyle w:val="2f0"/>
          <w:lang w:val="ru-RU" w:eastAsia="ru-RU" w:bidi="ru-RU"/>
        </w:rPr>
        <w:t xml:space="preserve">. </w:t>
      </w:r>
      <w:r>
        <w:rPr>
          <w:rStyle w:val="2f"/>
        </w:rPr>
        <w:t>Weitz .11</w:t>
      </w:r>
      <w:r>
        <w:rPr>
          <w:rStyle w:val="2f0"/>
        </w:rPr>
        <w:t xml:space="preserve">. </w:t>
      </w:r>
      <w:r>
        <w:rPr>
          <w:rStyle w:val="2f"/>
        </w:rPr>
        <w:t>Lewis BS</w:t>
      </w:r>
      <w:r>
        <w:rPr>
          <w:rStyle w:val="2f0"/>
        </w:rPr>
        <w:t xml:space="preserve">. </w:t>
      </w:r>
      <w:r>
        <w:rPr>
          <w:rStyle w:val="2f"/>
        </w:rPr>
        <w:t>Parkhomenko A. Yamashita T</w:t>
      </w:r>
      <w:r>
        <w:rPr>
          <w:rStyle w:val="2f0"/>
        </w:rPr>
        <w:t xml:space="preserve">. </w:t>
      </w:r>
      <w:r>
        <w:rPr>
          <w:rStyle w:val="2f"/>
        </w:rPr>
        <w:t>Antman EM. Comparison of the efficacy and safety of new oral anticoa</w:t>
      </w:r>
      <w:r>
        <w:rPr>
          <w:rStyle w:val="2f0"/>
        </w:rPr>
        <w:t>g</w:t>
      </w:r>
      <w:r>
        <w:rPr>
          <w:rStyle w:val="2f"/>
        </w:rPr>
        <w:t>ulants with warfarin in patients with atrial fibrillation: A meta-analy</w:t>
      </w:r>
      <w:r>
        <w:rPr>
          <w:rStyle w:val="2f0"/>
        </w:rPr>
        <w:t xml:space="preserve">sis </w:t>
      </w:r>
      <w:r>
        <w:rPr>
          <w:rStyle w:val="2f"/>
        </w:rPr>
        <w:t>of randomised trials. Laneet2014</w:t>
      </w:r>
      <w:r>
        <w:rPr>
          <w:rStyle w:val="2f0"/>
        </w:rPr>
        <w:t xml:space="preserve">: </w:t>
      </w:r>
      <w:r>
        <w:rPr>
          <w:rStyle w:val="2f"/>
        </w:rPr>
        <w:t>383: 955-962.</w:t>
      </w:r>
    </w:p>
    <w:p w14:paraId="7DF0A43B" w14:textId="77777777" w:rsidR="003634C4" w:rsidRDefault="00A15779">
      <w:pPr>
        <w:pStyle w:val="23"/>
        <w:numPr>
          <w:ilvl w:val="0"/>
          <w:numId w:val="39"/>
        </w:numPr>
        <w:shd w:val="clear" w:color="auto" w:fill="auto"/>
        <w:tabs>
          <w:tab w:val="left" w:pos="500"/>
        </w:tabs>
        <w:ind w:left="540" w:hanging="540"/>
      </w:pPr>
      <w:r>
        <w:rPr>
          <w:rStyle w:val="2f"/>
        </w:rPr>
        <w:lastRenderedPageBreak/>
        <w:t>Montalescot G</w:t>
      </w:r>
      <w:r>
        <w:rPr>
          <w:rStyle w:val="2f0"/>
        </w:rPr>
        <w:t xml:space="preserve">. </w:t>
      </w:r>
      <w:r>
        <w:rPr>
          <w:rStyle w:val="2f"/>
        </w:rPr>
        <w:t>Bolo</w:t>
      </w:r>
      <w:r>
        <w:rPr>
          <w:rStyle w:val="2f0"/>
        </w:rPr>
        <w:t>g</w:t>
      </w:r>
      <w:r>
        <w:rPr>
          <w:rStyle w:val="2f"/>
        </w:rPr>
        <w:t>nese L</w:t>
      </w:r>
      <w:r>
        <w:rPr>
          <w:rStyle w:val="2f0"/>
        </w:rPr>
        <w:t xml:space="preserve">. </w:t>
      </w:r>
      <w:r>
        <w:rPr>
          <w:rStyle w:val="2f"/>
        </w:rPr>
        <w:t>Dudek D</w:t>
      </w:r>
      <w:r>
        <w:rPr>
          <w:rStyle w:val="2f0"/>
        </w:rPr>
        <w:t xml:space="preserve">. </w:t>
      </w:r>
      <w:r>
        <w:rPr>
          <w:rStyle w:val="2f"/>
        </w:rPr>
        <w:t>Goldstein R Hamm C</w:t>
      </w:r>
      <w:r>
        <w:rPr>
          <w:rStyle w:val="2f0"/>
        </w:rPr>
        <w:t xml:space="preserve">. </w:t>
      </w:r>
      <w:r>
        <w:rPr>
          <w:rStyle w:val="2f"/>
        </w:rPr>
        <w:t>Tan</w:t>
      </w:r>
      <w:r>
        <w:rPr>
          <w:rStyle w:val="2f0"/>
        </w:rPr>
        <w:t>gua</w:t>
      </w:r>
      <w:r>
        <w:rPr>
          <w:rStyle w:val="2f"/>
        </w:rPr>
        <w:t>y JR ten Ber</w:t>
      </w:r>
      <w:r>
        <w:rPr>
          <w:rStyle w:val="2f0"/>
        </w:rPr>
        <w:t xml:space="preserve">g </w:t>
      </w:r>
      <w:r>
        <w:rPr>
          <w:rStyle w:val="2f"/>
        </w:rPr>
        <w:t>JM</w:t>
      </w:r>
      <w:r>
        <w:rPr>
          <w:rStyle w:val="2f0"/>
        </w:rPr>
        <w:t xml:space="preserve">. </w:t>
      </w:r>
      <w:r>
        <w:rPr>
          <w:rStyle w:val="2f"/>
        </w:rPr>
        <w:t>Miller DL</w:t>
      </w:r>
      <w:r>
        <w:rPr>
          <w:rStyle w:val="2f0"/>
        </w:rPr>
        <w:t xml:space="preserve">. </w:t>
      </w:r>
      <w:r>
        <w:rPr>
          <w:rStyle w:val="2f"/>
        </w:rPr>
        <w:t>Costi</w:t>
      </w:r>
      <w:r>
        <w:rPr>
          <w:rStyle w:val="2f0"/>
        </w:rPr>
        <w:t>g</w:t>
      </w:r>
      <w:r>
        <w:rPr>
          <w:rStyle w:val="2f"/>
        </w:rPr>
        <w:t>an TM</w:t>
      </w:r>
      <w:r>
        <w:rPr>
          <w:rStyle w:val="2f0"/>
        </w:rPr>
        <w:t xml:space="preserve">. </w:t>
      </w:r>
      <w:r>
        <w:rPr>
          <w:rStyle w:val="2f"/>
        </w:rPr>
        <w:t>Goedieke J</w:t>
      </w:r>
      <w:r>
        <w:rPr>
          <w:rStyle w:val="2f0"/>
        </w:rPr>
        <w:t xml:space="preserve">. </w:t>
      </w:r>
      <w:r>
        <w:rPr>
          <w:rStyle w:val="2f"/>
        </w:rPr>
        <w:t>Silvain J</w:t>
      </w:r>
      <w:r>
        <w:rPr>
          <w:rStyle w:val="2f0"/>
        </w:rPr>
        <w:t xml:space="preserve">. </w:t>
      </w:r>
      <w:r>
        <w:rPr>
          <w:rStyle w:val="2f"/>
        </w:rPr>
        <w:t>An</w:t>
      </w:r>
      <w:r>
        <w:rPr>
          <w:rStyle w:val="2f0"/>
        </w:rPr>
        <w:t>g</w:t>
      </w:r>
      <w:r>
        <w:rPr>
          <w:rStyle w:val="2f"/>
        </w:rPr>
        <w:t>ioli P</w:t>
      </w:r>
      <w:r>
        <w:rPr>
          <w:rStyle w:val="2f0"/>
        </w:rPr>
        <w:t xml:space="preserve">. </w:t>
      </w:r>
      <w:r>
        <w:rPr>
          <w:rStyle w:val="2f"/>
        </w:rPr>
        <w:t>Le</w:t>
      </w:r>
      <w:r>
        <w:rPr>
          <w:rStyle w:val="2f0"/>
        </w:rPr>
        <w:t>g</w:t>
      </w:r>
      <w:r>
        <w:rPr>
          <w:rStyle w:val="2f"/>
        </w:rPr>
        <w:t>utko J</w:t>
      </w:r>
      <w:r>
        <w:rPr>
          <w:rStyle w:val="2f0"/>
        </w:rPr>
        <w:t xml:space="preserve">. </w:t>
      </w:r>
      <w:r>
        <w:rPr>
          <w:rStyle w:val="2f"/>
        </w:rPr>
        <w:t>Niethammer M</w:t>
      </w:r>
      <w:r>
        <w:rPr>
          <w:rStyle w:val="2f0"/>
        </w:rPr>
        <w:t xml:space="preserve">. </w:t>
      </w:r>
      <w:r>
        <w:rPr>
          <w:rStyle w:val="2f"/>
        </w:rPr>
        <w:t>Motovska Z</w:t>
      </w:r>
      <w:r>
        <w:rPr>
          <w:rStyle w:val="2f0"/>
        </w:rPr>
        <w:t xml:space="preserve">. </w:t>
      </w:r>
      <w:r>
        <w:rPr>
          <w:rStyle w:val="2f"/>
        </w:rPr>
        <w:t>Jakubowski JA</w:t>
      </w:r>
      <w:r>
        <w:rPr>
          <w:rStyle w:val="2f0"/>
        </w:rPr>
        <w:t xml:space="preserve">. </w:t>
      </w:r>
      <w:r>
        <w:rPr>
          <w:rStyle w:val="2f"/>
        </w:rPr>
        <w:t>Cayla G</w:t>
      </w:r>
      <w:r>
        <w:rPr>
          <w:rStyle w:val="2f0"/>
        </w:rPr>
        <w:t xml:space="preserve">. </w:t>
      </w:r>
      <w:r>
        <w:rPr>
          <w:rStyle w:val="2f"/>
        </w:rPr>
        <w:t>Viseonti LO</w:t>
      </w:r>
      <w:r>
        <w:rPr>
          <w:rStyle w:val="2f0"/>
        </w:rPr>
        <w:t xml:space="preserve">. </w:t>
      </w:r>
      <w:r>
        <w:rPr>
          <w:rStyle w:val="2f"/>
        </w:rPr>
        <w:t>Vieaut E. Widimsky P Pretreatment with prasu</w:t>
      </w:r>
      <w:r>
        <w:rPr>
          <w:rStyle w:val="2f0"/>
        </w:rPr>
        <w:t>g</w:t>
      </w:r>
      <w:r>
        <w:rPr>
          <w:rStyle w:val="2f"/>
        </w:rPr>
        <w:t>rel in non- ST-segment e</w:t>
      </w:r>
      <w:r>
        <w:rPr>
          <w:rStyle w:val="2f"/>
        </w:rPr>
        <w:t>levation aeute eoronar</w:t>
      </w:r>
      <w:r>
        <w:rPr>
          <w:rStyle w:val="2f0"/>
        </w:rPr>
        <w:t>y s</w:t>
      </w:r>
      <w:r>
        <w:rPr>
          <w:rStyle w:val="2f"/>
        </w:rPr>
        <w:t>yndromes. N En</w:t>
      </w:r>
      <w:r>
        <w:rPr>
          <w:rStyle w:val="2f0"/>
        </w:rPr>
        <w:t>g</w:t>
      </w:r>
      <w:r>
        <w:rPr>
          <w:rStyle w:val="2f"/>
        </w:rPr>
        <w:t>l J Med 2013</w:t>
      </w:r>
      <w:r>
        <w:rPr>
          <w:rStyle w:val="2f0"/>
        </w:rPr>
        <w:t xml:space="preserve">: </w:t>
      </w:r>
      <w:r>
        <w:rPr>
          <w:rStyle w:val="2f"/>
        </w:rPr>
        <w:t>369: 999-1010.</w:t>
      </w:r>
    </w:p>
    <w:p w14:paraId="13D974C8" w14:textId="77777777" w:rsidR="003634C4" w:rsidRDefault="00A15779">
      <w:pPr>
        <w:pStyle w:val="23"/>
        <w:numPr>
          <w:ilvl w:val="0"/>
          <w:numId w:val="39"/>
        </w:numPr>
        <w:shd w:val="clear" w:color="auto" w:fill="auto"/>
        <w:tabs>
          <w:tab w:val="left" w:pos="500"/>
        </w:tabs>
        <w:ind w:left="540" w:hanging="540"/>
      </w:pPr>
      <w:r>
        <w:rPr>
          <w:rStyle w:val="2f"/>
        </w:rPr>
        <w:t>Palmerini T</w:t>
      </w:r>
      <w:r>
        <w:rPr>
          <w:rStyle w:val="2f0"/>
        </w:rPr>
        <w:t xml:space="preserve">. </w:t>
      </w:r>
      <w:r>
        <w:rPr>
          <w:rStyle w:val="2f"/>
        </w:rPr>
        <w:t>Della Riva D</w:t>
      </w:r>
      <w:r>
        <w:rPr>
          <w:rStyle w:val="2f0"/>
        </w:rPr>
        <w:t xml:space="preserve">. </w:t>
      </w:r>
      <w:r>
        <w:rPr>
          <w:rStyle w:val="2f"/>
        </w:rPr>
        <w:t>Benedetto U.</w:t>
      </w:r>
      <w:r>
        <w:rPr>
          <w:rStyle w:val="2f0"/>
        </w:rPr>
        <w:t xml:space="preserve"> Regg</w:t>
      </w:r>
      <w:r>
        <w:rPr>
          <w:rStyle w:val="2f"/>
        </w:rPr>
        <w:t>iani LB</w:t>
      </w:r>
      <w:r>
        <w:rPr>
          <w:rStyle w:val="2f0"/>
        </w:rPr>
        <w:t xml:space="preserve">. </w:t>
      </w:r>
      <w:r>
        <w:rPr>
          <w:rStyle w:val="2f"/>
        </w:rPr>
        <w:t>Feres F</w:t>
      </w:r>
      <w:r>
        <w:rPr>
          <w:rStyle w:val="2f0"/>
        </w:rPr>
        <w:t xml:space="preserve">. </w:t>
      </w:r>
      <w:r>
        <w:rPr>
          <w:rStyle w:val="2f"/>
        </w:rPr>
        <w:t>Abizaid A</w:t>
      </w:r>
      <w:r>
        <w:rPr>
          <w:rStyle w:val="2f0"/>
        </w:rPr>
        <w:t xml:space="preserve">. </w:t>
      </w:r>
      <w:r>
        <w:rPr>
          <w:rStyle w:val="2f"/>
        </w:rPr>
        <w:t>Gilard M</w:t>
      </w:r>
      <w:r>
        <w:rPr>
          <w:rStyle w:val="2f0"/>
        </w:rPr>
        <w:t xml:space="preserve">. </w:t>
      </w:r>
      <w:r>
        <w:rPr>
          <w:rStyle w:val="2f"/>
        </w:rPr>
        <w:t>Morice M</w:t>
      </w:r>
      <w:r>
        <w:rPr>
          <w:rStyle w:val="2f0"/>
        </w:rPr>
        <w:t>. Valgimig</w:t>
      </w:r>
      <w:r>
        <w:rPr>
          <w:rStyle w:val="2f"/>
        </w:rPr>
        <w:t>li M</w:t>
      </w:r>
      <w:r>
        <w:rPr>
          <w:rStyle w:val="2f0"/>
        </w:rPr>
        <w:t xml:space="preserve">. </w:t>
      </w:r>
      <w:r>
        <w:rPr>
          <w:rStyle w:val="2f"/>
        </w:rPr>
        <w:t>Hon</w:t>
      </w:r>
      <w:r>
        <w:rPr>
          <w:rStyle w:val="2f0"/>
        </w:rPr>
        <w:t xml:space="preserve">g </w:t>
      </w:r>
      <w:r>
        <w:rPr>
          <w:rStyle w:val="2f"/>
        </w:rPr>
        <w:t>M</w:t>
      </w:r>
      <w:r>
        <w:rPr>
          <w:rStyle w:val="2f0"/>
        </w:rPr>
        <w:t xml:space="preserve">. </w:t>
      </w:r>
      <w:r>
        <w:rPr>
          <w:rStyle w:val="2f"/>
        </w:rPr>
        <w:t>Kim B</w:t>
      </w:r>
      <w:r>
        <w:rPr>
          <w:rStyle w:val="2f0"/>
        </w:rPr>
        <w:t xml:space="preserve">. </w:t>
      </w:r>
      <w:r>
        <w:rPr>
          <w:rStyle w:val="2f"/>
        </w:rPr>
        <w:t>Jan</w:t>
      </w:r>
      <w:r>
        <w:rPr>
          <w:rStyle w:val="2f0"/>
        </w:rPr>
        <w:t xml:space="preserve">g Y. </w:t>
      </w:r>
      <w:r>
        <w:rPr>
          <w:rStyle w:val="2f"/>
        </w:rPr>
        <w:t>Kim H</w:t>
      </w:r>
      <w:r>
        <w:rPr>
          <w:rStyle w:val="2f0"/>
        </w:rPr>
        <w:t xml:space="preserve">. </w:t>
      </w:r>
      <w:r>
        <w:rPr>
          <w:rStyle w:val="2f"/>
        </w:rPr>
        <w:t>Park KW</w:t>
      </w:r>
      <w:r>
        <w:rPr>
          <w:rStyle w:val="2f0"/>
        </w:rPr>
        <w:t xml:space="preserve">. </w:t>
      </w:r>
      <w:r>
        <w:rPr>
          <w:rStyle w:val="2f"/>
        </w:rPr>
        <w:t>Colombo A</w:t>
      </w:r>
      <w:r>
        <w:rPr>
          <w:rStyle w:val="2f0"/>
        </w:rPr>
        <w:t xml:space="preserve">. </w:t>
      </w:r>
      <w:r>
        <w:rPr>
          <w:rStyle w:val="2f"/>
        </w:rPr>
        <w:t>Chieffo A</w:t>
      </w:r>
      <w:r>
        <w:rPr>
          <w:rStyle w:val="2f0"/>
        </w:rPr>
        <w:t xml:space="preserve">. </w:t>
      </w:r>
      <w:r>
        <w:rPr>
          <w:rStyle w:val="2f"/>
        </w:rPr>
        <w:t>San</w:t>
      </w:r>
      <w:r>
        <w:rPr>
          <w:rStyle w:val="2f0"/>
        </w:rPr>
        <w:t xml:space="preserve">giorgi D. </w:t>
      </w:r>
      <w:r>
        <w:rPr>
          <w:rStyle w:val="2f"/>
        </w:rPr>
        <w:t>Biondi-Zoeeai G</w:t>
      </w:r>
      <w:r>
        <w:rPr>
          <w:rStyle w:val="2f0"/>
        </w:rPr>
        <w:t xml:space="preserve">. </w:t>
      </w:r>
      <w:r>
        <w:rPr>
          <w:rStyle w:val="2f"/>
        </w:rPr>
        <w:t>Genereux P</w:t>
      </w:r>
      <w:r>
        <w:rPr>
          <w:rStyle w:val="2f0"/>
        </w:rPr>
        <w:t xml:space="preserve">. </w:t>
      </w:r>
      <w:r>
        <w:rPr>
          <w:rStyle w:val="2f"/>
        </w:rPr>
        <w:t>An</w:t>
      </w:r>
      <w:r>
        <w:rPr>
          <w:rStyle w:val="2f0"/>
        </w:rPr>
        <w:t>g</w:t>
      </w:r>
      <w:r>
        <w:rPr>
          <w:rStyle w:val="2f"/>
        </w:rPr>
        <w:t>elini GD</w:t>
      </w:r>
      <w:r>
        <w:rPr>
          <w:rStyle w:val="2f0"/>
        </w:rPr>
        <w:t xml:space="preserve">. </w:t>
      </w:r>
      <w:r>
        <w:rPr>
          <w:rStyle w:val="2f"/>
        </w:rPr>
        <w:t>White</w:t>
      </w:r>
      <w:r>
        <w:rPr>
          <w:rStyle w:val="2f0"/>
        </w:rPr>
        <w:t xml:space="preserve">. </w:t>
      </w:r>
      <w:r>
        <w:rPr>
          <w:rStyle w:val="2f"/>
        </w:rPr>
        <w:t>Bhatt DL</w:t>
      </w:r>
      <w:r>
        <w:rPr>
          <w:rStyle w:val="2f0"/>
        </w:rPr>
        <w:t xml:space="preserve">. </w:t>
      </w:r>
      <w:r>
        <w:rPr>
          <w:rStyle w:val="2f"/>
        </w:rPr>
        <w:t>Stone GW. Three</w:t>
      </w:r>
      <w:r>
        <w:rPr>
          <w:rStyle w:val="2f0"/>
        </w:rPr>
        <w:t xml:space="preserve">, </w:t>
      </w:r>
      <w:r>
        <w:rPr>
          <w:rStyle w:val="2f"/>
        </w:rPr>
        <w:t>six or twelve months of dual antiplatelet thera</w:t>
      </w:r>
      <w:r>
        <w:rPr>
          <w:rStyle w:val="2f0"/>
        </w:rPr>
        <w:t>p</w:t>
      </w:r>
      <w:r>
        <w:rPr>
          <w:rStyle w:val="2f"/>
        </w:rPr>
        <w:t>y after dru</w:t>
      </w:r>
      <w:r>
        <w:rPr>
          <w:rStyle w:val="2f0"/>
        </w:rPr>
        <w:t>g</w:t>
      </w:r>
      <w:r>
        <w:rPr>
          <w:rStyle w:val="2f"/>
        </w:rPr>
        <w:t>-elutin</w:t>
      </w:r>
      <w:r>
        <w:rPr>
          <w:rStyle w:val="2f0"/>
        </w:rPr>
        <w:t xml:space="preserve">g </w:t>
      </w:r>
      <w:r>
        <w:rPr>
          <w:rStyle w:val="2f"/>
        </w:rPr>
        <w:t>stent implantation in patients with or without aeute eoronar</w:t>
      </w:r>
      <w:r>
        <w:rPr>
          <w:rStyle w:val="2f0"/>
        </w:rPr>
        <w:t>y s</w:t>
      </w:r>
      <w:r>
        <w:rPr>
          <w:rStyle w:val="2f"/>
        </w:rPr>
        <w:t>yndromes: An individual patient data p</w:t>
      </w:r>
      <w:r>
        <w:rPr>
          <w:rStyle w:val="2f"/>
        </w:rPr>
        <w:t>airwise and network meta-analysis of six randomized trials and 11</w:t>
      </w:r>
      <w:r>
        <w:rPr>
          <w:rStyle w:val="2f0"/>
        </w:rPr>
        <w:t>.</w:t>
      </w:r>
      <w:r>
        <w:rPr>
          <w:rStyle w:val="2f"/>
        </w:rPr>
        <w:t>473 patients. Eur Heart J 2017</w:t>
      </w:r>
      <w:r>
        <w:rPr>
          <w:rStyle w:val="2f0"/>
        </w:rPr>
        <w:t xml:space="preserve">: </w:t>
      </w:r>
      <w:r>
        <w:rPr>
          <w:rStyle w:val="2f"/>
        </w:rPr>
        <w:t>38: 1034-1043.</w:t>
      </w:r>
    </w:p>
    <w:p w14:paraId="1861CE30" w14:textId="77777777" w:rsidR="003634C4" w:rsidRDefault="00A15779">
      <w:pPr>
        <w:pStyle w:val="23"/>
        <w:numPr>
          <w:ilvl w:val="0"/>
          <w:numId w:val="39"/>
        </w:numPr>
        <w:shd w:val="clear" w:color="auto" w:fill="auto"/>
        <w:tabs>
          <w:tab w:val="left" w:pos="500"/>
        </w:tabs>
        <w:ind w:left="540" w:hanging="540"/>
      </w:pPr>
      <w:r>
        <w:rPr>
          <w:rStyle w:val="2f"/>
        </w:rPr>
        <w:t>Costa F</w:t>
      </w:r>
      <w:r>
        <w:rPr>
          <w:rStyle w:val="2f0"/>
        </w:rPr>
        <w:t xml:space="preserve">. </w:t>
      </w:r>
      <w:r>
        <w:rPr>
          <w:rStyle w:val="2f"/>
        </w:rPr>
        <w:t>van Klaveren D</w:t>
      </w:r>
      <w:r>
        <w:rPr>
          <w:rStyle w:val="2f0"/>
        </w:rPr>
        <w:t xml:space="preserve">. </w:t>
      </w:r>
      <w:r>
        <w:rPr>
          <w:rStyle w:val="2f"/>
        </w:rPr>
        <w:t>James S</w:t>
      </w:r>
      <w:r>
        <w:rPr>
          <w:rStyle w:val="2f0"/>
        </w:rPr>
        <w:t xml:space="preserve">. </w:t>
      </w:r>
      <w:r>
        <w:rPr>
          <w:rStyle w:val="2f"/>
        </w:rPr>
        <w:t>He</w:t>
      </w:r>
      <w:r>
        <w:rPr>
          <w:rStyle w:val="2f0"/>
        </w:rPr>
        <w:t xml:space="preserve">g </w:t>
      </w:r>
      <w:r>
        <w:rPr>
          <w:rStyle w:val="2f"/>
        </w:rPr>
        <w:t>D</w:t>
      </w:r>
      <w:r>
        <w:rPr>
          <w:rStyle w:val="2f0"/>
        </w:rPr>
        <w:t xml:space="preserve">. </w:t>
      </w:r>
      <w:r>
        <w:rPr>
          <w:rStyle w:val="2f"/>
        </w:rPr>
        <w:t>Raber L</w:t>
      </w:r>
      <w:r>
        <w:rPr>
          <w:rStyle w:val="2f0"/>
        </w:rPr>
        <w:t xml:space="preserve">. </w:t>
      </w:r>
      <w:r>
        <w:rPr>
          <w:rStyle w:val="2f"/>
        </w:rPr>
        <w:t>Feres F</w:t>
      </w:r>
      <w:r>
        <w:rPr>
          <w:rStyle w:val="2f0"/>
        </w:rPr>
        <w:t xml:space="preserve">. </w:t>
      </w:r>
      <w:r>
        <w:rPr>
          <w:rStyle w:val="2f"/>
        </w:rPr>
        <w:t>Pil</w:t>
      </w:r>
      <w:r>
        <w:rPr>
          <w:rStyle w:val="2f0"/>
        </w:rPr>
        <w:t>g</w:t>
      </w:r>
      <w:r>
        <w:rPr>
          <w:rStyle w:val="2f"/>
        </w:rPr>
        <w:t>rim T</w:t>
      </w:r>
      <w:r>
        <w:rPr>
          <w:rStyle w:val="2f0"/>
        </w:rPr>
        <w:t xml:space="preserve">. </w:t>
      </w:r>
      <w:r>
        <w:rPr>
          <w:rStyle w:val="2f"/>
        </w:rPr>
        <w:t>Hon</w:t>
      </w:r>
      <w:r>
        <w:rPr>
          <w:rStyle w:val="2f0"/>
        </w:rPr>
        <w:t xml:space="preserve">g </w:t>
      </w:r>
      <w:r>
        <w:rPr>
          <w:rStyle w:val="2f"/>
        </w:rPr>
        <w:t>MK</w:t>
      </w:r>
      <w:r>
        <w:rPr>
          <w:rStyle w:val="2f0"/>
        </w:rPr>
        <w:t xml:space="preserve">. </w:t>
      </w:r>
      <w:r>
        <w:rPr>
          <w:rStyle w:val="2f"/>
        </w:rPr>
        <w:t>Kim HS</w:t>
      </w:r>
      <w:r>
        <w:rPr>
          <w:rStyle w:val="2f0"/>
        </w:rPr>
        <w:t xml:space="preserve">. </w:t>
      </w:r>
      <w:r>
        <w:rPr>
          <w:rStyle w:val="2f"/>
        </w:rPr>
        <w:t>Colombo A</w:t>
      </w:r>
      <w:r>
        <w:rPr>
          <w:rStyle w:val="2f0"/>
        </w:rPr>
        <w:t xml:space="preserve">. </w:t>
      </w:r>
      <w:r>
        <w:rPr>
          <w:rStyle w:val="2f"/>
        </w:rPr>
        <w:t>Ste</w:t>
      </w:r>
      <w:r>
        <w:rPr>
          <w:rStyle w:val="2f0"/>
        </w:rPr>
        <w:t xml:space="preserve">g </w:t>
      </w:r>
      <w:r>
        <w:rPr>
          <w:rStyle w:val="2f"/>
        </w:rPr>
        <w:t>PG</w:t>
      </w:r>
      <w:r>
        <w:rPr>
          <w:rStyle w:val="2f0"/>
        </w:rPr>
        <w:t xml:space="preserve">. </w:t>
      </w:r>
      <w:r>
        <w:rPr>
          <w:rStyle w:val="2f"/>
        </w:rPr>
        <w:t>Zanchin T</w:t>
      </w:r>
      <w:r>
        <w:rPr>
          <w:rStyle w:val="2f0"/>
        </w:rPr>
        <w:t xml:space="preserve">. </w:t>
      </w:r>
      <w:r>
        <w:rPr>
          <w:rStyle w:val="2f"/>
        </w:rPr>
        <w:t>Palmerini T</w:t>
      </w:r>
      <w:r>
        <w:rPr>
          <w:rStyle w:val="2f0"/>
        </w:rPr>
        <w:t xml:space="preserve">. </w:t>
      </w:r>
      <w:r>
        <w:rPr>
          <w:rStyle w:val="2f"/>
        </w:rPr>
        <w:t>Wallentin L</w:t>
      </w:r>
      <w:r>
        <w:rPr>
          <w:rStyle w:val="2f0"/>
        </w:rPr>
        <w:t>.</w:t>
      </w:r>
      <w:r>
        <w:rPr>
          <w:rStyle w:val="2f0"/>
        </w:rPr>
        <w:t xml:space="preserve"> </w:t>
      </w:r>
      <w:r>
        <w:rPr>
          <w:rStyle w:val="2f"/>
        </w:rPr>
        <w:t>Bhatt DL</w:t>
      </w:r>
      <w:r>
        <w:rPr>
          <w:rStyle w:val="2f0"/>
        </w:rPr>
        <w:t xml:space="preserve">. </w:t>
      </w:r>
      <w:r>
        <w:rPr>
          <w:rStyle w:val="2f"/>
        </w:rPr>
        <w:t>Stone GW</w:t>
      </w:r>
      <w:r>
        <w:rPr>
          <w:rStyle w:val="2f0"/>
        </w:rPr>
        <w:t xml:space="preserve">. </w:t>
      </w:r>
      <w:r>
        <w:rPr>
          <w:rStyle w:val="2f"/>
        </w:rPr>
        <w:t>Windecker S</w:t>
      </w:r>
      <w:r>
        <w:rPr>
          <w:rStyle w:val="2f0"/>
        </w:rPr>
        <w:t xml:space="preserve">. </w:t>
      </w:r>
      <w:r>
        <w:rPr>
          <w:rStyle w:val="2f"/>
        </w:rPr>
        <w:t>Steyerber</w:t>
      </w:r>
      <w:r>
        <w:rPr>
          <w:rStyle w:val="2f0"/>
        </w:rPr>
        <w:t xml:space="preserve">g </w:t>
      </w:r>
      <w:r>
        <w:rPr>
          <w:rStyle w:val="2f"/>
        </w:rPr>
        <w:t>EW</w:t>
      </w:r>
      <w:r>
        <w:rPr>
          <w:rStyle w:val="2f0"/>
        </w:rPr>
        <w:t xml:space="preserve">. </w:t>
      </w:r>
      <w:r>
        <w:rPr>
          <w:rStyle w:val="2f"/>
        </w:rPr>
        <w:t>Val</w:t>
      </w:r>
      <w:r>
        <w:rPr>
          <w:rStyle w:val="2f0"/>
        </w:rPr>
        <w:t>gimig</w:t>
      </w:r>
      <w:r>
        <w:rPr>
          <w:rStyle w:val="2f"/>
        </w:rPr>
        <w:t>li M</w:t>
      </w:r>
      <w:r>
        <w:rPr>
          <w:rStyle w:val="2f0"/>
        </w:rPr>
        <w:t xml:space="preserve">: </w:t>
      </w:r>
      <w:r>
        <w:rPr>
          <w:rStyle w:val="2f"/>
        </w:rPr>
        <w:t>PRECISE-DAPT Study Investi</w:t>
      </w:r>
      <w:r>
        <w:rPr>
          <w:rStyle w:val="2f0"/>
        </w:rPr>
        <w:t>g</w:t>
      </w:r>
      <w:r>
        <w:rPr>
          <w:rStyle w:val="2f"/>
        </w:rPr>
        <w:t>ators. Derivation and validation of the predietin</w:t>
      </w:r>
      <w:r>
        <w:rPr>
          <w:rStyle w:val="2f0"/>
        </w:rPr>
        <w:t xml:space="preserve">g </w:t>
      </w:r>
      <w:r>
        <w:rPr>
          <w:rStyle w:val="2f"/>
        </w:rPr>
        <w:t>bleedin</w:t>
      </w:r>
      <w:r>
        <w:rPr>
          <w:rStyle w:val="2f0"/>
        </w:rPr>
        <w:t xml:space="preserve">g </w:t>
      </w:r>
      <w:r>
        <w:rPr>
          <w:rStyle w:val="2f"/>
        </w:rPr>
        <w:t>eomplieations in patients under</w:t>
      </w:r>
      <w:r>
        <w:rPr>
          <w:rStyle w:val="2f0"/>
        </w:rPr>
        <w:t>g</w:t>
      </w:r>
      <w:r>
        <w:rPr>
          <w:rStyle w:val="2f"/>
        </w:rPr>
        <w:t>oin</w:t>
      </w:r>
      <w:r>
        <w:rPr>
          <w:rStyle w:val="2f0"/>
        </w:rPr>
        <w:t xml:space="preserve">g </w:t>
      </w:r>
      <w:r>
        <w:rPr>
          <w:rStyle w:val="2f"/>
        </w:rPr>
        <w:t>stent implantation and subsequent dual antiplatelet thera</w:t>
      </w:r>
      <w:r>
        <w:rPr>
          <w:rStyle w:val="2f0"/>
        </w:rPr>
        <w:t>py (</w:t>
      </w:r>
      <w:r>
        <w:rPr>
          <w:rStyle w:val="2f"/>
        </w:rPr>
        <w:t>PRECISE-DAPT) score: A pooled analysis of individual-patient datasets from clinical trials. Lancet 2017</w:t>
      </w:r>
      <w:r>
        <w:rPr>
          <w:rStyle w:val="2f0"/>
        </w:rPr>
        <w:t xml:space="preserve">: </w:t>
      </w:r>
      <w:r>
        <w:rPr>
          <w:rStyle w:val="2f"/>
        </w:rPr>
        <w:t>389: 1025-1034.</w:t>
      </w:r>
    </w:p>
    <w:p w14:paraId="7B2FBD62" w14:textId="77777777" w:rsidR="003634C4" w:rsidRDefault="00A15779">
      <w:pPr>
        <w:pStyle w:val="23"/>
        <w:shd w:val="clear" w:color="auto" w:fill="auto"/>
        <w:ind w:left="540" w:hanging="540"/>
      </w:pPr>
      <w:r>
        <w:rPr>
          <w:rStyle w:val="24"/>
          <w:lang w:val="en-US" w:eastAsia="en-US" w:bidi="en-US"/>
        </w:rPr>
        <w:t xml:space="preserve">!23. </w:t>
      </w:r>
      <w:r>
        <w:rPr>
          <w:rStyle w:val="2f"/>
        </w:rPr>
        <w:t>Hahn J-Y</w:t>
      </w:r>
      <w:r>
        <w:rPr>
          <w:rStyle w:val="2f0"/>
        </w:rPr>
        <w:t xml:space="preserve">. </w:t>
      </w:r>
      <w:r>
        <w:rPr>
          <w:rStyle w:val="2f"/>
        </w:rPr>
        <w:t>Son</w:t>
      </w:r>
      <w:r>
        <w:rPr>
          <w:rStyle w:val="2f0"/>
        </w:rPr>
        <w:t xml:space="preserve">s </w:t>
      </w:r>
      <w:r>
        <w:rPr>
          <w:rStyle w:val="2f"/>
        </w:rPr>
        <w:t>YBin</w:t>
      </w:r>
      <w:r>
        <w:rPr>
          <w:rStyle w:val="2f0"/>
        </w:rPr>
        <w:t xml:space="preserve">. </w:t>
      </w:r>
      <w:r>
        <w:rPr>
          <w:rStyle w:val="2f"/>
        </w:rPr>
        <w:t>Oh J-H</w:t>
      </w:r>
      <w:r>
        <w:rPr>
          <w:rStyle w:val="2f0"/>
        </w:rPr>
        <w:t xml:space="preserve">. </w:t>
      </w:r>
      <w:r>
        <w:rPr>
          <w:rStyle w:val="2f"/>
        </w:rPr>
        <w:t>Cho D-K</w:t>
      </w:r>
      <w:r>
        <w:rPr>
          <w:rStyle w:val="2f0"/>
        </w:rPr>
        <w:t xml:space="preserve">. </w:t>
      </w:r>
      <w:r>
        <w:rPr>
          <w:rStyle w:val="2f"/>
        </w:rPr>
        <w:t>Lee JB</w:t>
      </w:r>
      <w:r>
        <w:rPr>
          <w:rStyle w:val="2f0"/>
        </w:rPr>
        <w:t xml:space="preserve">. </w:t>
      </w:r>
      <w:r>
        <w:rPr>
          <w:rStyle w:val="2f"/>
        </w:rPr>
        <w:t>Doh J-H</w:t>
      </w:r>
      <w:r>
        <w:rPr>
          <w:rStyle w:val="2f0"/>
        </w:rPr>
        <w:t xml:space="preserve">. </w:t>
      </w:r>
      <w:r>
        <w:rPr>
          <w:rStyle w:val="2f"/>
        </w:rPr>
        <w:t>Kim S-H</w:t>
      </w:r>
      <w:r>
        <w:rPr>
          <w:rStyle w:val="2f0"/>
        </w:rPr>
        <w:t xml:space="preserve">. </w:t>
      </w:r>
      <w:r>
        <w:rPr>
          <w:rStyle w:val="2f"/>
        </w:rPr>
        <w:t>Jeon</w:t>
      </w:r>
      <w:r>
        <w:rPr>
          <w:rStyle w:val="2f0"/>
        </w:rPr>
        <w:t xml:space="preserve">s </w:t>
      </w:r>
      <w:r>
        <w:rPr>
          <w:rStyle w:val="2f"/>
        </w:rPr>
        <w:t>.1-0. Bae J-H</w:t>
      </w:r>
      <w:r>
        <w:rPr>
          <w:rStyle w:val="2f0"/>
        </w:rPr>
        <w:t xml:space="preserve">. </w:t>
      </w:r>
      <w:r>
        <w:rPr>
          <w:rStyle w:val="2f"/>
        </w:rPr>
        <w:t xml:space="preserve">Kim B- </w:t>
      </w:r>
      <w:r>
        <w:rPr>
          <w:rStyle w:val="2f0"/>
        </w:rPr>
        <w:t xml:space="preserve">O. </w:t>
      </w:r>
      <w:r>
        <w:rPr>
          <w:rStyle w:val="2f"/>
        </w:rPr>
        <w:t xml:space="preserve">Cho </w:t>
      </w:r>
      <w:r>
        <w:rPr>
          <w:rStyle w:val="2f"/>
          <w:lang w:val="ru-RU" w:eastAsia="ru-RU" w:bidi="ru-RU"/>
        </w:rPr>
        <w:t>Ш</w:t>
      </w:r>
      <w:r>
        <w:rPr>
          <w:rStyle w:val="2f0"/>
          <w:lang w:val="ru-RU" w:eastAsia="ru-RU" w:bidi="ru-RU"/>
        </w:rPr>
        <w:t xml:space="preserve">. </w:t>
      </w:r>
      <w:r>
        <w:rPr>
          <w:rStyle w:val="2f"/>
        </w:rPr>
        <w:t>Suh 1-W</w:t>
      </w:r>
      <w:r>
        <w:rPr>
          <w:rStyle w:val="2f0"/>
        </w:rPr>
        <w:t xml:space="preserve">. </w:t>
      </w:r>
      <w:r>
        <w:rPr>
          <w:rStyle w:val="2f"/>
        </w:rPr>
        <w:t>Kim D-il</w:t>
      </w:r>
      <w:r>
        <w:rPr>
          <w:rStyle w:val="2f0"/>
        </w:rPr>
        <w:t xml:space="preserve">. </w:t>
      </w:r>
      <w:r>
        <w:rPr>
          <w:rStyle w:val="2f"/>
        </w:rPr>
        <w:t>Park H-K</w:t>
      </w:r>
      <w:r>
        <w:rPr>
          <w:rStyle w:val="2f0"/>
        </w:rPr>
        <w:t>.</w:t>
      </w:r>
      <w:r>
        <w:rPr>
          <w:rStyle w:val="2f0"/>
        </w:rPr>
        <w:t xml:space="preserve"> </w:t>
      </w:r>
      <w:r>
        <w:rPr>
          <w:rStyle w:val="2f"/>
        </w:rPr>
        <w:t>Park J-S</w:t>
      </w:r>
      <w:r>
        <w:rPr>
          <w:rStyle w:val="2f0"/>
        </w:rPr>
        <w:t xml:space="preserve">. </w:t>
      </w:r>
      <w:r>
        <w:rPr>
          <w:rStyle w:val="2f"/>
        </w:rPr>
        <w:t>Choi WG</w:t>
      </w:r>
      <w:r>
        <w:rPr>
          <w:rStyle w:val="2f0"/>
        </w:rPr>
        <w:t xml:space="preserve">. </w:t>
      </w:r>
      <w:r>
        <w:rPr>
          <w:rStyle w:val="2f"/>
        </w:rPr>
        <w:t>Lee WS</w:t>
      </w:r>
      <w:r>
        <w:rPr>
          <w:rStyle w:val="2f0"/>
        </w:rPr>
        <w:t xml:space="preserve">. </w:t>
      </w:r>
      <w:r>
        <w:rPr>
          <w:rStyle w:val="2f"/>
        </w:rPr>
        <w:t>Kim .1</w:t>
      </w:r>
      <w:r>
        <w:rPr>
          <w:rStyle w:val="2f0"/>
        </w:rPr>
        <w:t xml:space="preserve">. </w:t>
      </w:r>
      <w:r>
        <w:rPr>
          <w:rStyle w:val="2f"/>
        </w:rPr>
        <w:t>Choi KH</w:t>
      </w:r>
      <w:r>
        <w:rPr>
          <w:rStyle w:val="2f0"/>
        </w:rPr>
        <w:t xml:space="preserve">. </w:t>
      </w:r>
      <w:r>
        <w:rPr>
          <w:rStyle w:val="2f"/>
        </w:rPr>
        <w:t>Park TK</w:t>
      </w:r>
      <w:r>
        <w:rPr>
          <w:rStyle w:val="2f0"/>
        </w:rPr>
        <w:t xml:space="preserve">. </w:t>
      </w:r>
      <w:r>
        <w:rPr>
          <w:rStyle w:val="2f"/>
        </w:rPr>
        <w:t>Lee JM</w:t>
      </w:r>
      <w:r>
        <w:rPr>
          <w:rStyle w:val="2f0"/>
        </w:rPr>
        <w:t xml:space="preserve">. </w:t>
      </w:r>
      <w:r>
        <w:rPr>
          <w:rStyle w:val="2f"/>
        </w:rPr>
        <w:t>Yan</w:t>
      </w:r>
      <w:r>
        <w:rPr>
          <w:rStyle w:val="2f0"/>
        </w:rPr>
        <w:t xml:space="preserve">g </w:t>
      </w:r>
      <w:r>
        <w:rPr>
          <w:rStyle w:val="2f"/>
          <w:lang w:val="ru-RU" w:eastAsia="ru-RU" w:bidi="ru-RU"/>
        </w:rPr>
        <w:t>Ш</w:t>
      </w:r>
      <w:r>
        <w:rPr>
          <w:rStyle w:val="2f0"/>
          <w:lang w:val="ru-RU" w:eastAsia="ru-RU" w:bidi="ru-RU"/>
        </w:rPr>
        <w:t xml:space="preserve">. </w:t>
      </w:r>
      <w:r>
        <w:rPr>
          <w:rStyle w:val="2f"/>
        </w:rPr>
        <w:t>Choi J-H</w:t>
      </w:r>
      <w:r>
        <w:rPr>
          <w:rStyle w:val="2f0"/>
        </w:rPr>
        <w:t xml:space="preserve">. </w:t>
      </w:r>
      <w:r>
        <w:rPr>
          <w:rStyle w:val="2f"/>
        </w:rPr>
        <w:t>Choi S-H</w:t>
      </w:r>
      <w:r>
        <w:rPr>
          <w:rStyle w:val="2f0"/>
        </w:rPr>
        <w:t xml:space="preserve">. </w:t>
      </w:r>
      <w:r>
        <w:rPr>
          <w:rStyle w:val="2f"/>
        </w:rPr>
        <w:t>Gwon H-C</w:t>
      </w:r>
      <w:r>
        <w:rPr>
          <w:rStyle w:val="2f0"/>
        </w:rPr>
        <w:t xml:space="preserve">. </w:t>
      </w:r>
      <w:r>
        <w:rPr>
          <w:rStyle w:val="2f"/>
        </w:rPr>
        <w:t>for the SMART-DATE investi</w:t>
      </w:r>
      <w:r>
        <w:rPr>
          <w:rStyle w:val="2f0"/>
        </w:rPr>
        <w:t>g</w:t>
      </w:r>
      <w:r>
        <w:rPr>
          <w:rStyle w:val="2f"/>
        </w:rPr>
        <w:t>ators. 6- month versus 12-month or lon</w:t>
      </w:r>
      <w:r>
        <w:rPr>
          <w:rStyle w:val="2f0"/>
        </w:rPr>
        <w:t>g</w:t>
      </w:r>
      <w:r>
        <w:rPr>
          <w:rStyle w:val="2f"/>
        </w:rPr>
        <w:t>er dual antiplatelet thera</w:t>
      </w:r>
      <w:r>
        <w:rPr>
          <w:rStyle w:val="2f0"/>
        </w:rPr>
        <w:t>p</w:t>
      </w:r>
      <w:r>
        <w:rPr>
          <w:rStyle w:val="2f"/>
        </w:rPr>
        <w:t>y after percutaneous coronar</w:t>
      </w:r>
      <w:r>
        <w:rPr>
          <w:rStyle w:val="2f0"/>
        </w:rPr>
        <w:t xml:space="preserve">y </w:t>
      </w:r>
      <w:r>
        <w:rPr>
          <w:rStyle w:val="2f"/>
        </w:rPr>
        <w:t xml:space="preserve">intervention in patients with </w:t>
      </w:r>
      <w:r>
        <w:rPr>
          <w:rStyle w:val="2f"/>
        </w:rPr>
        <w:t>acute coronar</w:t>
      </w:r>
      <w:r>
        <w:rPr>
          <w:rStyle w:val="2f0"/>
        </w:rPr>
        <w:t>y s</w:t>
      </w:r>
      <w:r>
        <w:rPr>
          <w:rStyle w:val="2f"/>
        </w:rPr>
        <w:t>yndrome (SMART-DATE): a randomised</w:t>
      </w:r>
      <w:r>
        <w:rPr>
          <w:rStyle w:val="2f0"/>
        </w:rPr>
        <w:t>, o</w:t>
      </w:r>
      <w:r>
        <w:rPr>
          <w:rStyle w:val="2f"/>
        </w:rPr>
        <w:t>pen-label</w:t>
      </w:r>
      <w:r>
        <w:rPr>
          <w:rStyle w:val="2f0"/>
        </w:rPr>
        <w:t xml:space="preserve">. </w:t>
      </w:r>
      <w:r>
        <w:rPr>
          <w:rStyle w:val="2f"/>
        </w:rPr>
        <w:t>non-inferiority trial. Lancet 2018</w:t>
      </w:r>
      <w:r>
        <w:rPr>
          <w:rStyle w:val="2f0"/>
        </w:rPr>
        <w:t xml:space="preserve">: </w:t>
      </w:r>
      <w:r>
        <w:rPr>
          <w:rStyle w:val="2f"/>
        </w:rPr>
        <w:t>391: 1274-1284,</w:t>
      </w:r>
    </w:p>
    <w:p w14:paraId="71815069" w14:textId="77777777" w:rsidR="003634C4" w:rsidRDefault="00A15779">
      <w:pPr>
        <w:pStyle w:val="23"/>
        <w:numPr>
          <w:ilvl w:val="0"/>
          <w:numId w:val="40"/>
        </w:numPr>
        <w:shd w:val="clear" w:color="auto" w:fill="auto"/>
        <w:tabs>
          <w:tab w:val="left" w:pos="500"/>
        </w:tabs>
        <w:ind w:left="540" w:hanging="540"/>
      </w:pPr>
      <w:r>
        <w:rPr>
          <w:rStyle w:val="2f"/>
        </w:rPr>
        <w:t>Hansson EC</w:t>
      </w:r>
      <w:r>
        <w:rPr>
          <w:rStyle w:val="2f0"/>
        </w:rPr>
        <w:t xml:space="preserve">. </w:t>
      </w:r>
      <w:r>
        <w:rPr>
          <w:rStyle w:val="2f"/>
        </w:rPr>
        <w:t>Jideus L</w:t>
      </w:r>
      <w:r>
        <w:rPr>
          <w:rStyle w:val="2f0"/>
        </w:rPr>
        <w:t xml:space="preserve">. </w:t>
      </w:r>
      <w:r>
        <w:rPr>
          <w:rStyle w:val="2f"/>
        </w:rPr>
        <w:t>Aber</w:t>
      </w:r>
      <w:r>
        <w:rPr>
          <w:rStyle w:val="2f0"/>
        </w:rPr>
        <w:t xml:space="preserve">g B. </w:t>
      </w:r>
      <w:r>
        <w:rPr>
          <w:rStyle w:val="2f"/>
        </w:rPr>
        <w:t>B</w:t>
      </w:r>
      <w:r>
        <w:rPr>
          <w:rStyle w:val="2f0"/>
        </w:rPr>
        <w:t>j</w:t>
      </w:r>
      <w:r>
        <w:rPr>
          <w:rStyle w:val="2f"/>
        </w:rPr>
        <w:t>ursten H</w:t>
      </w:r>
      <w:r>
        <w:rPr>
          <w:rStyle w:val="2f0"/>
        </w:rPr>
        <w:t xml:space="preserve">. </w:t>
      </w:r>
      <w:r>
        <w:rPr>
          <w:rStyle w:val="2f"/>
        </w:rPr>
        <w:t>Dreifaldt M</w:t>
      </w:r>
      <w:r>
        <w:rPr>
          <w:rStyle w:val="2f0"/>
        </w:rPr>
        <w:t xml:space="preserve">. </w:t>
      </w:r>
      <w:r>
        <w:rPr>
          <w:rStyle w:val="2f"/>
        </w:rPr>
        <w:t>Holm</w:t>
      </w:r>
      <w:r>
        <w:rPr>
          <w:rStyle w:val="2f0"/>
        </w:rPr>
        <w:t>g</w:t>
      </w:r>
      <w:r>
        <w:rPr>
          <w:rStyle w:val="2f"/>
        </w:rPr>
        <w:t>ren A</w:t>
      </w:r>
      <w:r>
        <w:rPr>
          <w:rStyle w:val="2f0"/>
        </w:rPr>
        <w:t xml:space="preserve">. </w:t>
      </w:r>
      <w:r>
        <w:rPr>
          <w:rStyle w:val="2f"/>
        </w:rPr>
        <w:t>Ivert T</w:t>
      </w:r>
      <w:r>
        <w:rPr>
          <w:rStyle w:val="2f0"/>
        </w:rPr>
        <w:t xml:space="preserve">. </w:t>
      </w:r>
      <w:r>
        <w:rPr>
          <w:rStyle w:val="2f"/>
        </w:rPr>
        <w:t>Nozohoor S</w:t>
      </w:r>
      <w:r>
        <w:rPr>
          <w:rStyle w:val="2f0"/>
        </w:rPr>
        <w:t xml:space="preserve">. </w:t>
      </w:r>
      <w:r>
        <w:rPr>
          <w:rStyle w:val="2f"/>
        </w:rPr>
        <w:t>Barbu M. Sved</w:t>
      </w:r>
      <w:r>
        <w:rPr>
          <w:rStyle w:val="2f0"/>
        </w:rPr>
        <w:t>j</w:t>
      </w:r>
      <w:r>
        <w:rPr>
          <w:rStyle w:val="2f"/>
        </w:rPr>
        <w:t>eholm R</w:t>
      </w:r>
      <w:r>
        <w:rPr>
          <w:rStyle w:val="2f0"/>
        </w:rPr>
        <w:t xml:space="preserve">. </w:t>
      </w:r>
      <w:r>
        <w:rPr>
          <w:rStyle w:val="2f"/>
        </w:rPr>
        <w:t>Je</w:t>
      </w:r>
      <w:r>
        <w:rPr>
          <w:rStyle w:val="2f0"/>
        </w:rPr>
        <w:t>p</w:t>
      </w:r>
      <w:r>
        <w:rPr>
          <w:rStyle w:val="2f"/>
        </w:rPr>
        <w:t xml:space="preserve">psson A. Coronary artery </w:t>
      </w:r>
      <w:r>
        <w:rPr>
          <w:rStyle w:val="2f"/>
        </w:rPr>
        <w:t>bypass</w:t>
      </w:r>
      <w:r>
        <w:rPr>
          <w:rStyle w:val="2f0"/>
        </w:rPr>
        <w:t xml:space="preserve"> g</w:t>
      </w:r>
      <w:r>
        <w:rPr>
          <w:rStyle w:val="2f"/>
        </w:rPr>
        <w:t>raftin</w:t>
      </w:r>
      <w:r>
        <w:rPr>
          <w:rStyle w:val="2f0"/>
        </w:rPr>
        <w:t>g</w:t>
      </w:r>
      <w:r>
        <w:rPr>
          <w:rStyle w:val="2f"/>
        </w:rPr>
        <w:t>-related bleedin</w:t>
      </w:r>
      <w:r>
        <w:rPr>
          <w:rStyle w:val="2f0"/>
        </w:rPr>
        <w:t xml:space="preserve">g </w:t>
      </w:r>
      <w:r>
        <w:rPr>
          <w:rStyle w:val="2f"/>
        </w:rPr>
        <w:t>complications in patients treated with tica</w:t>
      </w:r>
      <w:r>
        <w:rPr>
          <w:rStyle w:val="2f0"/>
        </w:rPr>
        <w:t>g</w:t>
      </w:r>
      <w:r>
        <w:rPr>
          <w:rStyle w:val="2f"/>
        </w:rPr>
        <w:t>relor or clopido</w:t>
      </w:r>
      <w:r>
        <w:rPr>
          <w:rStyle w:val="2f0"/>
        </w:rPr>
        <w:t>g</w:t>
      </w:r>
      <w:r>
        <w:rPr>
          <w:rStyle w:val="2f"/>
        </w:rPr>
        <w:t>rel: A nationwide study. Eur Heart J 2016</w:t>
      </w:r>
      <w:r>
        <w:rPr>
          <w:rStyle w:val="2f0"/>
        </w:rPr>
        <w:t xml:space="preserve">: </w:t>
      </w:r>
      <w:r>
        <w:rPr>
          <w:rStyle w:val="2f"/>
        </w:rPr>
        <w:t>37: 189-197.</w:t>
      </w:r>
    </w:p>
    <w:p w14:paraId="08F6B712" w14:textId="77777777" w:rsidR="003634C4" w:rsidRDefault="00A15779">
      <w:pPr>
        <w:pStyle w:val="23"/>
        <w:numPr>
          <w:ilvl w:val="0"/>
          <w:numId w:val="40"/>
        </w:numPr>
        <w:shd w:val="clear" w:color="auto" w:fill="auto"/>
        <w:tabs>
          <w:tab w:val="left" w:pos="500"/>
        </w:tabs>
        <w:ind w:left="540" w:hanging="540"/>
      </w:pPr>
      <w:r>
        <w:rPr>
          <w:rStyle w:val="2f"/>
        </w:rPr>
        <w:t>Tomsic A</w:t>
      </w:r>
      <w:r>
        <w:rPr>
          <w:rStyle w:val="2f0"/>
        </w:rPr>
        <w:t xml:space="preserve">. </w:t>
      </w:r>
      <w:r>
        <w:rPr>
          <w:rStyle w:val="2f"/>
        </w:rPr>
        <w:t>Schotbor</w:t>
      </w:r>
      <w:r>
        <w:rPr>
          <w:rStyle w:val="2f0"/>
        </w:rPr>
        <w:t>g</w:t>
      </w:r>
      <w:r>
        <w:rPr>
          <w:rStyle w:val="2f"/>
        </w:rPr>
        <w:t>h MA</w:t>
      </w:r>
      <w:r>
        <w:rPr>
          <w:rStyle w:val="2f0"/>
        </w:rPr>
        <w:t xml:space="preserve">. </w:t>
      </w:r>
      <w:r>
        <w:rPr>
          <w:rStyle w:val="2f"/>
        </w:rPr>
        <w:t>Manshanden .IS</w:t>
      </w:r>
      <w:r>
        <w:rPr>
          <w:rStyle w:val="2f0"/>
        </w:rPr>
        <w:t xml:space="preserve">. </w:t>
      </w:r>
      <w:r>
        <w:rPr>
          <w:rStyle w:val="2f"/>
        </w:rPr>
        <w:t>Li WW</w:t>
      </w:r>
      <w:r>
        <w:rPr>
          <w:rStyle w:val="2f0"/>
        </w:rPr>
        <w:t xml:space="preserve">. </w:t>
      </w:r>
      <w:r>
        <w:rPr>
          <w:rStyle w:val="2f"/>
        </w:rPr>
        <w:t>de Mol BA. Coronary arter</w:t>
      </w:r>
      <w:r>
        <w:rPr>
          <w:rStyle w:val="2f0"/>
        </w:rPr>
        <w:t>y by</w:t>
      </w:r>
      <w:r>
        <w:rPr>
          <w:rStyle w:val="2f"/>
        </w:rPr>
        <w:t>pass</w:t>
      </w:r>
      <w:r>
        <w:rPr>
          <w:rStyle w:val="2f0"/>
        </w:rPr>
        <w:t xml:space="preserve"> g</w:t>
      </w:r>
      <w:r>
        <w:rPr>
          <w:rStyle w:val="2f"/>
        </w:rPr>
        <w:t>raftin</w:t>
      </w:r>
      <w:r>
        <w:rPr>
          <w:rStyle w:val="2f0"/>
        </w:rPr>
        <w:t xml:space="preserve">g- </w:t>
      </w:r>
      <w:r>
        <w:rPr>
          <w:rStyle w:val="2f"/>
        </w:rPr>
        <w:t>related bleedi</w:t>
      </w:r>
      <w:r>
        <w:rPr>
          <w:rStyle w:val="2f"/>
        </w:rPr>
        <w:t>n</w:t>
      </w:r>
      <w:r>
        <w:rPr>
          <w:rStyle w:val="2f0"/>
        </w:rPr>
        <w:t xml:space="preserve">g </w:t>
      </w:r>
      <w:r>
        <w:rPr>
          <w:rStyle w:val="2f"/>
        </w:rPr>
        <w:t>complications in patients treated with dual antiplatelet treatment. Eur J Cardiothorac Sur</w:t>
      </w:r>
      <w:r>
        <w:rPr>
          <w:rStyle w:val="2f0"/>
        </w:rPr>
        <w:t xml:space="preserve">g </w:t>
      </w:r>
      <w:r>
        <w:rPr>
          <w:rStyle w:val="2f"/>
        </w:rPr>
        <w:t>2016</w:t>
      </w:r>
      <w:r>
        <w:rPr>
          <w:rStyle w:val="2f0"/>
        </w:rPr>
        <w:t xml:space="preserve">: </w:t>
      </w:r>
      <w:r>
        <w:rPr>
          <w:rStyle w:val="2f"/>
        </w:rPr>
        <w:t>50: 849-856.</w:t>
      </w:r>
    </w:p>
    <w:p w14:paraId="7BD9E8CE" w14:textId="77777777" w:rsidR="003634C4" w:rsidRDefault="00A15779">
      <w:pPr>
        <w:pStyle w:val="23"/>
        <w:numPr>
          <w:ilvl w:val="0"/>
          <w:numId w:val="40"/>
        </w:numPr>
        <w:shd w:val="clear" w:color="auto" w:fill="auto"/>
        <w:tabs>
          <w:tab w:val="left" w:pos="500"/>
        </w:tabs>
        <w:ind w:left="540" w:hanging="540"/>
      </w:pPr>
      <w:r>
        <w:rPr>
          <w:rStyle w:val="2f"/>
        </w:rPr>
        <w:t>Gherli R</w:t>
      </w:r>
      <w:r>
        <w:rPr>
          <w:rStyle w:val="2f0"/>
        </w:rPr>
        <w:t xml:space="preserve">. </w:t>
      </w:r>
      <w:r>
        <w:rPr>
          <w:rStyle w:val="2f"/>
        </w:rPr>
        <w:t>Mariscalco G</w:t>
      </w:r>
      <w:r>
        <w:rPr>
          <w:rStyle w:val="2f0"/>
        </w:rPr>
        <w:t xml:space="preserve">. </w:t>
      </w:r>
      <w:r>
        <w:rPr>
          <w:rStyle w:val="2f"/>
        </w:rPr>
        <w:t>Dalen M</w:t>
      </w:r>
      <w:r>
        <w:rPr>
          <w:rStyle w:val="2f0"/>
        </w:rPr>
        <w:t xml:space="preserve">. </w:t>
      </w:r>
      <w:r>
        <w:rPr>
          <w:rStyle w:val="2f"/>
        </w:rPr>
        <w:t>Onorati F</w:t>
      </w:r>
      <w:r>
        <w:rPr>
          <w:rStyle w:val="2f0"/>
        </w:rPr>
        <w:t xml:space="preserve">. </w:t>
      </w:r>
      <w:r>
        <w:rPr>
          <w:rStyle w:val="2f"/>
        </w:rPr>
        <w:t>Perrotti A</w:t>
      </w:r>
      <w:r>
        <w:rPr>
          <w:rStyle w:val="2f0"/>
        </w:rPr>
        <w:t xml:space="preserve">. </w:t>
      </w:r>
      <w:r>
        <w:rPr>
          <w:rStyle w:val="2f"/>
        </w:rPr>
        <w:t>Chocron S</w:t>
      </w:r>
      <w:r>
        <w:rPr>
          <w:rStyle w:val="2f0"/>
        </w:rPr>
        <w:t xml:space="preserve">. </w:t>
      </w:r>
      <w:r>
        <w:rPr>
          <w:rStyle w:val="2f"/>
        </w:rPr>
        <w:t>Verhoye JR Gulbins H</w:t>
      </w:r>
      <w:r>
        <w:rPr>
          <w:rStyle w:val="2f0"/>
        </w:rPr>
        <w:t xml:space="preserve">. </w:t>
      </w:r>
      <w:r>
        <w:rPr>
          <w:rStyle w:val="2f"/>
        </w:rPr>
        <w:t>Reichart D</w:t>
      </w:r>
      <w:r>
        <w:rPr>
          <w:rStyle w:val="2f0"/>
        </w:rPr>
        <w:t xml:space="preserve">. </w:t>
      </w:r>
      <w:r>
        <w:rPr>
          <w:rStyle w:val="2f"/>
        </w:rPr>
        <w:t>Svenarud P</w:t>
      </w:r>
      <w:r>
        <w:rPr>
          <w:rStyle w:val="2f0"/>
        </w:rPr>
        <w:t xml:space="preserve">. </w:t>
      </w:r>
      <w:r>
        <w:rPr>
          <w:rStyle w:val="2f"/>
        </w:rPr>
        <w:t>Fa</w:t>
      </w:r>
      <w:r>
        <w:rPr>
          <w:rStyle w:val="2f0"/>
        </w:rPr>
        <w:t>gg</w:t>
      </w:r>
      <w:r>
        <w:rPr>
          <w:rStyle w:val="2f"/>
        </w:rPr>
        <w:t>ian G</w:t>
      </w:r>
      <w:r>
        <w:rPr>
          <w:rStyle w:val="2f0"/>
        </w:rPr>
        <w:t xml:space="preserve">. </w:t>
      </w:r>
      <w:r>
        <w:rPr>
          <w:rStyle w:val="2f"/>
        </w:rPr>
        <w:t>Santarpino G</w:t>
      </w:r>
      <w:r>
        <w:rPr>
          <w:rStyle w:val="2f0"/>
        </w:rPr>
        <w:t xml:space="preserve">. </w:t>
      </w:r>
      <w:r>
        <w:rPr>
          <w:rStyle w:val="2f"/>
        </w:rPr>
        <w:t>Fischlein T</w:t>
      </w:r>
      <w:r>
        <w:rPr>
          <w:rStyle w:val="2f0"/>
        </w:rPr>
        <w:t xml:space="preserve">. </w:t>
      </w:r>
      <w:r>
        <w:rPr>
          <w:rStyle w:val="2f"/>
        </w:rPr>
        <w:t>Maselli D</w:t>
      </w:r>
      <w:r>
        <w:rPr>
          <w:rStyle w:val="2f0"/>
        </w:rPr>
        <w:t xml:space="preserve">. </w:t>
      </w:r>
      <w:r>
        <w:rPr>
          <w:rStyle w:val="2f"/>
        </w:rPr>
        <w:t>Dominici C</w:t>
      </w:r>
      <w:r>
        <w:rPr>
          <w:rStyle w:val="2f0"/>
        </w:rPr>
        <w:t xml:space="preserve">. </w:t>
      </w:r>
      <w:r>
        <w:rPr>
          <w:rStyle w:val="2f"/>
        </w:rPr>
        <w:t xml:space="preserve">Musumeci </w:t>
      </w:r>
      <w:r>
        <w:rPr>
          <w:rStyle w:val="2f0"/>
        </w:rPr>
        <w:t xml:space="preserve">F. </w:t>
      </w:r>
      <w:r>
        <w:rPr>
          <w:rStyle w:val="2f"/>
        </w:rPr>
        <w:t>Rubino AS</w:t>
      </w:r>
      <w:r>
        <w:rPr>
          <w:rStyle w:val="2f0"/>
        </w:rPr>
        <w:t xml:space="preserve">. </w:t>
      </w:r>
      <w:r>
        <w:rPr>
          <w:rStyle w:val="2f"/>
        </w:rPr>
        <w:t>Mi</w:t>
      </w:r>
      <w:r>
        <w:rPr>
          <w:rStyle w:val="2f0"/>
        </w:rPr>
        <w:t>g</w:t>
      </w:r>
      <w:r>
        <w:rPr>
          <w:rStyle w:val="2f"/>
        </w:rPr>
        <w:t>nosa C</w:t>
      </w:r>
      <w:r>
        <w:rPr>
          <w:rStyle w:val="2f0"/>
        </w:rPr>
        <w:t xml:space="preserve">. </w:t>
      </w:r>
      <w:r>
        <w:rPr>
          <w:rStyle w:val="2f"/>
        </w:rPr>
        <w:t>De Feo M</w:t>
      </w:r>
      <w:r>
        <w:rPr>
          <w:rStyle w:val="2f0"/>
        </w:rPr>
        <w:t xml:space="preserve">. </w:t>
      </w:r>
      <w:r>
        <w:rPr>
          <w:rStyle w:val="2f"/>
        </w:rPr>
        <w:t>Bancone C</w:t>
      </w:r>
      <w:r>
        <w:rPr>
          <w:rStyle w:val="2f0"/>
        </w:rPr>
        <w:t xml:space="preserve">. </w:t>
      </w:r>
      <w:r>
        <w:rPr>
          <w:rStyle w:val="2f"/>
        </w:rPr>
        <w:t>Gatti G</w:t>
      </w:r>
      <w:r>
        <w:rPr>
          <w:rStyle w:val="2f0"/>
        </w:rPr>
        <w:t xml:space="preserve">. </w:t>
      </w:r>
      <w:r>
        <w:rPr>
          <w:rStyle w:val="2f"/>
        </w:rPr>
        <w:t>Maschietto L</w:t>
      </w:r>
      <w:r>
        <w:rPr>
          <w:rStyle w:val="2f0"/>
        </w:rPr>
        <w:t xml:space="preserve">. </w:t>
      </w:r>
      <w:r>
        <w:rPr>
          <w:rStyle w:val="2f"/>
        </w:rPr>
        <w:t>Santini F</w:t>
      </w:r>
      <w:r>
        <w:rPr>
          <w:rStyle w:val="2f0"/>
        </w:rPr>
        <w:t xml:space="preserve">. </w:t>
      </w:r>
      <w:r>
        <w:rPr>
          <w:rStyle w:val="2f"/>
        </w:rPr>
        <w:t>Nicolini F</w:t>
      </w:r>
      <w:r>
        <w:rPr>
          <w:rStyle w:val="2f0"/>
        </w:rPr>
        <w:t xml:space="preserve">. </w:t>
      </w:r>
      <w:r>
        <w:rPr>
          <w:rStyle w:val="2f"/>
        </w:rPr>
        <w:t>Gherli T</w:t>
      </w:r>
      <w:r>
        <w:rPr>
          <w:rStyle w:val="2f0"/>
        </w:rPr>
        <w:t xml:space="preserve">. </w:t>
      </w:r>
      <w:r>
        <w:rPr>
          <w:rStyle w:val="2f"/>
        </w:rPr>
        <w:t>Zanobini M</w:t>
      </w:r>
      <w:r>
        <w:rPr>
          <w:rStyle w:val="2f0"/>
        </w:rPr>
        <w:t xml:space="preserve">. </w:t>
      </w:r>
      <w:r>
        <w:rPr>
          <w:rStyle w:val="2f"/>
        </w:rPr>
        <w:t>Kirmunen EM</w:t>
      </w:r>
      <w:r>
        <w:rPr>
          <w:rStyle w:val="2f0"/>
        </w:rPr>
        <w:t xml:space="preserve">. </w:t>
      </w:r>
      <w:r>
        <w:rPr>
          <w:rStyle w:val="2f"/>
        </w:rPr>
        <w:t>Ru</w:t>
      </w:r>
      <w:r>
        <w:rPr>
          <w:rStyle w:val="2f0"/>
        </w:rPr>
        <w:t>gg</w:t>
      </w:r>
      <w:r>
        <w:rPr>
          <w:rStyle w:val="2f"/>
        </w:rPr>
        <w:t>ieri VG</w:t>
      </w:r>
      <w:r>
        <w:rPr>
          <w:rStyle w:val="2f0"/>
        </w:rPr>
        <w:t xml:space="preserve">. </w:t>
      </w:r>
      <w:r>
        <w:rPr>
          <w:rStyle w:val="2f"/>
        </w:rPr>
        <w:t>Rosato S</w:t>
      </w:r>
      <w:r>
        <w:rPr>
          <w:rStyle w:val="2f0"/>
        </w:rPr>
        <w:t xml:space="preserve">. </w:t>
      </w:r>
      <w:r>
        <w:rPr>
          <w:rStyle w:val="2f"/>
        </w:rPr>
        <w:t>Biancari F. Safety of preoperative use of tica</w:t>
      </w:r>
      <w:r>
        <w:rPr>
          <w:rStyle w:val="2f0"/>
        </w:rPr>
        <w:t>g</w:t>
      </w:r>
      <w:r>
        <w:rPr>
          <w:rStyle w:val="2f"/>
        </w:rPr>
        <w:t xml:space="preserve">relor with or </w:t>
      </w:r>
      <w:r>
        <w:rPr>
          <w:rStyle w:val="2f"/>
        </w:rPr>
        <w:t>without aspirin compared with aspirin alone in patients with acute coronar</w:t>
      </w:r>
      <w:r>
        <w:rPr>
          <w:rStyle w:val="2f0"/>
        </w:rPr>
        <w:t>y s</w:t>
      </w:r>
      <w:r>
        <w:rPr>
          <w:rStyle w:val="2f"/>
        </w:rPr>
        <w:t>yndromes under</w:t>
      </w:r>
      <w:r>
        <w:rPr>
          <w:rStyle w:val="2f0"/>
        </w:rPr>
        <w:t>g</w:t>
      </w:r>
      <w:r>
        <w:rPr>
          <w:rStyle w:val="2f"/>
        </w:rPr>
        <w:t>oin</w:t>
      </w:r>
      <w:r>
        <w:rPr>
          <w:rStyle w:val="2f0"/>
        </w:rPr>
        <w:t xml:space="preserve">g </w:t>
      </w:r>
      <w:r>
        <w:rPr>
          <w:rStyle w:val="2f"/>
        </w:rPr>
        <w:t>coronar</w:t>
      </w:r>
      <w:r>
        <w:rPr>
          <w:rStyle w:val="2f0"/>
        </w:rPr>
        <w:t xml:space="preserve">y </w:t>
      </w:r>
      <w:r>
        <w:rPr>
          <w:rStyle w:val="2f"/>
        </w:rPr>
        <w:t>artery</w:t>
      </w:r>
      <w:r>
        <w:rPr>
          <w:rStyle w:val="2f0"/>
        </w:rPr>
        <w:t xml:space="preserve"> by</w:t>
      </w:r>
      <w:r>
        <w:rPr>
          <w:rStyle w:val="2f"/>
        </w:rPr>
        <w:t>pass</w:t>
      </w:r>
      <w:r>
        <w:rPr>
          <w:rStyle w:val="2f0"/>
        </w:rPr>
        <w:t xml:space="preserve"> g</w:t>
      </w:r>
      <w:r>
        <w:rPr>
          <w:rStyle w:val="2f"/>
        </w:rPr>
        <w:t>raftin</w:t>
      </w:r>
      <w:r>
        <w:rPr>
          <w:rStyle w:val="2f0"/>
        </w:rPr>
        <w:t>g</w:t>
      </w:r>
      <w:r>
        <w:rPr>
          <w:rStyle w:val="2f"/>
        </w:rPr>
        <w:t>. JAMA Cardiol 2016</w:t>
      </w:r>
      <w:r>
        <w:rPr>
          <w:rStyle w:val="2f0"/>
        </w:rPr>
        <w:t xml:space="preserve">: </w:t>
      </w:r>
      <w:r>
        <w:rPr>
          <w:rStyle w:val="2f"/>
        </w:rPr>
        <w:t>1: 921-928.</w:t>
      </w:r>
    </w:p>
    <w:p w14:paraId="71C51AAC" w14:textId="77777777" w:rsidR="003634C4" w:rsidRDefault="00A15779">
      <w:pPr>
        <w:pStyle w:val="23"/>
        <w:numPr>
          <w:ilvl w:val="0"/>
          <w:numId w:val="40"/>
        </w:numPr>
        <w:shd w:val="clear" w:color="auto" w:fill="auto"/>
        <w:tabs>
          <w:tab w:val="left" w:pos="500"/>
        </w:tabs>
        <w:ind w:left="540" w:hanging="540"/>
      </w:pPr>
      <w:r>
        <w:rPr>
          <w:rStyle w:val="2f0"/>
        </w:rPr>
        <w:t>Nijj</w:t>
      </w:r>
      <w:r>
        <w:rPr>
          <w:rStyle w:val="2f"/>
        </w:rPr>
        <w:t>er SS</w:t>
      </w:r>
      <w:r>
        <w:rPr>
          <w:rStyle w:val="2f0"/>
        </w:rPr>
        <w:t xml:space="preserve">. </w:t>
      </w:r>
      <w:r>
        <w:rPr>
          <w:rStyle w:val="2f"/>
        </w:rPr>
        <w:t>Watson G</w:t>
      </w:r>
      <w:r>
        <w:rPr>
          <w:rStyle w:val="2f0"/>
        </w:rPr>
        <w:t xml:space="preserve">. </w:t>
      </w:r>
      <w:r>
        <w:rPr>
          <w:rStyle w:val="2f"/>
        </w:rPr>
        <w:t>Athanasiou T</w:t>
      </w:r>
      <w:r>
        <w:rPr>
          <w:rStyle w:val="2f0"/>
        </w:rPr>
        <w:t xml:space="preserve">. </w:t>
      </w:r>
      <w:r>
        <w:rPr>
          <w:rStyle w:val="2f"/>
        </w:rPr>
        <w:t>Malik IS. Safety of clopido</w:t>
      </w:r>
      <w:r>
        <w:rPr>
          <w:rStyle w:val="2f0"/>
        </w:rPr>
        <w:t>g</w:t>
      </w:r>
      <w:r>
        <w:rPr>
          <w:rStyle w:val="2f"/>
        </w:rPr>
        <w:t>rel bein</w:t>
      </w:r>
      <w:r>
        <w:rPr>
          <w:rStyle w:val="2f0"/>
        </w:rPr>
        <w:t xml:space="preserve">g </w:t>
      </w:r>
      <w:r>
        <w:rPr>
          <w:rStyle w:val="2f"/>
        </w:rPr>
        <w:t>continued until the ti</w:t>
      </w:r>
      <w:r>
        <w:rPr>
          <w:rStyle w:val="2f"/>
        </w:rPr>
        <w:t>me of coronar</w:t>
      </w:r>
      <w:r>
        <w:rPr>
          <w:rStyle w:val="2f0"/>
        </w:rPr>
        <w:t xml:space="preserve">y </w:t>
      </w:r>
      <w:r>
        <w:rPr>
          <w:rStyle w:val="2f"/>
        </w:rPr>
        <w:t>arter</w:t>
      </w:r>
      <w:r>
        <w:rPr>
          <w:rStyle w:val="2f0"/>
        </w:rPr>
        <w:t>y by</w:t>
      </w:r>
      <w:r>
        <w:rPr>
          <w:rStyle w:val="2f"/>
        </w:rPr>
        <w:t>pass</w:t>
      </w:r>
      <w:r>
        <w:rPr>
          <w:rStyle w:val="2f0"/>
        </w:rPr>
        <w:t xml:space="preserve"> g</w:t>
      </w:r>
      <w:r>
        <w:rPr>
          <w:rStyle w:val="2f"/>
        </w:rPr>
        <w:t>raftin</w:t>
      </w:r>
      <w:r>
        <w:rPr>
          <w:rStyle w:val="2f0"/>
        </w:rPr>
        <w:t xml:space="preserve">g </w:t>
      </w:r>
      <w:r>
        <w:rPr>
          <w:rStyle w:val="2f"/>
        </w:rPr>
        <w:t>in patients with acute coronar</w:t>
      </w:r>
      <w:r>
        <w:rPr>
          <w:rStyle w:val="2f0"/>
        </w:rPr>
        <w:t>y s</w:t>
      </w:r>
      <w:r>
        <w:rPr>
          <w:rStyle w:val="2f"/>
        </w:rPr>
        <w:t>yndrome: a meta-analysis of 34 studies. Eur Heart J 2011</w:t>
      </w:r>
      <w:r>
        <w:rPr>
          <w:rStyle w:val="2f0"/>
        </w:rPr>
        <w:t xml:space="preserve">: </w:t>
      </w:r>
      <w:r>
        <w:rPr>
          <w:rStyle w:val="2f"/>
        </w:rPr>
        <w:t>32: 2970-2888.</w:t>
      </w:r>
    </w:p>
    <w:p w14:paraId="319D31CB" w14:textId="77777777" w:rsidR="003634C4" w:rsidRDefault="00A15779">
      <w:pPr>
        <w:pStyle w:val="23"/>
        <w:numPr>
          <w:ilvl w:val="0"/>
          <w:numId w:val="40"/>
        </w:numPr>
        <w:shd w:val="clear" w:color="auto" w:fill="auto"/>
        <w:tabs>
          <w:tab w:val="left" w:pos="500"/>
        </w:tabs>
        <w:ind w:left="540" w:hanging="540"/>
      </w:pPr>
      <w:r>
        <w:rPr>
          <w:rStyle w:val="2f"/>
        </w:rPr>
        <w:t>Held C</w:t>
      </w:r>
      <w:r>
        <w:rPr>
          <w:rStyle w:val="2f0"/>
        </w:rPr>
        <w:t xml:space="preserve">. </w:t>
      </w:r>
      <w:r>
        <w:rPr>
          <w:rStyle w:val="2f"/>
        </w:rPr>
        <w:t>Asenblad N</w:t>
      </w:r>
      <w:r>
        <w:rPr>
          <w:rStyle w:val="2f0"/>
        </w:rPr>
        <w:t xml:space="preserve">. </w:t>
      </w:r>
      <w:r>
        <w:rPr>
          <w:rStyle w:val="2f"/>
        </w:rPr>
        <w:t>Bassand J-P</w:t>
      </w:r>
      <w:r>
        <w:rPr>
          <w:rStyle w:val="2f0"/>
        </w:rPr>
        <w:t xml:space="preserve">. </w:t>
      </w:r>
      <w:r>
        <w:rPr>
          <w:rStyle w:val="2f"/>
        </w:rPr>
        <w:t>Becker RC.</w:t>
      </w:r>
      <w:r>
        <w:rPr>
          <w:rStyle w:val="2f0"/>
        </w:rPr>
        <w:t xml:space="preserve">. </w:t>
      </w:r>
      <w:r>
        <w:rPr>
          <w:rStyle w:val="2f"/>
        </w:rPr>
        <w:t>Cannon CR. Claeys MJ.</w:t>
      </w:r>
      <w:r>
        <w:rPr>
          <w:rStyle w:val="2f0"/>
        </w:rPr>
        <w:t xml:space="preserve">. </w:t>
      </w:r>
      <w:r>
        <w:rPr>
          <w:rStyle w:val="2f"/>
        </w:rPr>
        <w:t>Harrin</w:t>
      </w:r>
      <w:r>
        <w:rPr>
          <w:rStyle w:val="2f0"/>
        </w:rPr>
        <w:t>g</w:t>
      </w:r>
      <w:r>
        <w:rPr>
          <w:rStyle w:val="2f"/>
        </w:rPr>
        <w:t>ton RA.</w:t>
      </w:r>
      <w:r>
        <w:rPr>
          <w:rStyle w:val="2f0"/>
        </w:rPr>
        <w:t xml:space="preserve">. </w:t>
      </w:r>
      <w:r>
        <w:rPr>
          <w:rStyle w:val="2f"/>
        </w:rPr>
        <w:t xml:space="preserve">Horrow </w:t>
      </w:r>
      <w:r>
        <w:rPr>
          <w:rStyle w:val="2f0"/>
        </w:rPr>
        <w:t xml:space="preserve">.1. </w:t>
      </w:r>
      <w:r>
        <w:rPr>
          <w:rStyle w:val="2f"/>
        </w:rPr>
        <w:t>Husted S</w:t>
      </w:r>
      <w:r>
        <w:rPr>
          <w:rStyle w:val="2f0"/>
        </w:rPr>
        <w:t xml:space="preserve">. </w:t>
      </w:r>
      <w:r>
        <w:rPr>
          <w:rStyle w:val="2f"/>
        </w:rPr>
        <w:t>James SK.</w:t>
      </w:r>
      <w:r>
        <w:rPr>
          <w:rStyle w:val="2f0"/>
        </w:rPr>
        <w:t xml:space="preserve">. </w:t>
      </w:r>
      <w:r>
        <w:rPr>
          <w:rStyle w:val="2f"/>
        </w:rPr>
        <w:t>Mahaffey KW.</w:t>
      </w:r>
      <w:r>
        <w:rPr>
          <w:rStyle w:val="2f0"/>
        </w:rPr>
        <w:t xml:space="preserve">. </w:t>
      </w:r>
      <w:r>
        <w:rPr>
          <w:rStyle w:val="2f"/>
        </w:rPr>
        <w:t>Nicolau JC.</w:t>
      </w:r>
      <w:r>
        <w:rPr>
          <w:rStyle w:val="2f0"/>
        </w:rPr>
        <w:t xml:space="preserve">. </w:t>
      </w:r>
      <w:r>
        <w:rPr>
          <w:rStyle w:val="2f"/>
        </w:rPr>
        <w:t>Scirica BM.</w:t>
      </w:r>
      <w:r>
        <w:rPr>
          <w:rStyle w:val="2f0"/>
        </w:rPr>
        <w:t xml:space="preserve">. </w:t>
      </w:r>
      <w:r>
        <w:rPr>
          <w:rStyle w:val="2f"/>
        </w:rPr>
        <w:t>Storey RF.</w:t>
      </w:r>
      <w:r>
        <w:rPr>
          <w:rStyle w:val="2f0"/>
        </w:rPr>
        <w:t xml:space="preserve">. </w:t>
      </w:r>
      <w:r>
        <w:rPr>
          <w:rStyle w:val="2f"/>
        </w:rPr>
        <w:t>Vintila M</w:t>
      </w:r>
      <w:r>
        <w:rPr>
          <w:rStyle w:val="2f0"/>
        </w:rPr>
        <w:t xml:space="preserve">. </w:t>
      </w:r>
      <w:r>
        <w:rPr>
          <w:rStyle w:val="2f"/>
        </w:rPr>
        <w:t>Yeas .1</w:t>
      </w:r>
      <w:r>
        <w:rPr>
          <w:rStyle w:val="2f0"/>
        </w:rPr>
        <w:t xml:space="preserve">. </w:t>
      </w:r>
      <w:r>
        <w:rPr>
          <w:rStyle w:val="2f"/>
        </w:rPr>
        <w:t>Wallentin L. Tica</w:t>
      </w:r>
      <w:r>
        <w:rPr>
          <w:rStyle w:val="2f0"/>
        </w:rPr>
        <w:t>g</w:t>
      </w:r>
      <w:r>
        <w:rPr>
          <w:rStyle w:val="2f"/>
        </w:rPr>
        <w:t>relor Versus Clopido</w:t>
      </w:r>
      <w:r>
        <w:rPr>
          <w:rStyle w:val="2f0"/>
        </w:rPr>
        <w:t>g</w:t>
      </w:r>
      <w:r>
        <w:rPr>
          <w:rStyle w:val="2f"/>
        </w:rPr>
        <w:t>rel in Patients With Acute Coronary Syndromes Under</w:t>
      </w:r>
      <w:r>
        <w:rPr>
          <w:rStyle w:val="2f0"/>
        </w:rPr>
        <w:t>g</w:t>
      </w:r>
      <w:r>
        <w:rPr>
          <w:rStyle w:val="2f"/>
        </w:rPr>
        <w:t>oin</w:t>
      </w:r>
      <w:r>
        <w:rPr>
          <w:rStyle w:val="2f0"/>
        </w:rPr>
        <w:t xml:space="preserve">g </w:t>
      </w:r>
      <w:r>
        <w:rPr>
          <w:rStyle w:val="2f"/>
        </w:rPr>
        <w:t>Coronary Artery</w:t>
      </w:r>
      <w:r>
        <w:rPr>
          <w:rStyle w:val="2f0"/>
        </w:rPr>
        <w:t xml:space="preserve"> By</w:t>
      </w:r>
      <w:r>
        <w:rPr>
          <w:rStyle w:val="2f"/>
        </w:rPr>
        <w:t>pass Sur</w:t>
      </w:r>
      <w:r>
        <w:rPr>
          <w:rStyle w:val="2f0"/>
        </w:rPr>
        <w:t>ger</w:t>
      </w:r>
      <w:r>
        <w:rPr>
          <w:rStyle w:val="2f"/>
        </w:rPr>
        <w:t>y. Results From the PLATO (Platelet Inhibition a</w:t>
      </w:r>
      <w:r>
        <w:rPr>
          <w:rStyle w:val="2f"/>
        </w:rPr>
        <w:t>nd Patient Outcomes) Trial. .1 Am Coll Cardiol 2011 57: 672-684.</w:t>
      </w:r>
    </w:p>
    <w:p w14:paraId="768C1594" w14:textId="77777777" w:rsidR="003634C4" w:rsidRDefault="00A15779">
      <w:pPr>
        <w:pStyle w:val="23"/>
        <w:numPr>
          <w:ilvl w:val="0"/>
          <w:numId w:val="40"/>
        </w:numPr>
        <w:shd w:val="clear" w:color="auto" w:fill="auto"/>
        <w:tabs>
          <w:tab w:val="left" w:pos="500"/>
        </w:tabs>
        <w:ind w:left="540" w:hanging="540"/>
      </w:pPr>
      <w:r>
        <w:rPr>
          <w:rStyle w:val="2f"/>
        </w:rPr>
        <w:lastRenderedPageBreak/>
        <w:t>Smith PK.</w:t>
      </w:r>
      <w:r>
        <w:rPr>
          <w:rStyle w:val="2f0"/>
        </w:rPr>
        <w:t xml:space="preserve">. </w:t>
      </w:r>
      <w:r>
        <w:rPr>
          <w:rStyle w:val="2f"/>
        </w:rPr>
        <w:t>Goodnou</w:t>
      </w:r>
      <w:r>
        <w:rPr>
          <w:rStyle w:val="2f0"/>
        </w:rPr>
        <w:t>g</w:t>
      </w:r>
      <w:r>
        <w:rPr>
          <w:rStyle w:val="2f"/>
        </w:rPr>
        <w:t>h LT.</w:t>
      </w:r>
      <w:r>
        <w:rPr>
          <w:rStyle w:val="2f0"/>
        </w:rPr>
        <w:t xml:space="preserve">. </w:t>
      </w:r>
      <w:r>
        <w:rPr>
          <w:rStyle w:val="2f"/>
        </w:rPr>
        <w:t xml:space="preserve">Levy </w:t>
      </w:r>
      <w:r>
        <w:rPr>
          <w:rStyle w:val="2f"/>
          <w:lang w:val="ru-RU" w:eastAsia="ru-RU" w:bidi="ru-RU"/>
        </w:rPr>
        <w:t>Ш.</w:t>
      </w:r>
      <w:r>
        <w:rPr>
          <w:rStyle w:val="2f0"/>
          <w:lang w:val="ru-RU" w:eastAsia="ru-RU" w:bidi="ru-RU"/>
        </w:rPr>
        <w:t xml:space="preserve">. </w:t>
      </w:r>
      <w:r>
        <w:rPr>
          <w:rStyle w:val="2f"/>
        </w:rPr>
        <w:t>Poston RS.</w:t>
      </w:r>
      <w:r>
        <w:rPr>
          <w:rStyle w:val="2f0"/>
        </w:rPr>
        <w:t xml:space="preserve">. </w:t>
      </w:r>
      <w:r>
        <w:rPr>
          <w:rStyle w:val="2f"/>
        </w:rPr>
        <w:t>Short MA.</w:t>
      </w:r>
      <w:r>
        <w:rPr>
          <w:rStyle w:val="2f0"/>
        </w:rPr>
        <w:t xml:space="preserve">. </w:t>
      </w:r>
      <w:r>
        <w:rPr>
          <w:rStyle w:val="2f"/>
        </w:rPr>
        <w:t>Weerakkody G.I.</w:t>
      </w:r>
      <w:r>
        <w:rPr>
          <w:rStyle w:val="2f0"/>
        </w:rPr>
        <w:t xml:space="preserve">. </w:t>
      </w:r>
      <w:r>
        <w:rPr>
          <w:rStyle w:val="2f"/>
        </w:rPr>
        <w:t>LeNarz LA. Mortality Benefit With Prasu</w:t>
      </w:r>
      <w:r>
        <w:rPr>
          <w:rStyle w:val="2f0"/>
        </w:rPr>
        <w:t>g</w:t>
      </w:r>
      <w:r>
        <w:rPr>
          <w:rStyle w:val="2f"/>
        </w:rPr>
        <w:t>rel in the TRITON-TIMI 38 Coronary Artery Bypass Graftin</w:t>
      </w:r>
      <w:r>
        <w:rPr>
          <w:rStyle w:val="2f0"/>
        </w:rPr>
        <w:t xml:space="preserve">g </w:t>
      </w:r>
      <w:r>
        <w:rPr>
          <w:rStyle w:val="2f"/>
        </w:rPr>
        <w:t>Cohort. Risk-Ad</w:t>
      </w:r>
      <w:r>
        <w:rPr>
          <w:rStyle w:val="2f0"/>
        </w:rPr>
        <w:t>j</w:t>
      </w:r>
      <w:r>
        <w:rPr>
          <w:rStyle w:val="2f"/>
        </w:rPr>
        <w:t>us</w:t>
      </w:r>
      <w:r>
        <w:rPr>
          <w:rStyle w:val="2f"/>
        </w:rPr>
        <w:t>ted Retrospective Data Analysis. J Am Coll Cardiol 2012</w:t>
      </w:r>
      <w:r>
        <w:rPr>
          <w:rStyle w:val="2f0"/>
        </w:rPr>
        <w:t xml:space="preserve">: </w:t>
      </w:r>
      <w:r>
        <w:rPr>
          <w:rStyle w:val="2f"/>
        </w:rPr>
        <w:t>60: 388-389.</w:t>
      </w:r>
    </w:p>
    <w:p w14:paraId="7724D0FD" w14:textId="77777777" w:rsidR="003634C4" w:rsidRDefault="00A15779">
      <w:pPr>
        <w:pStyle w:val="23"/>
        <w:numPr>
          <w:ilvl w:val="0"/>
          <w:numId w:val="40"/>
        </w:numPr>
        <w:shd w:val="clear" w:color="auto" w:fill="auto"/>
        <w:tabs>
          <w:tab w:val="left" w:pos="500"/>
        </w:tabs>
        <w:ind w:left="540" w:hanging="540"/>
      </w:pPr>
      <w:r>
        <w:rPr>
          <w:rStyle w:val="2f"/>
        </w:rPr>
        <w:t>Hansson C</w:t>
      </w:r>
      <w:r>
        <w:rPr>
          <w:rStyle w:val="2f0"/>
        </w:rPr>
        <w:t xml:space="preserve">. </w:t>
      </w:r>
      <w:r>
        <w:rPr>
          <w:rStyle w:val="2f"/>
        </w:rPr>
        <w:t>Rexius H</w:t>
      </w:r>
      <w:r>
        <w:rPr>
          <w:rStyle w:val="2f0"/>
        </w:rPr>
        <w:t xml:space="preserve">. </w:t>
      </w:r>
      <w:r>
        <w:rPr>
          <w:rStyle w:val="2f"/>
        </w:rPr>
        <w:t>Dellbor</w:t>
      </w:r>
      <w:r>
        <w:rPr>
          <w:rStyle w:val="2f0"/>
        </w:rPr>
        <w:t xml:space="preserve">g </w:t>
      </w:r>
      <w:r>
        <w:rPr>
          <w:rStyle w:val="2f"/>
        </w:rPr>
        <w:t>M</w:t>
      </w:r>
      <w:r>
        <w:rPr>
          <w:rStyle w:val="2f0"/>
        </w:rPr>
        <w:t xml:space="preserve">. </w:t>
      </w:r>
      <w:r>
        <w:rPr>
          <w:rStyle w:val="2f"/>
        </w:rPr>
        <w:t>Albertsson P</w:t>
      </w:r>
      <w:r>
        <w:rPr>
          <w:rStyle w:val="2f0"/>
        </w:rPr>
        <w:t xml:space="preserve">. </w:t>
      </w:r>
      <w:r>
        <w:rPr>
          <w:rStyle w:val="2f"/>
        </w:rPr>
        <w:t>Je</w:t>
      </w:r>
      <w:r>
        <w:rPr>
          <w:rStyle w:val="2f0"/>
        </w:rPr>
        <w:t>p</w:t>
      </w:r>
      <w:r>
        <w:rPr>
          <w:rStyle w:val="2f"/>
        </w:rPr>
        <w:t>psson A. Coronary artery bypass</w:t>
      </w:r>
      <w:r>
        <w:rPr>
          <w:rStyle w:val="2f0"/>
        </w:rPr>
        <w:t xml:space="preserve"> g</w:t>
      </w:r>
      <w:r>
        <w:rPr>
          <w:rStyle w:val="2f"/>
        </w:rPr>
        <w:t>raftin</w:t>
      </w:r>
      <w:r>
        <w:rPr>
          <w:rStyle w:val="2f0"/>
        </w:rPr>
        <w:t xml:space="preserve">g- </w:t>
      </w:r>
      <w:r>
        <w:rPr>
          <w:rStyle w:val="2f"/>
        </w:rPr>
        <w:t>related bleedin</w:t>
      </w:r>
      <w:r>
        <w:rPr>
          <w:rStyle w:val="2f0"/>
        </w:rPr>
        <w:t xml:space="preserve">g </w:t>
      </w:r>
      <w:r>
        <w:rPr>
          <w:rStyle w:val="2f"/>
        </w:rPr>
        <w:t>complications in real-life acute coronary syndrome patients treated with clop</w:t>
      </w:r>
      <w:r>
        <w:rPr>
          <w:rStyle w:val="2f"/>
        </w:rPr>
        <w:t>ido</w:t>
      </w:r>
      <w:r>
        <w:rPr>
          <w:rStyle w:val="2f0"/>
        </w:rPr>
        <w:t>g</w:t>
      </w:r>
      <w:r>
        <w:rPr>
          <w:rStyle w:val="2f"/>
        </w:rPr>
        <w:t>rel or tica</w:t>
      </w:r>
      <w:r>
        <w:rPr>
          <w:rStyle w:val="2f0"/>
        </w:rPr>
        <w:t>g</w:t>
      </w:r>
      <w:r>
        <w:rPr>
          <w:rStyle w:val="2f"/>
        </w:rPr>
        <w:t xml:space="preserve">relor. </w:t>
      </w:r>
      <w:r>
        <w:rPr>
          <w:rStyle w:val="2f3"/>
        </w:rPr>
        <w:t>Eur J Cardio-Thoracic Surg 2014:</w:t>
      </w:r>
      <w:r>
        <w:rPr>
          <w:rStyle w:val="28"/>
          <w:lang w:val="en-US" w:eastAsia="en-US" w:bidi="en-US"/>
        </w:rPr>
        <w:t xml:space="preserve"> </w:t>
      </w:r>
      <w:r>
        <w:rPr>
          <w:rStyle w:val="2f"/>
        </w:rPr>
        <w:t>46: 699-705.</w:t>
      </w:r>
    </w:p>
    <w:p w14:paraId="5A726E6C" w14:textId="77777777" w:rsidR="003634C4" w:rsidRDefault="00A15779">
      <w:pPr>
        <w:pStyle w:val="23"/>
        <w:numPr>
          <w:ilvl w:val="0"/>
          <w:numId w:val="40"/>
        </w:numPr>
        <w:shd w:val="clear" w:color="auto" w:fill="auto"/>
        <w:tabs>
          <w:tab w:val="left" w:pos="500"/>
        </w:tabs>
        <w:ind w:left="540" w:hanging="540"/>
      </w:pPr>
      <w:r>
        <w:rPr>
          <w:rStyle w:val="2f"/>
        </w:rPr>
        <w:t>Mohammad WA</w:t>
      </w:r>
      <w:r>
        <w:rPr>
          <w:rStyle w:val="2f0"/>
        </w:rPr>
        <w:t xml:space="preserve">. </w:t>
      </w:r>
      <w:r>
        <w:rPr>
          <w:rStyle w:val="2f"/>
        </w:rPr>
        <w:t>Ashraf Z</w:t>
      </w:r>
      <w:r>
        <w:rPr>
          <w:rStyle w:val="2f0"/>
        </w:rPr>
        <w:t xml:space="preserve">. </w:t>
      </w:r>
      <w:r>
        <w:rPr>
          <w:rStyle w:val="2f"/>
        </w:rPr>
        <w:t>Sayed HF. Ur</w:t>
      </w:r>
      <w:r>
        <w:rPr>
          <w:rStyle w:val="2f0"/>
        </w:rPr>
        <w:t>g</w:t>
      </w:r>
      <w:r>
        <w:rPr>
          <w:rStyle w:val="2f"/>
        </w:rPr>
        <w:t>ent versus elective coronary artery bypass</w:t>
      </w:r>
      <w:r>
        <w:rPr>
          <w:rStyle w:val="2f0"/>
        </w:rPr>
        <w:t xml:space="preserve"> g</w:t>
      </w:r>
      <w:r>
        <w:rPr>
          <w:rStyle w:val="2f"/>
        </w:rPr>
        <w:t>raftin</w:t>
      </w:r>
      <w:r>
        <w:rPr>
          <w:rStyle w:val="2f0"/>
        </w:rPr>
        <w:t xml:space="preserve">g in </w:t>
      </w:r>
      <w:r>
        <w:rPr>
          <w:rStyle w:val="2f"/>
        </w:rPr>
        <w:t>acute coronary arter</w:t>
      </w:r>
      <w:r>
        <w:rPr>
          <w:rStyle w:val="2f0"/>
        </w:rPr>
        <w:t>y s</w:t>
      </w:r>
      <w:r>
        <w:rPr>
          <w:rStyle w:val="2f"/>
        </w:rPr>
        <w:t>yndrome. .1 E</w:t>
      </w:r>
      <w:r>
        <w:rPr>
          <w:rStyle w:val="2f0"/>
        </w:rPr>
        <w:t>gy</w:t>
      </w:r>
      <w:r>
        <w:rPr>
          <w:rStyle w:val="2f"/>
        </w:rPr>
        <w:t>pt Soc Cardio-Thoracic Sur</w:t>
      </w:r>
      <w:r>
        <w:rPr>
          <w:rStyle w:val="2f0"/>
        </w:rPr>
        <w:t xml:space="preserve">g </w:t>
      </w:r>
      <w:r>
        <w:rPr>
          <w:rStyle w:val="2f"/>
        </w:rPr>
        <w:t>2018</w:t>
      </w:r>
      <w:r>
        <w:rPr>
          <w:rStyle w:val="2f0"/>
        </w:rPr>
        <w:t xml:space="preserve">: </w:t>
      </w:r>
      <w:r>
        <w:rPr>
          <w:rStyle w:val="2f"/>
        </w:rPr>
        <w:t>26: 17-23.</w:t>
      </w:r>
    </w:p>
    <w:p w14:paraId="73031074" w14:textId="77777777" w:rsidR="003634C4" w:rsidRDefault="00A15779">
      <w:pPr>
        <w:pStyle w:val="23"/>
        <w:numPr>
          <w:ilvl w:val="0"/>
          <w:numId w:val="40"/>
        </w:numPr>
        <w:shd w:val="clear" w:color="auto" w:fill="auto"/>
        <w:tabs>
          <w:tab w:val="left" w:pos="500"/>
        </w:tabs>
        <w:ind w:left="540" w:hanging="540"/>
      </w:pPr>
      <w:r>
        <w:rPr>
          <w:rStyle w:val="2f0"/>
        </w:rPr>
        <w:t>Valgimig</w:t>
      </w:r>
      <w:r>
        <w:rPr>
          <w:rStyle w:val="2f"/>
        </w:rPr>
        <w:t>li M.</w:t>
      </w:r>
      <w:r>
        <w:rPr>
          <w:rStyle w:val="2f0"/>
        </w:rPr>
        <w:t xml:space="preserve">. </w:t>
      </w:r>
      <w:r>
        <w:rPr>
          <w:rStyle w:val="2f"/>
        </w:rPr>
        <w:t>Bueno H..</w:t>
      </w:r>
      <w:r>
        <w:rPr>
          <w:rStyle w:val="2f0"/>
        </w:rPr>
        <w:t xml:space="preserve">. </w:t>
      </w:r>
      <w:r>
        <w:rPr>
          <w:rStyle w:val="2f"/>
        </w:rPr>
        <w:t>Byme R.A.</w:t>
      </w:r>
      <w:r>
        <w:rPr>
          <w:rStyle w:val="2f0"/>
        </w:rPr>
        <w:t xml:space="preserve">. </w:t>
      </w:r>
      <w:r>
        <w:rPr>
          <w:rStyle w:val="2f"/>
        </w:rPr>
        <w:t>et al. ESC Scientific Document Grou</w:t>
      </w:r>
      <w:r>
        <w:rPr>
          <w:rStyle w:val="2f0"/>
        </w:rPr>
        <w:t xml:space="preserve">p: </w:t>
      </w:r>
      <w:r>
        <w:rPr>
          <w:rStyle w:val="2f"/>
        </w:rPr>
        <w:t>ESC Committee for Practice Guidelines (CPG</w:t>
      </w:r>
      <w:r>
        <w:rPr>
          <w:rStyle w:val="2f0"/>
        </w:rPr>
        <w:t xml:space="preserve">F </w:t>
      </w:r>
      <w:r>
        <w:rPr>
          <w:rStyle w:val="2f"/>
        </w:rPr>
        <w:t>ESC National Cardiac Societies. 2017 ESC focused update on dual antiplatelet thera</w:t>
      </w:r>
      <w:r>
        <w:rPr>
          <w:rStyle w:val="2f0"/>
        </w:rPr>
        <w:t>p</w:t>
      </w:r>
      <w:r>
        <w:rPr>
          <w:rStyle w:val="2f"/>
        </w:rPr>
        <w:t>y in coronar</w:t>
      </w:r>
      <w:r>
        <w:rPr>
          <w:rStyle w:val="2f0"/>
        </w:rPr>
        <w:t xml:space="preserve">y </w:t>
      </w:r>
      <w:r>
        <w:rPr>
          <w:rStyle w:val="2f"/>
        </w:rPr>
        <w:t>artery disease developed in collaboratio</w:t>
      </w:r>
      <w:r>
        <w:rPr>
          <w:rStyle w:val="2f"/>
        </w:rPr>
        <w:t>n with FACTS: The Task Force for dual antiplatelet thera</w:t>
      </w:r>
      <w:r>
        <w:rPr>
          <w:rStyle w:val="2f0"/>
        </w:rPr>
        <w:t>p</w:t>
      </w:r>
      <w:r>
        <w:rPr>
          <w:rStyle w:val="2f"/>
        </w:rPr>
        <w:t>y in coronar</w:t>
      </w:r>
      <w:r>
        <w:rPr>
          <w:rStyle w:val="2f0"/>
        </w:rPr>
        <w:t xml:space="preserve">y </w:t>
      </w:r>
      <w:r>
        <w:rPr>
          <w:rStyle w:val="2f"/>
        </w:rPr>
        <w:t>artery disease of the European Society of Cardiolo</w:t>
      </w:r>
      <w:r>
        <w:rPr>
          <w:rStyle w:val="2f0"/>
        </w:rPr>
        <w:t>gy (</w:t>
      </w:r>
      <w:r>
        <w:rPr>
          <w:rStyle w:val="2f"/>
        </w:rPr>
        <w:t>ESQ and of the European Association for Cardio-Thoracic Sur</w:t>
      </w:r>
      <w:r>
        <w:rPr>
          <w:rStyle w:val="2f0"/>
        </w:rPr>
        <w:t>gery (</w:t>
      </w:r>
      <w:r>
        <w:rPr>
          <w:rStyle w:val="2f"/>
        </w:rPr>
        <w:t>EACTSf Eur Heart .12018: 39: 213-260.</w:t>
      </w:r>
    </w:p>
    <w:p w14:paraId="579B2F92" w14:textId="77777777" w:rsidR="003634C4" w:rsidRDefault="00A15779">
      <w:pPr>
        <w:pStyle w:val="23"/>
        <w:numPr>
          <w:ilvl w:val="0"/>
          <w:numId w:val="40"/>
        </w:numPr>
        <w:shd w:val="clear" w:color="auto" w:fill="auto"/>
        <w:tabs>
          <w:tab w:val="left" w:pos="500"/>
        </w:tabs>
        <w:ind w:left="540" w:hanging="540"/>
      </w:pPr>
      <w:r>
        <w:rPr>
          <w:rStyle w:val="2f"/>
        </w:rPr>
        <w:t>Neumann FJ. Sousa-Uva M</w:t>
      </w:r>
      <w:r>
        <w:rPr>
          <w:rStyle w:val="2f0"/>
        </w:rPr>
        <w:t xml:space="preserve">. </w:t>
      </w:r>
      <w:r>
        <w:rPr>
          <w:rStyle w:val="2f"/>
        </w:rPr>
        <w:t>Ahl</w:t>
      </w:r>
      <w:r>
        <w:rPr>
          <w:rStyle w:val="2f"/>
        </w:rPr>
        <w:t>sson A</w:t>
      </w:r>
      <w:r>
        <w:rPr>
          <w:rStyle w:val="2f0"/>
        </w:rPr>
        <w:t xml:space="preserve">. </w:t>
      </w:r>
      <w:r>
        <w:rPr>
          <w:rStyle w:val="2f"/>
        </w:rPr>
        <w:t>Alfonso F</w:t>
      </w:r>
      <w:r>
        <w:rPr>
          <w:rStyle w:val="2f0"/>
        </w:rPr>
        <w:t xml:space="preserve">. </w:t>
      </w:r>
      <w:r>
        <w:rPr>
          <w:rStyle w:val="2f"/>
        </w:rPr>
        <w:t>Bannin</w:t>
      </w:r>
      <w:r>
        <w:rPr>
          <w:rStyle w:val="2f0"/>
        </w:rPr>
        <w:t xml:space="preserve">g </w:t>
      </w:r>
      <w:r>
        <w:rPr>
          <w:rStyle w:val="2f"/>
        </w:rPr>
        <w:t>AP</w:t>
      </w:r>
      <w:r>
        <w:rPr>
          <w:rStyle w:val="2f0"/>
        </w:rPr>
        <w:t xml:space="preserve">. </w:t>
      </w:r>
      <w:r>
        <w:rPr>
          <w:rStyle w:val="2f"/>
        </w:rPr>
        <w:t>Benedetto U</w:t>
      </w:r>
      <w:r>
        <w:rPr>
          <w:rStyle w:val="2f0"/>
        </w:rPr>
        <w:t xml:space="preserve">. </w:t>
      </w:r>
      <w:r>
        <w:rPr>
          <w:rStyle w:val="2f"/>
        </w:rPr>
        <w:t>Byme RA</w:t>
      </w:r>
      <w:r>
        <w:rPr>
          <w:rStyle w:val="2f0"/>
        </w:rPr>
        <w:t xml:space="preserve">. </w:t>
      </w:r>
      <w:r>
        <w:rPr>
          <w:rStyle w:val="2f"/>
        </w:rPr>
        <w:t xml:space="preserve">Collet </w:t>
      </w:r>
      <w:r>
        <w:rPr>
          <w:rStyle w:val="2f0"/>
        </w:rPr>
        <w:t xml:space="preserve">JR </w:t>
      </w:r>
      <w:r>
        <w:rPr>
          <w:rStyle w:val="2f"/>
        </w:rPr>
        <w:t>Falk V</w:t>
      </w:r>
      <w:r>
        <w:rPr>
          <w:rStyle w:val="2f0"/>
        </w:rPr>
        <w:t xml:space="preserve">. </w:t>
      </w:r>
      <w:r>
        <w:rPr>
          <w:rStyle w:val="2f"/>
        </w:rPr>
        <w:t>Head S.T</w:t>
      </w:r>
      <w:r>
        <w:rPr>
          <w:rStyle w:val="2f0"/>
        </w:rPr>
        <w:t xml:space="preserve">. </w:t>
      </w:r>
      <w:r>
        <w:rPr>
          <w:rStyle w:val="2f"/>
        </w:rPr>
        <w:t>Jiini R Kastrati A</w:t>
      </w:r>
      <w:r>
        <w:rPr>
          <w:rStyle w:val="2f0"/>
        </w:rPr>
        <w:t xml:space="preserve">. </w:t>
      </w:r>
      <w:r>
        <w:rPr>
          <w:rStyle w:val="2f"/>
        </w:rPr>
        <w:t>Koller A</w:t>
      </w:r>
      <w:r>
        <w:rPr>
          <w:rStyle w:val="2f0"/>
        </w:rPr>
        <w:t xml:space="preserve">. </w:t>
      </w:r>
      <w:r>
        <w:rPr>
          <w:rStyle w:val="2f"/>
        </w:rPr>
        <w:t>Kristensen SD</w:t>
      </w:r>
      <w:r>
        <w:rPr>
          <w:rStyle w:val="2f0"/>
        </w:rPr>
        <w:t xml:space="preserve">. </w:t>
      </w:r>
      <w:r>
        <w:rPr>
          <w:rStyle w:val="2f"/>
        </w:rPr>
        <w:t>Niebauer J</w:t>
      </w:r>
      <w:r>
        <w:rPr>
          <w:rStyle w:val="2f0"/>
        </w:rPr>
        <w:t xml:space="preserve">. </w:t>
      </w:r>
      <w:r>
        <w:rPr>
          <w:rStyle w:val="2f"/>
        </w:rPr>
        <w:t>Richter D.T</w:t>
      </w:r>
      <w:r>
        <w:rPr>
          <w:rStyle w:val="2f0"/>
        </w:rPr>
        <w:t xml:space="preserve">. </w:t>
      </w:r>
      <w:r>
        <w:rPr>
          <w:rStyle w:val="2f"/>
        </w:rPr>
        <w:t>Seferovic RM</w:t>
      </w:r>
      <w:r>
        <w:rPr>
          <w:rStyle w:val="2f0"/>
        </w:rPr>
        <w:t xml:space="preserve">. </w:t>
      </w:r>
      <w:r>
        <w:rPr>
          <w:rStyle w:val="2f"/>
        </w:rPr>
        <w:t>Sibbin</w:t>
      </w:r>
      <w:r>
        <w:rPr>
          <w:rStyle w:val="2f0"/>
        </w:rPr>
        <w:t xml:space="preserve">g </w:t>
      </w:r>
      <w:r>
        <w:rPr>
          <w:rStyle w:val="2f"/>
        </w:rPr>
        <w:t>D</w:t>
      </w:r>
      <w:r>
        <w:rPr>
          <w:rStyle w:val="2f0"/>
        </w:rPr>
        <w:t xml:space="preserve">. </w:t>
      </w:r>
      <w:r>
        <w:rPr>
          <w:rStyle w:val="2f"/>
        </w:rPr>
        <w:t>Stefanini GG</w:t>
      </w:r>
      <w:r>
        <w:rPr>
          <w:rStyle w:val="2f0"/>
        </w:rPr>
        <w:t xml:space="preserve">. </w:t>
      </w:r>
      <w:r>
        <w:rPr>
          <w:rStyle w:val="2f"/>
        </w:rPr>
        <w:t>Windecker S</w:t>
      </w:r>
      <w:r>
        <w:rPr>
          <w:rStyle w:val="2f0"/>
        </w:rPr>
        <w:t xml:space="preserve">. </w:t>
      </w:r>
      <w:r>
        <w:rPr>
          <w:rStyle w:val="2f"/>
        </w:rPr>
        <w:t>Yadav R</w:t>
      </w:r>
      <w:r>
        <w:rPr>
          <w:rStyle w:val="2f0"/>
        </w:rPr>
        <w:t xml:space="preserve">. </w:t>
      </w:r>
      <w:r>
        <w:rPr>
          <w:rStyle w:val="2f"/>
        </w:rPr>
        <w:t>Zembala MO</w:t>
      </w:r>
      <w:r>
        <w:rPr>
          <w:rStyle w:val="2f0"/>
        </w:rPr>
        <w:t xml:space="preserve">: </w:t>
      </w:r>
      <w:r>
        <w:rPr>
          <w:rStyle w:val="2f"/>
        </w:rPr>
        <w:t>ESC Scientific Document Group. 2</w:t>
      </w:r>
      <w:r>
        <w:rPr>
          <w:rStyle w:val="2f"/>
        </w:rPr>
        <w:t>018 ESC/EACTS Guidelines on myocardial revascularization. Eur Heart J 2019</w:t>
      </w:r>
      <w:r>
        <w:rPr>
          <w:rStyle w:val="2f0"/>
        </w:rPr>
        <w:t xml:space="preserve">: </w:t>
      </w:r>
      <w:r>
        <w:rPr>
          <w:rStyle w:val="2f"/>
        </w:rPr>
        <w:t>40: 87-</w:t>
      </w:r>
    </w:p>
    <w:p w14:paraId="777CD093" w14:textId="77777777" w:rsidR="003634C4" w:rsidRDefault="00A15779">
      <w:pPr>
        <w:pStyle w:val="23"/>
        <w:shd w:val="clear" w:color="auto" w:fill="auto"/>
        <w:tabs>
          <w:tab w:val="left" w:pos="991"/>
        </w:tabs>
        <w:ind w:left="540" w:firstLine="0"/>
      </w:pPr>
      <w:r>
        <w:rPr>
          <w:rStyle w:val="2f"/>
        </w:rPr>
        <w:t>165.</w:t>
      </w:r>
    </w:p>
    <w:p w14:paraId="0A5A7DC2" w14:textId="77777777" w:rsidR="003634C4" w:rsidRDefault="00A15779">
      <w:pPr>
        <w:pStyle w:val="23"/>
        <w:numPr>
          <w:ilvl w:val="0"/>
          <w:numId w:val="40"/>
        </w:numPr>
        <w:shd w:val="clear" w:color="auto" w:fill="auto"/>
        <w:tabs>
          <w:tab w:val="left" w:pos="500"/>
        </w:tabs>
        <w:ind w:left="540" w:hanging="540"/>
      </w:pPr>
      <w:r>
        <w:rPr>
          <w:rStyle w:val="2f"/>
        </w:rPr>
        <w:t>Mauri L</w:t>
      </w:r>
      <w:r>
        <w:rPr>
          <w:rStyle w:val="2f0"/>
        </w:rPr>
        <w:t xml:space="preserve">. </w:t>
      </w:r>
      <w:r>
        <w:rPr>
          <w:rStyle w:val="2f"/>
        </w:rPr>
        <w:t>Kereiakes DJ</w:t>
      </w:r>
      <w:r>
        <w:rPr>
          <w:rStyle w:val="2f0"/>
        </w:rPr>
        <w:t xml:space="preserve">. </w:t>
      </w:r>
      <w:r>
        <w:rPr>
          <w:rStyle w:val="2f"/>
        </w:rPr>
        <w:t>Yeh RW</w:t>
      </w:r>
      <w:r>
        <w:rPr>
          <w:rStyle w:val="2f0"/>
        </w:rPr>
        <w:t xml:space="preserve">. </w:t>
      </w:r>
      <w:r>
        <w:rPr>
          <w:rStyle w:val="2f"/>
        </w:rPr>
        <w:t>Driscoll-Shem</w:t>
      </w:r>
      <w:r>
        <w:rPr>
          <w:rStyle w:val="2f0"/>
        </w:rPr>
        <w:t>p</w:t>
      </w:r>
      <w:r>
        <w:rPr>
          <w:rStyle w:val="2f"/>
        </w:rPr>
        <w:t>p R Cutlip DE</w:t>
      </w:r>
      <w:r>
        <w:rPr>
          <w:rStyle w:val="2f0"/>
        </w:rPr>
        <w:t xml:space="preserve">. </w:t>
      </w:r>
      <w:r>
        <w:rPr>
          <w:rStyle w:val="2f"/>
        </w:rPr>
        <w:t>Ste</w:t>
      </w:r>
      <w:r>
        <w:rPr>
          <w:rStyle w:val="2f0"/>
        </w:rPr>
        <w:t xml:space="preserve">g </w:t>
      </w:r>
      <w:r>
        <w:rPr>
          <w:rStyle w:val="2f"/>
        </w:rPr>
        <w:t>RG</w:t>
      </w:r>
      <w:r>
        <w:rPr>
          <w:rStyle w:val="2f0"/>
        </w:rPr>
        <w:t xml:space="preserve">. </w:t>
      </w:r>
      <w:r>
        <w:rPr>
          <w:rStyle w:val="2f"/>
        </w:rPr>
        <w:t>Normand SL</w:t>
      </w:r>
      <w:r>
        <w:rPr>
          <w:rStyle w:val="2f0"/>
        </w:rPr>
        <w:t xml:space="preserve">. </w:t>
      </w:r>
      <w:r>
        <w:rPr>
          <w:rStyle w:val="2f"/>
        </w:rPr>
        <w:t>Braunwald E</w:t>
      </w:r>
      <w:r>
        <w:rPr>
          <w:rStyle w:val="2f0"/>
        </w:rPr>
        <w:t xml:space="preserve">. </w:t>
      </w:r>
      <w:r>
        <w:rPr>
          <w:rStyle w:val="2f"/>
        </w:rPr>
        <w:t>Wiviott SD</w:t>
      </w:r>
      <w:r>
        <w:rPr>
          <w:rStyle w:val="2f0"/>
        </w:rPr>
        <w:t xml:space="preserve">. </w:t>
      </w:r>
      <w:r>
        <w:rPr>
          <w:rStyle w:val="2f"/>
        </w:rPr>
        <w:t>Cohen DJ</w:t>
      </w:r>
      <w:r>
        <w:rPr>
          <w:rStyle w:val="2f0"/>
        </w:rPr>
        <w:t xml:space="preserve">. </w:t>
      </w:r>
      <w:r>
        <w:rPr>
          <w:rStyle w:val="2f"/>
        </w:rPr>
        <w:t>Holmes DR Jr</w:t>
      </w:r>
      <w:r>
        <w:rPr>
          <w:rStyle w:val="2f0"/>
        </w:rPr>
        <w:t xml:space="preserve">. </w:t>
      </w:r>
      <w:r>
        <w:rPr>
          <w:rStyle w:val="2f"/>
        </w:rPr>
        <w:t>Krucoff MW</w:t>
      </w:r>
      <w:r>
        <w:rPr>
          <w:rStyle w:val="2f0"/>
        </w:rPr>
        <w:t xml:space="preserve">. </w:t>
      </w:r>
      <w:r>
        <w:rPr>
          <w:rStyle w:val="2f"/>
        </w:rPr>
        <w:t>Hermiller J</w:t>
      </w:r>
      <w:r>
        <w:rPr>
          <w:rStyle w:val="2f0"/>
        </w:rPr>
        <w:t xml:space="preserve">. </w:t>
      </w:r>
      <w:r>
        <w:rPr>
          <w:rStyle w:val="2f"/>
        </w:rPr>
        <w:t>Dauerman HL</w:t>
      </w:r>
      <w:r>
        <w:rPr>
          <w:rStyle w:val="2f0"/>
        </w:rPr>
        <w:t xml:space="preserve">. </w:t>
      </w:r>
      <w:r>
        <w:rPr>
          <w:rStyle w:val="2f"/>
        </w:rPr>
        <w:t>Simon DL Kandzari DE</w:t>
      </w:r>
      <w:r>
        <w:rPr>
          <w:rStyle w:val="2f0"/>
        </w:rPr>
        <w:t xml:space="preserve">. </w:t>
      </w:r>
      <w:r>
        <w:rPr>
          <w:rStyle w:val="2f"/>
        </w:rPr>
        <w:t>Garratt KN</w:t>
      </w:r>
      <w:r>
        <w:rPr>
          <w:rStyle w:val="2f0"/>
        </w:rPr>
        <w:t xml:space="preserve">. </w:t>
      </w:r>
      <w:r>
        <w:rPr>
          <w:rStyle w:val="2f"/>
        </w:rPr>
        <w:t>Lee DR</w:t>
      </w:r>
      <w:r>
        <w:rPr>
          <w:rStyle w:val="2f0"/>
        </w:rPr>
        <w:t xml:space="preserve">. </w:t>
      </w:r>
      <w:r>
        <w:rPr>
          <w:rStyle w:val="2f"/>
        </w:rPr>
        <w:t>Row TK</w:t>
      </w:r>
      <w:r>
        <w:rPr>
          <w:rStyle w:val="2f0"/>
        </w:rPr>
        <w:t xml:space="preserve">. </w:t>
      </w:r>
      <w:r>
        <w:rPr>
          <w:rStyle w:val="2f"/>
        </w:rPr>
        <w:t>Ver Lee R. Rinaldi MJ</w:t>
      </w:r>
      <w:r>
        <w:rPr>
          <w:rStyle w:val="2f0"/>
        </w:rPr>
        <w:t xml:space="preserve">. </w:t>
      </w:r>
      <w:r>
        <w:rPr>
          <w:rStyle w:val="2f"/>
        </w:rPr>
        <w:t>Massaro JM</w:t>
      </w:r>
      <w:r>
        <w:rPr>
          <w:rStyle w:val="2f0"/>
        </w:rPr>
        <w:t xml:space="preserve">: </w:t>
      </w:r>
      <w:r>
        <w:rPr>
          <w:rStyle w:val="2f"/>
        </w:rPr>
        <w:t>DART Stud</w:t>
      </w:r>
      <w:r>
        <w:rPr>
          <w:rStyle w:val="2f0"/>
        </w:rPr>
        <w:t xml:space="preserve">y </w:t>
      </w:r>
      <w:r>
        <w:rPr>
          <w:rStyle w:val="2f"/>
        </w:rPr>
        <w:t>Investi</w:t>
      </w:r>
      <w:r>
        <w:rPr>
          <w:rStyle w:val="2f0"/>
        </w:rPr>
        <w:t>g</w:t>
      </w:r>
      <w:r>
        <w:rPr>
          <w:rStyle w:val="2f"/>
        </w:rPr>
        <w:t>ators. Twelve or 30 months of dual antiplatelet thera</w:t>
      </w:r>
      <w:r>
        <w:rPr>
          <w:rStyle w:val="2f0"/>
        </w:rPr>
        <w:t xml:space="preserve">py </w:t>
      </w:r>
      <w:r>
        <w:rPr>
          <w:rStyle w:val="2f"/>
        </w:rPr>
        <w:t>after dru</w:t>
      </w:r>
      <w:r>
        <w:rPr>
          <w:rStyle w:val="2f0"/>
        </w:rPr>
        <w:t>g</w:t>
      </w:r>
      <w:r>
        <w:rPr>
          <w:rStyle w:val="2f"/>
        </w:rPr>
        <w:t>-elutin</w:t>
      </w:r>
      <w:r>
        <w:rPr>
          <w:rStyle w:val="2f0"/>
        </w:rPr>
        <w:t xml:space="preserve">g </w:t>
      </w:r>
      <w:r>
        <w:rPr>
          <w:rStyle w:val="2f"/>
        </w:rPr>
        <w:t>stents. N En</w:t>
      </w:r>
      <w:r>
        <w:rPr>
          <w:rStyle w:val="2f0"/>
        </w:rPr>
        <w:t>g</w:t>
      </w:r>
      <w:r>
        <w:rPr>
          <w:rStyle w:val="2f"/>
        </w:rPr>
        <w:t>l J Med 2014</w:t>
      </w:r>
      <w:r>
        <w:rPr>
          <w:rStyle w:val="2f0"/>
        </w:rPr>
        <w:t>:</w:t>
      </w:r>
      <w:r>
        <w:rPr>
          <w:rStyle w:val="2f"/>
        </w:rPr>
        <w:t>371: 2155-2266.</w:t>
      </w:r>
    </w:p>
    <w:p w14:paraId="4C9733BF" w14:textId="77777777" w:rsidR="003634C4" w:rsidRDefault="00A15779">
      <w:pPr>
        <w:pStyle w:val="23"/>
        <w:numPr>
          <w:ilvl w:val="0"/>
          <w:numId w:val="40"/>
        </w:numPr>
        <w:shd w:val="clear" w:color="auto" w:fill="auto"/>
        <w:tabs>
          <w:tab w:val="left" w:pos="500"/>
        </w:tabs>
        <w:ind w:left="540" w:hanging="540"/>
      </w:pPr>
      <w:r>
        <w:rPr>
          <w:rStyle w:val="2f"/>
        </w:rPr>
        <w:t>Bonaca MR</w:t>
      </w:r>
      <w:r>
        <w:rPr>
          <w:rStyle w:val="2f0"/>
        </w:rPr>
        <w:t xml:space="preserve">. </w:t>
      </w:r>
      <w:r>
        <w:rPr>
          <w:rStyle w:val="2f"/>
        </w:rPr>
        <w:t>Bhatt DL</w:t>
      </w:r>
      <w:r>
        <w:rPr>
          <w:rStyle w:val="2f0"/>
        </w:rPr>
        <w:t xml:space="preserve">. </w:t>
      </w:r>
      <w:r>
        <w:rPr>
          <w:rStyle w:val="2f"/>
        </w:rPr>
        <w:t>C</w:t>
      </w:r>
      <w:r>
        <w:rPr>
          <w:rStyle w:val="2f"/>
        </w:rPr>
        <w:t>ohen M. Sta</w:t>
      </w:r>
      <w:r>
        <w:rPr>
          <w:rStyle w:val="2f0"/>
        </w:rPr>
        <w:t xml:space="preserve">g </w:t>
      </w:r>
      <w:r>
        <w:rPr>
          <w:rStyle w:val="2f"/>
        </w:rPr>
        <w:t>RG</w:t>
      </w:r>
      <w:r>
        <w:rPr>
          <w:rStyle w:val="2f0"/>
        </w:rPr>
        <w:t xml:space="preserve">. </w:t>
      </w:r>
      <w:r>
        <w:rPr>
          <w:rStyle w:val="2f"/>
        </w:rPr>
        <w:t>Storey RF</w:t>
      </w:r>
      <w:r>
        <w:rPr>
          <w:rStyle w:val="2f0"/>
        </w:rPr>
        <w:t xml:space="preserve">. </w:t>
      </w:r>
      <w:r>
        <w:rPr>
          <w:rStyle w:val="2f"/>
        </w:rPr>
        <w:t>Jensen EC</w:t>
      </w:r>
      <w:r>
        <w:rPr>
          <w:rStyle w:val="2f0"/>
        </w:rPr>
        <w:t xml:space="preserve">. </w:t>
      </w:r>
      <w:r>
        <w:rPr>
          <w:rStyle w:val="2f"/>
        </w:rPr>
        <w:t>Ma</w:t>
      </w:r>
      <w:r>
        <w:rPr>
          <w:rStyle w:val="2f0"/>
        </w:rPr>
        <w:t>g</w:t>
      </w:r>
      <w:r>
        <w:rPr>
          <w:rStyle w:val="2f"/>
        </w:rPr>
        <w:t>nani G</w:t>
      </w:r>
      <w:r>
        <w:rPr>
          <w:rStyle w:val="2f0"/>
        </w:rPr>
        <w:t xml:space="preserve">. </w:t>
      </w:r>
      <w:r>
        <w:rPr>
          <w:rStyle w:val="2f"/>
        </w:rPr>
        <w:t>Bansilal S</w:t>
      </w:r>
      <w:r>
        <w:rPr>
          <w:rStyle w:val="2f0"/>
        </w:rPr>
        <w:t xml:space="preserve">. </w:t>
      </w:r>
      <w:r>
        <w:rPr>
          <w:rStyle w:val="2f"/>
        </w:rPr>
        <w:t>Fish MR Im K</w:t>
      </w:r>
      <w:r>
        <w:rPr>
          <w:rStyle w:val="2f0"/>
        </w:rPr>
        <w:t xml:space="preserve">. </w:t>
      </w:r>
      <w:r>
        <w:rPr>
          <w:rStyle w:val="2f"/>
        </w:rPr>
        <w:t>Ben</w:t>
      </w:r>
      <w:r>
        <w:rPr>
          <w:rStyle w:val="2f0"/>
        </w:rPr>
        <w:t>g</w:t>
      </w:r>
      <w:r>
        <w:rPr>
          <w:rStyle w:val="2f"/>
        </w:rPr>
        <w:t>tsson O</w:t>
      </w:r>
      <w:r>
        <w:rPr>
          <w:rStyle w:val="2f0"/>
        </w:rPr>
        <w:t xml:space="preserve">. </w:t>
      </w:r>
      <w:r>
        <w:rPr>
          <w:rStyle w:val="2f"/>
        </w:rPr>
        <w:t>Oude Ophuis T</w:t>
      </w:r>
      <w:r>
        <w:rPr>
          <w:rStyle w:val="2f0"/>
        </w:rPr>
        <w:t xml:space="preserve">. </w:t>
      </w:r>
      <w:r>
        <w:rPr>
          <w:rStyle w:val="2f"/>
        </w:rPr>
        <w:t>Budaj A</w:t>
      </w:r>
      <w:r>
        <w:rPr>
          <w:rStyle w:val="2f0"/>
        </w:rPr>
        <w:t xml:space="preserve">. </w:t>
      </w:r>
      <w:r>
        <w:rPr>
          <w:rStyle w:val="2f"/>
        </w:rPr>
        <w:t>Theroux R Ruda M</w:t>
      </w:r>
      <w:r>
        <w:rPr>
          <w:rStyle w:val="2f0"/>
        </w:rPr>
        <w:t xml:space="preserve">. </w:t>
      </w:r>
      <w:r>
        <w:rPr>
          <w:rStyle w:val="2f"/>
        </w:rPr>
        <w:t>Hamm C</w:t>
      </w:r>
      <w:r>
        <w:rPr>
          <w:rStyle w:val="2f0"/>
        </w:rPr>
        <w:t xml:space="preserve">. </w:t>
      </w:r>
      <w:r>
        <w:rPr>
          <w:rStyle w:val="2f"/>
        </w:rPr>
        <w:t>Goto S</w:t>
      </w:r>
      <w:r>
        <w:rPr>
          <w:rStyle w:val="2f0"/>
        </w:rPr>
        <w:t>. S</w:t>
      </w:r>
      <w:r>
        <w:rPr>
          <w:rStyle w:val="2f"/>
        </w:rPr>
        <w:t xml:space="preserve">pinar </w:t>
      </w:r>
      <w:r>
        <w:rPr>
          <w:rStyle w:val="2f0"/>
        </w:rPr>
        <w:t xml:space="preserve">J. </w:t>
      </w:r>
      <w:r>
        <w:rPr>
          <w:rStyle w:val="2f"/>
        </w:rPr>
        <w:t>Nicolau JC</w:t>
      </w:r>
      <w:r>
        <w:rPr>
          <w:rStyle w:val="2f0"/>
        </w:rPr>
        <w:t xml:space="preserve">. </w:t>
      </w:r>
      <w:r>
        <w:rPr>
          <w:rStyle w:val="2f"/>
        </w:rPr>
        <w:t>Kiss RG</w:t>
      </w:r>
      <w:r>
        <w:rPr>
          <w:rStyle w:val="2f0"/>
        </w:rPr>
        <w:t xml:space="preserve">. </w:t>
      </w:r>
      <w:r>
        <w:rPr>
          <w:rStyle w:val="2f"/>
        </w:rPr>
        <w:t>Mur</w:t>
      </w:r>
      <w:r>
        <w:rPr>
          <w:rStyle w:val="2f0"/>
        </w:rPr>
        <w:t>ph</w:t>
      </w:r>
      <w:r>
        <w:rPr>
          <w:rStyle w:val="2f"/>
        </w:rPr>
        <w:t>y SA</w:t>
      </w:r>
      <w:r>
        <w:rPr>
          <w:rStyle w:val="2f0"/>
        </w:rPr>
        <w:t xml:space="preserve">. </w:t>
      </w:r>
      <w:r>
        <w:rPr>
          <w:rStyle w:val="2f"/>
        </w:rPr>
        <w:t>Wiviott SD</w:t>
      </w:r>
      <w:r>
        <w:rPr>
          <w:rStyle w:val="2f0"/>
        </w:rPr>
        <w:t xml:space="preserve">. </w:t>
      </w:r>
      <w:r>
        <w:rPr>
          <w:rStyle w:val="2f"/>
        </w:rPr>
        <w:t xml:space="preserve">Held R Braunwald E. Sabatine MS. REGASUS- TIMI 54 </w:t>
      </w:r>
      <w:r>
        <w:rPr>
          <w:rStyle w:val="2f"/>
        </w:rPr>
        <w:t>Steerin</w:t>
      </w:r>
      <w:r>
        <w:rPr>
          <w:rStyle w:val="2f0"/>
        </w:rPr>
        <w:t xml:space="preserve">g </w:t>
      </w:r>
      <w:r>
        <w:rPr>
          <w:rStyle w:val="2f"/>
        </w:rPr>
        <w:t>Committee and Investi</w:t>
      </w:r>
      <w:r>
        <w:rPr>
          <w:rStyle w:val="2f0"/>
        </w:rPr>
        <w:t>g</w:t>
      </w:r>
      <w:r>
        <w:rPr>
          <w:rStyle w:val="2f"/>
        </w:rPr>
        <w:t>ators. Lon</w:t>
      </w:r>
      <w:r>
        <w:rPr>
          <w:rStyle w:val="2f0"/>
        </w:rPr>
        <w:t>g</w:t>
      </w:r>
      <w:r>
        <w:rPr>
          <w:rStyle w:val="2f"/>
        </w:rPr>
        <w:t>-term use of tica</w:t>
      </w:r>
      <w:r>
        <w:rPr>
          <w:rStyle w:val="2f0"/>
        </w:rPr>
        <w:t>g</w:t>
      </w:r>
      <w:r>
        <w:rPr>
          <w:rStyle w:val="2f"/>
        </w:rPr>
        <w:t xml:space="preserve">relor in patients with prior </w:t>
      </w:r>
      <w:r>
        <w:rPr>
          <w:rStyle w:val="2f0"/>
        </w:rPr>
        <w:t>m</w:t>
      </w:r>
      <w:r>
        <w:rPr>
          <w:rStyle w:val="2f"/>
        </w:rPr>
        <w:t>yocardial infarction. N En</w:t>
      </w:r>
      <w:r>
        <w:rPr>
          <w:rStyle w:val="2f0"/>
        </w:rPr>
        <w:t>g</w:t>
      </w:r>
      <w:r>
        <w:rPr>
          <w:rStyle w:val="2f"/>
        </w:rPr>
        <w:t>l J Med 2015</w:t>
      </w:r>
      <w:r>
        <w:rPr>
          <w:rStyle w:val="2f0"/>
        </w:rPr>
        <w:t xml:space="preserve">: </w:t>
      </w:r>
      <w:r>
        <w:rPr>
          <w:rStyle w:val="2f"/>
        </w:rPr>
        <w:t>372: 1791-1800.</w:t>
      </w:r>
    </w:p>
    <w:p w14:paraId="5FA91009" w14:textId="77777777" w:rsidR="003634C4" w:rsidRDefault="00A15779">
      <w:pPr>
        <w:pStyle w:val="23"/>
        <w:numPr>
          <w:ilvl w:val="0"/>
          <w:numId w:val="40"/>
        </w:numPr>
        <w:shd w:val="clear" w:color="auto" w:fill="auto"/>
        <w:tabs>
          <w:tab w:val="left" w:pos="500"/>
        </w:tabs>
        <w:ind w:left="540" w:hanging="540"/>
      </w:pPr>
      <w:r>
        <w:rPr>
          <w:rStyle w:val="2f"/>
        </w:rPr>
        <w:t>Costa F</w:t>
      </w:r>
      <w:r>
        <w:rPr>
          <w:rStyle w:val="2f0"/>
        </w:rPr>
        <w:t xml:space="preserve">. </w:t>
      </w:r>
      <w:r>
        <w:rPr>
          <w:rStyle w:val="2f"/>
        </w:rPr>
        <w:t>Adamo M</w:t>
      </w:r>
      <w:r>
        <w:rPr>
          <w:rStyle w:val="2f0"/>
        </w:rPr>
        <w:t xml:space="preserve">. </w:t>
      </w:r>
      <w:r>
        <w:rPr>
          <w:rStyle w:val="2f"/>
        </w:rPr>
        <w:t>Ariotti S</w:t>
      </w:r>
      <w:r>
        <w:rPr>
          <w:rStyle w:val="2f0"/>
        </w:rPr>
        <w:t xml:space="preserve">. </w:t>
      </w:r>
      <w:r>
        <w:rPr>
          <w:rStyle w:val="2f"/>
        </w:rPr>
        <w:t>Navarese ER Biondi-Zoccai G</w:t>
      </w:r>
      <w:r>
        <w:rPr>
          <w:rStyle w:val="2f0"/>
        </w:rPr>
        <w:t xml:space="preserve">. </w:t>
      </w:r>
      <w:r>
        <w:rPr>
          <w:rStyle w:val="2f"/>
        </w:rPr>
        <w:t>Val</w:t>
      </w:r>
      <w:r>
        <w:rPr>
          <w:rStyle w:val="2f0"/>
        </w:rPr>
        <w:t>g</w:t>
      </w:r>
      <w:r>
        <w:rPr>
          <w:rStyle w:val="2f"/>
        </w:rPr>
        <w:t>imi</w:t>
      </w:r>
      <w:r>
        <w:rPr>
          <w:rStyle w:val="2f0"/>
        </w:rPr>
        <w:t>g</w:t>
      </w:r>
      <w:r>
        <w:rPr>
          <w:rStyle w:val="2f"/>
        </w:rPr>
        <w:t>li M. Impact of</w:t>
      </w:r>
      <w:r>
        <w:rPr>
          <w:rStyle w:val="2f0"/>
        </w:rPr>
        <w:t xml:space="preserve"> g</w:t>
      </w:r>
      <w:r>
        <w:rPr>
          <w:rStyle w:val="2f"/>
        </w:rPr>
        <w:t xml:space="preserve">reater than </w:t>
      </w:r>
      <w:r>
        <w:rPr>
          <w:rStyle w:val="2f"/>
        </w:rPr>
        <w:t>12-month dual antiplatelet thera</w:t>
      </w:r>
      <w:r>
        <w:rPr>
          <w:rStyle w:val="2f0"/>
        </w:rPr>
        <w:t>p</w:t>
      </w:r>
      <w:r>
        <w:rPr>
          <w:rStyle w:val="2f"/>
        </w:rPr>
        <w:t>y duration on mortality: Dru</w:t>
      </w:r>
      <w:r>
        <w:rPr>
          <w:rStyle w:val="2f0"/>
        </w:rPr>
        <w:t>g-s</w:t>
      </w:r>
      <w:r>
        <w:rPr>
          <w:rStyle w:val="2f"/>
        </w:rPr>
        <w:t>pecific or a class-effect? A meta</w:t>
      </w:r>
      <w:r>
        <w:rPr>
          <w:rStyle w:val="2f"/>
        </w:rPr>
        <w:softHyphen/>
        <w:t>analysis. Int J Cardiol 2015</w:t>
      </w:r>
      <w:r>
        <w:rPr>
          <w:rStyle w:val="2f0"/>
        </w:rPr>
        <w:t xml:space="preserve">: </w:t>
      </w:r>
      <w:r>
        <w:rPr>
          <w:rStyle w:val="2f"/>
        </w:rPr>
        <w:t>201: 179-181.</w:t>
      </w:r>
    </w:p>
    <w:p w14:paraId="73D90774" w14:textId="77777777" w:rsidR="003634C4" w:rsidRDefault="00A15779">
      <w:pPr>
        <w:pStyle w:val="23"/>
        <w:numPr>
          <w:ilvl w:val="0"/>
          <w:numId w:val="40"/>
        </w:numPr>
        <w:shd w:val="clear" w:color="auto" w:fill="auto"/>
        <w:tabs>
          <w:tab w:val="left" w:pos="500"/>
        </w:tabs>
        <w:ind w:left="540" w:hanging="540"/>
      </w:pPr>
      <w:r>
        <w:rPr>
          <w:rStyle w:val="2f"/>
        </w:rPr>
        <w:t>Hermiller JB</w:t>
      </w:r>
      <w:r>
        <w:rPr>
          <w:rStyle w:val="2f0"/>
        </w:rPr>
        <w:t xml:space="preserve">. </w:t>
      </w:r>
      <w:r>
        <w:rPr>
          <w:rStyle w:val="2f"/>
        </w:rPr>
        <w:t>Krucoff MW</w:t>
      </w:r>
      <w:r>
        <w:rPr>
          <w:rStyle w:val="2f0"/>
        </w:rPr>
        <w:t xml:space="preserve">. </w:t>
      </w:r>
      <w:r>
        <w:rPr>
          <w:rStyle w:val="2f"/>
        </w:rPr>
        <w:t>Kereiakes DJ</w:t>
      </w:r>
      <w:r>
        <w:rPr>
          <w:rStyle w:val="2f0"/>
        </w:rPr>
        <w:t xml:space="preserve">. </w:t>
      </w:r>
      <w:r>
        <w:rPr>
          <w:rStyle w:val="2f"/>
        </w:rPr>
        <w:t>Windecker S</w:t>
      </w:r>
      <w:r>
        <w:rPr>
          <w:rStyle w:val="2f0"/>
        </w:rPr>
        <w:t xml:space="preserve">. </w:t>
      </w:r>
      <w:r>
        <w:rPr>
          <w:rStyle w:val="2f"/>
        </w:rPr>
        <w:t>Ste</w:t>
      </w:r>
      <w:r>
        <w:rPr>
          <w:rStyle w:val="2f0"/>
        </w:rPr>
        <w:t xml:space="preserve">g </w:t>
      </w:r>
      <w:r>
        <w:rPr>
          <w:rStyle w:val="2f"/>
        </w:rPr>
        <w:t>RG</w:t>
      </w:r>
      <w:r>
        <w:rPr>
          <w:rStyle w:val="2f0"/>
        </w:rPr>
        <w:t xml:space="preserve">. </w:t>
      </w:r>
      <w:r>
        <w:rPr>
          <w:rStyle w:val="2f"/>
        </w:rPr>
        <w:t>Yeh RW</w:t>
      </w:r>
      <w:r>
        <w:rPr>
          <w:rStyle w:val="2f0"/>
        </w:rPr>
        <w:t xml:space="preserve">. </w:t>
      </w:r>
      <w:r>
        <w:rPr>
          <w:rStyle w:val="2f"/>
        </w:rPr>
        <w:t>Cohen DJ</w:t>
      </w:r>
      <w:r>
        <w:rPr>
          <w:rStyle w:val="2f0"/>
        </w:rPr>
        <w:t xml:space="preserve">. </w:t>
      </w:r>
      <w:r>
        <w:rPr>
          <w:rStyle w:val="2f"/>
        </w:rPr>
        <w:t>Cutlip DE</w:t>
      </w:r>
      <w:r>
        <w:rPr>
          <w:rStyle w:val="2f0"/>
        </w:rPr>
        <w:t xml:space="preserve">. </w:t>
      </w:r>
      <w:r>
        <w:rPr>
          <w:rStyle w:val="2f"/>
        </w:rPr>
        <w:t>Massaro JM</w:t>
      </w:r>
      <w:r>
        <w:rPr>
          <w:rStyle w:val="2f0"/>
        </w:rPr>
        <w:t xml:space="preserve">. </w:t>
      </w:r>
      <w:r>
        <w:rPr>
          <w:rStyle w:val="2f"/>
        </w:rPr>
        <w:t>Hsieh WH</w:t>
      </w:r>
      <w:r>
        <w:rPr>
          <w:rStyle w:val="2f0"/>
        </w:rPr>
        <w:t xml:space="preserve">. </w:t>
      </w:r>
      <w:r>
        <w:rPr>
          <w:rStyle w:val="2f"/>
        </w:rPr>
        <w:t>M</w:t>
      </w:r>
      <w:r>
        <w:rPr>
          <w:rStyle w:val="2f"/>
        </w:rPr>
        <w:t>auri L</w:t>
      </w:r>
      <w:r>
        <w:rPr>
          <w:rStyle w:val="2f0"/>
        </w:rPr>
        <w:t xml:space="preserve">: </w:t>
      </w:r>
      <w:r>
        <w:rPr>
          <w:rStyle w:val="2f"/>
        </w:rPr>
        <w:t>DART Study Investi</w:t>
      </w:r>
      <w:r>
        <w:rPr>
          <w:rStyle w:val="2f0"/>
        </w:rPr>
        <w:t>g</w:t>
      </w:r>
      <w:r>
        <w:rPr>
          <w:rStyle w:val="2f"/>
        </w:rPr>
        <w:t>ators. Benefits and risks of extended dual antiplatelet thera</w:t>
      </w:r>
      <w:r>
        <w:rPr>
          <w:rStyle w:val="2f0"/>
        </w:rPr>
        <w:t>p</w:t>
      </w:r>
      <w:r>
        <w:rPr>
          <w:rStyle w:val="2f"/>
        </w:rPr>
        <w:t>y after everolimus-elutin</w:t>
      </w:r>
      <w:r>
        <w:rPr>
          <w:rStyle w:val="2f0"/>
        </w:rPr>
        <w:t xml:space="preserve">g </w:t>
      </w:r>
      <w:r>
        <w:rPr>
          <w:rStyle w:val="2f"/>
        </w:rPr>
        <w:t>stents. JACC Cardiovasc Interv 2016</w:t>
      </w:r>
      <w:r>
        <w:rPr>
          <w:rStyle w:val="2f0"/>
        </w:rPr>
        <w:t xml:space="preserve">: </w:t>
      </w:r>
      <w:r>
        <w:rPr>
          <w:rStyle w:val="2f"/>
        </w:rPr>
        <w:t>9: 138-147.</w:t>
      </w:r>
    </w:p>
    <w:p w14:paraId="67FFD357" w14:textId="77777777" w:rsidR="003634C4" w:rsidRDefault="00A15779">
      <w:pPr>
        <w:pStyle w:val="23"/>
        <w:numPr>
          <w:ilvl w:val="0"/>
          <w:numId w:val="40"/>
        </w:numPr>
        <w:shd w:val="clear" w:color="auto" w:fill="auto"/>
        <w:tabs>
          <w:tab w:val="left" w:pos="500"/>
        </w:tabs>
        <w:ind w:left="540" w:hanging="540"/>
      </w:pPr>
      <w:r>
        <w:rPr>
          <w:rStyle w:val="2f"/>
        </w:rPr>
        <w:t>Udell JA</w:t>
      </w:r>
      <w:r>
        <w:rPr>
          <w:rStyle w:val="2f0"/>
        </w:rPr>
        <w:t xml:space="preserve">. </w:t>
      </w:r>
      <w:r>
        <w:rPr>
          <w:rStyle w:val="2f"/>
        </w:rPr>
        <w:t>Bonaca MR</w:t>
      </w:r>
      <w:r>
        <w:rPr>
          <w:rStyle w:val="2f0"/>
        </w:rPr>
        <w:t xml:space="preserve">. </w:t>
      </w:r>
      <w:r>
        <w:rPr>
          <w:rStyle w:val="2f"/>
        </w:rPr>
        <w:t>Collet JR</w:t>
      </w:r>
      <w:r>
        <w:rPr>
          <w:rStyle w:val="2f0"/>
        </w:rPr>
        <w:t xml:space="preserve">. </w:t>
      </w:r>
      <w:r>
        <w:rPr>
          <w:rStyle w:val="2f"/>
        </w:rPr>
        <w:t>Lincoff AM</w:t>
      </w:r>
      <w:r>
        <w:rPr>
          <w:rStyle w:val="2f0"/>
        </w:rPr>
        <w:t xml:space="preserve">. </w:t>
      </w:r>
      <w:r>
        <w:rPr>
          <w:rStyle w:val="2f"/>
        </w:rPr>
        <w:t>Kereiakes DJ</w:t>
      </w:r>
      <w:r>
        <w:rPr>
          <w:rStyle w:val="2f0"/>
        </w:rPr>
        <w:t xml:space="preserve">. </w:t>
      </w:r>
      <w:r>
        <w:rPr>
          <w:rStyle w:val="2f"/>
        </w:rPr>
        <w:t>Costa F</w:t>
      </w:r>
      <w:r>
        <w:rPr>
          <w:rStyle w:val="2f0"/>
        </w:rPr>
        <w:t xml:space="preserve">. </w:t>
      </w:r>
      <w:r>
        <w:rPr>
          <w:rStyle w:val="2f"/>
        </w:rPr>
        <w:t>Lee CW</w:t>
      </w:r>
      <w:r>
        <w:rPr>
          <w:rStyle w:val="2f0"/>
        </w:rPr>
        <w:t xml:space="preserve">. </w:t>
      </w:r>
      <w:r>
        <w:rPr>
          <w:rStyle w:val="2f"/>
        </w:rPr>
        <w:t xml:space="preserve">Mauri </w:t>
      </w:r>
      <w:r>
        <w:rPr>
          <w:rStyle w:val="2f0"/>
        </w:rPr>
        <w:t xml:space="preserve">L. </w:t>
      </w:r>
      <w:r>
        <w:rPr>
          <w:rStyle w:val="2f"/>
        </w:rPr>
        <w:t>Val</w:t>
      </w:r>
      <w:r>
        <w:rPr>
          <w:rStyle w:val="2f0"/>
        </w:rPr>
        <w:t>gimi</w:t>
      </w:r>
      <w:r>
        <w:rPr>
          <w:rStyle w:val="2f0"/>
        </w:rPr>
        <w:t>g</w:t>
      </w:r>
      <w:r>
        <w:rPr>
          <w:rStyle w:val="2f"/>
        </w:rPr>
        <w:t>li M</w:t>
      </w:r>
      <w:r>
        <w:rPr>
          <w:rStyle w:val="2f0"/>
        </w:rPr>
        <w:t xml:space="preserve">. </w:t>
      </w:r>
      <w:r>
        <w:rPr>
          <w:rStyle w:val="2f"/>
        </w:rPr>
        <w:t>Rark SJ</w:t>
      </w:r>
      <w:r>
        <w:rPr>
          <w:rStyle w:val="2f0"/>
        </w:rPr>
        <w:t xml:space="preserve">. </w:t>
      </w:r>
      <w:r>
        <w:rPr>
          <w:rStyle w:val="2f"/>
        </w:rPr>
        <w:t>Montalescot G</w:t>
      </w:r>
      <w:r>
        <w:rPr>
          <w:rStyle w:val="2f0"/>
        </w:rPr>
        <w:t xml:space="preserve">. </w:t>
      </w:r>
      <w:r>
        <w:rPr>
          <w:rStyle w:val="2f"/>
        </w:rPr>
        <w:t>Sabatine MS</w:t>
      </w:r>
      <w:r>
        <w:rPr>
          <w:rStyle w:val="2f0"/>
        </w:rPr>
        <w:t xml:space="preserve">. </w:t>
      </w:r>
      <w:r>
        <w:rPr>
          <w:rStyle w:val="2f"/>
        </w:rPr>
        <w:t>Braunwald E</w:t>
      </w:r>
      <w:r>
        <w:rPr>
          <w:rStyle w:val="2f0"/>
        </w:rPr>
        <w:t xml:space="preserve">. </w:t>
      </w:r>
      <w:r>
        <w:rPr>
          <w:rStyle w:val="2f"/>
        </w:rPr>
        <w:t>Bhatt DL. Lon</w:t>
      </w:r>
      <w:r>
        <w:rPr>
          <w:rStyle w:val="2f0"/>
        </w:rPr>
        <w:t>g</w:t>
      </w:r>
      <w:r>
        <w:rPr>
          <w:rStyle w:val="2f"/>
        </w:rPr>
        <w:t>-term dual antiplatelet thera</w:t>
      </w:r>
      <w:r>
        <w:rPr>
          <w:rStyle w:val="2f0"/>
        </w:rPr>
        <w:t>p</w:t>
      </w:r>
      <w:r>
        <w:rPr>
          <w:rStyle w:val="2f"/>
        </w:rPr>
        <w:t>y for secondary prevention of cardiovascular events in the sub</w:t>
      </w:r>
      <w:r>
        <w:rPr>
          <w:rStyle w:val="2f0"/>
        </w:rPr>
        <w:t>g</w:t>
      </w:r>
      <w:r>
        <w:rPr>
          <w:rStyle w:val="2f"/>
        </w:rPr>
        <w:t xml:space="preserve">roup of patients with previous myocardial infarction: a collaborative </w:t>
      </w:r>
      <w:r>
        <w:rPr>
          <w:rStyle w:val="2f"/>
        </w:rPr>
        <w:t>meta-analysis of randomized trials. Eur Heart .12016</w:t>
      </w:r>
      <w:r>
        <w:rPr>
          <w:rStyle w:val="2f0"/>
        </w:rPr>
        <w:t xml:space="preserve">: </w:t>
      </w:r>
      <w:r>
        <w:rPr>
          <w:rStyle w:val="2f"/>
        </w:rPr>
        <w:t>37: 390-399.</w:t>
      </w:r>
    </w:p>
    <w:p w14:paraId="5C5BA784" w14:textId="77777777" w:rsidR="003634C4" w:rsidRDefault="00A15779">
      <w:pPr>
        <w:pStyle w:val="23"/>
        <w:numPr>
          <w:ilvl w:val="0"/>
          <w:numId w:val="40"/>
        </w:numPr>
        <w:shd w:val="clear" w:color="auto" w:fill="auto"/>
        <w:tabs>
          <w:tab w:val="left" w:pos="500"/>
        </w:tabs>
        <w:ind w:left="540" w:hanging="540"/>
      </w:pPr>
      <w:r>
        <w:rPr>
          <w:rStyle w:val="2f"/>
        </w:rPr>
        <w:t>Bonaca MR Bhatt DL</w:t>
      </w:r>
      <w:r>
        <w:rPr>
          <w:rStyle w:val="2f0"/>
        </w:rPr>
        <w:t xml:space="preserve">. </w:t>
      </w:r>
      <w:r>
        <w:rPr>
          <w:rStyle w:val="2f"/>
        </w:rPr>
        <w:t>Ste</w:t>
      </w:r>
      <w:r>
        <w:rPr>
          <w:rStyle w:val="2f0"/>
        </w:rPr>
        <w:t xml:space="preserve">g </w:t>
      </w:r>
      <w:r>
        <w:rPr>
          <w:rStyle w:val="2f"/>
        </w:rPr>
        <w:t>RG</w:t>
      </w:r>
      <w:r>
        <w:rPr>
          <w:rStyle w:val="2f0"/>
        </w:rPr>
        <w:t xml:space="preserve">. </w:t>
      </w:r>
      <w:r>
        <w:rPr>
          <w:rStyle w:val="2f"/>
        </w:rPr>
        <w:t>Storey RF</w:t>
      </w:r>
      <w:r>
        <w:rPr>
          <w:rStyle w:val="2f0"/>
        </w:rPr>
        <w:t xml:space="preserve">. </w:t>
      </w:r>
      <w:r>
        <w:rPr>
          <w:rStyle w:val="2f"/>
        </w:rPr>
        <w:t>Cohen M</w:t>
      </w:r>
      <w:r>
        <w:rPr>
          <w:rStyle w:val="2f0"/>
        </w:rPr>
        <w:t xml:space="preserve">. </w:t>
      </w:r>
      <w:r>
        <w:rPr>
          <w:rStyle w:val="2f"/>
        </w:rPr>
        <w:t>Im K. Oude Ophuis T</w:t>
      </w:r>
      <w:r>
        <w:rPr>
          <w:rStyle w:val="2f0"/>
        </w:rPr>
        <w:t xml:space="preserve">. </w:t>
      </w:r>
      <w:r>
        <w:rPr>
          <w:rStyle w:val="2f"/>
        </w:rPr>
        <w:t>Budaj A</w:t>
      </w:r>
      <w:r>
        <w:rPr>
          <w:rStyle w:val="2f0"/>
        </w:rPr>
        <w:t xml:space="preserve">. </w:t>
      </w:r>
      <w:r>
        <w:rPr>
          <w:rStyle w:val="2f"/>
        </w:rPr>
        <w:t>Goto S</w:t>
      </w:r>
      <w:r>
        <w:rPr>
          <w:rStyle w:val="2f0"/>
        </w:rPr>
        <w:t xml:space="preserve">. </w:t>
      </w:r>
      <w:r>
        <w:rPr>
          <w:rStyle w:val="2f"/>
        </w:rPr>
        <w:t>Lopez-Sendon J</w:t>
      </w:r>
      <w:r>
        <w:rPr>
          <w:rStyle w:val="2f0"/>
        </w:rPr>
        <w:t xml:space="preserve">. </w:t>
      </w:r>
      <w:r>
        <w:rPr>
          <w:rStyle w:val="2f"/>
        </w:rPr>
        <w:t>Diaz R</w:t>
      </w:r>
      <w:r>
        <w:rPr>
          <w:rStyle w:val="2f0"/>
        </w:rPr>
        <w:t xml:space="preserve">. </w:t>
      </w:r>
      <w:r>
        <w:rPr>
          <w:rStyle w:val="2f"/>
        </w:rPr>
        <w:t>Dalby A</w:t>
      </w:r>
      <w:r>
        <w:rPr>
          <w:rStyle w:val="2f0"/>
        </w:rPr>
        <w:t xml:space="preserve">. </w:t>
      </w:r>
      <w:r>
        <w:rPr>
          <w:rStyle w:val="2f"/>
        </w:rPr>
        <w:t>Van de Werf F</w:t>
      </w:r>
      <w:r>
        <w:rPr>
          <w:rStyle w:val="2f0"/>
        </w:rPr>
        <w:t xml:space="preserve">. </w:t>
      </w:r>
      <w:r>
        <w:rPr>
          <w:rStyle w:val="2f"/>
        </w:rPr>
        <w:t>Ardissino D</w:t>
      </w:r>
      <w:r>
        <w:rPr>
          <w:rStyle w:val="2f0"/>
        </w:rPr>
        <w:t xml:space="preserve">. </w:t>
      </w:r>
      <w:r>
        <w:rPr>
          <w:rStyle w:val="2f"/>
        </w:rPr>
        <w:t>Montalescot G</w:t>
      </w:r>
      <w:r>
        <w:rPr>
          <w:rStyle w:val="2f0"/>
        </w:rPr>
        <w:t xml:space="preserve">. </w:t>
      </w:r>
      <w:r>
        <w:rPr>
          <w:rStyle w:val="2f"/>
        </w:rPr>
        <w:t>Aylward R</w:t>
      </w:r>
      <w:r>
        <w:rPr>
          <w:rStyle w:val="2f0"/>
        </w:rPr>
        <w:t xml:space="preserve">. </w:t>
      </w:r>
      <w:r>
        <w:rPr>
          <w:rStyle w:val="2f"/>
        </w:rPr>
        <w:t>Ma</w:t>
      </w:r>
      <w:r>
        <w:rPr>
          <w:rStyle w:val="2f0"/>
        </w:rPr>
        <w:t>g</w:t>
      </w:r>
      <w:r>
        <w:rPr>
          <w:rStyle w:val="2f"/>
        </w:rPr>
        <w:t>nani G</w:t>
      </w:r>
      <w:r>
        <w:rPr>
          <w:rStyle w:val="2f0"/>
        </w:rPr>
        <w:t xml:space="preserve">. </w:t>
      </w:r>
      <w:r>
        <w:rPr>
          <w:rStyle w:val="2f"/>
        </w:rPr>
        <w:t>Jens</w:t>
      </w:r>
      <w:r>
        <w:rPr>
          <w:rStyle w:val="2f"/>
        </w:rPr>
        <w:t>en EC</w:t>
      </w:r>
      <w:r>
        <w:rPr>
          <w:rStyle w:val="2f0"/>
        </w:rPr>
        <w:t xml:space="preserve">. </w:t>
      </w:r>
      <w:r>
        <w:rPr>
          <w:rStyle w:val="2f"/>
        </w:rPr>
        <w:t>Held R. Braunwald E</w:t>
      </w:r>
      <w:r>
        <w:rPr>
          <w:rStyle w:val="2f0"/>
        </w:rPr>
        <w:t xml:space="preserve">. </w:t>
      </w:r>
      <w:r>
        <w:rPr>
          <w:rStyle w:val="2f"/>
        </w:rPr>
        <w:t>Sabatine MS. Ischaemic risk and efficacy of tica</w:t>
      </w:r>
      <w:r>
        <w:rPr>
          <w:rStyle w:val="2f0"/>
        </w:rPr>
        <w:t>g</w:t>
      </w:r>
      <w:r>
        <w:rPr>
          <w:rStyle w:val="2f"/>
        </w:rPr>
        <w:t>relor in relation to time from R2Yp inhibitor withdrawal in patients with prior myocardial infarction: Insi</w:t>
      </w:r>
      <w:r>
        <w:rPr>
          <w:rStyle w:val="2f0"/>
        </w:rPr>
        <w:t>g</w:t>
      </w:r>
      <w:r>
        <w:rPr>
          <w:rStyle w:val="2f"/>
        </w:rPr>
        <w:t xml:space="preserve">hts from </w:t>
      </w:r>
      <w:r>
        <w:rPr>
          <w:rStyle w:val="2f"/>
        </w:rPr>
        <w:lastRenderedPageBreak/>
        <w:t>REGASUS-TIMI 54. Eur Heart J 2016</w:t>
      </w:r>
      <w:r>
        <w:rPr>
          <w:rStyle w:val="2f0"/>
        </w:rPr>
        <w:t xml:space="preserve">: </w:t>
      </w:r>
      <w:r>
        <w:rPr>
          <w:rStyle w:val="2f"/>
        </w:rPr>
        <w:t>37: 1133-1142.</w:t>
      </w:r>
    </w:p>
    <w:p w14:paraId="433656E8" w14:textId="77777777" w:rsidR="003634C4" w:rsidRDefault="00A15779">
      <w:pPr>
        <w:pStyle w:val="23"/>
        <w:numPr>
          <w:ilvl w:val="0"/>
          <w:numId w:val="40"/>
        </w:numPr>
        <w:shd w:val="clear" w:color="auto" w:fill="auto"/>
        <w:tabs>
          <w:tab w:val="left" w:pos="500"/>
        </w:tabs>
        <w:ind w:left="540" w:hanging="540"/>
      </w:pPr>
      <w:r>
        <w:rPr>
          <w:rStyle w:val="2f"/>
        </w:rPr>
        <w:t>Eikelboom JW</w:t>
      </w:r>
      <w:r>
        <w:rPr>
          <w:rStyle w:val="2f0"/>
        </w:rPr>
        <w:t xml:space="preserve">. </w:t>
      </w:r>
      <w:r>
        <w:rPr>
          <w:rStyle w:val="2f"/>
        </w:rPr>
        <w:t>Connolly SJ</w:t>
      </w:r>
      <w:r>
        <w:rPr>
          <w:rStyle w:val="2f0"/>
        </w:rPr>
        <w:t xml:space="preserve">. </w:t>
      </w:r>
      <w:r>
        <w:rPr>
          <w:rStyle w:val="2f"/>
        </w:rPr>
        <w:t>Bosch J</w:t>
      </w:r>
      <w:r>
        <w:rPr>
          <w:rStyle w:val="2f0"/>
        </w:rPr>
        <w:t xml:space="preserve">. </w:t>
      </w:r>
      <w:r>
        <w:rPr>
          <w:rStyle w:val="2f"/>
        </w:rPr>
        <w:t>Da</w:t>
      </w:r>
      <w:r>
        <w:rPr>
          <w:rStyle w:val="2f0"/>
        </w:rPr>
        <w:t>g</w:t>
      </w:r>
      <w:r>
        <w:rPr>
          <w:rStyle w:val="2f"/>
        </w:rPr>
        <w:t>enais GR</w:t>
      </w:r>
      <w:r>
        <w:rPr>
          <w:rStyle w:val="2f0"/>
        </w:rPr>
        <w:t xml:space="preserve">. </w:t>
      </w:r>
      <w:r>
        <w:rPr>
          <w:rStyle w:val="2f"/>
        </w:rPr>
        <w:t>Hart RG</w:t>
      </w:r>
      <w:r>
        <w:rPr>
          <w:rStyle w:val="2f0"/>
        </w:rPr>
        <w:t xml:space="preserve">. </w:t>
      </w:r>
      <w:r>
        <w:rPr>
          <w:rStyle w:val="2f"/>
        </w:rPr>
        <w:t>Shestakovska O</w:t>
      </w:r>
      <w:r>
        <w:rPr>
          <w:rStyle w:val="2f0"/>
        </w:rPr>
        <w:t xml:space="preserve">. </w:t>
      </w:r>
      <w:r>
        <w:rPr>
          <w:rStyle w:val="2f"/>
        </w:rPr>
        <w:t>Diaz R</w:t>
      </w:r>
      <w:r>
        <w:rPr>
          <w:rStyle w:val="2f0"/>
        </w:rPr>
        <w:t xml:space="preserve">. </w:t>
      </w:r>
      <w:r>
        <w:rPr>
          <w:rStyle w:val="2f"/>
        </w:rPr>
        <w:t>Alin</w:t>
      </w:r>
      <w:r>
        <w:rPr>
          <w:rStyle w:val="2f0"/>
        </w:rPr>
        <w:t>g</w:t>
      </w:r>
      <w:r>
        <w:rPr>
          <w:rStyle w:val="2f"/>
        </w:rPr>
        <w:t>s M</w:t>
      </w:r>
      <w:r>
        <w:rPr>
          <w:rStyle w:val="2f0"/>
        </w:rPr>
        <w:t xml:space="preserve">. </w:t>
      </w:r>
      <w:r>
        <w:rPr>
          <w:rStyle w:val="2f"/>
        </w:rPr>
        <w:t>Lonn EM</w:t>
      </w:r>
      <w:r>
        <w:rPr>
          <w:rStyle w:val="2f0"/>
        </w:rPr>
        <w:t xml:space="preserve">. </w:t>
      </w:r>
      <w:r>
        <w:rPr>
          <w:rStyle w:val="2f"/>
        </w:rPr>
        <w:t>Anand SS</w:t>
      </w:r>
      <w:r>
        <w:rPr>
          <w:rStyle w:val="2f0"/>
        </w:rPr>
        <w:t xml:space="preserve">. </w:t>
      </w:r>
      <w:r>
        <w:rPr>
          <w:rStyle w:val="2f"/>
        </w:rPr>
        <w:t>Widimsky R Hori M</w:t>
      </w:r>
      <w:r>
        <w:rPr>
          <w:rStyle w:val="2f0"/>
        </w:rPr>
        <w:t xml:space="preserve">. </w:t>
      </w:r>
      <w:r>
        <w:rPr>
          <w:rStyle w:val="2f"/>
        </w:rPr>
        <w:t>Avezum A</w:t>
      </w:r>
      <w:r>
        <w:rPr>
          <w:rStyle w:val="2f0"/>
        </w:rPr>
        <w:t xml:space="preserve">. </w:t>
      </w:r>
      <w:r>
        <w:rPr>
          <w:rStyle w:val="2f"/>
        </w:rPr>
        <w:t>Rie</w:t>
      </w:r>
      <w:r>
        <w:rPr>
          <w:rStyle w:val="2f0"/>
        </w:rPr>
        <w:t>g</w:t>
      </w:r>
      <w:r>
        <w:rPr>
          <w:rStyle w:val="2f"/>
        </w:rPr>
        <w:t>as LS</w:t>
      </w:r>
      <w:r>
        <w:rPr>
          <w:rStyle w:val="2f0"/>
        </w:rPr>
        <w:t xml:space="preserve">. </w:t>
      </w:r>
      <w:r>
        <w:rPr>
          <w:rStyle w:val="2f"/>
        </w:rPr>
        <w:t>Branch KRH</w:t>
      </w:r>
      <w:r>
        <w:rPr>
          <w:rStyle w:val="2f0"/>
        </w:rPr>
        <w:t xml:space="preserve">. </w:t>
      </w:r>
      <w:r>
        <w:rPr>
          <w:rStyle w:val="2f"/>
        </w:rPr>
        <w:t>Rrobstfield J</w:t>
      </w:r>
      <w:r>
        <w:rPr>
          <w:rStyle w:val="2f0"/>
        </w:rPr>
        <w:t xml:space="preserve">. </w:t>
      </w:r>
      <w:r>
        <w:rPr>
          <w:rStyle w:val="2f"/>
        </w:rPr>
        <w:t>Bhatt DE</w:t>
      </w:r>
      <w:r>
        <w:rPr>
          <w:rStyle w:val="2f0"/>
        </w:rPr>
        <w:t xml:space="preserve">. </w:t>
      </w:r>
      <w:r>
        <w:rPr>
          <w:rStyle w:val="2f"/>
        </w:rPr>
        <w:t>Zhu J</w:t>
      </w:r>
      <w:r>
        <w:rPr>
          <w:rStyle w:val="2f0"/>
        </w:rPr>
        <w:t xml:space="preserve">. </w:t>
      </w:r>
      <w:r>
        <w:rPr>
          <w:rStyle w:val="2f"/>
        </w:rPr>
        <w:t>Eian</w:t>
      </w:r>
      <w:r>
        <w:rPr>
          <w:rStyle w:val="2f0"/>
        </w:rPr>
        <w:t xml:space="preserve">g Y. </w:t>
      </w:r>
      <w:r>
        <w:rPr>
          <w:rStyle w:val="2f"/>
        </w:rPr>
        <w:t>Ma</w:t>
      </w:r>
      <w:r>
        <w:rPr>
          <w:rStyle w:val="2f0"/>
        </w:rPr>
        <w:t>gg</w:t>
      </w:r>
      <w:r>
        <w:rPr>
          <w:rStyle w:val="2f"/>
        </w:rPr>
        <w:t>ioni AR Eopez-Jaramillo R 0"Donnell M</w:t>
      </w:r>
      <w:r>
        <w:rPr>
          <w:rStyle w:val="2f0"/>
        </w:rPr>
        <w:t xml:space="preserve">. </w:t>
      </w:r>
      <w:r>
        <w:rPr>
          <w:rStyle w:val="2f"/>
        </w:rPr>
        <w:t>Kakkar AK</w:t>
      </w:r>
      <w:r>
        <w:rPr>
          <w:rStyle w:val="2f0"/>
        </w:rPr>
        <w:t xml:space="preserve">. </w:t>
      </w:r>
      <w:r>
        <w:rPr>
          <w:rStyle w:val="2f"/>
        </w:rPr>
        <w:t>Fox KAA</w:t>
      </w:r>
      <w:r>
        <w:rPr>
          <w:rStyle w:val="2f0"/>
        </w:rPr>
        <w:t xml:space="preserve">. </w:t>
      </w:r>
      <w:r>
        <w:rPr>
          <w:rStyle w:val="2f"/>
        </w:rPr>
        <w:t>Rarkhomenko AN</w:t>
      </w:r>
      <w:r>
        <w:rPr>
          <w:rStyle w:val="2f0"/>
        </w:rPr>
        <w:t xml:space="preserve">. </w:t>
      </w:r>
      <w:r>
        <w:rPr>
          <w:rStyle w:val="2f"/>
        </w:rPr>
        <w:t>Ertl G</w:t>
      </w:r>
      <w:r>
        <w:rPr>
          <w:rStyle w:val="2f0"/>
        </w:rPr>
        <w:t xml:space="preserve">. </w:t>
      </w:r>
      <w:r>
        <w:rPr>
          <w:rStyle w:val="2f"/>
        </w:rPr>
        <w:t>Stork S</w:t>
      </w:r>
      <w:r>
        <w:rPr>
          <w:rStyle w:val="2f0"/>
        </w:rPr>
        <w:t xml:space="preserve">. </w:t>
      </w:r>
      <w:r>
        <w:rPr>
          <w:rStyle w:val="2f"/>
        </w:rPr>
        <w:t>Keltai M</w:t>
      </w:r>
      <w:r>
        <w:rPr>
          <w:rStyle w:val="2f0"/>
        </w:rPr>
        <w:t xml:space="preserve">. </w:t>
      </w:r>
      <w:r>
        <w:rPr>
          <w:rStyle w:val="2f"/>
        </w:rPr>
        <w:t>Ryden E</w:t>
      </w:r>
      <w:r>
        <w:rPr>
          <w:rStyle w:val="2f0"/>
        </w:rPr>
        <w:t xml:space="preserve">. </w:t>
      </w:r>
      <w:r>
        <w:rPr>
          <w:rStyle w:val="2f"/>
        </w:rPr>
        <w:t>Ro</w:t>
      </w:r>
      <w:r>
        <w:rPr>
          <w:rStyle w:val="2f0"/>
        </w:rPr>
        <w:t>g</w:t>
      </w:r>
      <w:r>
        <w:rPr>
          <w:rStyle w:val="2f"/>
        </w:rPr>
        <w:t>osova N</w:t>
      </w:r>
      <w:r>
        <w:rPr>
          <w:rStyle w:val="2f0"/>
        </w:rPr>
        <w:t xml:space="preserve">. </w:t>
      </w:r>
      <w:r>
        <w:rPr>
          <w:rStyle w:val="2f"/>
        </w:rPr>
        <w:t>Dans AE</w:t>
      </w:r>
      <w:r>
        <w:rPr>
          <w:rStyle w:val="2f0"/>
        </w:rPr>
        <w:t xml:space="preserve">. </w:t>
      </w:r>
      <w:r>
        <w:rPr>
          <w:rStyle w:val="2f"/>
        </w:rPr>
        <w:t>Eanas F</w:t>
      </w:r>
      <w:r>
        <w:rPr>
          <w:rStyle w:val="2f0"/>
        </w:rPr>
        <w:t xml:space="preserve">. </w:t>
      </w:r>
      <w:r>
        <w:rPr>
          <w:rStyle w:val="2f"/>
        </w:rPr>
        <w:t>Commerford RJ</w:t>
      </w:r>
      <w:r>
        <w:rPr>
          <w:rStyle w:val="2f0"/>
        </w:rPr>
        <w:t xml:space="preserve">. </w:t>
      </w:r>
      <w:r>
        <w:rPr>
          <w:rStyle w:val="2f"/>
        </w:rPr>
        <w:t>Torp-Redersen C</w:t>
      </w:r>
      <w:r>
        <w:rPr>
          <w:rStyle w:val="2f0"/>
        </w:rPr>
        <w:t xml:space="preserve">. </w:t>
      </w:r>
      <w:r>
        <w:rPr>
          <w:rStyle w:val="2f"/>
        </w:rPr>
        <w:t>Guzik T.T Verhamme RB</w:t>
      </w:r>
      <w:r>
        <w:rPr>
          <w:rStyle w:val="2f0"/>
        </w:rPr>
        <w:t xml:space="preserve">. </w:t>
      </w:r>
      <w:r>
        <w:rPr>
          <w:rStyle w:val="2f"/>
        </w:rPr>
        <w:t>Vinereanu D. Kim .IH</w:t>
      </w:r>
      <w:r>
        <w:rPr>
          <w:rStyle w:val="2f0"/>
        </w:rPr>
        <w:t xml:space="preserve">. </w:t>
      </w:r>
      <w:r>
        <w:rPr>
          <w:rStyle w:val="2f"/>
        </w:rPr>
        <w:t>Tonkin AM</w:t>
      </w:r>
      <w:r>
        <w:rPr>
          <w:rStyle w:val="2f0"/>
        </w:rPr>
        <w:t xml:space="preserve">. </w:t>
      </w:r>
      <w:r>
        <w:rPr>
          <w:rStyle w:val="2f"/>
        </w:rPr>
        <w:t>Eewis BS</w:t>
      </w:r>
      <w:r>
        <w:rPr>
          <w:rStyle w:val="2f0"/>
        </w:rPr>
        <w:t xml:space="preserve">. </w:t>
      </w:r>
      <w:r>
        <w:rPr>
          <w:rStyle w:val="2f"/>
        </w:rPr>
        <w:t>Felix C</w:t>
      </w:r>
      <w:r>
        <w:rPr>
          <w:rStyle w:val="2f0"/>
        </w:rPr>
        <w:t xml:space="preserve">. </w:t>
      </w:r>
      <w:r>
        <w:rPr>
          <w:rStyle w:val="2f"/>
        </w:rPr>
        <w:t>Yusoff K</w:t>
      </w:r>
      <w:r>
        <w:rPr>
          <w:rStyle w:val="2f0"/>
        </w:rPr>
        <w:t xml:space="preserve">. </w:t>
      </w:r>
      <w:r>
        <w:rPr>
          <w:rStyle w:val="2f"/>
        </w:rPr>
        <w:t>Ste</w:t>
      </w:r>
      <w:r>
        <w:rPr>
          <w:rStyle w:val="2f0"/>
        </w:rPr>
        <w:t xml:space="preserve">g </w:t>
      </w:r>
      <w:r>
        <w:rPr>
          <w:rStyle w:val="2f"/>
        </w:rPr>
        <w:t>RG</w:t>
      </w:r>
      <w:r>
        <w:rPr>
          <w:rStyle w:val="2f0"/>
        </w:rPr>
        <w:t xml:space="preserve">. </w:t>
      </w:r>
      <w:r>
        <w:rPr>
          <w:rStyle w:val="2f"/>
        </w:rPr>
        <w:t>Metsarinne KR Cook Bruns N</w:t>
      </w:r>
      <w:r>
        <w:rPr>
          <w:rStyle w:val="2f0"/>
        </w:rPr>
        <w:t xml:space="preserve">. </w:t>
      </w:r>
      <w:r>
        <w:rPr>
          <w:rStyle w:val="2f"/>
        </w:rPr>
        <w:t>Misselwitz F</w:t>
      </w:r>
      <w:r>
        <w:rPr>
          <w:rStyle w:val="2f0"/>
        </w:rPr>
        <w:t xml:space="preserve">. </w:t>
      </w:r>
      <w:r>
        <w:rPr>
          <w:rStyle w:val="2f"/>
        </w:rPr>
        <w:t>Chen</w:t>
      </w:r>
      <w:r>
        <w:rPr>
          <w:rStyle w:val="2f"/>
        </w:rPr>
        <w:t xml:space="preserve"> E</w:t>
      </w:r>
      <w:r>
        <w:rPr>
          <w:rStyle w:val="2f0"/>
        </w:rPr>
        <w:t xml:space="preserve">. </w:t>
      </w:r>
      <w:r>
        <w:rPr>
          <w:rStyle w:val="2f"/>
        </w:rPr>
        <w:t>Eeon</w:t>
      </w:r>
      <w:r>
        <w:rPr>
          <w:rStyle w:val="2f0"/>
        </w:rPr>
        <w:t xml:space="preserve">g </w:t>
      </w:r>
      <w:r>
        <w:rPr>
          <w:rStyle w:val="2f"/>
        </w:rPr>
        <w:t>D</w:t>
      </w:r>
      <w:r>
        <w:rPr>
          <w:rStyle w:val="2f0"/>
        </w:rPr>
        <w:t xml:space="preserve">. </w:t>
      </w:r>
      <w:r>
        <w:rPr>
          <w:rStyle w:val="2f"/>
        </w:rPr>
        <w:t>Yusuf S</w:t>
      </w:r>
      <w:r>
        <w:rPr>
          <w:rStyle w:val="2f0"/>
        </w:rPr>
        <w:t xml:space="preserve">. </w:t>
      </w:r>
      <w:r>
        <w:rPr>
          <w:rStyle w:val="2f"/>
        </w:rPr>
        <w:t>Investi</w:t>
      </w:r>
      <w:r>
        <w:rPr>
          <w:rStyle w:val="2f0"/>
        </w:rPr>
        <w:t>g</w:t>
      </w:r>
      <w:r>
        <w:rPr>
          <w:rStyle w:val="2f"/>
        </w:rPr>
        <w:t>ators C. Rivaroxaban with or without Aspirin in Stable Cardiovascular Disease. N En</w:t>
      </w:r>
      <w:r>
        <w:rPr>
          <w:rStyle w:val="2f0"/>
        </w:rPr>
        <w:t>g</w:t>
      </w:r>
      <w:r>
        <w:rPr>
          <w:rStyle w:val="2f"/>
        </w:rPr>
        <w:t>l J Med 2017</w:t>
      </w:r>
      <w:r>
        <w:rPr>
          <w:rStyle w:val="2f0"/>
        </w:rPr>
        <w:t xml:space="preserve">: </w:t>
      </w:r>
      <w:r>
        <w:rPr>
          <w:rStyle w:val="2f"/>
        </w:rPr>
        <w:t>377: 1319-1330.</w:t>
      </w:r>
    </w:p>
    <w:p w14:paraId="16B0E7F6" w14:textId="77777777" w:rsidR="003634C4" w:rsidRDefault="00A15779">
      <w:pPr>
        <w:pStyle w:val="23"/>
        <w:numPr>
          <w:ilvl w:val="0"/>
          <w:numId w:val="40"/>
        </w:numPr>
        <w:shd w:val="clear" w:color="auto" w:fill="auto"/>
        <w:tabs>
          <w:tab w:val="left" w:pos="500"/>
        </w:tabs>
        <w:ind w:left="540" w:hanging="540"/>
      </w:pPr>
      <w:r>
        <w:rPr>
          <w:rStyle w:val="2f"/>
        </w:rPr>
        <w:t>Bhatt DE.</w:t>
      </w:r>
      <w:r>
        <w:rPr>
          <w:rStyle w:val="2f0"/>
        </w:rPr>
        <w:t xml:space="preserve">. </w:t>
      </w:r>
      <w:r>
        <w:rPr>
          <w:rStyle w:val="2f"/>
        </w:rPr>
        <w:t>Cryer BE.</w:t>
      </w:r>
      <w:r>
        <w:rPr>
          <w:rStyle w:val="2f0"/>
        </w:rPr>
        <w:t xml:space="preserve">. </w:t>
      </w:r>
      <w:r>
        <w:rPr>
          <w:rStyle w:val="2f"/>
        </w:rPr>
        <w:t>Contant CF.</w:t>
      </w:r>
      <w:r>
        <w:rPr>
          <w:rStyle w:val="2f0"/>
        </w:rPr>
        <w:t xml:space="preserve">. </w:t>
      </w:r>
      <w:r>
        <w:rPr>
          <w:rStyle w:val="2f"/>
        </w:rPr>
        <w:t>Cohen M</w:t>
      </w:r>
      <w:r>
        <w:rPr>
          <w:rStyle w:val="2f0"/>
        </w:rPr>
        <w:t xml:space="preserve">. </w:t>
      </w:r>
      <w:r>
        <w:rPr>
          <w:rStyle w:val="2f"/>
        </w:rPr>
        <w:t>Eanas A</w:t>
      </w:r>
      <w:r>
        <w:rPr>
          <w:rStyle w:val="2f0"/>
        </w:rPr>
        <w:t xml:space="preserve">. </w:t>
      </w:r>
      <w:r>
        <w:rPr>
          <w:rStyle w:val="2f"/>
        </w:rPr>
        <w:t>Schnitzer TJ.</w:t>
      </w:r>
      <w:r>
        <w:rPr>
          <w:rStyle w:val="2f0"/>
        </w:rPr>
        <w:t xml:space="preserve">. </w:t>
      </w:r>
      <w:r>
        <w:rPr>
          <w:rStyle w:val="2f"/>
        </w:rPr>
        <w:t xml:space="preserve">Shook </w:t>
      </w:r>
      <w:r>
        <w:rPr>
          <w:rStyle w:val="2f"/>
          <w:lang w:val="ru-RU" w:eastAsia="ru-RU" w:bidi="ru-RU"/>
        </w:rPr>
        <w:t>ТЕ.</w:t>
      </w:r>
      <w:r>
        <w:rPr>
          <w:rStyle w:val="2f0"/>
          <w:lang w:val="ru-RU" w:eastAsia="ru-RU" w:bidi="ru-RU"/>
        </w:rPr>
        <w:t xml:space="preserve">. </w:t>
      </w:r>
      <w:r>
        <w:rPr>
          <w:rStyle w:val="2f"/>
        </w:rPr>
        <w:t>Eapuerta R</w:t>
      </w:r>
      <w:r>
        <w:rPr>
          <w:rStyle w:val="2f0"/>
        </w:rPr>
        <w:t xml:space="preserve">. </w:t>
      </w:r>
      <w:r>
        <w:rPr>
          <w:rStyle w:val="2f"/>
        </w:rPr>
        <w:t>Goldsmith MA.</w:t>
      </w:r>
      <w:r>
        <w:rPr>
          <w:rStyle w:val="2f0"/>
        </w:rPr>
        <w:t xml:space="preserve">. </w:t>
      </w:r>
      <w:r>
        <w:rPr>
          <w:rStyle w:val="2f"/>
        </w:rPr>
        <w:t>Eaine E</w:t>
      </w:r>
      <w:r>
        <w:rPr>
          <w:rStyle w:val="2f0"/>
        </w:rPr>
        <w:t xml:space="preserve">. </w:t>
      </w:r>
      <w:r>
        <w:rPr>
          <w:rStyle w:val="2f"/>
        </w:rPr>
        <w:t>Scirica BM.</w:t>
      </w:r>
      <w:r>
        <w:rPr>
          <w:rStyle w:val="2f0"/>
        </w:rPr>
        <w:t xml:space="preserve">. </w:t>
      </w:r>
      <w:r>
        <w:rPr>
          <w:rStyle w:val="2f"/>
        </w:rPr>
        <w:t>Mur</w:t>
      </w:r>
      <w:r>
        <w:rPr>
          <w:rStyle w:val="2f0"/>
        </w:rPr>
        <w:t>ph</w:t>
      </w:r>
      <w:r>
        <w:rPr>
          <w:rStyle w:val="2f"/>
        </w:rPr>
        <w:t>y SA.</w:t>
      </w:r>
      <w:r>
        <w:rPr>
          <w:rStyle w:val="2f0"/>
        </w:rPr>
        <w:t xml:space="preserve">. </w:t>
      </w:r>
      <w:r>
        <w:rPr>
          <w:rStyle w:val="2f"/>
        </w:rPr>
        <w:t>Cannon CR</w:t>
      </w:r>
      <w:r>
        <w:rPr>
          <w:rStyle w:val="2f0"/>
        </w:rPr>
        <w:t xml:space="preserve">. </w:t>
      </w:r>
      <w:r>
        <w:rPr>
          <w:rStyle w:val="2f"/>
        </w:rPr>
        <w:t>for the COGENT Investi</w:t>
      </w:r>
      <w:r>
        <w:rPr>
          <w:rStyle w:val="2f0"/>
        </w:rPr>
        <w:t>g</w:t>
      </w:r>
      <w:r>
        <w:rPr>
          <w:rStyle w:val="2f"/>
        </w:rPr>
        <w:t>ators. Clopido</w:t>
      </w:r>
      <w:r>
        <w:rPr>
          <w:rStyle w:val="2f0"/>
        </w:rPr>
        <w:t>g</w:t>
      </w:r>
      <w:r>
        <w:rPr>
          <w:rStyle w:val="2f"/>
        </w:rPr>
        <w:t>rel with or without Omeprazole in Coronary Artery Disease. N En</w:t>
      </w:r>
      <w:r>
        <w:rPr>
          <w:rStyle w:val="2f0"/>
        </w:rPr>
        <w:t>g</w:t>
      </w:r>
      <w:r>
        <w:rPr>
          <w:rStyle w:val="2f"/>
        </w:rPr>
        <w:t>l J Med 2010</w:t>
      </w:r>
      <w:r>
        <w:rPr>
          <w:rStyle w:val="2f0"/>
        </w:rPr>
        <w:t xml:space="preserve">: </w:t>
      </w:r>
      <w:r>
        <w:rPr>
          <w:rStyle w:val="2f"/>
        </w:rPr>
        <w:t>363: 1909-1917.</w:t>
      </w:r>
    </w:p>
    <w:p w14:paraId="1BBF8E81" w14:textId="77777777" w:rsidR="003634C4" w:rsidRDefault="00A15779">
      <w:pPr>
        <w:pStyle w:val="23"/>
        <w:numPr>
          <w:ilvl w:val="0"/>
          <w:numId w:val="40"/>
        </w:numPr>
        <w:shd w:val="clear" w:color="auto" w:fill="auto"/>
        <w:tabs>
          <w:tab w:val="left" w:pos="500"/>
        </w:tabs>
        <w:ind w:left="540" w:hanging="540"/>
      </w:pPr>
      <w:r>
        <w:rPr>
          <w:rStyle w:val="2f"/>
        </w:rPr>
        <w:t>Kwok CShin</w:t>
      </w:r>
      <w:r>
        <w:rPr>
          <w:rStyle w:val="2f0"/>
        </w:rPr>
        <w:t xml:space="preserve">g. </w:t>
      </w:r>
      <w:r>
        <w:rPr>
          <w:rStyle w:val="2f"/>
        </w:rPr>
        <w:t>Jeevanantham V</w:t>
      </w:r>
      <w:r>
        <w:rPr>
          <w:rStyle w:val="2f0"/>
        </w:rPr>
        <w:t xml:space="preserve">. </w:t>
      </w:r>
      <w:r>
        <w:rPr>
          <w:rStyle w:val="2f"/>
        </w:rPr>
        <w:t>Dawn B</w:t>
      </w:r>
      <w:r>
        <w:rPr>
          <w:rStyle w:val="2f0"/>
        </w:rPr>
        <w:t xml:space="preserve">. </w:t>
      </w:r>
      <w:r>
        <w:rPr>
          <w:rStyle w:val="2f"/>
        </w:rPr>
        <w:t>Loke YK. No consistent evidence of differe</w:t>
      </w:r>
      <w:r>
        <w:rPr>
          <w:rStyle w:val="2f"/>
        </w:rPr>
        <w:t>ntial cardiovascular risk amon</w:t>
      </w:r>
      <w:r>
        <w:rPr>
          <w:rStyle w:val="2f0"/>
        </w:rPr>
        <w:t>g</w:t>
      </w:r>
      <w:r>
        <w:rPr>
          <w:rStyle w:val="2f"/>
        </w:rPr>
        <w:t>st proton-pump inhibitors when used with clopido</w:t>
      </w:r>
      <w:r>
        <w:rPr>
          <w:rStyle w:val="2f0"/>
        </w:rPr>
        <w:t>g</w:t>
      </w:r>
      <w:r>
        <w:rPr>
          <w:rStyle w:val="2f"/>
        </w:rPr>
        <w:t>rel: Meta-analysis. IntJ Cardiol 2012</w:t>
      </w:r>
      <w:r>
        <w:rPr>
          <w:rStyle w:val="2f0"/>
        </w:rPr>
        <w:t xml:space="preserve">: </w:t>
      </w:r>
      <w:r>
        <w:rPr>
          <w:rStyle w:val="2f"/>
        </w:rPr>
        <w:t>167: 965-974.</w:t>
      </w:r>
    </w:p>
    <w:p w14:paraId="1ECA9EF1" w14:textId="77777777" w:rsidR="003634C4" w:rsidRDefault="00A15779">
      <w:pPr>
        <w:pStyle w:val="23"/>
        <w:numPr>
          <w:ilvl w:val="0"/>
          <w:numId w:val="40"/>
        </w:numPr>
        <w:shd w:val="clear" w:color="auto" w:fill="auto"/>
        <w:tabs>
          <w:tab w:val="left" w:pos="500"/>
        </w:tabs>
        <w:ind w:left="540" w:hanging="540"/>
      </w:pPr>
      <w:r>
        <w:rPr>
          <w:rStyle w:val="2f"/>
        </w:rPr>
        <w:t>Huan</w:t>
      </w:r>
      <w:r>
        <w:rPr>
          <w:rStyle w:val="2f0"/>
        </w:rPr>
        <w:t xml:space="preserve">g </w:t>
      </w:r>
      <w:r>
        <w:rPr>
          <w:rStyle w:val="2f"/>
        </w:rPr>
        <w:t>B</w:t>
      </w:r>
      <w:r>
        <w:rPr>
          <w:rStyle w:val="2f0"/>
        </w:rPr>
        <w:t xml:space="preserve">. </w:t>
      </w:r>
      <w:r>
        <w:rPr>
          <w:rStyle w:val="2f"/>
        </w:rPr>
        <w:t>Huan</w:t>
      </w:r>
      <w:r>
        <w:rPr>
          <w:rStyle w:val="2f0"/>
        </w:rPr>
        <w:t xml:space="preserve">g </w:t>
      </w:r>
      <w:r>
        <w:rPr>
          <w:rStyle w:val="2f"/>
        </w:rPr>
        <w:t>Y</w:t>
      </w:r>
      <w:r>
        <w:rPr>
          <w:rStyle w:val="2f0"/>
        </w:rPr>
        <w:t xml:space="preserve">. </w:t>
      </w:r>
      <w:r>
        <w:rPr>
          <w:rStyle w:val="2f"/>
        </w:rPr>
        <w:t>Li Y</w:t>
      </w:r>
      <w:r>
        <w:rPr>
          <w:rStyle w:val="2f0"/>
        </w:rPr>
        <w:t xml:space="preserve">. </w:t>
      </w:r>
      <w:r>
        <w:rPr>
          <w:rStyle w:val="2f"/>
        </w:rPr>
        <w:t>Yao H</w:t>
      </w:r>
      <w:r>
        <w:rPr>
          <w:rStyle w:val="2f0"/>
        </w:rPr>
        <w:t xml:space="preserve">. </w:t>
      </w:r>
      <w:r>
        <w:rPr>
          <w:rStyle w:val="2f"/>
        </w:rPr>
        <w:t>Jin</w:t>
      </w:r>
      <w:r>
        <w:rPr>
          <w:rStyle w:val="2f0"/>
        </w:rPr>
        <w:t xml:space="preserve">g </w:t>
      </w:r>
      <w:r>
        <w:rPr>
          <w:rStyle w:val="2f"/>
        </w:rPr>
        <w:t>X</w:t>
      </w:r>
      <w:r>
        <w:rPr>
          <w:rStyle w:val="2f0"/>
        </w:rPr>
        <w:t xml:space="preserve">. </w:t>
      </w:r>
      <w:r>
        <w:rPr>
          <w:rStyle w:val="2f"/>
        </w:rPr>
        <w:t>Huan</w:t>
      </w:r>
      <w:r>
        <w:rPr>
          <w:rStyle w:val="2f0"/>
        </w:rPr>
        <w:t xml:space="preserve">g </w:t>
      </w:r>
      <w:r>
        <w:rPr>
          <w:rStyle w:val="2f"/>
        </w:rPr>
        <w:t>H</w:t>
      </w:r>
      <w:r>
        <w:rPr>
          <w:rStyle w:val="2f0"/>
        </w:rPr>
        <w:t xml:space="preserve">. </w:t>
      </w:r>
      <w:r>
        <w:rPr>
          <w:rStyle w:val="2f"/>
        </w:rPr>
        <w:t>Li J. Adverse Cardiovascular Effects of Concomitant Use of Proton Pump Inhi</w:t>
      </w:r>
      <w:r>
        <w:rPr>
          <w:rStyle w:val="2f"/>
        </w:rPr>
        <w:t>bitors and Clopido</w:t>
      </w:r>
      <w:r>
        <w:rPr>
          <w:rStyle w:val="2f0"/>
        </w:rPr>
        <w:t>g</w:t>
      </w:r>
      <w:r>
        <w:rPr>
          <w:rStyle w:val="2f"/>
        </w:rPr>
        <w:t>rel in Patients with Coronar</w:t>
      </w:r>
      <w:r>
        <w:rPr>
          <w:rStyle w:val="2f0"/>
        </w:rPr>
        <w:t xml:space="preserve">y </w:t>
      </w:r>
      <w:r>
        <w:rPr>
          <w:rStyle w:val="2f"/>
        </w:rPr>
        <w:t>Arter</w:t>
      </w:r>
      <w:r>
        <w:rPr>
          <w:rStyle w:val="2f0"/>
        </w:rPr>
        <w:t xml:space="preserve">y </w:t>
      </w:r>
      <w:r>
        <w:rPr>
          <w:rStyle w:val="2f"/>
        </w:rPr>
        <w:t>Disease: A Systematic Review and Meta-Analysis. Archives of Medical Research 2012</w:t>
      </w:r>
      <w:r>
        <w:rPr>
          <w:rStyle w:val="2f0"/>
        </w:rPr>
        <w:t xml:space="preserve">: </w:t>
      </w:r>
      <w:r>
        <w:rPr>
          <w:rStyle w:val="2f"/>
        </w:rPr>
        <w:t>43: 212- 224.</w:t>
      </w:r>
    </w:p>
    <w:p w14:paraId="5E40403E" w14:textId="77777777" w:rsidR="003634C4" w:rsidRDefault="00A15779">
      <w:pPr>
        <w:pStyle w:val="23"/>
        <w:numPr>
          <w:ilvl w:val="0"/>
          <w:numId w:val="40"/>
        </w:numPr>
        <w:shd w:val="clear" w:color="auto" w:fill="auto"/>
        <w:tabs>
          <w:tab w:val="left" w:pos="500"/>
        </w:tabs>
        <w:ind w:left="540" w:hanging="540"/>
      </w:pPr>
      <w:r>
        <w:rPr>
          <w:rStyle w:val="2f"/>
        </w:rPr>
        <w:t>Melloni C</w:t>
      </w:r>
      <w:r>
        <w:rPr>
          <w:rStyle w:val="2f0"/>
        </w:rPr>
        <w:t xml:space="preserve">. </w:t>
      </w:r>
      <w:r>
        <w:rPr>
          <w:rStyle w:val="2f"/>
        </w:rPr>
        <w:t>Washam JB.</w:t>
      </w:r>
      <w:r>
        <w:rPr>
          <w:rStyle w:val="2f0"/>
        </w:rPr>
        <w:t xml:space="preserve">. </w:t>
      </w:r>
      <w:r>
        <w:rPr>
          <w:rStyle w:val="2f"/>
        </w:rPr>
        <w:t>Jones WS</w:t>
      </w:r>
      <w:r>
        <w:rPr>
          <w:rStyle w:val="2f0"/>
        </w:rPr>
        <w:t xml:space="preserve">. </w:t>
      </w:r>
      <w:r>
        <w:rPr>
          <w:rStyle w:val="2f"/>
        </w:rPr>
        <w:t>Halim SA.</w:t>
      </w:r>
      <w:r>
        <w:rPr>
          <w:rStyle w:val="2f0"/>
        </w:rPr>
        <w:t xml:space="preserve">. </w:t>
      </w:r>
      <w:r>
        <w:rPr>
          <w:rStyle w:val="2f"/>
        </w:rPr>
        <w:t>Hasselblad V</w:t>
      </w:r>
      <w:r>
        <w:rPr>
          <w:rStyle w:val="2f0"/>
        </w:rPr>
        <w:t xml:space="preserve">. </w:t>
      </w:r>
      <w:r>
        <w:rPr>
          <w:rStyle w:val="2f"/>
        </w:rPr>
        <w:t>Mayer SB.</w:t>
      </w:r>
      <w:r>
        <w:rPr>
          <w:rStyle w:val="2f0"/>
        </w:rPr>
        <w:t xml:space="preserve">. </w:t>
      </w:r>
      <w:r>
        <w:rPr>
          <w:rStyle w:val="2f"/>
        </w:rPr>
        <w:t>Heidenfelder BL.</w:t>
      </w:r>
      <w:r>
        <w:rPr>
          <w:rStyle w:val="2f0"/>
        </w:rPr>
        <w:t xml:space="preserve">. </w:t>
      </w:r>
      <w:r>
        <w:rPr>
          <w:rStyle w:val="2f"/>
        </w:rPr>
        <w:t>Dolor R.1. Confl</w:t>
      </w:r>
      <w:r>
        <w:rPr>
          <w:rStyle w:val="2f"/>
        </w:rPr>
        <w:t>ietin</w:t>
      </w:r>
      <w:r>
        <w:rPr>
          <w:rStyle w:val="2f0"/>
        </w:rPr>
        <w:t xml:space="preserve">g </w:t>
      </w:r>
      <w:r>
        <w:rPr>
          <w:rStyle w:val="2f"/>
        </w:rPr>
        <w:t>Results Between Randomized Trials and Observational Studies on the Impact of Proton Pump Inhibitors on Cardiovascular Events When Coadministered With Dual Antiplatelet Thera</w:t>
      </w:r>
      <w:r>
        <w:rPr>
          <w:rStyle w:val="2f0"/>
        </w:rPr>
        <w:t>p</w:t>
      </w:r>
      <w:r>
        <w:rPr>
          <w:rStyle w:val="2f"/>
        </w:rPr>
        <w:t>y. Systematic Review. Circ Cardiovasc Oual Outcomes. 2015</w:t>
      </w:r>
      <w:r>
        <w:rPr>
          <w:rStyle w:val="2f0"/>
        </w:rPr>
        <w:t>: 8</w:t>
      </w:r>
      <w:r>
        <w:rPr>
          <w:rStyle w:val="2f"/>
        </w:rPr>
        <w:t>: 47-55.</w:t>
      </w:r>
    </w:p>
    <w:p w14:paraId="61ED694E" w14:textId="77777777" w:rsidR="003634C4" w:rsidRDefault="00A15779">
      <w:pPr>
        <w:pStyle w:val="23"/>
        <w:numPr>
          <w:ilvl w:val="0"/>
          <w:numId w:val="40"/>
        </w:numPr>
        <w:shd w:val="clear" w:color="auto" w:fill="auto"/>
        <w:tabs>
          <w:tab w:val="left" w:pos="500"/>
        </w:tabs>
        <w:ind w:left="540" w:hanging="540"/>
      </w:pPr>
      <w:r>
        <w:rPr>
          <w:rStyle w:val="2f"/>
        </w:rPr>
        <w:t>Sehest</w:t>
      </w:r>
      <w:r>
        <w:rPr>
          <w:rStyle w:val="2f"/>
        </w:rPr>
        <w:t>ed TS.G.</w:t>
      </w:r>
      <w:r>
        <w:rPr>
          <w:rStyle w:val="2f0"/>
        </w:rPr>
        <w:t xml:space="preserve">. </w:t>
      </w:r>
      <w:r>
        <w:rPr>
          <w:rStyle w:val="2f"/>
        </w:rPr>
        <w:t>Carlson N</w:t>
      </w:r>
      <w:r>
        <w:rPr>
          <w:rStyle w:val="2f0"/>
        </w:rPr>
        <w:t xml:space="preserve">. </w:t>
      </w:r>
      <w:r>
        <w:rPr>
          <w:rStyle w:val="2f"/>
        </w:rPr>
        <w:t>Hansen PW.</w:t>
      </w:r>
      <w:r>
        <w:rPr>
          <w:rStyle w:val="2f0"/>
        </w:rPr>
        <w:t xml:space="preserve">. </w:t>
      </w:r>
      <w:r>
        <w:rPr>
          <w:rStyle w:val="2f"/>
        </w:rPr>
        <w:t xml:space="preserve">Gerds </w:t>
      </w:r>
      <w:r>
        <w:rPr>
          <w:rStyle w:val="2f"/>
          <w:lang w:val="ru-RU" w:eastAsia="ru-RU" w:bidi="ru-RU"/>
        </w:rPr>
        <w:t>ТА.</w:t>
      </w:r>
      <w:r>
        <w:rPr>
          <w:rStyle w:val="2f0"/>
          <w:lang w:val="ru-RU" w:eastAsia="ru-RU" w:bidi="ru-RU"/>
        </w:rPr>
        <w:t xml:space="preserve">. </w:t>
      </w:r>
      <w:r>
        <w:rPr>
          <w:rStyle w:val="2f"/>
        </w:rPr>
        <w:t>Chariot MG.</w:t>
      </w:r>
      <w:r>
        <w:rPr>
          <w:rStyle w:val="2f0"/>
        </w:rPr>
        <w:t xml:space="preserve">. </w:t>
      </w:r>
      <w:r>
        <w:rPr>
          <w:rStyle w:val="2f"/>
        </w:rPr>
        <w:t>Torp-Pedersen C</w:t>
      </w:r>
      <w:r>
        <w:rPr>
          <w:rStyle w:val="2f0"/>
        </w:rPr>
        <w:t xml:space="preserve">. </w:t>
      </w:r>
      <w:r>
        <w:rPr>
          <w:rStyle w:val="2f"/>
        </w:rPr>
        <w:t>Kober L</w:t>
      </w:r>
      <w:r>
        <w:rPr>
          <w:rStyle w:val="2f0"/>
        </w:rPr>
        <w:t xml:space="preserve">. </w:t>
      </w:r>
      <w:r>
        <w:rPr>
          <w:rStyle w:val="2f"/>
        </w:rPr>
        <w:t>Gislason GH.</w:t>
      </w:r>
      <w:r>
        <w:rPr>
          <w:rStyle w:val="2f0"/>
        </w:rPr>
        <w:t xml:space="preserve">. </w:t>
      </w:r>
      <w:r>
        <w:rPr>
          <w:rStyle w:val="2f"/>
        </w:rPr>
        <w:t>Hlatky MA.</w:t>
      </w:r>
      <w:r>
        <w:rPr>
          <w:rStyle w:val="2f0"/>
        </w:rPr>
        <w:t xml:space="preserve">. </w:t>
      </w:r>
      <w:r>
        <w:rPr>
          <w:rStyle w:val="2f"/>
        </w:rPr>
        <w:t>Fosbol EL. Redueed risk of</w:t>
      </w:r>
      <w:r>
        <w:rPr>
          <w:rStyle w:val="2f0"/>
        </w:rPr>
        <w:t xml:space="preserve"> g</w:t>
      </w:r>
      <w:r>
        <w:rPr>
          <w:rStyle w:val="2f"/>
        </w:rPr>
        <w:t>astrointestinal bleedin</w:t>
      </w:r>
      <w:r>
        <w:rPr>
          <w:rStyle w:val="2f0"/>
        </w:rPr>
        <w:t xml:space="preserve">g </w:t>
      </w:r>
      <w:r>
        <w:rPr>
          <w:rStyle w:val="2f"/>
        </w:rPr>
        <w:t>assoeiated with proton pump inhibitor thera</w:t>
      </w:r>
      <w:r>
        <w:rPr>
          <w:rStyle w:val="2f0"/>
        </w:rPr>
        <w:t>p</w:t>
      </w:r>
      <w:r>
        <w:rPr>
          <w:rStyle w:val="2f"/>
        </w:rPr>
        <w:t xml:space="preserve">y in patients treated with dual </w:t>
      </w:r>
      <w:r>
        <w:rPr>
          <w:rStyle w:val="2f"/>
        </w:rPr>
        <w:t>antiplatelet thera</w:t>
      </w:r>
      <w:r>
        <w:rPr>
          <w:rStyle w:val="2f0"/>
        </w:rPr>
        <w:t xml:space="preserve">py </w:t>
      </w:r>
      <w:r>
        <w:rPr>
          <w:rStyle w:val="2f"/>
        </w:rPr>
        <w:t>after myocardial infarction. Kur Heart J 2019</w:t>
      </w:r>
      <w:r>
        <w:rPr>
          <w:rStyle w:val="2f0"/>
        </w:rPr>
        <w:t xml:space="preserve">: </w:t>
      </w:r>
      <w:r>
        <w:rPr>
          <w:rStyle w:val="2f"/>
        </w:rPr>
        <w:t>40: 1963-1970.</w:t>
      </w:r>
    </w:p>
    <w:p w14:paraId="6BEDCCEB" w14:textId="77777777" w:rsidR="003634C4" w:rsidRDefault="00A15779">
      <w:pPr>
        <w:pStyle w:val="23"/>
        <w:numPr>
          <w:ilvl w:val="0"/>
          <w:numId w:val="40"/>
        </w:numPr>
        <w:shd w:val="clear" w:color="auto" w:fill="auto"/>
        <w:tabs>
          <w:tab w:val="left" w:pos="500"/>
        </w:tabs>
        <w:ind w:left="540" w:hanging="540"/>
      </w:pPr>
      <w:r>
        <w:rPr>
          <w:rStyle w:val="2f"/>
        </w:rPr>
        <w:t>Gurbel PA</w:t>
      </w:r>
      <w:r>
        <w:rPr>
          <w:rStyle w:val="2f0"/>
        </w:rPr>
        <w:t xml:space="preserve">. </w:t>
      </w:r>
      <w:r>
        <w:rPr>
          <w:rStyle w:val="2f"/>
        </w:rPr>
        <w:t>Bliden KR Butler K</w:t>
      </w:r>
      <w:r>
        <w:rPr>
          <w:rStyle w:val="2f0"/>
        </w:rPr>
        <w:t xml:space="preserve">. </w:t>
      </w:r>
      <w:r>
        <w:rPr>
          <w:rStyle w:val="2f"/>
        </w:rPr>
        <w:t xml:space="preserve">Antonino </w:t>
      </w:r>
      <w:r>
        <w:rPr>
          <w:rStyle w:val="2f"/>
          <w:lang w:val="ru-RU" w:eastAsia="ru-RU" w:bidi="ru-RU"/>
        </w:rPr>
        <w:t>М.1</w:t>
      </w:r>
      <w:r>
        <w:rPr>
          <w:rStyle w:val="2f0"/>
          <w:lang w:val="ru-RU" w:eastAsia="ru-RU" w:bidi="ru-RU"/>
        </w:rPr>
        <w:t xml:space="preserve">. </w:t>
      </w:r>
      <w:r>
        <w:rPr>
          <w:rStyle w:val="2f"/>
        </w:rPr>
        <w:t>Wei C</w:t>
      </w:r>
      <w:r>
        <w:rPr>
          <w:rStyle w:val="2f0"/>
        </w:rPr>
        <w:t xml:space="preserve">. </w:t>
      </w:r>
      <w:r>
        <w:rPr>
          <w:rStyle w:val="2f"/>
        </w:rPr>
        <w:t>Ten</w:t>
      </w:r>
      <w:r>
        <w:rPr>
          <w:rStyle w:val="2f0"/>
        </w:rPr>
        <w:t xml:space="preserve">g R. </w:t>
      </w:r>
      <w:r>
        <w:rPr>
          <w:rStyle w:val="2f"/>
        </w:rPr>
        <w:t>Rasmussen L</w:t>
      </w:r>
      <w:r>
        <w:rPr>
          <w:rStyle w:val="2f0"/>
        </w:rPr>
        <w:t xml:space="preserve">. </w:t>
      </w:r>
      <w:r>
        <w:rPr>
          <w:rStyle w:val="2f"/>
        </w:rPr>
        <w:t>Storey RF</w:t>
      </w:r>
      <w:r>
        <w:rPr>
          <w:rStyle w:val="2f0"/>
        </w:rPr>
        <w:t xml:space="preserve">. </w:t>
      </w:r>
      <w:r>
        <w:rPr>
          <w:rStyle w:val="2f"/>
        </w:rPr>
        <w:t xml:space="preserve">Nielsen </w:t>
      </w:r>
      <w:r>
        <w:rPr>
          <w:rStyle w:val="2f0"/>
        </w:rPr>
        <w:t xml:space="preserve">T. </w:t>
      </w:r>
      <w:r>
        <w:rPr>
          <w:rStyle w:val="2f"/>
        </w:rPr>
        <w:t>Eikelboom JW</w:t>
      </w:r>
      <w:r>
        <w:rPr>
          <w:rStyle w:val="2f0"/>
        </w:rPr>
        <w:t xml:space="preserve">. </w:t>
      </w:r>
      <w:r>
        <w:rPr>
          <w:rStyle w:val="2f"/>
        </w:rPr>
        <w:t>Sabe-Affaki G</w:t>
      </w:r>
      <w:r>
        <w:rPr>
          <w:rStyle w:val="2f0"/>
        </w:rPr>
        <w:t xml:space="preserve">. </w:t>
      </w:r>
      <w:r>
        <w:rPr>
          <w:rStyle w:val="2f"/>
        </w:rPr>
        <w:t>Husted S</w:t>
      </w:r>
      <w:r>
        <w:rPr>
          <w:rStyle w:val="2f0"/>
        </w:rPr>
        <w:t xml:space="preserve">. </w:t>
      </w:r>
      <w:r>
        <w:rPr>
          <w:rStyle w:val="2f"/>
        </w:rPr>
        <w:t>Kereiakes DJ</w:t>
      </w:r>
      <w:r>
        <w:rPr>
          <w:rStyle w:val="2f0"/>
        </w:rPr>
        <w:t xml:space="preserve">. </w:t>
      </w:r>
      <w:r>
        <w:rPr>
          <w:rStyle w:val="2f"/>
        </w:rPr>
        <w:t>Henderson D</w:t>
      </w:r>
      <w:r>
        <w:rPr>
          <w:rStyle w:val="2f0"/>
        </w:rPr>
        <w:t xml:space="preserve">. </w:t>
      </w:r>
      <w:r>
        <w:rPr>
          <w:rStyle w:val="2f"/>
        </w:rPr>
        <w:t>Patel DV</w:t>
      </w:r>
      <w:r>
        <w:rPr>
          <w:rStyle w:val="2f0"/>
        </w:rPr>
        <w:t xml:space="preserve">. </w:t>
      </w:r>
      <w:r>
        <w:rPr>
          <w:rStyle w:val="2f"/>
        </w:rPr>
        <w:t>Ta</w:t>
      </w:r>
      <w:r>
        <w:rPr>
          <w:rStyle w:val="2f"/>
        </w:rPr>
        <w:t>ntry US. Response to tica</w:t>
      </w:r>
      <w:r>
        <w:rPr>
          <w:rStyle w:val="2f0"/>
        </w:rPr>
        <w:t>g</w:t>
      </w:r>
      <w:r>
        <w:rPr>
          <w:rStyle w:val="2f"/>
        </w:rPr>
        <w:t>relor in clopido</w:t>
      </w:r>
      <w:r>
        <w:rPr>
          <w:rStyle w:val="2f0"/>
        </w:rPr>
        <w:t>g</w:t>
      </w:r>
      <w:r>
        <w:rPr>
          <w:rStyle w:val="2f"/>
        </w:rPr>
        <w:t>rel nonresponders and responders and effect of switchin</w:t>
      </w:r>
      <w:r>
        <w:rPr>
          <w:rStyle w:val="2f0"/>
        </w:rPr>
        <w:t xml:space="preserve">g </w:t>
      </w:r>
      <w:r>
        <w:rPr>
          <w:rStyle w:val="2f"/>
        </w:rPr>
        <w:t>therapies: the RESPOND study. Circulation 2010</w:t>
      </w:r>
      <w:r>
        <w:rPr>
          <w:rStyle w:val="2f0"/>
        </w:rPr>
        <w:t xml:space="preserve">: </w:t>
      </w:r>
      <w:r>
        <w:rPr>
          <w:rStyle w:val="2f"/>
        </w:rPr>
        <w:t>121: 1188-1199.</w:t>
      </w:r>
    </w:p>
    <w:p w14:paraId="1CDB4FAE" w14:textId="77777777" w:rsidR="003634C4" w:rsidRDefault="00A15779">
      <w:pPr>
        <w:pStyle w:val="23"/>
        <w:numPr>
          <w:ilvl w:val="0"/>
          <w:numId w:val="40"/>
        </w:numPr>
        <w:shd w:val="clear" w:color="auto" w:fill="auto"/>
        <w:tabs>
          <w:tab w:val="left" w:pos="500"/>
        </w:tabs>
        <w:ind w:left="540" w:hanging="540"/>
      </w:pPr>
      <w:r>
        <w:rPr>
          <w:rStyle w:val="2f"/>
        </w:rPr>
        <w:t>Cuisset T</w:t>
      </w:r>
      <w:r>
        <w:rPr>
          <w:rStyle w:val="2f0"/>
        </w:rPr>
        <w:t xml:space="preserve">. </w:t>
      </w:r>
      <w:r>
        <w:rPr>
          <w:rStyle w:val="2f"/>
        </w:rPr>
        <w:t>Deharo R Ouilici .1. Johnson TW.</w:t>
      </w:r>
      <w:r>
        <w:rPr>
          <w:rStyle w:val="2f0"/>
        </w:rPr>
        <w:t xml:space="preserve">. </w:t>
      </w:r>
      <w:r>
        <w:rPr>
          <w:rStyle w:val="2f"/>
        </w:rPr>
        <w:t>Deffar</w:t>
      </w:r>
      <w:r>
        <w:rPr>
          <w:rStyle w:val="2f0"/>
        </w:rPr>
        <w:t>g</w:t>
      </w:r>
      <w:r>
        <w:rPr>
          <w:rStyle w:val="2f"/>
        </w:rPr>
        <w:t>es S</w:t>
      </w:r>
      <w:r>
        <w:rPr>
          <w:rStyle w:val="2f0"/>
        </w:rPr>
        <w:t xml:space="preserve">. </w:t>
      </w:r>
      <w:r>
        <w:rPr>
          <w:rStyle w:val="2f"/>
        </w:rPr>
        <w:t>Bassez C</w:t>
      </w:r>
      <w:r>
        <w:rPr>
          <w:rStyle w:val="2f0"/>
        </w:rPr>
        <w:t xml:space="preserve">. </w:t>
      </w:r>
      <w:r>
        <w:rPr>
          <w:rStyle w:val="2f"/>
        </w:rPr>
        <w:t>Bonnet G</w:t>
      </w:r>
      <w:r>
        <w:rPr>
          <w:rStyle w:val="2f0"/>
        </w:rPr>
        <w:t xml:space="preserve">. </w:t>
      </w:r>
      <w:r>
        <w:rPr>
          <w:rStyle w:val="2f"/>
        </w:rPr>
        <w:t>Fourcade L</w:t>
      </w:r>
      <w:r>
        <w:rPr>
          <w:rStyle w:val="2f0"/>
        </w:rPr>
        <w:t xml:space="preserve">. </w:t>
      </w:r>
      <w:r>
        <w:rPr>
          <w:rStyle w:val="2f"/>
        </w:rPr>
        <w:t>Mo</w:t>
      </w:r>
      <w:r>
        <w:rPr>
          <w:rStyle w:val="2f"/>
        </w:rPr>
        <w:t>uret JP</w:t>
      </w:r>
      <w:r>
        <w:rPr>
          <w:rStyle w:val="2f0"/>
        </w:rPr>
        <w:t xml:space="preserve">. </w:t>
      </w:r>
      <w:r>
        <w:rPr>
          <w:rStyle w:val="2f"/>
        </w:rPr>
        <w:t>Lambert</w:t>
      </w:r>
      <w:r>
        <w:rPr>
          <w:rStyle w:val="2f0"/>
        </w:rPr>
        <w:t xml:space="preserve">. </w:t>
      </w:r>
      <w:r>
        <w:rPr>
          <w:rStyle w:val="2f"/>
        </w:rPr>
        <w:t>Verdier V</w:t>
      </w:r>
      <w:r>
        <w:rPr>
          <w:rStyle w:val="2f0"/>
        </w:rPr>
        <w:t xml:space="preserve">. </w:t>
      </w:r>
      <w:r>
        <w:rPr>
          <w:rStyle w:val="2f"/>
        </w:rPr>
        <w:t>Moran</w:t>
      </w:r>
      <w:r>
        <w:rPr>
          <w:rStyle w:val="2f0"/>
        </w:rPr>
        <w:t>g</w:t>
      </w:r>
      <w:r>
        <w:rPr>
          <w:rStyle w:val="2f"/>
        </w:rPr>
        <w:t>e PE</w:t>
      </w:r>
      <w:r>
        <w:rPr>
          <w:rStyle w:val="2f0"/>
        </w:rPr>
        <w:t xml:space="preserve">. </w:t>
      </w:r>
      <w:r>
        <w:rPr>
          <w:rStyle w:val="2f"/>
        </w:rPr>
        <w:t>Alessi MC</w:t>
      </w:r>
      <w:r>
        <w:rPr>
          <w:rStyle w:val="2f0"/>
        </w:rPr>
        <w:t xml:space="preserve">. </w:t>
      </w:r>
      <w:r>
        <w:rPr>
          <w:rStyle w:val="2f"/>
        </w:rPr>
        <w:t>Bonnet JL. Benefit of switchin</w:t>
      </w:r>
      <w:r>
        <w:rPr>
          <w:rStyle w:val="2f0"/>
        </w:rPr>
        <w:t xml:space="preserve">g </w:t>
      </w:r>
      <w:r>
        <w:rPr>
          <w:rStyle w:val="2f"/>
        </w:rPr>
        <w:t>dual antiplatelet thera</w:t>
      </w:r>
      <w:r>
        <w:rPr>
          <w:rStyle w:val="2f0"/>
        </w:rPr>
        <w:t xml:space="preserve">py </w:t>
      </w:r>
      <w:r>
        <w:rPr>
          <w:rStyle w:val="2f"/>
        </w:rPr>
        <w:t>after acute coronary</w:t>
      </w:r>
      <w:r>
        <w:rPr>
          <w:rStyle w:val="2f0"/>
        </w:rPr>
        <w:t xml:space="preserve"> s</w:t>
      </w:r>
      <w:r>
        <w:rPr>
          <w:rStyle w:val="2f"/>
        </w:rPr>
        <w:t>yndrome: the TOPIC (timin</w:t>
      </w:r>
      <w:r>
        <w:rPr>
          <w:rStyle w:val="2f0"/>
        </w:rPr>
        <w:t xml:space="preserve">g </w:t>
      </w:r>
      <w:r>
        <w:rPr>
          <w:rStyle w:val="2f"/>
        </w:rPr>
        <w:t>of platelet inhibition after aeute eoronar</w:t>
      </w:r>
      <w:r>
        <w:rPr>
          <w:rStyle w:val="2f0"/>
        </w:rPr>
        <w:t>y s</w:t>
      </w:r>
      <w:r>
        <w:rPr>
          <w:rStyle w:val="2f"/>
        </w:rPr>
        <w:t xml:space="preserve">yndrome) randomized study. European Heart </w:t>
      </w:r>
      <w:r>
        <w:rPr>
          <w:rStyle w:val="2f"/>
        </w:rPr>
        <w:t>Journal 2017</w:t>
      </w:r>
      <w:r>
        <w:rPr>
          <w:rStyle w:val="2f0"/>
        </w:rPr>
        <w:t xml:space="preserve">: </w:t>
      </w:r>
      <w:r>
        <w:rPr>
          <w:rStyle w:val="2f"/>
        </w:rPr>
        <w:t>38: 3070-3078.</w:t>
      </w:r>
    </w:p>
    <w:p w14:paraId="248C86E0" w14:textId="77777777" w:rsidR="003634C4" w:rsidRDefault="00A15779">
      <w:pPr>
        <w:pStyle w:val="23"/>
        <w:numPr>
          <w:ilvl w:val="0"/>
          <w:numId w:val="40"/>
        </w:numPr>
        <w:shd w:val="clear" w:color="auto" w:fill="auto"/>
        <w:tabs>
          <w:tab w:val="left" w:pos="500"/>
        </w:tabs>
        <w:ind w:left="540" w:hanging="540"/>
      </w:pPr>
      <w:r>
        <w:rPr>
          <w:rStyle w:val="2f"/>
        </w:rPr>
        <w:t>Sibbin</w:t>
      </w:r>
      <w:r>
        <w:rPr>
          <w:rStyle w:val="2f0"/>
        </w:rPr>
        <w:t xml:space="preserve">g </w:t>
      </w:r>
      <w:r>
        <w:rPr>
          <w:rStyle w:val="2f"/>
        </w:rPr>
        <w:t>D</w:t>
      </w:r>
      <w:r>
        <w:rPr>
          <w:rStyle w:val="2f0"/>
        </w:rPr>
        <w:t xml:space="preserve">. </w:t>
      </w:r>
      <w:r>
        <w:rPr>
          <w:rStyle w:val="2f"/>
        </w:rPr>
        <w:t>Aradi D</w:t>
      </w:r>
      <w:r>
        <w:rPr>
          <w:rStyle w:val="2f0"/>
        </w:rPr>
        <w:t xml:space="preserve">. </w:t>
      </w:r>
      <w:r>
        <w:rPr>
          <w:rStyle w:val="2f"/>
        </w:rPr>
        <w:t>Jacobsha</w:t>
      </w:r>
      <w:r>
        <w:rPr>
          <w:rStyle w:val="2f0"/>
        </w:rPr>
        <w:t>g</w:t>
      </w:r>
      <w:r>
        <w:rPr>
          <w:rStyle w:val="2f"/>
        </w:rPr>
        <w:t>en C</w:t>
      </w:r>
      <w:r>
        <w:rPr>
          <w:rStyle w:val="2f0"/>
        </w:rPr>
        <w:t xml:space="preserve">. </w:t>
      </w:r>
      <w:r>
        <w:rPr>
          <w:rStyle w:val="2f"/>
        </w:rPr>
        <w:t>Gross L</w:t>
      </w:r>
      <w:r>
        <w:rPr>
          <w:rStyle w:val="2f0"/>
        </w:rPr>
        <w:t xml:space="preserve">. </w:t>
      </w:r>
      <w:r>
        <w:rPr>
          <w:rStyle w:val="2f"/>
        </w:rPr>
        <w:t>Trenk D</w:t>
      </w:r>
      <w:r>
        <w:rPr>
          <w:rStyle w:val="2f0"/>
        </w:rPr>
        <w:t xml:space="preserve">. </w:t>
      </w:r>
      <w:r>
        <w:rPr>
          <w:rStyle w:val="2f"/>
        </w:rPr>
        <w:t>Geisler T</w:t>
      </w:r>
      <w:r>
        <w:rPr>
          <w:rStyle w:val="2f0"/>
        </w:rPr>
        <w:t xml:space="preserve">. </w:t>
      </w:r>
      <w:r>
        <w:rPr>
          <w:rStyle w:val="2f"/>
        </w:rPr>
        <w:t>Orban M</w:t>
      </w:r>
      <w:r>
        <w:rPr>
          <w:rStyle w:val="2f0"/>
        </w:rPr>
        <w:t xml:space="preserve">. </w:t>
      </w:r>
      <w:r>
        <w:rPr>
          <w:rStyle w:val="2f"/>
        </w:rPr>
        <w:t>Hadamitzky M</w:t>
      </w:r>
      <w:r>
        <w:rPr>
          <w:rStyle w:val="2f0"/>
        </w:rPr>
        <w:t xml:space="preserve">. </w:t>
      </w:r>
      <w:r>
        <w:rPr>
          <w:rStyle w:val="2f"/>
        </w:rPr>
        <w:t>Merkely B</w:t>
      </w:r>
      <w:r>
        <w:rPr>
          <w:rStyle w:val="2f0"/>
        </w:rPr>
        <w:t xml:space="preserve">. </w:t>
      </w:r>
      <w:r>
        <w:rPr>
          <w:rStyle w:val="2f"/>
        </w:rPr>
        <w:t>Kiss RG</w:t>
      </w:r>
      <w:r>
        <w:rPr>
          <w:rStyle w:val="2f0"/>
        </w:rPr>
        <w:t xml:space="preserve">. </w:t>
      </w:r>
      <w:r>
        <w:rPr>
          <w:rStyle w:val="2f"/>
        </w:rPr>
        <w:t>Komocsi A</w:t>
      </w:r>
      <w:r>
        <w:rPr>
          <w:rStyle w:val="2f0"/>
        </w:rPr>
        <w:t xml:space="preserve">. </w:t>
      </w:r>
      <w:r>
        <w:rPr>
          <w:rStyle w:val="2f"/>
        </w:rPr>
        <w:t>Dezsi CA</w:t>
      </w:r>
      <w:r>
        <w:rPr>
          <w:rStyle w:val="2f0"/>
        </w:rPr>
        <w:t xml:space="preserve">. </w:t>
      </w:r>
      <w:r>
        <w:rPr>
          <w:rStyle w:val="2f"/>
        </w:rPr>
        <w:t>Holdt L</w:t>
      </w:r>
      <w:r>
        <w:rPr>
          <w:rStyle w:val="2f0"/>
        </w:rPr>
        <w:t xml:space="preserve">. </w:t>
      </w:r>
      <w:r>
        <w:rPr>
          <w:rStyle w:val="2f"/>
        </w:rPr>
        <w:t>Felix SB</w:t>
      </w:r>
      <w:r>
        <w:rPr>
          <w:rStyle w:val="2f0"/>
        </w:rPr>
        <w:t xml:space="preserve">. </w:t>
      </w:r>
      <w:r>
        <w:rPr>
          <w:rStyle w:val="2f"/>
        </w:rPr>
        <w:t>Parma R</w:t>
      </w:r>
      <w:r>
        <w:rPr>
          <w:rStyle w:val="2f0"/>
        </w:rPr>
        <w:t xml:space="preserve">. </w:t>
      </w:r>
      <w:r>
        <w:rPr>
          <w:rStyle w:val="2f"/>
        </w:rPr>
        <w:t>Klopotowski M</w:t>
      </w:r>
      <w:r>
        <w:rPr>
          <w:rStyle w:val="2f0"/>
        </w:rPr>
        <w:t xml:space="preserve">. </w:t>
      </w:r>
      <w:r>
        <w:rPr>
          <w:rStyle w:val="2f"/>
        </w:rPr>
        <w:t>Schwin</w:t>
      </w:r>
      <w:r>
        <w:rPr>
          <w:rStyle w:val="2f0"/>
        </w:rPr>
        <w:t>g</w:t>
      </w:r>
      <w:r>
        <w:rPr>
          <w:rStyle w:val="2f"/>
        </w:rPr>
        <w:t>er RHG</w:t>
      </w:r>
      <w:r>
        <w:rPr>
          <w:rStyle w:val="2f0"/>
        </w:rPr>
        <w:t xml:space="preserve">. </w:t>
      </w:r>
      <w:r>
        <w:rPr>
          <w:rStyle w:val="2f"/>
        </w:rPr>
        <w:t>Rieber J</w:t>
      </w:r>
      <w:r>
        <w:rPr>
          <w:rStyle w:val="2f0"/>
        </w:rPr>
        <w:t xml:space="preserve">. </w:t>
      </w:r>
      <w:r>
        <w:rPr>
          <w:rStyle w:val="2f"/>
        </w:rPr>
        <w:t>Huber K</w:t>
      </w:r>
      <w:r>
        <w:rPr>
          <w:rStyle w:val="2f0"/>
        </w:rPr>
        <w:t xml:space="preserve">. </w:t>
      </w:r>
      <w:r>
        <w:rPr>
          <w:rStyle w:val="2f"/>
        </w:rPr>
        <w:t>Neumann F-J</w:t>
      </w:r>
      <w:r>
        <w:rPr>
          <w:rStyle w:val="2f0"/>
        </w:rPr>
        <w:t xml:space="preserve">. </w:t>
      </w:r>
      <w:r>
        <w:rPr>
          <w:rStyle w:val="2f"/>
        </w:rPr>
        <w:t>Koltowski</w:t>
      </w:r>
      <w:r>
        <w:rPr>
          <w:rStyle w:val="2f"/>
        </w:rPr>
        <w:t xml:space="preserve"> Mehilli J</w:t>
      </w:r>
      <w:r>
        <w:rPr>
          <w:rStyle w:val="2f0"/>
        </w:rPr>
        <w:t xml:space="preserve">. </w:t>
      </w:r>
      <w:r>
        <w:rPr>
          <w:rStyle w:val="2f"/>
        </w:rPr>
        <w:t>Huczek Z</w:t>
      </w:r>
      <w:r>
        <w:rPr>
          <w:rStyle w:val="2f0"/>
        </w:rPr>
        <w:t xml:space="preserve">. </w:t>
      </w:r>
      <w:r>
        <w:rPr>
          <w:rStyle w:val="2f"/>
        </w:rPr>
        <w:t>Massber</w:t>
      </w:r>
      <w:r>
        <w:rPr>
          <w:rStyle w:val="2f0"/>
        </w:rPr>
        <w:t xml:space="preserve">g S. </w:t>
      </w:r>
      <w:r>
        <w:rPr>
          <w:rStyle w:val="2f"/>
        </w:rPr>
        <w:t>on behalf of the TROPICAL-ACS Investi</w:t>
      </w:r>
      <w:r>
        <w:rPr>
          <w:rStyle w:val="2f0"/>
        </w:rPr>
        <w:t>g</w:t>
      </w:r>
      <w:r>
        <w:rPr>
          <w:rStyle w:val="2f"/>
        </w:rPr>
        <w:t>ators. Guided de-esealation of antiplatelet treatment in patients with acute coronary syndrome under</w:t>
      </w:r>
      <w:r>
        <w:rPr>
          <w:rStyle w:val="2f0"/>
        </w:rPr>
        <w:t>g</w:t>
      </w:r>
      <w:r>
        <w:rPr>
          <w:rStyle w:val="2f"/>
        </w:rPr>
        <w:t>oin</w:t>
      </w:r>
      <w:r>
        <w:rPr>
          <w:rStyle w:val="2f0"/>
        </w:rPr>
        <w:t xml:space="preserve">g </w:t>
      </w:r>
      <w:r>
        <w:rPr>
          <w:rStyle w:val="2f"/>
        </w:rPr>
        <w:t xml:space="preserve">percutaneous coronary intervention </w:t>
      </w:r>
      <w:r>
        <w:rPr>
          <w:rStyle w:val="2f0"/>
        </w:rPr>
        <w:t>(</w:t>
      </w:r>
      <w:r>
        <w:rPr>
          <w:rStyle w:val="2f"/>
        </w:rPr>
        <w:t>TROPlCAL-ACSk a randomised</w:t>
      </w:r>
      <w:r>
        <w:rPr>
          <w:rStyle w:val="2f0"/>
        </w:rPr>
        <w:t>, o</w:t>
      </w:r>
      <w:r>
        <w:rPr>
          <w:rStyle w:val="2f"/>
        </w:rPr>
        <w:t>pen-label</w:t>
      </w:r>
      <w:r>
        <w:rPr>
          <w:rStyle w:val="2f0"/>
        </w:rPr>
        <w:t xml:space="preserve">, </w:t>
      </w:r>
      <w:r>
        <w:rPr>
          <w:rStyle w:val="2f"/>
        </w:rPr>
        <w:t>mu</w:t>
      </w:r>
      <w:r>
        <w:rPr>
          <w:rStyle w:val="2f"/>
        </w:rPr>
        <w:t>lticentre trial. Lancet 2017</w:t>
      </w:r>
      <w:r>
        <w:rPr>
          <w:rStyle w:val="2f0"/>
        </w:rPr>
        <w:t xml:space="preserve">: </w:t>
      </w:r>
      <w:r>
        <w:rPr>
          <w:rStyle w:val="2f"/>
        </w:rPr>
        <w:t>390: 1747-1757.</w:t>
      </w:r>
    </w:p>
    <w:p w14:paraId="3E1F0FD9" w14:textId="77777777" w:rsidR="003634C4" w:rsidRDefault="00A15779">
      <w:pPr>
        <w:pStyle w:val="23"/>
        <w:numPr>
          <w:ilvl w:val="0"/>
          <w:numId w:val="40"/>
        </w:numPr>
        <w:shd w:val="clear" w:color="auto" w:fill="auto"/>
        <w:tabs>
          <w:tab w:val="left" w:pos="500"/>
        </w:tabs>
        <w:ind w:left="540" w:hanging="540"/>
      </w:pPr>
      <w:r>
        <w:rPr>
          <w:rStyle w:val="2f"/>
        </w:rPr>
        <w:t>Stone GW</w:t>
      </w:r>
      <w:r>
        <w:rPr>
          <w:rStyle w:val="2f0"/>
        </w:rPr>
        <w:t xml:space="preserve">. </w:t>
      </w:r>
      <w:r>
        <w:rPr>
          <w:rStyle w:val="2f"/>
        </w:rPr>
        <w:t>Bertrand ME</w:t>
      </w:r>
      <w:r>
        <w:rPr>
          <w:rStyle w:val="2f0"/>
        </w:rPr>
        <w:t xml:space="preserve">. </w:t>
      </w:r>
      <w:r>
        <w:rPr>
          <w:rStyle w:val="2f"/>
        </w:rPr>
        <w:t>Moses JW</w:t>
      </w:r>
      <w:r>
        <w:rPr>
          <w:rStyle w:val="2f0"/>
        </w:rPr>
        <w:t xml:space="preserve">. </w:t>
      </w:r>
      <w:r>
        <w:rPr>
          <w:rStyle w:val="2f"/>
        </w:rPr>
        <w:t>Ohman EM</w:t>
      </w:r>
      <w:r>
        <w:rPr>
          <w:rStyle w:val="2f0"/>
        </w:rPr>
        <w:t xml:space="preserve">. </w:t>
      </w:r>
      <w:r>
        <w:rPr>
          <w:rStyle w:val="2f"/>
        </w:rPr>
        <w:t>LineofF AM</w:t>
      </w:r>
      <w:r>
        <w:rPr>
          <w:rStyle w:val="2f0"/>
        </w:rPr>
        <w:t>.</w:t>
      </w:r>
      <w:r>
        <w:rPr>
          <w:rStyle w:val="2f"/>
        </w:rPr>
        <w:t xml:space="preserve">Ware </w:t>
      </w:r>
      <w:r>
        <w:rPr>
          <w:rStyle w:val="2f"/>
          <w:lang w:val="ru-RU" w:eastAsia="ru-RU" w:bidi="ru-RU"/>
        </w:rPr>
        <w:t>Ш</w:t>
      </w:r>
      <w:r>
        <w:rPr>
          <w:rStyle w:val="2f0"/>
          <w:lang w:val="ru-RU" w:eastAsia="ru-RU" w:bidi="ru-RU"/>
        </w:rPr>
        <w:t xml:space="preserve">. </w:t>
      </w:r>
      <w:r>
        <w:rPr>
          <w:rStyle w:val="2f"/>
        </w:rPr>
        <w:t>Poeoek S.l</w:t>
      </w:r>
      <w:r>
        <w:rPr>
          <w:rStyle w:val="2f0"/>
        </w:rPr>
        <w:t xml:space="preserve">. </w:t>
      </w:r>
      <w:r>
        <w:rPr>
          <w:rStyle w:val="2f"/>
        </w:rPr>
        <w:t xml:space="preserve">MeLaurin </w:t>
      </w:r>
      <w:r>
        <w:rPr>
          <w:rStyle w:val="2f"/>
          <w:lang w:val="ru-RU" w:eastAsia="ru-RU" w:bidi="ru-RU"/>
        </w:rPr>
        <w:t>ВТ</w:t>
      </w:r>
      <w:r>
        <w:rPr>
          <w:rStyle w:val="2f0"/>
          <w:lang w:val="ru-RU" w:eastAsia="ru-RU" w:bidi="ru-RU"/>
        </w:rPr>
        <w:t xml:space="preserve">. </w:t>
      </w:r>
      <w:r>
        <w:rPr>
          <w:rStyle w:val="2f"/>
        </w:rPr>
        <w:t>Cox DA</w:t>
      </w:r>
      <w:r>
        <w:rPr>
          <w:rStyle w:val="2f0"/>
        </w:rPr>
        <w:t xml:space="preserve">. </w:t>
      </w:r>
      <w:r>
        <w:rPr>
          <w:rStyle w:val="2f"/>
        </w:rPr>
        <w:t>Jafar MZ</w:t>
      </w:r>
      <w:r>
        <w:rPr>
          <w:rStyle w:val="2f0"/>
        </w:rPr>
        <w:t xml:space="preserve">. </w:t>
      </w:r>
      <w:r>
        <w:rPr>
          <w:rStyle w:val="2f"/>
        </w:rPr>
        <w:t>Chandna H</w:t>
      </w:r>
      <w:r>
        <w:rPr>
          <w:rStyle w:val="2f0"/>
        </w:rPr>
        <w:t xml:space="preserve">. </w:t>
      </w:r>
      <w:r>
        <w:rPr>
          <w:rStyle w:val="2f"/>
        </w:rPr>
        <w:t>Hartmann F</w:t>
      </w:r>
      <w:r>
        <w:rPr>
          <w:rStyle w:val="2f0"/>
        </w:rPr>
        <w:t xml:space="preserve">. </w:t>
      </w:r>
      <w:r>
        <w:rPr>
          <w:rStyle w:val="2f"/>
        </w:rPr>
        <w:t>Leisch F. Strasser RH</w:t>
      </w:r>
      <w:r>
        <w:rPr>
          <w:rStyle w:val="2f0"/>
        </w:rPr>
        <w:t xml:space="preserve">. </w:t>
      </w:r>
      <w:r>
        <w:rPr>
          <w:rStyle w:val="2f"/>
        </w:rPr>
        <w:t>Desa</w:t>
      </w:r>
      <w:r>
        <w:rPr>
          <w:rStyle w:val="2f0"/>
        </w:rPr>
        <w:t>g</w:t>
      </w:r>
      <w:r>
        <w:rPr>
          <w:rStyle w:val="2f"/>
        </w:rPr>
        <w:t>a M</w:t>
      </w:r>
      <w:r>
        <w:rPr>
          <w:rStyle w:val="2f0"/>
        </w:rPr>
        <w:t xml:space="preserve">. </w:t>
      </w:r>
      <w:r>
        <w:rPr>
          <w:rStyle w:val="2f"/>
        </w:rPr>
        <w:t>Stuckey TD</w:t>
      </w:r>
      <w:r>
        <w:rPr>
          <w:rStyle w:val="2f0"/>
        </w:rPr>
        <w:t xml:space="preserve">. </w:t>
      </w:r>
      <w:r>
        <w:rPr>
          <w:rStyle w:val="2f"/>
        </w:rPr>
        <w:t>Zelman RB</w:t>
      </w:r>
      <w:r>
        <w:rPr>
          <w:rStyle w:val="2f0"/>
        </w:rPr>
        <w:t xml:space="preserve">. </w:t>
      </w:r>
      <w:r>
        <w:rPr>
          <w:rStyle w:val="2f"/>
        </w:rPr>
        <w:t>Lieber IH</w:t>
      </w:r>
      <w:r>
        <w:rPr>
          <w:rStyle w:val="2f0"/>
        </w:rPr>
        <w:t xml:space="preserve">. </w:t>
      </w:r>
      <w:r>
        <w:rPr>
          <w:rStyle w:val="2f"/>
        </w:rPr>
        <w:t>Cohen DJ</w:t>
      </w:r>
      <w:r>
        <w:rPr>
          <w:rStyle w:val="2f0"/>
        </w:rPr>
        <w:t xml:space="preserve">. </w:t>
      </w:r>
      <w:r>
        <w:rPr>
          <w:rStyle w:val="2f"/>
        </w:rPr>
        <w:t>Mehran R</w:t>
      </w:r>
      <w:r>
        <w:rPr>
          <w:rStyle w:val="2f0"/>
        </w:rPr>
        <w:t xml:space="preserve">. </w:t>
      </w:r>
      <w:r>
        <w:rPr>
          <w:rStyle w:val="2f"/>
        </w:rPr>
        <w:t>White HD. Routine upstream initiation vs deferred selective use of</w:t>
      </w:r>
      <w:r>
        <w:rPr>
          <w:rStyle w:val="2f0"/>
        </w:rPr>
        <w:t xml:space="preserve"> </w:t>
      </w:r>
      <w:r>
        <w:rPr>
          <w:rStyle w:val="2f0"/>
        </w:rPr>
        <w:lastRenderedPageBreak/>
        <w:t>gl</w:t>
      </w:r>
      <w:r>
        <w:rPr>
          <w:rStyle w:val="2f"/>
        </w:rPr>
        <w:t>ycoprotein llb/llla inhibitors in acute coronar</w:t>
      </w:r>
      <w:r>
        <w:rPr>
          <w:rStyle w:val="2f0"/>
        </w:rPr>
        <w:t>y s</w:t>
      </w:r>
      <w:r>
        <w:rPr>
          <w:rStyle w:val="2f"/>
        </w:rPr>
        <w:t>yndromes: the ACUITY timin</w:t>
      </w:r>
      <w:r>
        <w:rPr>
          <w:rStyle w:val="2f0"/>
        </w:rPr>
        <w:t xml:space="preserve">g </w:t>
      </w:r>
      <w:r>
        <w:rPr>
          <w:rStyle w:val="2f"/>
        </w:rPr>
        <w:t>tnal. .lAMA 2007</w:t>
      </w:r>
      <w:r>
        <w:rPr>
          <w:rStyle w:val="2f0"/>
        </w:rPr>
        <w:t xml:space="preserve">: </w:t>
      </w:r>
      <w:r>
        <w:rPr>
          <w:rStyle w:val="2f"/>
        </w:rPr>
        <w:t>297: 591-602.</w:t>
      </w:r>
    </w:p>
    <w:p w14:paraId="48AFD4D1" w14:textId="77777777" w:rsidR="003634C4" w:rsidRDefault="00A15779">
      <w:pPr>
        <w:pStyle w:val="23"/>
        <w:numPr>
          <w:ilvl w:val="0"/>
          <w:numId w:val="40"/>
        </w:numPr>
        <w:shd w:val="clear" w:color="auto" w:fill="auto"/>
        <w:tabs>
          <w:tab w:val="left" w:pos="500"/>
        </w:tabs>
        <w:ind w:left="540" w:hanging="540"/>
      </w:pPr>
      <w:r>
        <w:rPr>
          <w:rStyle w:val="2f"/>
        </w:rPr>
        <w:t>Giu</w:t>
      </w:r>
      <w:r>
        <w:rPr>
          <w:rStyle w:val="2f0"/>
        </w:rPr>
        <w:t>g</w:t>
      </w:r>
      <w:r>
        <w:rPr>
          <w:rStyle w:val="2f"/>
        </w:rPr>
        <w:t>liano RP</w:t>
      </w:r>
      <w:r>
        <w:rPr>
          <w:rStyle w:val="2f0"/>
        </w:rPr>
        <w:t xml:space="preserve">. </w:t>
      </w:r>
      <w:r>
        <w:rPr>
          <w:rStyle w:val="2f"/>
        </w:rPr>
        <w:t>White JA</w:t>
      </w:r>
      <w:r>
        <w:rPr>
          <w:rStyle w:val="2f0"/>
        </w:rPr>
        <w:t xml:space="preserve">. </w:t>
      </w:r>
      <w:r>
        <w:rPr>
          <w:rStyle w:val="2f"/>
        </w:rPr>
        <w:t>Bode C</w:t>
      </w:r>
      <w:r>
        <w:rPr>
          <w:rStyle w:val="2f0"/>
        </w:rPr>
        <w:t xml:space="preserve">. </w:t>
      </w:r>
      <w:r>
        <w:rPr>
          <w:rStyle w:val="2f"/>
        </w:rPr>
        <w:t>Armstron</w:t>
      </w:r>
      <w:r>
        <w:rPr>
          <w:rStyle w:val="2f0"/>
        </w:rPr>
        <w:t xml:space="preserve">g </w:t>
      </w:r>
      <w:r>
        <w:rPr>
          <w:rStyle w:val="2f"/>
        </w:rPr>
        <w:t>PW</w:t>
      </w:r>
      <w:r>
        <w:rPr>
          <w:rStyle w:val="2f0"/>
        </w:rPr>
        <w:t xml:space="preserve">. </w:t>
      </w:r>
      <w:r>
        <w:rPr>
          <w:rStyle w:val="2f"/>
        </w:rPr>
        <w:t>Montalescot G</w:t>
      </w:r>
      <w:r>
        <w:rPr>
          <w:rStyle w:val="2f0"/>
        </w:rPr>
        <w:t xml:space="preserve">. </w:t>
      </w:r>
      <w:r>
        <w:rPr>
          <w:rStyle w:val="2f"/>
        </w:rPr>
        <w:t xml:space="preserve">Lewis </w:t>
      </w:r>
      <w:r>
        <w:rPr>
          <w:rStyle w:val="2f"/>
        </w:rPr>
        <w:t>BS</w:t>
      </w:r>
      <w:r>
        <w:rPr>
          <w:rStyle w:val="2f0"/>
        </w:rPr>
        <w:t xml:space="preserve">. </w:t>
      </w:r>
      <w:r>
        <w:rPr>
          <w:rStyle w:val="2f"/>
        </w:rPr>
        <w:t>van’t Hof A</w:t>
      </w:r>
      <w:r>
        <w:rPr>
          <w:rStyle w:val="2f0"/>
        </w:rPr>
        <w:t xml:space="preserve">. </w:t>
      </w:r>
      <w:r>
        <w:rPr>
          <w:rStyle w:val="2f"/>
        </w:rPr>
        <w:t>Berdan LG</w:t>
      </w:r>
      <w:r>
        <w:rPr>
          <w:rStyle w:val="2f0"/>
        </w:rPr>
        <w:t xml:space="preserve">. </w:t>
      </w:r>
      <w:r>
        <w:rPr>
          <w:rStyle w:val="2f"/>
        </w:rPr>
        <w:t>Lee KL</w:t>
      </w:r>
      <w:r>
        <w:rPr>
          <w:rStyle w:val="2f0"/>
        </w:rPr>
        <w:t xml:space="preserve">. </w:t>
      </w:r>
      <w:r>
        <w:rPr>
          <w:rStyle w:val="2f"/>
        </w:rPr>
        <w:t>Strony JT</w:t>
      </w:r>
      <w:r>
        <w:rPr>
          <w:rStyle w:val="2f0"/>
        </w:rPr>
        <w:t xml:space="preserve">. </w:t>
      </w:r>
      <w:r>
        <w:rPr>
          <w:rStyle w:val="2f"/>
        </w:rPr>
        <w:t>Hildemann S</w:t>
      </w:r>
      <w:r>
        <w:rPr>
          <w:rStyle w:val="2f0"/>
        </w:rPr>
        <w:t xml:space="preserve">. </w:t>
      </w:r>
      <w:r>
        <w:rPr>
          <w:rStyle w:val="2f"/>
        </w:rPr>
        <w:t>Veltri E</w:t>
      </w:r>
      <w:r>
        <w:rPr>
          <w:rStyle w:val="2f0"/>
        </w:rPr>
        <w:t xml:space="preserve">. </w:t>
      </w:r>
      <w:r>
        <w:rPr>
          <w:rStyle w:val="2f"/>
        </w:rPr>
        <w:t>Van de Werf F</w:t>
      </w:r>
      <w:r>
        <w:rPr>
          <w:rStyle w:val="2f0"/>
        </w:rPr>
        <w:t xml:space="preserve">. </w:t>
      </w:r>
      <w:r>
        <w:rPr>
          <w:rStyle w:val="2f"/>
        </w:rPr>
        <w:t>Braunwald E</w:t>
      </w:r>
      <w:r>
        <w:rPr>
          <w:rStyle w:val="2f0"/>
        </w:rPr>
        <w:t xml:space="preserve">. </w:t>
      </w:r>
      <w:r>
        <w:rPr>
          <w:rStyle w:val="2f"/>
        </w:rPr>
        <w:t>Harrin</w:t>
      </w:r>
      <w:r>
        <w:rPr>
          <w:rStyle w:val="2f0"/>
        </w:rPr>
        <w:t>g</w:t>
      </w:r>
      <w:r>
        <w:rPr>
          <w:rStyle w:val="2f"/>
        </w:rPr>
        <w:t>ton RA</w:t>
      </w:r>
      <w:r>
        <w:rPr>
          <w:rStyle w:val="2f0"/>
        </w:rPr>
        <w:t xml:space="preserve">. </w:t>
      </w:r>
      <w:r>
        <w:rPr>
          <w:rStyle w:val="2f"/>
        </w:rPr>
        <w:t>CalifF RM</w:t>
      </w:r>
      <w:r>
        <w:rPr>
          <w:rStyle w:val="2f0"/>
        </w:rPr>
        <w:t xml:space="preserve">. </w:t>
      </w:r>
      <w:r>
        <w:rPr>
          <w:rStyle w:val="2f"/>
        </w:rPr>
        <w:t>Newby LK. Early versus delayed</w:t>
      </w:r>
      <w:r>
        <w:rPr>
          <w:rStyle w:val="2f0"/>
        </w:rPr>
        <w:t xml:space="preserve">, </w:t>
      </w:r>
      <w:r>
        <w:rPr>
          <w:rStyle w:val="2f"/>
        </w:rPr>
        <w:t>provisional eptifibatide in aeute eoronar</w:t>
      </w:r>
      <w:r>
        <w:rPr>
          <w:rStyle w:val="2f0"/>
        </w:rPr>
        <w:t>y s</w:t>
      </w:r>
      <w:r>
        <w:rPr>
          <w:rStyle w:val="2f"/>
        </w:rPr>
        <w:t>yndromes. N En</w:t>
      </w:r>
      <w:r>
        <w:rPr>
          <w:rStyle w:val="2f0"/>
        </w:rPr>
        <w:t>g</w:t>
      </w:r>
      <w:r>
        <w:rPr>
          <w:rStyle w:val="2f"/>
        </w:rPr>
        <w:t>l J Med 2009</w:t>
      </w:r>
      <w:r>
        <w:rPr>
          <w:rStyle w:val="2f0"/>
        </w:rPr>
        <w:t xml:space="preserve">: </w:t>
      </w:r>
      <w:r>
        <w:rPr>
          <w:rStyle w:val="2f"/>
        </w:rPr>
        <w:t>360: 2176-2190.</w:t>
      </w:r>
    </w:p>
    <w:p w14:paraId="1C843FBA" w14:textId="77777777" w:rsidR="003634C4" w:rsidRDefault="00A15779">
      <w:pPr>
        <w:pStyle w:val="23"/>
        <w:numPr>
          <w:ilvl w:val="0"/>
          <w:numId w:val="40"/>
        </w:numPr>
        <w:shd w:val="clear" w:color="auto" w:fill="auto"/>
        <w:tabs>
          <w:tab w:val="left" w:pos="500"/>
        </w:tabs>
        <w:ind w:left="540" w:hanging="540"/>
      </w:pPr>
      <w:r>
        <w:rPr>
          <w:rStyle w:val="2f"/>
        </w:rPr>
        <w:t>Oler A</w:t>
      </w:r>
      <w:r>
        <w:rPr>
          <w:rStyle w:val="2f0"/>
        </w:rPr>
        <w:t xml:space="preserve">. </w:t>
      </w:r>
      <w:r>
        <w:rPr>
          <w:rStyle w:val="2f"/>
        </w:rPr>
        <w:t>Whooley MA</w:t>
      </w:r>
      <w:r>
        <w:rPr>
          <w:rStyle w:val="2f0"/>
        </w:rPr>
        <w:t xml:space="preserve">. </w:t>
      </w:r>
      <w:r>
        <w:rPr>
          <w:rStyle w:val="2f"/>
        </w:rPr>
        <w:t>Oler J</w:t>
      </w:r>
      <w:r>
        <w:rPr>
          <w:rStyle w:val="2f0"/>
        </w:rPr>
        <w:t xml:space="preserve">. </w:t>
      </w:r>
      <w:r>
        <w:rPr>
          <w:rStyle w:val="2f"/>
        </w:rPr>
        <w:t>Grady D. Addin</w:t>
      </w:r>
      <w:r>
        <w:rPr>
          <w:rStyle w:val="2f0"/>
        </w:rPr>
        <w:t xml:space="preserve">g </w:t>
      </w:r>
      <w:r>
        <w:rPr>
          <w:rStyle w:val="2f"/>
        </w:rPr>
        <w:t xml:space="preserve">heparin to aspirin reduces the incidence of </w:t>
      </w:r>
      <w:r>
        <w:rPr>
          <w:rStyle w:val="2f0"/>
        </w:rPr>
        <w:t>m</w:t>
      </w:r>
      <w:r>
        <w:rPr>
          <w:rStyle w:val="2f"/>
        </w:rPr>
        <w:t>yocardial infarction and death in patients with unstable an</w:t>
      </w:r>
      <w:r>
        <w:rPr>
          <w:rStyle w:val="2f0"/>
        </w:rPr>
        <w:t>g</w:t>
      </w:r>
      <w:r>
        <w:rPr>
          <w:rStyle w:val="2f"/>
        </w:rPr>
        <w:t>ina. A meta-analysis. JAMA 1996</w:t>
      </w:r>
      <w:r>
        <w:rPr>
          <w:rStyle w:val="2f0"/>
        </w:rPr>
        <w:t xml:space="preserve">: </w:t>
      </w:r>
      <w:r>
        <w:rPr>
          <w:rStyle w:val="2f"/>
        </w:rPr>
        <w:t>276: 811-815.</w:t>
      </w:r>
    </w:p>
    <w:p w14:paraId="188D8855" w14:textId="77777777" w:rsidR="003634C4" w:rsidRDefault="00A15779">
      <w:pPr>
        <w:pStyle w:val="23"/>
        <w:numPr>
          <w:ilvl w:val="0"/>
          <w:numId w:val="40"/>
        </w:numPr>
        <w:shd w:val="clear" w:color="auto" w:fill="auto"/>
        <w:tabs>
          <w:tab w:val="left" w:pos="500"/>
        </w:tabs>
        <w:ind w:left="540" w:hanging="540"/>
      </w:pPr>
      <w:r>
        <w:rPr>
          <w:rStyle w:val="2f"/>
        </w:rPr>
        <w:t>Petersen JL</w:t>
      </w:r>
      <w:r>
        <w:rPr>
          <w:rStyle w:val="2f0"/>
        </w:rPr>
        <w:t xml:space="preserve">. </w:t>
      </w:r>
      <w:r>
        <w:rPr>
          <w:rStyle w:val="2f"/>
        </w:rPr>
        <w:t>Mahaffey KW</w:t>
      </w:r>
      <w:r>
        <w:rPr>
          <w:rStyle w:val="2f0"/>
        </w:rPr>
        <w:t xml:space="preserve">. </w:t>
      </w:r>
      <w:r>
        <w:rPr>
          <w:rStyle w:val="2f"/>
        </w:rPr>
        <w:t>Hasselblad V</w:t>
      </w:r>
      <w:r>
        <w:rPr>
          <w:rStyle w:val="2f0"/>
        </w:rPr>
        <w:t xml:space="preserve">. </w:t>
      </w:r>
      <w:r>
        <w:rPr>
          <w:rStyle w:val="2f"/>
        </w:rPr>
        <w:t>Antman EM</w:t>
      </w:r>
      <w:r>
        <w:rPr>
          <w:rStyle w:val="2f0"/>
        </w:rPr>
        <w:t xml:space="preserve">. </w:t>
      </w:r>
      <w:r>
        <w:rPr>
          <w:rStyle w:val="2f"/>
        </w:rPr>
        <w:t>Cohen M</w:t>
      </w:r>
      <w:r>
        <w:rPr>
          <w:rStyle w:val="2f0"/>
        </w:rPr>
        <w:t xml:space="preserve">. </w:t>
      </w:r>
      <w:r>
        <w:rPr>
          <w:rStyle w:val="2f"/>
        </w:rPr>
        <w:t xml:space="preserve">Goodman </w:t>
      </w:r>
      <w:r>
        <w:rPr>
          <w:rStyle w:val="2f"/>
        </w:rPr>
        <w:t>SG</w:t>
      </w:r>
      <w:r>
        <w:rPr>
          <w:rStyle w:val="2f0"/>
        </w:rPr>
        <w:t xml:space="preserve">. </w:t>
      </w:r>
      <w:r>
        <w:rPr>
          <w:rStyle w:val="2f"/>
        </w:rPr>
        <w:t>Lan</w:t>
      </w:r>
      <w:r>
        <w:rPr>
          <w:rStyle w:val="2f0"/>
        </w:rPr>
        <w:t>g</w:t>
      </w:r>
      <w:r>
        <w:rPr>
          <w:rStyle w:val="2f"/>
        </w:rPr>
        <w:t>er A</w:t>
      </w:r>
      <w:r>
        <w:rPr>
          <w:rStyle w:val="2f0"/>
        </w:rPr>
        <w:t xml:space="preserve">. </w:t>
      </w:r>
      <w:r>
        <w:rPr>
          <w:rStyle w:val="2f"/>
        </w:rPr>
        <w:t>Blazin</w:t>
      </w:r>
      <w:r>
        <w:rPr>
          <w:rStyle w:val="2f0"/>
        </w:rPr>
        <w:t xml:space="preserve">g </w:t>
      </w:r>
      <w:r>
        <w:rPr>
          <w:rStyle w:val="2f"/>
        </w:rPr>
        <w:t>MA</w:t>
      </w:r>
      <w:r>
        <w:rPr>
          <w:rStyle w:val="2f0"/>
        </w:rPr>
        <w:t xml:space="preserve">. </w:t>
      </w:r>
      <w:r>
        <w:rPr>
          <w:rStyle w:val="2f"/>
        </w:rPr>
        <w:t>Le-Moi</w:t>
      </w:r>
      <w:r>
        <w:rPr>
          <w:rStyle w:val="2f0"/>
        </w:rPr>
        <w:t>g</w:t>
      </w:r>
      <w:r>
        <w:rPr>
          <w:rStyle w:val="2f"/>
        </w:rPr>
        <w:t>ne-Amrani A</w:t>
      </w:r>
      <w:r>
        <w:rPr>
          <w:rStyle w:val="2f0"/>
        </w:rPr>
        <w:t xml:space="preserve">. </w:t>
      </w:r>
      <w:r>
        <w:rPr>
          <w:rStyle w:val="2f"/>
        </w:rPr>
        <w:t>de Lemos JA. Nessel CC</w:t>
      </w:r>
      <w:r>
        <w:rPr>
          <w:rStyle w:val="2f0"/>
        </w:rPr>
        <w:t xml:space="preserve">. </w:t>
      </w:r>
      <w:r>
        <w:rPr>
          <w:rStyle w:val="2f"/>
        </w:rPr>
        <w:t>Harrin</w:t>
      </w:r>
      <w:r>
        <w:rPr>
          <w:rStyle w:val="2f0"/>
        </w:rPr>
        <w:t>g</w:t>
      </w:r>
      <w:r>
        <w:rPr>
          <w:rStyle w:val="2f"/>
        </w:rPr>
        <w:t>ton RA</w:t>
      </w:r>
      <w:r>
        <w:rPr>
          <w:rStyle w:val="2f0"/>
        </w:rPr>
        <w:t xml:space="preserve">. </w:t>
      </w:r>
      <w:r>
        <w:rPr>
          <w:rStyle w:val="2f"/>
        </w:rPr>
        <w:t>Fer</w:t>
      </w:r>
      <w:r>
        <w:rPr>
          <w:rStyle w:val="2f0"/>
        </w:rPr>
        <w:t>g</w:t>
      </w:r>
      <w:r>
        <w:rPr>
          <w:rStyle w:val="2f"/>
        </w:rPr>
        <w:t>uson JJ</w:t>
      </w:r>
      <w:r>
        <w:rPr>
          <w:rStyle w:val="2f0"/>
        </w:rPr>
        <w:t>.</w:t>
      </w:r>
      <w:r>
        <w:br w:type="page"/>
      </w:r>
    </w:p>
    <w:p w14:paraId="08B3DC7B" w14:textId="77777777" w:rsidR="003634C4" w:rsidRDefault="00A15779">
      <w:pPr>
        <w:pStyle w:val="23"/>
        <w:shd w:val="clear" w:color="auto" w:fill="auto"/>
        <w:ind w:left="540" w:firstLine="0"/>
      </w:pPr>
      <w:r>
        <w:rPr>
          <w:rStyle w:val="2f"/>
        </w:rPr>
        <w:lastRenderedPageBreak/>
        <w:t xml:space="preserve">Braunwald </w:t>
      </w:r>
      <w:r>
        <w:rPr>
          <w:rStyle w:val="2f"/>
          <w:lang w:val="ru-RU" w:eastAsia="ru-RU" w:bidi="ru-RU"/>
        </w:rPr>
        <w:t>Е</w:t>
      </w:r>
      <w:r>
        <w:rPr>
          <w:rStyle w:val="2f0"/>
          <w:lang w:val="ru-RU" w:eastAsia="ru-RU" w:bidi="ru-RU"/>
        </w:rPr>
        <w:t xml:space="preserve">. </w:t>
      </w:r>
      <w:r>
        <w:rPr>
          <w:rStyle w:val="2f"/>
        </w:rPr>
        <w:t>Califf RM. Efficacy and bleedin</w:t>
      </w:r>
      <w:r>
        <w:rPr>
          <w:rStyle w:val="2f0"/>
        </w:rPr>
        <w:t xml:space="preserve">g </w:t>
      </w:r>
      <w:r>
        <w:rPr>
          <w:rStyle w:val="2f"/>
        </w:rPr>
        <w:t>complications amon</w:t>
      </w:r>
      <w:r>
        <w:rPr>
          <w:rStyle w:val="2f0"/>
        </w:rPr>
        <w:t xml:space="preserve">g </w:t>
      </w:r>
      <w:r>
        <w:rPr>
          <w:rStyle w:val="2f"/>
        </w:rPr>
        <w:t>patients randomized to enoxaparin or unfractionated heparin for antithrombin thera</w:t>
      </w:r>
      <w:r>
        <w:rPr>
          <w:rStyle w:val="2f0"/>
        </w:rPr>
        <w:t>p</w:t>
      </w:r>
      <w:r>
        <w:rPr>
          <w:rStyle w:val="2f"/>
        </w:rPr>
        <w:t>y in non</w:t>
      </w:r>
      <w:r>
        <w:rPr>
          <w:rStyle w:val="2f"/>
        </w:rPr>
        <w:t>-ST-se</w:t>
      </w:r>
      <w:r>
        <w:rPr>
          <w:rStyle w:val="2f0"/>
        </w:rPr>
        <w:t>g</w:t>
      </w:r>
      <w:r>
        <w:rPr>
          <w:rStyle w:val="2f"/>
        </w:rPr>
        <w:t>ment elevation acute coronar</w:t>
      </w:r>
      <w:r>
        <w:rPr>
          <w:rStyle w:val="2f0"/>
        </w:rPr>
        <w:t>y s</w:t>
      </w:r>
      <w:r>
        <w:rPr>
          <w:rStyle w:val="2f"/>
        </w:rPr>
        <w:t>yndromes: a systematic overview. JAMA 2004</w:t>
      </w:r>
      <w:r>
        <w:rPr>
          <w:rStyle w:val="2f0"/>
        </w:rPr>
        <w:t xml:space="preserve">: </w:t>
      </w:r>
      <w:r>
        <w:rPr>
          <w:rStyle w:val="2f"/>
        </w:rPr>
        <w:t>292: 89-96,</w:t>
      </w:r>
    </w:p>
    <w:p w14:paraId="771E059D" w14:textId="77777777" w:rsidR="003634C4" w:rsidRDefault="00A15779">
      <w:pPr>
        <w:pStyle w:val="23"/>
        <w:numPr>
          <w:ilvl w:val="0"/>
          <w:numId w:val="40"/>
        </w:numPr>
        <w:shd w:val="clear" w:color="auto" w:fill="auto"/>
        <w:tabs>
          <w:tab w:val="left" w:pos="500"/>
        </w:tabs>
        <w:ind w:left="540" w:hanging="540"/>
      </w:pPr>
      <w:r>
        <w:rPr>
          <w:rStyle w:val="2f"/>
        </w:rPr>
        <w:t>Stone GW</w:t>
      </w:r>
      <w:r>
        <w:rPr>
          <w:rStyle w:val="2f0"/>
        </w:rPr>
        <w:t xml:space="preserve">. </w:t>
      </w:r>
      <w:r>
        <w:rPr>
          <w:rStyle w:val="2f"/>
        </w:rPr>
        <w:t xml:space="preserve">McLaurin </w:t>
      </w:r>
      <w:r>
        <w:rPr>
          <w:rStyle w:val="2f"/>
          <w:lang w:val="ru-RU" w:eastAsia="ru-RU" w:bidi="ru-RU"/>
        </w:rPr>
        <w:t>ВТ</w:t>
      </w:r>
      <w:r>
        <w:rPr>
          <w:rStyle w:val="2f0"/>
          <w:lang w:val="ru-RU" w:eastAsia="ru-RU" w:bidi="ru-RU"/>
        </w:rPr>
        <w:t xml:space="preserve">. </w:t>
      </w:r>
      <w:r>
        <w:rPr>
          <w:rStyle w:val="2f"/>
        </w:rPr>
        <w:t>Cox DA</w:t>
      </w:r>
      <w:r>
        <w:rPr>
          <w:rStyle w:val="2f0"/>
        </w:rPr>
        <w:t xml:space="preserve">. </w:t>
      </w:r>
      <w:r>
        <w:rPr>
          <w:rStyle w:val="2f"/>
        </w:rPr>
        <w:t>Bertrand ME</w:t>
      </w:r>
      <w:r>
        <w:rPr>
          <w:rStyle w:val="2f0"/>
        </w:rPr>
        <w:t xml:space="preserve">. </w:t>
      </w:r>
      <w:r>
        <w:rPr>
          <w:rStyle w:val="2f"/>
        </w:rPr>
        <w:t>Lincoff AM</w:t>
      </w:r>
      <w:r>
        <w:rPr>
          <w:rStyle w:val="2f0"/>
        </w:rPr>
        <w:t xml:space="preserve">. </w:t>
      </w:r>
      <w:r>
        <w:rPr>
          <w:rStyle w:val="2f"/>
        </w:rPr>
        <w:t>Moses JW</w:t>
      </w:r>
      <w:r>
        <w:rPr>
          <w:rStyle w:val="2f0"/>
        </w:rPr>
        <w:t xml:space="preserve">. </w:t>
      </w:r>
      <w:r>
        <w:rPr>
          <w:rStyle w:val="2f"/>
        </w:rPr>
        <w:t>White HD</w:t>
      </w:r>
      <w:r>
        <w:rPr>
          <w:rStyle w:val="2f0"/>
        </w:rPr>
        <w:t xml:space="preserve">. </w:t>
      </w:r>
      <w:r>
        <w:rPr>
          <w:rStyle w:val="2f"/>
        </w:rPr>
        <w:t>Pocock SJ</w:t>
      </w:r>
      <w:r>
        <w:rPr>
          <w:rStyle w:val="2f0"/>
        </w:rPr>
        <w:t xml:space="preserve">. </w:t>
      </w:r>
      <w:r>
        <w:rPr>
          <w:rStyle w:val="2f"/>
        </w:rPr>
        <w:t>Ware JH</w:t>
      </w:r>
      <w:r>
        <w:rPr>
          <w:rStyle w:val="2f0"/>
        </w:rPr>
        <w:t xml:space="preserve">. </w:t>
      </w:r>
      <w:r>
        <w:rPr>
          <w:rStyle w:val="2f"/>
        </w:rPr>
        <w:t>Feit F</w:t>
      </w:r>
      <w:r>
        <w:rPr>
          <w:rStyle w:val="2f0"/>
        </w:rPr>
        <w:t xml:space="preserve">. </w:t>
      </w:r>
      <w:r>
        <w:rPr>
          <w:rStyle w:val="2f"/>
        </w:rPr>
        <w:t>Colombo A</w:t>
      </w:r>
      <w:r>
        <w:rPr>
          <w:rStyle w:val="2f0"/>
        </w:rPr>
        <w:t>. A</w:t>
      </w:r>
      <w:r>
        <w:rPr>
          <w:rStyle w:val="2f"/>
        </w:rPr>
        <w:t>ylward PE</w:t>
      </w:r>
      <w:r>
        <w:rPr>
          <w:rStyle w:val="2f0"/>
        </w:rPr>
        <w:t xml:space="preserve">. </w:t>
      </w:r>
      <w:r>
        <w:rPr>
          <w:rStyle w:val="2f"/>
        </w:rPr>
        <w:t>Cequier AR</w:t>
      </w:r>
      <w:r>
        <w:rPr>
          <w:rStyle w:val="2f0"/>
        </w:rPr>
        <w:t xml:space="preserve">. </w:t>
      </w:r>
      <w:r>
        <w:rPr>
          <w:rStyle w:val="2f"/>
        </w:rPr>
        <w:t>Darius H</w:t>
      </w:r>
      <w:r>
        <w:rPr>
          <w:rStyle w:val="2f0"/>
        </w:rPr>
        <w:t xml:space="preserve">. </w:t>
      </w:r>
      <w:r>
        <w:rPr>
          <w:rStyle w:val="2f"/>
        </w:rPr>
        <w:t>Desmet W</w:t>
      </w:r>
      <w:r>
        <w:rPr>
          <w:rStyle w:val="2f0"/>
        </w:rPr>
        <w:t xml:space="preserve">. </w:t>
      </w:r>
      <w:r>
        <w:rPr>
          <w:rStyle w:val="2f"/>
        </w:rPr>
        <w:t>Ebrahimi R</w:t>
      </w:r>
      <w:r>
        <w:rPr>
          <w:rStyle w:val="2f0"/>
        </w:rPr>
        <w:t xml:space="preserve">. </w:t>
      </w:r>
      <w:r>
        <w:rPr>
          <w:rStyle w:val="2f"/>
        </w:rPr>
        <w:t xml:space="preserve">Hamon </w:t>
      </w:r>
      <w:r>
        <w:rPr>
          <w:rStyle w:val="2f0"/>
        </w:rPr>
        <w:t xml:space="preserve">M. </w:t>
      </w:r>
      <w:r>
        <w:rPr>
          <w:rStyle w:val="2f"/>
        </w:rPr>
        <w:t>Rasmussen LH</w:t>
      </w:r>
      <w:r>
        <w:rPr>
          <w:rStyle w:val="2f0"/>
        </w:rPr>
        <w:t xml:space="preserve">. </w:t>
      </w:r>
      <w:r>
        <w:rPr>
          <w:rStyle w:val="2f"/>
        </w:rPr>
        <w:t>Ru</w:t>
      </w:r>
      <w:r>
        <w:rPr>
          <w:rStyle w:val="2f0"/>
        </w:rPr>
        <w:t>p</w:t>
      </w:r>
      <w:r>
        <w:rPr>
          <w:rStyle w:val="2f"/>
        </w:rPr>
        <w:t>precht H.T</w:t>
      </w:r>
      <w:r>
        <w:rPr>
          <w:rStyle w:val="2f0"/>
        </w:rPr>
        <w:t xml:space="preserve">. </w:t>
      </w:r>
      <w:r>
        <w:rPr>
          <w:rStyle w:val="2f"/>
        </w:rPr>
        <w:t>Hoekstra J</w:t>
      </w:r>
      <w:r>
        <w:rPr>
          <w:rStyle w:val="2f0"/>
        </w:rPr>
        <w:t xml:space="preserve">. </w:t>
      </w:r>
      <w:r>
        <w:rPr>
          <w:rStyle w:val="2f"/>
        </w:rPr>
        <w:t>Mehran R</w:t>
      </w:r>
      <w:r>
        <w:rPr>
          <w:rStyle w:val="2f0"/>
        </w:rPr>
        <w:t xml:space="preserve">. </w:t>
      </w:r>
      <w:r>
        <w:rPr>
          <w:rStyle w:val="2f"/>
        </w:rPr>
        <w:t>Ohman EM</w:t>
      </w:r>
      <w:r>
        <w:rPr>
          <w:rStyle w:val="2f0"/>
        </w:rPr>
        <w:t xml:space="preserve">: </w:t>
      </w:r>
      <w:r>
        <w:rPr>
          <w:rStyle w:val="2f"/>
        </w:rPr>
        <w:t>ACUITY Investi</w:t>
      </w:r>
      <w:r>
        <w:rPr>
          <w:rStyle w:val="2f0"/>
        </w:rPr>
        <w:t>g</w:t>
      </w:r>
      <w:r>
        <w:rPr>
          <w:rStyle w:val="2f"/>
        </w:rPr>
        <w:t>ators. Bivalimdin for patients with aeute eoronar</w:t>
      </w:r>
      <w:r>
        <w:rPr>
          <w:rStyle w:val="2f0"/>
        </w:rPr>
        <w:t>y s</w:t>
      </w:r>
      <w:r>
        <w:rPr>
          <w:rStyle w:val="2f"/>
        </w:rPr>
        <w:t>yndromes. N En</w:t>
      </w:r>
      <w:r>
        <w:rPr>
          <w:rStyle w:val="2f0"/>
        </w:rPr>
        <w:t>g</w:t>
      </w:r>
      <w:r>
        <w:rPr>
          <w:rStyle w:val="2f"/>
        </w:rPr>
        <w:t>l J Med 2006</w:t>
      </w:r>
      <w:r>
        <w:rPr>
          <w:rStyle w:val="2f0"/>
        </w:rPr>
        <w:t xml:space="preserve">: </w:t>
      </w:r>
      <w:r>
        <w:rPr>
          <w:rStyle w:val="2f"/>
        </w:rPr>
        <w:t>355: 2203-2216.</w:t>
      </w:r>
    </w:p>
    <w:p w14:paraId="55CA5B4F" w14:textId="77777777" w:rsidR="003634C4" w:rsidRDefault="00A15779">
      <w:pPr>
        <w:pStyle w:val="23"/>
        <w:numPr>
          <w:ilvl w:val="0"/>
          <w:numId w:val="40"/>
        </w:numPr>
        <w:shd w:val="clear" w:color="auto" w:fill="auto"/>
        <w:tabs>
          <w:tab w:val="left" w:pos="500"/>
        </w:tabs>
        <w:ind w:firstLine="0"/>
      </w:pPr>
      <w:r>
        <w:rPr>
          <w:rStyle w:val="2f"/>
        </w:rPr>
        <w:t>Kastrati A</w:t>
      </w:r>
      <w:r>
        <w:rPr>
          <w:rStyle w:val="2f0"/>
        </w:rPr>
        <w:t xml:space="preserve">. </w:t>
      </w:r>
      <w:r>
        <w:rPr>
          <w:rStyle w:val="2f"/>
        </w:rPr>
        <w:t>Neumann FJ</w:t>
      </w:r>
      <w:r>
        <w:rPr>
          <w:rStyle w:val="2f0"/>
        </w:rPr>
        <w:t xml:space="preserve">. </w:t>
      </w:r>
      <w:r>
        <w:rPr>
          <w:rStyle w:val="2f"/>
        </w:rPr>
        <w:t>Sehulz S</w:t>
      </w:r>
      <w:r>
        <w:rPr>
          <w:rStyle w:val="2f0"/>
        </w:rPr>
        <w:t xml:space="preserve">. </w:t>
      </w:r>
      <w:r>
        <w:rPr>
          <w:rStyle w:val="2f"/>
        </w:rPr>
        <w:t>Massber</w:t>
      </w:r>
      <w:r>
        <w:rPr>
          <w:rStyle w:val="2f0"/>
        </w:rPr>
        <w:t>g S. B</w:t>
      </w:r>
      <w:r>
        <w:rPr>
          <w:rStyle w:val="2f"/>
        </w:rPr>
        <w:t>yme RA</w:t>
      </w:r>
      <w:r>
        <w:rPr>
          <w:rStyle w:val="2f0"/>
        </w:rPr>
        <w:t xml:space="preserve">. </w:t>
      </w:r>
      <w:r>
        <w:rPr>
          <w:rStyle w:val="2f"/>
        </w:rPr>
        <w:t xml:space="preserve">Ferene </w:t>
      </w:r>
      <w:r>
        <w:rPr>
          <w:rStyle w:val="2f"/>
        </w:rPr>
        <w:t>M</w:t>
      </w:r>
      <w:r>
        <w:rPr>
          <w:rStyle w:val="2f0"/>
        </w:rPr>
        <w:t xml:space="preserve">. </w:t>
      </w:r>
      <w:r>
        <w:rPr>
          <w:rStyle w:val="2f"/>
        </w:rPr>
        <w:t>Lau</w:t>
      </w:r>
      <w:r>
        <w:rPr>
          <w:rStyle w:val="2f0"/>
        </w:rPr>
        <w:t>g</w:t>
      </w:r>
      <w:r>
        <w:rPr>
          <w:rStyle w:val="2f"/>
        </w:rPr>
        <w:t>witz KL</w:t>
      </w:r>
      <w:r>
        <w:rPr>
          <w:rStyle w:val="2f0"/>
        </w:rPr>
        <w:t xml:space="preserve">. </w:t>
      </w:r>
      <w:r>
        <w:rPr>
          <w:rStyle w:val="2f"/>
        </w:rPr>
        <w:t xml:space="preserve">Paehe J. Ott </w:t>
      </w:r>
      <w:r>
        <w:rPr>
          <w:rStyle w:val="2f0"/>
        </w:rPr>
        <w:t xml:space="preserve">I. </w:t>
      </w:r>
      <w:r>
        <w:rPr>
          <w:rStyle w:val="2f"/>
        </w:rPr>
        <w:t>Hausleiter J</w:t>
      </w:r>
      <w:r>
        <w:rPr>
          <w:rStyle w:val="2f0"/>
        </w:rPr>
        <w:t xml:space="preserve">. </w:t>
      </w:r>
      <w:r>
        <w:rPr>
          <w:rStyle w:val="2f"/>
        </w:rPr>
        <w:t>Seyfarth M</w:t>
      </w:r>
      <w:r>
        <w:rPr>
          <w:rStyle w:val="2f0"/>
        </w:rPr>
        <w:t xml:space="preserve">. </w:t>
      </w:r>
      <w:r>
        <w:rPr>
          <w:rStyle w:val="2f"/>
        </w:rPr>
        <w:t>Gick M</w:t>
      </w:r>
      <w:r>
        <w:rPr>
          <w:rStyle w:val="2f0"/>
        </w:rPr>
        <w:t xml:space="preserve">. </w:t>
      </w:r>
      <w:r>
        <w:rPr>
          <w:rStyle w:val="2f"/>
        </w:rPr>
        <w:t>Antoniucci D</w:t>
      </w:r>
      <w:r>
        <w:rPr>
          <w:rStyle w:val="2f0"/>
        </w:rPr>
        <w:t xml:space="preserve">. </w:t>
      </w:r>
      <w:r>
        <w:rPr>
          <w:rStyle w:val="2f"/>
        </w:rPr>
        <w:t>Schomi</w:t>
      </w:r>
      <w:r>
        <w:rPr>
          <w:rStyle w:val="2f0"/>
        </w:rPr>
        <w:t xml:space="preserve">g </w:t>
      </w:r>
      <w:r>
        <w:rPr>
          <w:rStyle w:val="2f"/>
        </w:rPr>
        <w:t>A</w:t>
      </w:r>
      <w:r>
        <w:rPr>
          <w:rStyle w:val="2f0"/>
        </w:rPr>
        <w:t xml:space="preserve">. </w:t>
      </w:r>
      <w:r>
        <w:rPr>
          <w:rStyle w:val="2f"/>
        </w:rPr>
        <w:t>Ber</w:t>
      </w:r>
      <w:r>
        <w:rPr>
          <w:rStyle w:val="2f0"/>
        </w:rPr>
        <w:t>g</w:t>
      </w:r>
      <w:r>
        <w:rPr>
          <w:rStyle w:val="2f"/>
        </w:rPr>
        <w:t>er PB</w:t>
      </w:r>
      <w:r>
        <w:rPr>
          <w:rStyle w:val="2f0"/>
        </w:rPr>
        <w:t xml:space="preserve">. </w:t>
      </w:r>
      <w:r>
        <w:rPr>
          <w:rStyle w:val="2f"/>
        </w:rPr>
        <w:t>Mehilli J</w:t>
      </w:r>
      <w:r>
        <w:rPr>
          <w:rStyle w:val="2f0"/>
        </w:rPr>
        <w:t xml:space="preserve">: </w:t>
      </w:r>
      <w:r>
        <w:rPr>
          <w:rStyle w:val="2f"/>
        </w:rPr>
        <w:t>ISAR- REACT 4 Trial Investi</w:t>
      </w:r>
      <w:r>
        <w:rPr>
          <w:rStyle w:val="2f0"/>
        </w:rPr>
        <w:t>g</w:t>
      </w:r>
      <w:r>
        <w:rPr>
          <w:rStyle w:val="2f"/>
        </w:rPr>
        <w:t xml:space="preserve">ators. Abeiximab and heparin versus bivalimdin for non-ST-elevation </w:t>
      </w:r>
      <w:r>
        <w:rPr>
          <w:rStyle w:val="2f0"/>
        </w:rPr>
        <w:t>m</w:t>
      </w:r>
      <w:r>
        <w:rPr>
          <w:rStyle w:val="2f"/>
        </w:rPr>
        <w:t>yocardial infaretion. N En</w:t>
      </w:r>
      <w:r>
        <w:rPr>
          <w:rStyle w:val="2f0"/>
        </w:rPr>
        <w:t>g</w:t>
      </w:r>
      <w:r>
        <w:rPr>
          <w:rStyle w:val="2f"/>
        </w:rPr>
        <w:t>l J Med 2011</w:t>
      </w:r>
      <w:r>
        <w:rPr>
          <w:rStyle w:val="2f0"/>
        </w:rPr>
        <w:t xml:space="preserve">: </w:t>
      </w:r>
      <w:r>
        <w:rPr>
          <w:rStyle w:val="2f"/>
        </w:rPr>
        <w:t xml:space="preserve">365: </w:t>
      </w:r>
      <w:r>
        <w:rPr>
          <w:rStyle w:val="2f"/>
        </w:rPr>
        <w:t>1980-1989.</w:t>
      </w:r>
    </w:p>
    <w:p w14:paraId="4F1DC887" w14:textId="70D06B23" w:rsidR="003634C4" w:rsidRDefault="007C31C1">
      <w:pPr>
        <w:pStyle w:val="23"/>
        <w:shd w:val="clear" w:color="auto" w:fill="auto"/>
        <w:ind w:firstLine="0"/>
      </w:pPr>
      <w:r>
        <w:rPr>
          <w:noProof/>
        </w:rPr>
        <mc:AlternateContent>
          <mc:Choice Requires="wps">
            <w:drawing>
              <wp:anchor distT="738505" distB="1235075" distL="63500" distR="64135" simplePos="0" relativeHeight="377487113" behindDoc="1" locked="0" layoutInCell="1" allowOverlap="1" wp14:anchorId="26615189" wp14:editId="79CAB6B6">
                <wp:simplePos x="0" y="0"/>
                <wp:positionH relativeFrom="margin">
                  <wp:posOffset>635</wp:posOffset>
                </wp:positionH>
                <wp:positionV relativeFrom="paragraph">
                  <wp:posOffset>-19050</wp:posOffset>
                </wp:positionV>
                <wp:extent cx="274320" cy="623570"/>
                <wp:effectExtent l="635" t="0" r="1270" b="0"/>
                <wp:wrapSquare wrapText="right"/>
                <wp:docPr id="12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623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A4699" w14:textId="77777777" w:rsidR="003634C4" w:rsidRDefault="00A15779">
                            <w:pPr>
                              <w:pStyle w:val="23"/>
                              <w:shd w:val="clear" w:color="auto" w:fill="auto"/>
                              <w:spacing w:after="462" w:line="260" w:lineRule="exact"/>
                              <w:ind w:firstLine="0"/>
                              <w:jc w:val="left"/>
                            </w:pPr>
                            <w:r>
                              <w:rPr>
                                <w:rStyle w:val="2Exact0"/>
                              </w:rPr>
                              <w:t>!55.</w:t>
                            </w:r>
                          </w:p>
                          <w:p w14:paraId="448311C1" w14:textId="77777777" w:rsidR="003634C4" w:rsidRDefault="00A15779">
                            <w:pPr>
                              <w:pStyle w:val="23"/>
                              <w:shd w:val="clear" w:color="auto" w:fill="auto"/>
                              <w:spacing w:line="260" w:lineRule="exact"/>
                              <w:ind w:firstLine="0"/>
                              <w:jc w:val="left"/>
                            </w:pPr>
                            <w:r>
                              <w:rPr>
                                <w:rStyle w:val="2Exact0"/>
                              </w:rPr>
                              <w:t>!56.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615189" id="Text Box 32" o:spid="_x0000_s1035" type="#_x0000_t202" style="position:absolute;left:0;text-align:left;margin-left:.05pt;margin-top:-1.5pt;width:21.6pt;height:49.1pt;z-index:-125829367;visibility:visible;mso-wrap-style:square;mso-width-percent:0;mso-height-percent:0;mso-wrap-distance-left:5pt;mso-wrap-distance-top:58.15pt;mso-wrap-distance-right:5.05pt;mso-wrap-distance-bottom:97.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" filled="f" stroked="f">
                <v:textbox style="mso-fit-shape-to-text:t" inset="0,0,0,0">
                  <w:txbxContent>
                    <w:p w14:paraId="284A4699" w14:textId="77777777" w:rsidR="003634C4" w:rsidRDefault="00A15779">
                      <w:pPr>
                        <w:pStyle w:val="23"/>
                        <w:shd w:val="clear" w:color="auto" w:fill="auto"/>
                        <w:spacing w:after="462" w:line="260" w:lineRule="exact"/>
                        <w:ind w:firstLine="0"/>
                        <w:jc w:val="left"/>
                      </w:pPr>
                      <w:r>
                        <w:rPr>
                          <w:rStyle w:val="2Exact0"/>
                        </w:rPr>
                        <w:t>!55.</w:t>
                      </w:r>
                    </w:p>
                    <w:p w14:paraId="448311C1" w14:textId="77777777" w:rsidR="003634C4" w:rsidRDefault="00A15779">
                      <w:pPr>
                        <w:pStyle w:val="23"/>
                        <w:shd w:val="clear" w:color="auto" w:fill="auto"/>
                        <w:spacing w:line="260" w:lineRule="exact"/>
                        <w:ind w:firstLine="0"/>
                        <w:jc w:val="left"/>
                      </w:pPr>
                      <w:r>
                        <w:rPr>
                          <w:rStyle w:val="2Exact0"/>
                        </w:rPr>
                        <w:t>!56.</w:t>
                      </w:r>
                    </w:p>
                  </w:txbxContent>
                </v:textbox>
                <w10:wrap type="square" side="right" anchorx="margin"/>
              </v:shape>
            </w:pict>
          </mc:Fallback>
        </mc:AlternateContent>
      </w:r>
      <w:r w:rsidR="00A15779">
        <w:rPr>
          <w:rStyle w:val="2f"/>
        </w:rPr>
        <w:t>Cavender MA</w:t>
      </w:r>
      <w:r w:rsidR="00A15779">
        <w:rPr>
          <w:rStyle w:val="2f0"/>
        </w:rPr>
        <w:t xml:space="preserve">. </w:t>
      </w:r>
      <w:r w:rsidR="00A15779">
        <w:rPr>
          <w:rStyle w:val="2f"/>
        </w:rPr>
        <w:t>Sabatine MS. Bivalimdin versus heparin in patients planned for 3902 percutaneous coronary intervention: a meta-analysis of randomised controlled trials. Eancet 2014</w:t>
      </w:r>
      <w:r w:rsidR="00A15779">
        <w:rPr>
          <w:rStyle w:val="2f0"/>
        </w:rPr>
        <w:t xml:space="preserve">: </w:t>
      </w:r>
      <w:r w:rsidR="00A15779">
        <w:rPr>
          <w:rStyle w:val="2f"/>
        </w:rPr>
        <w:t xml:space="preserve">384: 599-606. </w:t>
      </w:r>
      <w:r w:rsidR="00A15779">
        <w:rPr>
          <w:rStyle w:val="2f0"/>
        </w:rPr>
        <w:t>Valgimig</w:t>
      </w:r>
      <w:r w:rsidR="00A15779">
        <w:rPr>
          <w:rStyle w:val="2f"/>
        </w:rPr>
        <w:t>li M</w:t>
      </w:r>
      <w:r w:rsidR="00A15779">
        <w:rPr>
          <w:rStyle w:val="2f0"/>
        </w:rPr>
        <w:t xml:space="preserve">. </w:t>
      </w:r>
      <w:r w:rsidR="00A15779">
        <w:rPr>
          <w:rStyle w:val="2f"/>
        </w:rPr>
        <w:t>Fri</w:t>
      </w:r>
      <w:r w:rsidR="00A15779">
        <w:rPr>
          <w:rStyle w:val="2f0"/>
        </w:rPr>
        <w:t>g</w:t>
      </w:r>
      <w:r w:rsidR="00A15779">
        <w:rPr>
          <w:rStyle w:val="2f"/>
        </w:rPr>
        <w:t>oli E</w:t>
      </w:r>
      <w:r w:rsidR="00A15779">
        <w:rPr>
          <w:rStyle w:val="2f0"/>
        </w:rPr>
        <w:t xml:space="preserve">. </w:t>
      </w:r>
      <w:r w:rsidR="00A15779">
        <w:rPr>
          <w:rStyle w:val="2f"/>
        </w:rPr>
        <w:t>Eeonardi S</w:t>
      </w:r>
      <w:r w:rsidR="00A15779">
        <w:rPr>
          <w:rStyle w:val="2f0"/>
        </w:rPr>
        <w:t xml:space="preserve">. </w:t>
      </w:r>
      <w:r w:rsidR="00A15779">
        <w:rPr>
          <w:rStyle w:val="2f"/>
        </w:rPr>
        <w:t>Rothenbuhler M</w:t>
      </w:r>
      <w:r w:rsidR="00A15779">
        <w:rPr>
          <w:rStyle w:val="2f0"/>
        </w:rPr>
        <w:t xml:space="preserve">. </w:t>
      </w:r>
      <w:r w:rsidR="00A15779">
        <w:rPr>
          <w:rStyle w:val="2f"/>
        </w:rPr>
        <w:t>Ga</w:t>
      </w:r>
      <w:r w:rsidR="00A15779">
        <w:rPr>
          <w:rStyle w:val="2f0"/>
        </w:rPr>
        <w:t>g</w:t>
      </w:r>
      <w:r w:rsidR="00A15779">
        <w:rPr>
          <w:rStyle w:val="2f"/>
        </w:rPr>
        <w:t>nor A. Calabro P</w:t>
      </w:r>
      <w:r w:rsidR="00A15779">
        <w:rPr>
          <w:rStyle w:val="2f0"/>
        </w:rPr>
        <w:t xml:space="preserve">. </w:t>
      </w:r>
      <w:r w:rsidR="00A15779">
        <w:rPr>
          <w:rStyle w:val="2f"/>
        </w:rPr>
        <w:t>Gardueei S</w:t>
      </w:r>
      <w:r w:rsidR="00A15779">
        <w:rPr>
          <w:rStyle w:val="2f0"/>
        </w:rPr>
        <w:t xml:space="preserve">. </w:t>
      </w:r>
      <w:r w:rsidR="00A15779">
        <w:rPr>
          <w:rStyle w:val="2f"/>
        </w:rPr>
        <w:t>Rubartelli P</w:t>
      </w:r>
      <w:r w:rsidR="00A15779">
        <w:rPr>
          <w:rStyle w:val="2f0"/>
        </w:rPr>
        <w:t xml:space="preserve">. </w:t>
      </w:r>
      <w:r w:rsidR="00A15779">
        <w:rPr>
          <w:rStyle w:val="2f"/>
        </w:rPr>
        <w:t>Bri</w:t>
      </w:r>
      <w:r w:rsidR="00A15779">
        <w:rPr>
          <w:rStyle w:val="2f0"/>
        </w:rPr>
        <w:t>g</w:t>
      </w:r>
      <w:r w:rsidR="00A15779">
        <w:rPr>
          <w:rStyle w:val="2f"/>
        </w:rPr>
        <w:t>uori C</w:t>
      </w:r>
      <w:r w:rsidR="00A15779">
        <w:rPr>
          <w:rStyle w:val="2f0"/>
        </w:rPr>
        <w:t xml:space="preserve">. </w:t>
      </w:r>
      <w:r w:rsidR="00A15779">
        <w:rPr>
          <w:rStyle w:val="2f"/>
        </w:rPr>
        <w:t>Ando G</w:t>
      </w:r>
      <w:r w:rsidR="00A15779">
        <w:rPr>
          <w:rStyle w:val="2f0"/>
        </w:rPr>
        <w:t xml:space="preserve">. </w:t>
      </w:r>
      <w:r w:rsidR="00A15779">
        <w:rPr>
          <w:rStyle w:val="2f"/>
        </w:rPr>
        <w:t>Repetto A</w:t>
      </w:r>
      <w:r w:rsidR="00A15779">
        <w:rPr>
          <w:rStyle w:val="2f0"/>
        </w:rPr>
        <w:t xml:space="preserve">. </w:t>
      </w:r>
      <w:r w:rsidR="00A15779">
        <w:rPr>
          <w:rStyle w:val="2f"/>
        </w:rPr>
        <w:t>Eimbruno El</w:t>
      </w:r>
      <w:r w:rsidR="00A15779">
        <w:rPr>
          <w:rStyle w:val="2f0"/>
        </w:rPr>
        <w:t xml:space="preserve">. </w:t>
      </w:r>
      <w:r w:rsidR="00A15779">
        <w:rPr>
          <w:rStyle w:val="2f"/>
        </w:rPr>
        <w:t>Garbo R.</w:t>
      </w:r>
      <w:r w:rsidR="00A15779">
        <w:rPr>
          <w:rStyle w:val="2f0"/>
        </w:rPr>
        <w:t xml:space="preserve"> Sg</w:t>
      </w:r>
      <w:r w:rsidR="00A15779">
        <w:rPr>
          <w:rStyle w:val="2f"/>
        </w:rPr>
        <w:t>anzerla P</w:t>
      </w:r>
      <w:r w:rsidR="00A15779">
        <w:rPr>
          <w:rStyle w:val="2f0"/>
        </w:rPr>
        <w:t xml:space="preserve">. </w:t>
      </w:r>
      <w:r w:rsidR="00A15779">
        <w:rPr>
          <w:rStyle w:val="2f"/>
        </w:rPr>
        <w:t>Russo F</w:t>
      </w:r>
      <w:r w:rsidR="00A15779">
        <w:rPr>
          <w:rStyle w:val="2f0"/>
        </w:rPr>
        <w:t xml:space="preserve">. </w:t>
      </w:r>
      <w:r w:rsidR="00A15779">
        <w:rPr>
          <w:rStyle w:val="2f"/>
        </w:rPr>
        <w:t>Eupi A</w:t>
      </w:r>
      <w:r w:rsidR="00A15779">
        <w:rPr>
          <w:rStyle w:val="2f0"/>
        </w:rPr>
        <w:t xml:space="preserve">. </w:t>
      </w:r>
      <w:r w:rsidR="00A15779">
        <w:rPr>
          <w:rStyle w:val="2f"/>
        </w:rPr>
        <w:t>Cortese B</w:t>
      </w:r>
      <w:r w:rsidR="00A15779">
        <w:rPr>
          <w:rStyle w:val="2f0"/>
        </w:rPr>
        <w:t xml:space="preserve">. </w:t>
      </w:r>
      <w:r w:rsidR="00A15779">
        <w:rPr>
          <w:rStyle w:val="2f"/>
        </w:rPr>
        <w:t>Ausiello A</w:t>
      </w:r>
      <w:r w:rsidR="00A15779">
        <w:rPr>
          <w:rStyle w:val="2f0"/>
        </w:rPr>
        <w:t xml:space="preserve">. </w:t>
      </w:r>
      <w:r w:rsidR="00A15779">
        <w:rPr>
          <w:rStyle w:val="2f"/>
        </w:rPr>
        <w:t>lema S</w:t>
      </w:r>
      <w:r w:rsidR="00A15779">
        <w:rPr>
          <w:rStyle w:val="2f0"/>
        </w:rPr>
        <w:t xml:space="preserve">. </w:t>
      </w:r>
      <w:r w:rsidR="00A15779">
        <w:rPr>
          <w:rStyle w:val="2f"/>
        </w:rPr>
        <w:t>Esposito G</w:t>
      </w:r>
      <w:r w:rsidR="00A15779">
        <w:rPr>
          <w:rStyle w:val="2f0"/>
        </w:rPr>
        <w:t xml:space="preserve">. </w:t>
      </w:r>
      <w:r w:rsidR="00A15779">
        <w:rPr>
          <w:rStyle w:val="2f"/>
        </w:rPr>
        <w:t>Presbitero R Santarelli A</w:t>
      </w:r>
      <w:r w:rsidR="00A15779">
        <w:rPr>
          <w:rStyle w:val="2f0"/>
        </w:rPr>
        <w:t xml:space="preserve">. </w:t>
      </w:r>
      <w:r w:rsidR="00A15779">
        <w:rPr>
          <w:rStyle w:val="2f"/>
        </w:rPr>
        <w:t>Sardella G</w:t>
      </w:r>
      <w:r w:rsidR="00A15779">
        <w:rPr>
          <w:rStyle w:val="2f0"/>
        </w:rPr>
        <w:t xml:space="preserve">. </w:t>
      </w:r>
      <w:r w:rsidR="00A15779">
        <w:rPr>
          <w:rStyle w:val="2f"/>
        </w:rPr>
        <w:t>Varbella F</w:t>
      </w:r>
      <w:r w:rsidR="00A15779">
        <w:rPr>
          <w:rStyle w:val="2f0"/>
        </w:rPr>
        <w:t xml:space="preserve">. </w:t>
      </w:r>
      <w:r w:rsidR="00A15779">
        <w:rPr>
          <w:rStyle w:val="2f"/>
        </w:rPr>
        <w:t>Tres</w:t>
      </w:r>
      <w:r w:rsidR="00A15779">
        <w:rPr>
          <w:rStyle w:val="2f"/>
        </w:rPr>
        <w:t>oldi S</w:t>
      </w:r>
      <w:r w:rsidR="00A15779">
        <w:rPr>
          <w:rStyle w:val="2f0"/>
        </w:rPr>
        <w:t xml:space="preserve">. </w:t>
      </w:r>
      <w:r w:rsidR="00A15779">
        <w:rPr>
          <w:rStyle w:val="2f"/>
        </w:rPr>
        <w:t>de Cesare N</w:t>
      </w:r>
      <w:r w:rsidR="00A15779">
        <w:rPr>
          <w:rStyle w:val="2f0"/>
        </w:rPr>
        <w:t xml:space="preserve">. </w:t>
      </w:r>
      <w:r w:rsidR="00A15779">
        <w:rPr>
          <w:rStyle w:val="2f"/>
        </w:rPr>
        <w:t>Ri</w:t>
      </w:r>
      <w:r w:rsidR="00A15779">
        <w:rPr>
          <w:rStyle w:val="2f0"/>
        </w:rPr>
        <w:t>g</w:t>
      </w:r>
      <w:r w:rsidR="00A15779">
        <w:rPr>
          <w:rStyle w:val="2f"/>
        </w:rPr>
        <w:t>attieri S</w:t>
      </w:r>
      <w:r w:rsidR="00A15779">
        <w:rPr>
          <w:rStyle w:val="2f0"/>
        </w:rPr>
        <w:t xml:space="preserve">. </w:t>
      </w:r>
      <w:r w:rsidR="00A15779">
        <w:rPr>
          <w:rStyle w:val="2f"/>
        </w:rPr>
        <w:t>Zin</w:t>
      </w:r>
      <w:r w:rsidR="00A15779">
        <w:rPr>
          <w:rStyle w:val="2f0"/>
        </w:rPr>
        <w:t>g</w:t>
      </w:r>
      <w:r w:rsidR="00A15779">
        <w:rPr>
          <w:rStyle w:val="2f"/>
        </w:rPr>
        <w:t>arelli A</w:t>
      </w:r>
      <w:r w:rsidR="00A15779">
        <w:rPr>
          <w:rStyle w:val="2f0"/>
        </w:rPr>
        <w:t xml:space="preserve">. </w:t>
      </w:r>
      <w:r w:rsidR="00A15779">
        <w:rPr>
          <w:rStyle w:val="2f"/>
        </w:rPr>
        <w:t>Tosi P</w:t>
      </w:r>
      <w:r w:rsidR="00A15779">
        <w:rPr>
          <w:rStyle w:val="2f0"/>
        </w:rPr>
        <w:t xml:space="preserve">. </w:t>
      </w:r>
      <w:r w:rsidR="00A15779">
        <w:rPr>
          <w:rStyle w:val="2f"/>
        </w:rPr>
        <w:t>van’t Hof A. Boeeuzzi G</w:t>
      </w:r>
      <w:r w:rsidR="00A15779">
        <w:rPr>
          <w:rStyle w:val="2f0"/>
        </w:rPr>
        <w:t xml:space="preserve">. </w:t>
      </w:r>
      <w:r w:rsidR="00A15779">
        <w:rPr>
          <w:rStyle w:val="2f"/>
        </w:rPr>
        <w:t>Omerovie E</w:t>
      </w:r>
      <w:r w:rsidR="00A15779">
        <w:rPr>
          <w:rStyle w:val="2f0"/>
        </w:rPr>
        <w:t xml:space="preserve">. </w:t>
      </w:r>
      <w:r w:rsidR="00A15779">
        <w:rPr>
          <w:rStyle w:val="2f"/>
        </w:rPr>
        <w:t>Sabate M</w:t>
      </w:r>
      <w:r w:rsidR="00A15779">
        <w:rPr>
          <w:rStyle w:val="2f0"/>
        </w:rPr>
        <w:t xml:space="preserve">. </w:t>
      </w:r>
      <w:r w:rsidR="00A15779">
        <w:rPr>
          <w:rStyle w:val="2f"/>
        </w:rPr>
        <w:t>He</w:t>
      </w:r>
      <w:r w:rsidR="00A15779">
        <w:rPr>
          <w:rStyle w:val="2f0"/>
        </w:rPr>
        <w:t xml:space="preserve">g </w:t>
      </w:r>
      <w:r w:rsidR="00A15779">
        <w:rPr>
          <w:rStyle w:val="2f"/>
        </w:rPr>
        <w:t>D</w:t>
      </w:r>
      <w:r w:rsidR="00A15779">
        <w:rPr>
          <w:rStyle w:val="2f0"/>
        </w:rPr>
        <w:t xml:space="preserve">. </w:t>
      </w:r>
      <w:r w:rsidR="00A15779">
        <w:rPr>
          <w:rStyle w:val="2f"/>
        </w:rPr>
        <w:t>Juni P</w:t>
      </w:r>
      <w:r w:rsidR="00A15779">
        <w:rPr>
          <w:rStyle w:val="2f0"/>
        </w:rPr>
        <w:t xml:space="preserve">. </w:t>
      </w:r>
      <w:r w:rsidR="00A15779">
        <w:rPr>
          <w:rStyle w:val="2f"/>
        </w:rPr>
        <w:t>Vranekx P</w:t>
      </w:r>
      <w:r w:rsidR="00A15779">
        <w:rPr>
          <w:rStyle w:val="2f0"/>
        </w:rPr>
        <w:t xml:space="preserve">: </w:t>
      </w:r>
      <w:r w:rsidR="00A15779">
        <w:rPr>
          <w:rStyle w:val="2f"/>
        </w:rPr>
        <w:t>MATRIX Investi</w:t>
      </w:r>
      <w:r w:rsidR="00A15779">
        <w:rPr>
          <w:rStyle w:val="2f0"/>
        </w:rPr>
        <w:t>g</w:t>
      </w:r>
      <w:r w:rsidR="00A15779">
        <w:rPr>
          <w:rStyle w:val="2f"/>
        </w:rPr>
        <w:t>ators. Bivalimdin or unfraetionated heparin in acute coronar</w:t>
      </w:r>
      <w:r w:rsidR="00A15779">
        <w:rPr>
          <w:rStyle w:val="2f0"/>
        </w:rPr>
        <w:t>y s</w:t>
      </w:r>
      <w:r w:rsidR="00A15779">
        <w:rPr>
          <w:rStyle w:val="2f"/>
        </w:rPr>
        <w:t>yndromes. N En</w:t>
      </w:r>
      <w:r w:rsidR="00A15779">
        <w:rPr>
          <w:rStyle w:val="2f0"/>
        </w:rPr>
        <w:t>g</w:t>
      </w:r>
      <w:r w:rsidR="00A15779">
        <w:rPr>
          <w:rStyle w:val="2f"/>
        </w:rPr>
        <w:t>l J Med 2015</w:t>
      </w:r>
      <w:r w:rsidR="00A15779">
        <w:rPr>
          <w:rStyle w:val="2f0"/>
        </w:rPr>
        <w:t xml:space="preserve">: </w:t>
      </w:r>
      <w:r w:rsidR="00A15779">
        <w:rPr>
          <w:rStyle w:val="2f"/>
        </w:rPr>
        <w:t>373: 997-1009.</w:t>
      </w:r>
    </w:p>
    <w:p w14:paraId="44A2D349" w14:textId="77777777" w:rsidR="003634C4" w:rsidRDefault="00A15779">
      <w:pPr>
        <w:pStyle w:val="23"/>
        <w:shd w:val="clear" w:color="auto" w:fill="auto"/>
        <w:ind w:left="540" w:hanging="540"/>
      </w:pPr>
      <w:r>
        <w:rPr>
          <w:rStyle w:val="24"/>
          <w:lang w:val="en-US" w:eastAsia="en-US" w:bidi="en-US"/>
        </w:rPr>
        <w:t>157.</w:t>
      </w:r>
      <w:r>
        <w:rPr>
          <w:rStyle w:val="24"/>
          <w:lang w:val="en-US" w:eastAsia="en-US" w:bidi="en-US"/>
        </w:rPr>
        <w:t xml:space="preserve"> </w:t>
      </w:r>
      <w:r>
        <w:rPr>
          <w:rStyle w:val="2f"/>
        </w:rPr>
        <w:t>Dewilde W.T</w:t>
      </w:r>
      <w:r>
        <w:rPr>
          <w:rStyle w:val="2f0"/>
        </w:rPr>
        <w:t xml:space="preserve">. </w:t>
      </w:r>
      <w:r>
        <w:rPr>
          <w:rStyle w:val="2f"/>
        </w:rPr>
        <w:t>Oirbans T</w:t>
      </w:r>
      <w:r>
        <w:rPr>
          <w:rStyle w:val="2f0"/>
        </w:rPr>
        <w:t xml:space="preserve">. </w:t>
      </w:r>
      <w:r>
        <w:rPr>
          <w:rStyle w:val="2f"/>
        </w:rPr>
        <w:t>Verheu</w:t>
      </w:r>
      <w:r>
        <w:rPr>
          <w:rStyle w:val="2f0"/>
        </w:rPr>
        <w:t>g</w:t>
      </w:r>
      <w:r>
        <w:rPr>
          <w:rStyle w:val="2f"/>
        </w:rPr>
        <w:t>t FW. Kelder JC</w:t>
      </w:r>
      <w:r>
        <w:rPr>
          <w:rStyle w:val="2f0"/>
        </w:rPr>
        <w:t xml:space="preserve">. </w:t>
      </w:r>
      <w:r>
        <w:rPr>
          <w:rStyle w:val="2f"/>
        </w:rPr>
        <w:t>De Smet B.T</w:t>
      </w:r>
      <w:r>
        <w:rPr>
          <w:rStyle w:val="2f0"/>
        </w:rPr>
        <w:t xml:space="preserve">. </w:t>
      </w:r>
      <w:r>
        <w:rPr>
          <w:rStyle w:val="2f"/>
        </w:rPr>
        <w:t>Hemnan JR Adriaenssens T</w:t>
      </w:r>
      <w:r>
        <w:rPr>
          <w:rStyle w:val="2f0"/>
        </w:rPr>
        <w:t xml:space="preserve">. </w:t>
      </w:r>
      <w:r>
        <w:rPr>
          <w:rStyle w:val="2f"/>
        </w:rPr>
        <w:t>Vrolix M</w:t>
      </w:r>
      <w:r>
        <w:rPr>
          <w:rStyle w:val="2f0"/>
        </w:rPr>
        <w:t xml:space="preserve">. </w:t>
      </w:r>
      <w:r>
        <w:rPr>
          <w:rStyle w:val="2f"/>
        </w:rPr>
        <w:t>Heestermans AA</w:t>
      </w:r>
      <w:r>
        <w:rPr>
          <w:rStyle w:val="2f0"/>
        </w:rPr>
        <w:t xml:space="preserve">. </w:t>
      </w:r>
      <w:r>
        <w:rPr>
          <w:rStyle w:val="2f"/>
        </w:rPr>
        <w:t>Vis MM</w:t>
      </w:r>
      <w:r>
        <w:rPr>
          <w:rStyle w:val="2f0"/>
        </w:rPr>
        <w:t xml:space="preserve">. </w:t>
      </w:r>
      <w:r>
        <w:rPr>
          <w:rStyle w:val="2f"/>
        </w:rPr>
        <w:t>Ti</w:t>
      </w:r>
      <w:r>
        <w:rPr>
          <w:rStyle w:val="2f0"/>
        </w:rPr>
        <w:t>j</w:t>
      </w:r>
      <w:r>
        <w:rPr>
          <w:rStyle w:val="2f"/>
        </w:rPr>
        <w:t>sen JG</w:t>
      </w:r>
      <w:r>
        <w:rPr>
          <w:rStyle w:val="2f0"/>
        </w:rPr>
        <w:t xml:space="preserve">. </w:t>
      </w:r>
      <w:r>
        <w:rPr>
          <w:rStyle w:val="2f"/>
        </w:rPr>
        <w:t>van ’t Hof AW. ten Ber</w:t>
      </w:r>
      <w:r>
        <w:rPr>
          <w:rStyle w:val="2f0"/>
        </w:rPr>
        <w:t xml:space="preserve">g </w:t>
      </w:r>
      <w:r>
        <w:rPr>
          <w:rStyle w:val="2f"/>
        </w:rPr>
        <w:t>JM: WOEST Stud</w:t>
      </w:r>
      <w:r>
        <w:rPr>
          <w:rStyle w:val="2f0"/>
        </w:rPr>
        <w:t xml:space="preserve">y </w:t>
      </w:r>
      <w:r>
        <w:rPr>
          <w:rStyle w:val="2f"/>
        </w:rPr>
        <w:t>Investi</w:t>
      </w:r>
      <w:r>
        <w:rPr>
          <w:rStyle w:val="2f0"/>
        </w:rPr>
        <w:t>g</w:t>
      </w:r>
      <w:r>
        <w:rPr>
          <w:rStyle w:val="2f"/>
        </w:rPr>
        <w:t>ators. Else of elopido</w:t>
      </w:r>
      <w:r>
        <w:rPr>
          <w:rStyle w:val="2f0"/>
        </w:rPr>
        <w:t>g</w:t>
      </w:r>
      <w:r>
        <w:rPr>
          <w:rStyle w:val="2f"/>
        </w:rPr>
        <w:t>rel with or without aspirin in patients takin</w:t>
      </w:r>
      <w:r>
        <w:rPr>
          <w:rStyle w:val="2f0"/>
        </w:rPr>
        <w:t xml:space="preserve">g </w:t>
      </w:r>
      <w:r>
        <w:rPr>
          <w:rStyle w:val="2f"/>
        </w:rPr>
        <w:t>oral antieoa</w:t>
      </w:r>
      <w:r>
        <w:rPr>
          <w:rStyle w:val="2f0"/>
        </w:rPr>
        <w:t>g</w:t>
      </w:r>
      <w:r>
        <w:rPr>
          <w:rStyle w:val="2f"/>
        </w:rPr>
        <w:t>ulant thera</w:t>
      </w:r>
      <w:r>
        <w:rPr>
          <w:rStyle w:val="2f0"/>
        </w:rPr>
        <w:t>p</w:t>
      </w:r>
      <w:r>
        <w:rPr>
          <w:rStyle w:val="2f"/>
        </w:rPr>
        <w:t>y and under</w:t>
      </w:r>
      <w:r>
        <w:rPr>
          <w:rStyle w:val="2f0"/>
        </w:rPr>
        <w:t>g</w:t>
      </w:r>
      <w:r>
        <w:rPr>
          <w:rStyle w:val="2f"/>
        </w:rPr>
        <w:t>oin</w:t>
      </w:r>
      <w:r>
        <w:rPr>
          <w:rStyle w:val="2f0"/>
        </w:rPr>
        <w:t xml:space="preserve">g </w:t>
      </w:r>
      <w:r>
        <w:rPr>
          <w:rStyle w:val="2f"/>
        </w:rPr>
        <w:t>percutaneous coronary intervention: An open-label</w:t>
      </w:r>
      <w:r>
        <w:rPr>
          <w:rStyle w:val="2f0"/>
        </w:rPr>
        <w:t xml:space="preserve">, </w:t>
      </w:r>
      <w:r>
        <w:rPr>
          <w:rStyle w:val="2f"/>
        </w:rPr>
        <w:t>randomised</w:t>
      </w:r>
      <w:r>
        <w:rPr>
          <w:rStyle w:val="2f0"/>
        </w:rPr>
        <w:t xml:space="preserve">. </w:t>
      </w:r>
      <w:r>
        <w:rPr>
          <w:rStyle w:val="2f"/>
        </w:rPr>
        <w:t>eontrolled trial. Eaneet2013</w:t>
      </w:r>
      <w:r>
        <w:rPr>
          <w:rStyle w:val="2f0"/>
        </w:rPr>
        <w:t xml:space="preserve">: </w:t>
      </w:r>
      <w:r>
        <w:rPr>
          <w:rStyle w:val="2f"/>
        </w:rPr>
        <w:t>381: 1107-1115.</w:t>
      </w:r>
    </w:p>
    <w:p w14:paraId="3590751B" w14:textId="514EB4C3" w:rsidR="003634C4" w:rsidRDefault="007C31C1">
      <w:pPr>
        <w:pStyle w:val="23"/>
        <w:shd w:val="clear" w:color="auto" w:fill="auto"/>
        <w:ind w:left="540" w:firstLine="0"/>
      </w:pPr>
      <w:r>
        <w:rPr>
          <w:noProof/>
        </w:rPr>
        <mc:AlternateContent>
          <mc:Choice Requires="wps">
            <w:drawing>
              <wp:anchor distT="972820" distB="1055370" distL="63500" distR="64135" simplePos="0" relativeHeight="377487114" behindDoc="1" locked="0" layoutInCell="1" allowOverlap="1" wp14:anchorId="7E81B282" wp14:editId="55E1C4FB">
                <wp:simplePos x="0" y="0"/>
                <wp:positionH relativeFrom="margin">
                  <wp:posOffset>635</wp:posOffset>
                </wp:positionH>
                <wp:positionV relativeFrom="paragraph">
                  <wp:posOffset>-16510</wp:posOffset>
                </wp:positionV>
                <wp:extent cx="274320" cy="623570"/>
                <wp:effectExtent l="635" t="3175" r="1270" b="1905"/>
                <wp:wrapSquare wrapText="right"/>
                <wp:docPr id="11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623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156B6" w14:textId="77777777" w:rsidR="003634C4" w:rsidRDefault="00A15779">
                            <w:pPr>
                              <w:pStyle w:val="23"/>
                              <w:shd w:val="clear" w:color="auto" w:fill="auto"/>
                              <w:spacing w:after="462" w:line="260" w:lineRule="exact"/>
                              <w:ind w:firstLine="0"/>
                              <w:jc w:val="left"/>
                            </w:pPr>
                            <w:r>
                              <w:rPr>
                                <w:rStyle w:val="2Exact0"/>
                                <w:lang w:val="en-US" w:eastAsia="en-US" w:bidi="en-US"/>
                              </w:rPr>
                              <w:t>!58.</w:t>
                            </w:r>
                          </w:p>
                          <w:p w14:paraId="24988645" w14:textId="77777777" w:rsidR="003634C4" w:rsidRDefault="00A15779">
                            <w:pPr>
                              <w:pStyle w:val="23"/>
                              <w:shd w:val="clear" w:color="auto" w:fill="auto"/>
                              <w:spacing w:line="260" w:lineRule="exact"/>
                              <w:ind w:firstLine="0"/>
                              <w:jc w:val="left"/>
                            </w:pPr>
                            <w:r>
                              <w:rPr>
                                <w:rStyle w:val="2Exact0"/>
                                <w:lang w:val="en-US" w:eastAsia="en-US" w:bidi="en-US"/>
                              </w:rPr>
                              <w:t>!59.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81B282" id="Text Box 33" o:spid="_x0000_s1036" type="#_x0000_t202" style="position:absolute;left:0;text-align:left;margin-left:.05pt;margin-top:-1.3pt;width:21.6pt;height:49.1pt;z-index:-125829366;visibility:visible;mso-wrap-style:square;mso-width-percent:0;mso-height-percent:0;mso-wrap-distance-left:5pt;mso-wrap-distance-top:76.6pt;mso-wrap-distance-right:5.05pt;mso-wrap-distance-bottom:83.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" filled="f" stroked="f">
                <v:textbox style="mso-fit-shape-to-text:t" inset="0,0,0,0">
                  <w:txbxContent>
                    <w:p w14:paraId="6BF156B6" w14:textId="77777777" w:rsidR="003634C4" w:rsidRDefault="00A15779">
                      <w:pPr>
                        <w:pStyle w:val="23"/>
                        <w:shd w:val="clear" w:color="auto" w:fill="auto"/>
                        <w:spacing w:after="462" w:line="260" w:lineRule="exact"/>
                        <w:ind w:firstLine="0"/>
                        <w:jc w:val="left"/>
                      </w:pPr>
                      <w:r>
                        <w:rPr>
                          <w:rStyle w:val="2Exact0"/>
                          <w:lang w:val="en-US" w:eastAsia="en-US" w:bidi="en-US"/>
                        </w:rPr>
                        <w:t>!58.</w:t>
                      </w:r>
                    </w:p>
                    <w:p w14:paraId="24988645" w14:textId="77777777" w:rsidR="003634C4" w:rsidRDefault="00A15779">
                      <w:pPr>
                        <w:pStyle w:val="23"/>
                        <w:shd w:val="clear" w:color="auto" w:fill="auto"/>
                        <w:spacing w:line="260" w:lineRule="exact"/>
                        <w:ind w:firstLine="0"/>
                        <w:jc w:val="left"/>
                      </w:pPr>
                      <w:r>
                        <w:rPr>
                          <w:rStyle w:val="2Exact0"/>
                          <w:lang w:val="en-US" w:eastAsia="en-US" w:bidi="en-US"/>
                        </w:rPr>
                        <w:t>!59.</w:t>
                      </w:r>
                    </w:p>
                  </w:txbxContent>
                </v:textbox>
                <w10:wrap type="square" side="right" anchorx="margin"/>
              </v:shape>
            </w:pict>
          </mc:Fallback>
        </mc:AlternateContent>
      </w:r>
      <w:r w:rsidR="00A15779">
        <w:rPr>
          <w:rStyle w:val="2f"/>
        </w:rPr>
        <w:t>Moukarbel GV</w:t>
      </w:r>
      <w:r w:rsidR="00A15779">
        <w:rPr>
          <w:rStyle w:val="2f0"/>
        </w:rPr>
        <w:t xml:space="preserve">. </w:t>
      </w:r>
      <w:r w:rsidR="00A15779">
        <w:rPr>
          <w:rStyle w:val="2f"/>
        </w:rPr>
        <w:t>Bhatt DE. Antiplatelet thera</w:t>
      </w:r>
      <w:r w:rsidR="00A15779">
        <w:rPr>
          <w:rStyle w:val="2f0"/>
        </w:rPr>
        <w:t>p</w:t>
      </w:r>
      <w:r w:rsidR="00A15779">
        <w:rPr>
          <w:rStyle w:val="2f"/>
        </w:rPr>
        <w:t>y and proton pump inhibition: elinieian update. C</w:t>
      </w:r>
      <w:r w:rsidR="00A15779">
        <w:rPr>
          <w:rStyle w:val="2f"/>
        </w:rPr>
        <w:t>ireulation 2012</w:t>
      </w:r>
      <w:r w:rsidR="00A15779">
        <w:rPr>
          <w:rStyle w:val="2f0"/>
        </w:rPr>
        <w:t xml:space="preserve">: </w:t>
      </w:r>
      <w:r w:rsidR="00A15779">
        <w:rPr>
          <w:rStyle w:val="2f"/>
        </w:rPr>
        <w:t>125: 375-380.</w:t>
      </w:r>
    </w:p>
    <w:p w14:paraId="01E961A2" w14:textId="77777777" w:rsidR="003634C4" w:rsidRDefault="00A15779">
      <w:pPr>
        <w:pStyle w:val="23"/>
        <w:shd w:val="clear" w:color="auto" w:fill="auto"/>
        <w:ind w:firstLine="0"/>
      </w:pPr>
      <w:r>
        <w:rPr>
          <w:rStyle w:val="2f"/>
        </w:rPr>
        <w:t>Gar</w:t>
      </w:r>
      <w:r>
        <w:rPr>
          <w:rStyle w:val="2f0"/>
        </w:rPr>
        <w:t>g</w:t>
      </w:r>
      <w:r>
        <w:rPr>
          <w:rStyle w:val="2f"/>
        </w:rPr>
        <w:t>iulo G</w:t>
      </w:r>
      <w:r>
        <w:rPr>
          <w:rStyle w:val="2f0"/>
        </w:rPr>
        <w:t xml:space="preserve">. </w:t>
      </w:r>
      <w:r>
        <w:rPr>
          <w:rStyle w:val="2f"/>
        </w:rPr>
        <w:t>Costa R Ariotti S</w:t>
      </w:r>
      <w:r>
        <w:rPr>
          <w:rStyle w:val="2f0"/>
        </w:rPr>
        <w:t xml:space="preserve">. </w:t>
      </w:r>
      <w:r>
        <w:rPr>
          <w:rStyle w:val="2f"/>
        </w:rPr>
        <w:t>Bisca</w:t>
      </w:r>
      <w:r>
        <w:rPr>
          <w:rStyle w:val="2f0"/>
        </w:rPr>
        <w:t>g</w:t>
      </w:r>
      <w:r>
        <w:rPr>
          <w:rStyle w:val="2f"/>
        </w:rPr>
        <w:t>lia S</w:t>
      </w:r>
      <w:r>
        <w:rPr>
          <w:rStyle w:val="2f0"/>
        </w:rPr>
        <w:t xml:space="preserve">. </w:t>
      </w:r>
      <w:r>
        <w:rPr>
          <w:rStyle w:val="2f"/>
        </w:rPr>
        <w:t>Campo G</w:t>
      </w:r>
      <w:r>
        <w:rPr>
          <w:rStyle w:val="2f0"/>
        </w:rPr>
        <w:t xml:space="preserve">. </w:t>
      </w:r>
      <w:r>
        <w:rPr>
          <w:rStyle w:val="2f"/>
        </w:rPr>
        <w:t>Esposito G</w:t>
      </w:r>
      <w:r>
        <w:rPr>
          <w:rStyle w:val="2f0"/>
        </w:rPr>
        <w:t xml:space="preserve">. </w:t>
      </w:r>
      <w:r>
        <w:rPr>
          <w:rStyle w:val="2f"/>
        </w:rPr>
        <w:t>Eeonardi S</w:t>
      </w:r>
      <w:r>
        <w:rPr>
          <w:rStyle w:val="2f0"/>
        </w:rPr>
        <w:t xml:space="preserve">. </w:t>
      </w:r>
      <w:r>
        <w:rPr>
          <w:rStyle w:val="2f"/>
        </w:rPr>
        <w:t>Vranekx R Windecker S</w:t>
      </w:r>
      <w:r>
        <w:rPr>
          <w:rStyle w:val="2f0"/>
        </w:rPr>
        <w:t xml:space="preserve">. </w:t>
      </w:r>
      <w:r>
        <w:rPr>
          <w:rStyle w:val="2f"/>
        </w:rPr>
        <w:t>Val</w:t>
      </w:r>
      <w:r>
        <w:rPr>
          <w:rStyle w:val="2f0"/>
        </w:rPr>
        <w:t>g</w:t>
      </w:r>
      <w:r>
        <w:rPr>
          <w:rStyle w:val="2f"/>
        </w:rPr>
        <w:t>imi</w:t>
      </w:r>
      <w:r>
        <w:rPr>
          <w:rStyle w:val="2f0"/>
        </w:rPr>
        <w:t>g</w:t>
      </w:r>
      <w:r>
        <w:rPr>
          <w:rStyle w:val="2f"/>
        </w:rPr>
        <w:t>li M. Impact of proton pump inhibitors on clinical outcomes in patients treated with a 6- or 24-month dual-antiplatel</w:t>
      </w:r>
      <w:r>
        <w:rPr>
          <w:rStyle w:val="2f"/>
        </w:rPr>
        <w:t>et thera</w:t>
      </w:r>
      <w:r>
        <w:rPr>
          <w:rStyle w:val="2f0"/>
        </w:rPr>
        <w:t>p</w:t>
      </w:r>
      <w:r>
        <w:rPr>
          <w:rStyle w:val="2f"/>
        </w:rPr>
        <w:t>y duration: Insi</w:t>
      </w:r>
      <w:r>
        <w:rPr>
          <w:rStyle w:val="2f0"/>
        </w:rPr>
        <w:t>g</w:t>
      </w:r>
      <w:r>
        <w:rPr>
          <w:rStyle w:val="2f"/>
        </w:rPr>
        <w:t>hts from the PROlon</w:t>
      </w:r>
      <w:r>
        <w:rPr>
          <w:rStyle w:val="2f0"/>
        </w:rPr>
        <w:t xml:space="preserve">ging </w:t>
      </w:r>
      <w:r>
        <w:rPr>
          <w:rStyle w:val="2f"/>
        </w:rPr>
        <w:t>Dual-antiplatelet treatment after Gradin</w:t>
      </w:r>
      <w:r>
        <w:rPr>
          <w:rStyle w:val="2f0"/>
        </w:rPr>
        <w:t xml:space="preserve">g </w:t>
      </w:r>
      <w:r>
        <w:rPr>
          <w:rStyle w:val="2f"/>
        </w:rPr>
        <w:t>stent-induced Intimal h</w:t>
      </w:r>
      <w:r>
        <w:rPr>
          <w:rStyle w:val="2f0"/>
        </w:rPr>
        <w:t>y</w:t>
      </w:r>
      <w:r>
        <w:rPr>
          <w:rStyle w:val="2f"/>
        </w:rPr>
        <w:t>perplasia studY trial. Am Heart .1 2016</w:t>
      </w:r>
      <w:r>
        <w:rPr>
          <w:rStyle w:val="2f0"/>
        </w:rPr>
        <w:t xml:space="preserve">: </w:t>
      </w:r>
      <w:r>
        <w:rPr>
          <w:rStyle w:val="2f"/>
        </w:rPr>
        <w:t>174: 95-102.</w:t>
      </w:r>
    </w:p>
    <w:p w14:paraId="715328A4" w14:textId="2F77F63C" w:rsidR="003634C4" w:rsidRDefault="007C31C1">
      <w:pPr>
        <w:pStyle w:val="23"/>
        <w:shd w:val="clear" w:color="auto" w:fill="auto"/>
        <w:ind w:firstLine="0"/>
      </w:pPr>
      <w:r>
        <w:rPr>
          <w:noProof/>
        </w:rPr>
        <mc:AlternateContent>
          <mc:Choice Requires="wps">
            <w:drawing>
              <wp:anchor distT="1068705" distB="735330" distL="63500" distR="63500" simplePos="0" relativeHeight="377487115" behindDoc="1" locked="0" layoutInCell="1" allowOverlap="1" wp14:anchorId="50AA18D7" wp14:editId="592304B2">
                <wp:simplePos x="0" y="0"/>
                <wp:positionH relativeFrom="margin">
                  <wp:posOffset>635</wp:posOffset>
                </wp:positionH>
                <wp:positionV relativeFrom="paragraph">
                  <wp:posOffset>-16510</wp:posOffset>
                </wp:positionV>
                <wp:extent cx="292735" cy="1348740"/>
                <wp:effectExtent l="635" t="0" r="1905" b="4445"/>
                <wp:wrapSquare wrapText="right"/>
                <wp:docPr id="11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1348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C9C49" w14:textId="77777777" w:rsidR="003634C4" w:rsidRDefault="00A15779">
                            <w:pPr>
                              <w:pStyle w:val="23"/>
                              <w:shd w:val="clear" w:color="auto" w:fill="auto"/>
                              <w:spacing w:after="882" w:line="260" w:lineRule="exact"/>
                              <w:ind w:firstLine="0"/>
                              <w:jc w:val="left"/>
                            </w:pPr>
                            <w:r>
                              <w:rPr>
                                <w:rStyle w:val="2Exact0"/>
                                <w:lang w:val="en-US" w:eastAsia="en-US" w:bidi="en-US"/>
                              </w:rPr>
                              <w:t>!60.</w:t>
                            </w:r>
                          </w:p>
                          <w:p w14:paraId="6024705D" w14:textId="77777777" w:rsidR="003634C4" w:rsidRDefault="00A15779">
                            <w:pPr>
                              <w:pStyle w:val="23"/>
                              <w:shd w:val="clear" w:color="auto" w:fill="auto"/>
                              <w:spacing w:after="462" w:line="260" w:lineRule="exact"/>
                              <w:ind w:firstLine="0"/>
                              <w:jc w:val="left"/>
                            </w:pPr>
                            <w:r>
                              <w:rPr>
                                <w:rStyle w:val="2Exact0"/>
                                <w:lang w:val="en-US" w:eastAsia="en-US" w:bidi="en-US"/>
                              </w:rPr>
                              <w:t>!61.</w:t>
                            </w:r>
                          </w:p>
                          <w:p w14:paraId="70F78370" w14:textId="77777777" w:rsidR="003634C4" w:rsidRDefault="00A15779">
                            <w:pPr>
                              <w:pStyle w:val="23"/>
                              <w:shd w:val="clear" w:color="auto" w:fill="auto"/>
                              <w:spacing w:line="260" w:lineRule="exact"/>
                              <w:ind w:firstLine="0"/>
                              <w:jc w:val="left"/>
                            </w:pPr>
                            <w:r>
                              <w:rPr>
                                <w:rStyle w:val="2Exact0"/>
                                <w:lang w:val="en-US" w:eastAsia="en-US" w:bidi="en-US"/>
                              </w:rPr>
                              <w:t>!62.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AA18D7" id="Text Box 34" o:spid="_x0000_s1037" type="#_x0000_t202" style="position:absolute;left:0;text-align:left;margin-left:.05pt;margin-top:-1.3pt;width:23.05pt;height:106.2pt;z-index:-125829365;visibility:visible;mso-wrap-style:square;mso-width-percent:0;mso-height-percent:0;mso-wrap-distance-left:5pt;mso-wrap-distance-top:84.15pt;mso-wrap-distance-right:5pt;mso-wrap-distance-bottom:57.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" filled="f" stroked="f">
                <v:textbox style="mso-fit-shape-to-text:t" inset="0,0,0,0">
                  <w:txbxContent>
                    <w:p w14:paraId="319C9C49" w14:textId="77777777" w:rsidR="003634C4" w:rsidRDefault="00A15779">
                      <w:pPr>
                        <w:pStyle w:val="23"/>
                        <w:shd w:val="clear" w:color="auto" w:fill="auto"/>
                        <w:spacing w:after="882" w:line="260" w:lineRule="exact"/>
                        <w:ind w:firstLine="0"/>
                        <w:jc w:val="left"/>
                      </w:pPr>
                      <w:r>
                        <w:rPr>
                          <w:rStyle w:val="2Exact0"/>
                          <w:lang w:val="en-US" w:eastAsia="en-US" w:bidi="en-US"/>
                        </w:rPr>
                        <w:t>!60.</w:t>
                      </w:r>
                    </w:p>
                    <w:p w14:paraId="6024705D" w14:textId="77777777" w:rsidR="003634C4" w:rsidRDefault="00A15779">
                      <w:pPr>
                        <w:pStyle w:val="23"/>
                        <w:shd w:val="clear" w:color="auto" w:fill="auto"/>
                        <w:spacing w:after="462" w:line="260" w:lineRule="exact"/>
                        <w:ind w:firstLine="0"/>
                        <w:jc w:val="left"/>
                      </w:pPr>
                      <w:r>
                        <w:rPr>
                          <w:rStyle w:val="2Exact0"/>
                          <w:lang w:val="en-US" w:eastAsia="en-US" w:bidi="en-US"/>
                        </w:rPr>
                        <w:t>!61.</w:t>
                      </w:r>
                    </w:p>
                    <w:p w14:paraId="70F78370" w14:textId="77777777" w:rsidR="003634C4" w:rsidRDefault="00A15779">
                      <w:pPr>
                        <w:pStyle w:val="23"/>
                        <w:shd w:val="clear" w:color="auto" w:fill="auto"/>
                        <w:spacing w:line="260" w:lineRule="exact"/>
                        <w:ind w:firstLine="0"/>
                        <w:jc w:val="left"/>
                      </w:pPr>
                      <w:r>
                        <w:rPr>
                          <w:rStyle w:val="2Exact0"/>
                          <w:lang w:val="en-US" w:eastAsia="en-US" w:bidi="en-US"/>
                        </w:rPr>
                        <w:t>!62.</w:t>
                      </w:r>
                    </w:p>
                  </w:txbxContent>
                </v:textbox>
                <w10:wrap type="square" side="right" anchorx="margin"/>
              </v:shape>
            </w:pict>
          </mc:Fallback>
        </mc:AlternateContent>
      </w:r>
      <w:r w:rsidR="00A15779">
        <w:rPr>
          <w:rStyle w:val="2f"/>
        </w:rPr>
        <w:t>Fortuna EA</w:t>
      </w:r>
      <w:r w:rsidR="00A15779">
        <w:rPr>
          <w:rStyle w:val="2f0"/>
        </w:rPr>
        <w:t xml:space="preserve">. </w:t>
      </w:r>
      <w:r w:rsidR="00A15779">
        <w:rPr>
          <w:rStyle w:val="2f"/>
        </w:rPr>
        <w:t>Pawloski PA</w:t>
      </w:r>
      <w:r w:rsidR="00A15779">
        <w:rPr>
          <w:rStyle w:val="2f0"/>
        </w:rPr>
        <w:t xml:space="preserve">. </w:t>
      </w:r>
      <w:r w:rsidR="00A15779">
        <w:rPr>
          <w:rStyle w:val="2f"/>
        </w:rPr>
        <w:t>Parker ED</w:t>
      </w:r>
      <w:r w:rsidR="00A15779">
        <w:rPr>
          <w:rStyle w:val="2f0"/>
        </w:rPr>
        <w:t xml:space="preserve">. </w:t>
      </w:r>
      <w:r w:rsidR="00A15779">
        <w:rPr>
          <w:rStyle w:val="2f"/>
        </w:rPr>
        <w:t>Trower NK</w:t>
      </w:r>
      <w:r w:rsidR="00A15779">
        <w:rPr>
          <w:rStyle w:val="2f0"/>
        </w:rPr>
        <w:t xml:space="preserve">. </w:t>
      </w:r>
      <w:r w:rsidR="00A15779">
        <w:rPr>
          <w:rStyle w:val="2f"/>
        </w:rPr>
        <w:t xml:space="preserve">Kottke </w:t>
      </w:r>
      <w:r w:rsidR="00A15779">
        <w:rPr>
          <w:rStyle w:val="2f"/>
          <w:lang w:val="ru-RU" w:eastAsia="ru-RU" w:bidi="ru-RU"/>
        </w:rPr>
        <w:t xml:space="preserve">ТЕ. </w:t>
      </w:r>
      <w:r w:rsidR="00A15779">
        <w:rPr>
          <w:rStyle w:val="2f"/>
        </w:rPr>
        <w:t xml:space="preserve">Proton pump inhibitor use by </w:t>
      </w:r>
      <w:r w:rsidR="00A15779">
        <w:rPr>
          <w:rStyle w:val="2f0"/>
        </w:rPr>
        <w:t>as</w:t>
      </w:r>
      <w:r w:rsidR="00A15779">
        <w:rPr>
          <w:rStyle w:val="2f"/>
        </w:rPr>
        <w:t>pirin-treated eoronary artery disease patients is not assoeiated with inereased risk of cardiovascular events. Eur Heart .1 Cardiovasc Pharmacother 2016</w:t>
      </w:r>
      <w:r w:rsidR="00A15779">
        <w:rPr>
          <w:rStyle w:val="2f0"/>
        </w:rPr>
        <w:t xml:space="preserve">: </w:t>
      </w:r>
      <w:r w:rsidR="00A15779">
        <w:rPr>
          <w:rStyle w:val="2f"/>
        </w:rPr>
        <w:t>2: 13-19.</w:t>
      </w:r>
    </w:p>
    <w:p w14:paraId="1E4AFC8A" w14:textId="77777777" w:rsidR="003634C4" w:rsidRDefault="00A15779">
      <w:pPr>
        <w:pStyle w:val="23"/>
        <w:shd w:val="clear" w:color="auto" w:fill="auto"/>
        <w:ind w:firstLine="0"/>
      </w:pPr>
      <w:r>
        <w:rPr>
          <w:rStyle w:val="2f"/>
        </w:rPr>
        <w:t>Finfer S</w:t>
      </w:r>
      <w:r>
        <w:rPr>
          <w:rStyle w:val="2f0"/>
        </w:rPr>
        <w:t xml:space="preserve">. </w:t>
      </w:r>
      <w:r>
        <w:rPr>
          <w:rStyle w:val="2f"/>
        </w:rPr>
        <w:t>Chittoek DR</w:t>
      </w:r>
      <w:r>
        <w:rPr>
          <w:rStyle w:val="2f0"/>
        </w:rPr>
        <w:t xml:space="preserve">. </w:t>
      </w:r>
      <w:r>
        <w:rPr>
          <w:rStyle w:val="2f"/>
        </w:rPr>
        <w:t>Su SY</w:t>
      </w:r>
      <w:r>
        <w:rPr>
          <w:rStyle w:val="2f0"/>
        </w:rPr>
        <w:t xml:space="preserve">. </w:t>
      </w:r>
      <w:r>
        <w:rPr>
          <w:rStyle w:val="2f"/>
        </w:rPr>
        <w:t>et al. Intensive versus eonvent</w:t>
      </w:r>
      <w:r>
        <w:rPr>
          <w:rStyle w:val="2f"/>
        </w:rPr>
        <w:t>ional</w:t>
      </w:r>
      <w:r>
        <w:rPr>
          <w:rStyle w:val="2f0"/>
        </w:rPr>
        <w:t xml:space="preserve"> g</w:t>
      </w:r>
      <w:r>
        <w:rPr>
          <w:rStyle w:val="2f"/>
        </w:rPr>
        <w:t>lueose eontrol in eritieally ill patients. N En</w:t>
      </w:r>
      <w:r>
        <w:rPr>
          <w:rStyle w:val="2f0"/>
        </w:rPr>
        <w:t>g</w:t>
      </w:r>
      <w:r>
        <w:rPr>
          <w:rStyle w:val="2f"/>
        </w:rPr>
        <w:t>l J Med 2009</w:t>
      </w:r>
      <w:r>
        <w:rPr>
          <w:rStyle w:val="2f0"/>
        </w:rPr>
        <w:t xml:space="preserve">: </w:t>
      </w:r>
      <w:r>
        <w:rPr>
          <w:rStyle w:val="2f"/>
        </w:rPr>
        <w:t>360: 1283-1297.</w:t>
      </w:r>
    </w:p>
    <w:p w14:paraId="3DC70656" w14:textId="77777777" w:rsidR="003634C4" w:rsidRDefault="00A15779">
      <w:pPr>
        <w:pStyle w:val="23"/>
        <w:shd w:val="clear" w:color="auto" w:fill="auto"/>
        <w:ind w:firstLine="0"/>
      </w:pPr>
      <w:r>
        <w:rPr>
          <w:rStyle w:val="2f"/>
        </w:rPr>
        <w:t>Investi</w:t>
      </w:r>
      <w:r>
        <w:rPr>
          <w:rStyle w:val="2f0"/>
        </w:rPr>
        <w:t>g</w:t>
      </w:r>
      <w:r>
        <w:rPr>
          <w:rStyle w:val="2f"/>
        </w:rPr>
        <w:t>ators N-SS</w:t>
      </w:r>
      <w:r>
        <w:rPr>
          <w:rStyle w:val="2f0"/>
        </w:rPr>
        <w:t xml:space="preserve">. </w:t>
      </w:r>
      <w:r>
        <w:rPr>
          <w:rStyle w:val="2f"/>
        </w:rPr>
        <w:t>Finfer S</w:t>
      </w:r>
      <w:r>
        <w:rPr>
          <w:rStyle w:val="2f0"/>
        </w:rPr>
        <w:t xml:space="preserve">. </w:t>
      </w:r>
      <w:r>
        <w:rPr>
          <w:rStyle w:val="2f"/>
        </w:rPr>
        <w:t>Chittoek DR</w:t>
      </w:r>
      <w:r>
        <w:rPr>
          <w:rStyle w:val="2f0"/>
        </w:rPr>
        <w:t xml:space="preserve">. </w:t>
      </w:r>
      <w:r>
        <w:rPr>
          <w:rStyle w:val="2f"/>
        </w:rPr>
        <w:t>Su SY</w:t>
      </w:r>
      <w:r>
        <w:rPr>
          <w:rStyle w:val="2f0"/>
        </w:rPr>
        <w:t xml:space="preserve">. </w:t>
      </w:r>
      <w:r>
        <w:rPr>
          <w:rStyle w:val="2f"/>
        </w:rPr>
        <w:t>Blair D</w:t>
      </w:r>
      <w:r>
        <w:rPr>
          <w:rStyle w:val="2f0"/>
        </w:rPr>
        <w:t xml:space="preserve">. </w:t>
      </w:r>
      <w:r>
        <w:rPr>
          <w:rStyle w:val="2f"/>
        </w:rPr>
        <w:t>Foster D</w:t>
      </w:r>
      <w:r>
        <w:rPr>
          <w:rStyle w:val="2f0"/>
        </w:rPr>
        <w:t xml:space="preserve">. </w:t>
      </w:r>
      <w:r>
        <w:rPr>
          <w:rStyle w:val="2f"/>
        </w:rPr>
        <w:t>Dhin</w:t>
      </w:r>
      <w:r>
        <w:rPr>
          <w:rStyle w:val="2f0"/>
        </w:rPr>
        <w:t>g</w:t>
      </w:r>
      <w:r>
        <w:rPr>
          <w:rStyle w:val="2f"/>
        </w:rPr>
        <w:t>ra V</w:t>
      </w:r>
      <w:r>
        <w:rPr>
          <w:rStyle w:val="2f0"/>
        </w:rPr>
        <w:t xml:space="preserve">. </w:t>
      </w:r>
      <w:r>
        <w:rPr>
          <w:rStyle w:val="2f"/>
        </w:rPr>
        <w:t>Bellomo R</w:t>
      </w:r>
      <w:r>
        <w:rPr>
          <w:rStyle w:val="2f0"/>
        </w:rPr>
        <w:t xml:space="preserve">. </w:t>
      </w:r>
      <w:r>
        <w:rPr>
          <w:rStyle w:val="2f"/>
        </w:rPr>
        <w:t xml:space="preserve">Cook </w:t>
      </w:r>
      <w:r>
        <w:rPr>
          <w:rStyle w:val="2f0"/>
        </w:rPr>
        <w:t xml:space="preserve">D. </w:t>
      </w:r>
      <w:r>
        <w:rPr>
          <w:rStyle w:val="2f"/>
        </w:rPr>
        <w:t>Dodek P</w:t>
      </w:r>
      <w:r>
        <w:rPr>
          <w:rStyle w:val="2f0"/>
        </w:rPr>
        <w:t xml:space="preserve">. </w:t>
      </w:r>
      <w:r>
        <w:rPr>
          <w:rStyle w:val="2f"/>
        </w:rPr>
        <w:t>Henderson WR</w:t>
      </w:r>
      <w:r>
        <w:rPr>
          <w:rStyle w:val="2f0"/>
        </w:rPr>
        <w:t xml:space="preserve">. </w:t>
      </w:r>
      <w:r>
        <w:rPr>
          <w:rStyle w:val="2f"/>
        </w:rPr>
        <w:t>Hebert PC</w:t>
      </w:r>
      <w:r>
        <w:rPr>
          <w:rStyle w:val="2f0"/>
        </w:rPr>
        <w:t xml:space="preserve">. </w:t>
      </w:r>
      <w:r>
        <w:rPr>
          <w:rStyle w:val="2f"/>
        </w:rPr>
        <w:t>Heritier S</w:t>
      </w:r>
      <w:r>
        <w:rPr>
          <w:rStyle w:val="2f0"/>
        </w:rPr>
        <w:t xml:space="preserve">. </w:t>
      </w:r>
      <w:r>
        <w:rPr>
          <w:rStyle w:val="2f"/>
        </w:rPr>
        <w:t>Heyland DK</w:t>
      </w:r>
      <w:r>
        <w:rPr>
          <w:rStyle w:val="2f0"/>
        </w:rPr>
        <w:t xml:space="preserve">. </w:t>
      </w:r>
      <w:r>
        <w:rPr>
          <w:rStyle w:val="2f"/>
        </w:rPr>
        <w:t>MeArthur C</w:t>
      </w:r>
      <w:r>
        <w:rPr>
          <w:rStyle w:val="2f0"/>
        </w:rPr>
        <w:t xml:space="preserve">. </w:t>
      </w:r>
      <w:r>
        <w:rPr>
          <w:rStyle w:val="2f"/>
        </w:rPr>
        <w:t>Me</w:t>
      </w:r>
      <w:r>
        <w:rPr>
          <w:rStyle w:val="2f"/>
        </w:rPr>
        <w:t>Donald E</w:t>
      </w:r>
      <w:r>
        <w:rPr>
          <w:rStyle w:val="2f0"/>
        </w:rPr>
        <w:t xml:space="preserve">. </w:t>
      </w:r>
      <w:r>
        <w:rPr>
          <w:rStyle w:val="2f"/>
        </w:rPr>
        <w:t>Mitehell I</w:t>
      </w:r>
      <w:r>
        <w:rPr>
          <w:rStyle w:val="2f0"/>
        </w:rPr>
        <w:t xml:space="preserve">. </w:t>
      </w:r>
      <w:r>
        <w:rPr>
          <w:rStyle w:val="2f"/>
        </w:rPr>
        <w:t>Mybur</w:t>
      </w:r>
      <w:r>
        <w:rPr>
          <w:rStyle w:val="2f0"/>
        </w:rPr>
        <w:t>g</w:t>
      </w:r>
      <w:r>
        <w:rPr>
          <w:rStyle w:val="2f"/>
        </w:rPr>
        <w:t>h JA</w:t>
      </w:r>
      <w:r>
        <w:rPr>
          <w:rStyle w:val="2f0"/>
        </w:rPr>
        <w:t xml:space="preserve">. </w:t>
      </w:r>
      <w:r>
        <w:rPr>
          <w:rStyle w:val="2f"/>
        </w:rPr>
        <w:t>Norton R</w:t>
      </w:r>
      <w:r>
        <w:rPr>
          <w:rStyle w:val="2f0"/>
        </w:rPr>
        <w:t xml:space="preserve">. </w:t>
      </w:r>
      <w:r>
        <w:rPr>
          <w:rStyle w:val="2f"/>
        </w:rPr>
        <w:t>Potter J</w:t>
      </w:r>
      <w:r>
        <w:rPr>
          <w:rStyle w:val="2f0"/>
        </w:rPr>
        <w:t xml:space="preserve">. </w:t>
      </w:r>
      <w:r>
        <w:rPr>
          <w:rStyle w:val="2f"/>
        </w:rPr>
        <w:t>Robinson BG</w:t>
      </w:r>
      <w:r>
        <w:rPr>
          <w:rStyle w:val="2f0"/>
        </w:rPr>
        <w:t xml:space="preserve">. </w:t>
      </w:r>
      <w:r>
        <w:rPr>
          <w:rStyle w:val="2f"/>
        </w:rPr>
        <w:t>Roneo JJ. Intensive versus eonventional</w:t>
      </w:r>
      <w:r>
        <w:rPr>
          <w:rStyle w:val="2f0"/>
        </w:rPr>
        <w:t xml:space="preserve"> g</w:t>
      </w:r>
      <w:r>
        <w:rPr>
          <w:rStyle w:val="2f"/>
        </w:rPr>
        <w:t>lueose eontrol in eritieally ill patients. N En</w:t>
      </w:r>
      <w:r>
        <w:rPr>
          <w:rStyle w:val="2f0"/>
        </w:rPr>
        <w:t>g</w:t>
      </w:r>
      <w:r>
        <w:rPr>
          <w:rStyle w:val="2f"/>
        </w:rPr>
        <w:t>l J Med 2009</w:t>
      </w:r>
      <w:r>
        <w:rPr>
          <w:rStyle w:val="2f0"/>
        </w:rPr>
        <w:t xml:space="preserve">: </w:t>
      </w:r>
      <w:r>
        <w:rPr>
          <w:rStyle w:val="2f"/>
        </w:rPr>
        <w:t>360: 1283-1297.</w:t>
      </w:r>
    </w:p>
    <w:p w14:paraId="174AE0AB" w14:textId="77777777" w:rsidR="003634C4" w:rsidRDefault="00A15779">
      <w:pPr>
        <w:pStyle w:val="23"/>
        <w:numPr>
          <w:ilvl w:val="0"/>
          <w:numId w:val="41"/>
        </w:numPr>
        <w:shd w:val="clear" w:color="auto" w:fill="auto"/>
        <w:tabs>
          <w:tab w:val="left" w:pos="500"/>
        </w:tabs>
        <w:ind w:left="540" w:hanging="540"/>
      </w:pPr>
      <w:r>
        <w:rPr>
          <w:rStyle w:val="2f"/>
        </w:rPr>
        <w:t>Malmher</w:t>
      </w:r>
      <w:r>
        <w:rPr>
          <w:rStyle w:val="2f0"/>
        </w:rPr>
        <w:t xml:space="preserve">g </w:t>
      </w:r>
      <w:r>
        <w:rPr>
          <w:rStyle w:val="2f"/>
        </w:rPr>
        <w:t>K</w:t>
      </w:r>
      <w:r>
        <w:rPr>
          <w:rStyle w:val="2f0"/>
        </w:rPr>
        <w:t xml:space="preserve">. </w:t>
      </w:r>
      <w:r>
        <w:rPr>
          <w:rStyle w:val="2f"/>
        </w:rPr>
        <w:t>Ryden E</w:t>
      </w:r>
      <w:r>
        <w:rPr>
          <w:rStyle w:val="2f0"/>
        </w:rPr>
        <w:t xml:space="preserve">. </w:t>
      </w:r>
      <w:r>
        <w:rPr>
          <w:rStyle w:val="2f"/>
        </w:rPr>
        <w:t>Efendic S</w:t>
      </w:r>
      <w:r>
        <w:rPr>
          <w:rStyle w:val="2f0"/>
        </w:rPr>
        <w:t xml:space="preserve">. </w:t>
      </w:r>
      <w:r>
        <w:rPr>
          <w:rStyle w:val="2f"/>
        </w:rPr>
        <w:t>Herlitz .1</w:t>
      </w:r>
      <w:r>
        <w:rPr>
          <w:rStyle w:val="2f0"/>
        </w:rPr>
        <w:t xml:space="preserve">. </w:t>
      </w:r>
      <w:r>
        <w:rPr>
          <w:rStyle w:val="2f"/>
        </w:rPr>
        <w:t xml:space="preserve">Nicol R </w:t>
      </w:r>
      <w:r>
        <w:rPr>
          <w:rStyle w:val="2f"/>
        </w:rPr>
        <w:t>Waldenstrom A</w:t>
      </w:r>
      <w:r>
        <w:rPr>
          <w:rStyle w:val="2f0"/>
        </w:rPr>
        <w:t xml:space="preserve">. </w:t>
      </w:r>
      <w:r>
        <w:rPr>
          <w:rStyle w:val="2f"/>
        </w:rPr>
        <w:t>Wedel H</w:t>
      </w:r>
      <w:r>
        <w:rPr>
          <w:rStyle w:val="2f0"/>
        </w:rPr>
        <w:t xml:space="preserve">. </w:t>
      </w:r>
      <w:r>
        <w:rPr>
          <w:rStyle w:val="2f"/>
        </w:rPr>
        <w:t>Welin E. Randomized trial of insulin-</w:t>
      </w:r>
      <w:r>
        <w:rPr>
          <w:rStyle w:val="2f0"/>
        </w:rPr>
        <w:t>g</w:t>
      </w:r>
      <w:r>
        <w:rPr>
          <w:rStyle w:val="2f"/>
        </w:rPr>
        <w:t>lueose infusion followed by subeutaneous insulin treatment in</w:t>
      </w:r>
      <w:r>
        <w:rPr>
          <w:rStyle w:val="2f"/>
        </w:rPr>
        <w:br w:type="page"/>
      </w:r>
      <w:r>
        <w:rPr>
          <w:rStyle w:val="2f"/>
        </w:rPr>
        <w:lastRenderedPageBreak/>
        <w:t>diabetic patients with acute myocardial infarction (DIGAMI study): effects on mortality at 1 year. ■T Am Coll Cardiol 1995</w:t>
      </w:r>
      <w:r>
        <w:rPr>
          <w:rStyle w:val="2f0"/>
        </w:rPr>
        <w:t xml:space="preserve">: </w:t>
      </w:r>
      <w:r>
        <w:rPr>
          <w:rStyle w:val="2f"/>
        </w:rPr>
        <w:t>26: 57-6</w:t>
      </w:r>
      <w:r>
        <w:rPr>
          <w:rStyle w:val="2f"/>
        </w:rPr>
        <w:t>5. 4750</w:t>
      </w:r>
    </w:p>
    <w:p w14:paraId="2E99C847" w14:textId="77777777" w:rsidR="003634C4" w:rsidRDefault="00A15779">
      <w:pPr>
        <w:pStyle w:val="23"/>
        <w:numPr>
          <w:ilvl w:val="0"/>
          <w:numId w:val="41"/>
        </w:numPr>
        <w:shd w:val="clear" w:color="auto" w:fill="auto"/>
        <w:tabs>
          <w:tab w:val="left" w:pos="500"/>
        </w:tabs>
        <w:ind w:left="540" w:hanging="540"/>
      </w:pPr>
      <w:r>
        <w:rPr>
          <w:rStyle w:val="2f"/>
        </w:rPr>
        <w:t>Malmber</w:t>
      </w:r>
      <w:r>
        <w:rPr>
          <w:rStyle w:val="2f0"/>
        </w:rPr>
        <w:t xml:space="preserve">g </w:t>
      </w:r>
      <w:r>
        <w:rPr>
          <w:rStyle w:val="2f"/>
        </w:rPr>
        <w:t>K. Prospective randomised study of intensive insulin treatment on lon</w:t>
      </w:r>
      <w:r>
        <w:rPr>
          <w:rStyle w:val="2f0"/>
        </w:rPr>
        <w:t xml:space="preserve">g </w:t>
      </w:r>
      <w:r>
        <w:rPr>
          <w:rStyle w:val="2f"/>
        </w:rPr>
        <w:t>term survival after acute myocardial infarction in patients with diabetes mellitus. DIGAMI (Diabetes Mellitus</w:t>
      </w:r>
      <w:r>
        <w:rPr>
          <w:rStyle w:val="2f0"/>
        </w:rPr>
        <w:t xml:space="preserve">. </w:t>
      </w:r>
      <w:r>
        <w:rPr>
          <w:rStyle w:val="2f"/>
        </w:rPr>
        <w:t xml:space="preserve">Insulin Glucose Infusion in Acute Myocardial Infarction) </w:t>
      </w:r>
      <w:r>
        <w:rPr>
          <w:rStyle w:val="2f"/>
        </w:rPr>
        <w:t>Study Group. BM.T 1997</w:t>
      </w:r>
      <w:r>
        <w:rPr>
          <w:rStyle w:val="2f0"/>
        </w:rPr>
        <w:t xml:space="preserve">: </w:t>
      </w:r>
      <w:r>
        <w:rPr>
          <w:rStyle w:val="2f"/>
        </w:rPr>
        <w:t xml:space="preserve">314: </w:t>
      </w:r>
      <w:r>
        <w:rPr>
          <w:rStyle w:val="2f2"/>
        </w:rPr>
        <w:t xml:space="preserve">\5\2- </w:t>
      </w:r>
      <w:r>
        <w:rPr>
          <w:rStyle w:val="2f"/>
        </w:rPr>
        <w:t>1515.</w:t>
      </w:r>
    </w:p>
    <w:p w14:paraId="5CA5228F" w14:textId="77777777" w:rsidR="003634C4" w:rsidRDefault="00A15779">
      <w:pPr>
        <w:pStyle w:val="23"/>
        <w:numPr>
          <w:ilvl w:val="0"/>
          <w:numId w:val="41"/>
        </w:numPr>
        <w:shd w:val="clear" w:color="auto" w:fill="auto"/>
        <w:tabs>
          <w:tab w:val="left" w:pos="500"/>
        </w:tabs>
        <w:ind w:left="540" w:hanging="540"/>
      </w:pPr>
      <w:r>
        <w:rPr>
          <w:rStyle w:val="2f"/>
        </w:rPr>
        <w:t>Malmber</w:t>
      </w:r>
      <w:r>
        <w:rPr>
          <w:rStyle w:val="2f0"/>
        </w:rPr>
        <w:t xml:space="preserve">g </w:t>
      </w:r>
      <w:r>
        <w:rPr>
          <w:rStyle w:val="2f"/>
        </w:rPr>
        <w:t>K</w:t>
      </w:r>
      <w:r>
        <w:rPr>
          <w:rStyle w:val="2f0"/>
        </w:rPr>
        <w:t xml:space="preserve">. </w:t>
      </w:r>
      <w:r>
        <w:rPr>
          <w:rStyle w:val="2f"/>
        </w:rPr>
        <w:t>Ryden L. Wedel H.</w:t>
      </w:r>
      <w:r>
        <w:rPr>
          <w:rStyle w:val="2f0"/>
        </w:rPr>
        <w:t xml:space="preserve">. </w:t>
      </w:r>
      <w:r>
        <w:rPr>
          <w:rStyle w:val="2f"/>
        </w:rPr>
        <w:t>et al.</w:t>
      </w:r>
      <w:r>
        <w:rPr>
          <w:rStyle w:val="2f0"/>
        </w:rPr>
        <w:t xml:space="preserve">. </w:t>
      </w:r>
      <w:r>
        <w:rPr>
          <w:rStyle w:val="2f"/>
        </w:rPr>
        <w:t>for the DIGAMI 2 Investi</w:t>
      </w:r>
      <w:r>
        <w:rPr>
          <w:rStyle w:val="2f0"/>
        </w:rPr>
        <w:t>g</w:t>
      </w:r>
      <w:r>
        <w:rPr>
          <w:rStyle w:val="2f"/>
        </w:rPr>
        <w:t xml:space="preserve">ators. Intense metabolic control by means of insulin in patients with diabetes mellitus and acute myocardial infarction </w:t>
      </w:r>
      <w:r>
        <w:rPr>
          <w:rStyle w:val="2f0"/>
        </w:rPr>
        <w:t>I</w:t>
      </w:r>
      <w:r>
        <w:rPr>
          <w:rStyle w:val="2f"/>
        </w:rPr>
        <w:t>DIGAMI 21: eftbcts on mortalit</w:t>
      </w:r>
      <w:r>
        <w:rPr>
          <w:rStyle w:val="2f"/>
        </w:rPr>
        <w:t>y and morbidity. Eur Heart .1 2005</w:t>
      </w:r>
      <w:r>
        <w:rPr>
          <w:rStyle w:val="2f0"/>
        </w:rPr>
        <w:t xml:space="preserve">: </w:t>
      </w:r>
      <w:r>
        <w:rPr>
          <w:rStyle w:val="2f"/>
        </w:rPr>
        <w:t>26: 650-656.</w:t>
      </w:r>
    </w:p>
    <w:p w14:paraId="462BAED3" w14:textId="77777777" w:rsidR="003634C4" w:rsidRDefault="00A15779">
      <w:pPr>
        <w:pStyle w:val="23"/>
        <w:numPr>
          <w:ilvl w:val="0"/>
          <w:numId w:val="41"/>
        </w:numPr>
        <w:shd w:val="clear" w:color="auto" w:fill="auto"/>
        <w:tabs>
          <w:tab w:val="left" w:pos="500"/>
        </w:tabs>
        <w:ind w:left="540" w:hanging="540"/>
      </w:pPr>
      <w:r>
        <w:rPr>
          <w:rStyle w:val="2f"/>
        </w:rPr>
        <w:t>Mamas M.A.</w:t>
      </w:r>
      <w:r>
        <w:rPr>
          <w:rStyle w:val="2f0"/>
        </w:rPr>
        <w:t xml:space="preserve">. </w:t>
      </w:r>
      <w:r>
        <w:rPr>
          <w:rStyle w:val="2f"/>
        </w:rPr>
        <w:t>Neyses L.</w:t>
      </w:r>
      <w:r>
        <w:rPr>
          <w:rStyle w:val="2f0"/>
        </w:rPr>
        <w:t xml:space="preserve">. </w:t>
      </w:r>
      <w:r>
        <w:rPr>
          <w:rStyle w:val="2f"/>
        </w:rPr>
        <w:t>Fath-Ordoubadi F. A meta-analysis of</w:t>
      </w:r>
      <w:r>
        <w:rPr>
          <w:rStyle w:val="2f0"/>
        </w:rPr>
        <w:t xml:space="preserve"> g</w:t>
      </w:r>
      <w:r>
        <w:rPr>
          <w:rStyle w:val="2f"/>
        </w:rPr>
        <w:t>lucose-insulin-potassium thera</w:t>
      </w:r>
      <w:r>
        <w:rPr>
          <w:rStyle w:val="2f0"/>
        </w:rPr>
        <w:t xml:space="preserve">py </w:t>
      </w:r>
      <w:r>
        <w:rPr>
          <w:rStyle w:val="2f"/>
        </w:rPr>
        <w:t>for treatment of acute myocardial infarction. Exp Clin Cardiol 2010</w:t>
      </w:r>
      <w:r>
        <w:rPr>
          <w:rStyle w:val="2f0"/>
        </w:rPr>
        <w:t>:</w:t>
      </w:r>
      <w:r>
        <w:rPr>
          <w:rStyle w:val="2f"/>
        </w:rPr>
        <w:t>15: e20-c24.</w:t>
      </w:r>
    </w:p>
    <w:p w14:paraId="14DEBD8E" w14:textId="77777777" w:rsidR="003634C4" w:rsidRDefault="00A15779">
      <w:pPr>
        <w:pStyle w:val="23"/>
        <w:numPr>
          <w:ilvl w:val="0"/>
          <w:numId w:val="41"/>
        </w:numPr>
        <w:shd w:val="clear" w:color="auto" w:fill="auto"/>
        <w:tabs>
          <w:tab w:val="left" w:pos="500"/>
        </w:tabs>
        <w:ind w:left="540" w:hanging="540"/>
      </w:pPr>
      <w:r>
        <w:rPr>
          <w:rStyle w:val="2f"/>
        </w:rPr>
        <w:t>Gislason GH</w:t>
      </w:r>
      <w:r>
        <w:rPr>
          <w:rStyle w:val="2f0"/>
        </w:rPr>
        <w:t xml:space="preserve">. </w:t>
      </w:r>
      <w:r>
        <w:rPr>
          <w:rStyle w:val="2f"/>
        </w:rPr>
        <w:t>Jacobsen S</w:t>
      </w:r>
      <w:r>
        <w:rPr>
          <w:rStyle w:val="2f0"/>
        </w:rPr>
        <w:t xml:space="preserve">. </w:t>
      </w:r>
      <w:r>
        <w:rPr>
          <w:rStyle w:val="2f"/>
        </w:rPr>
        <w:t>Rasmuss</w:t>
      </w:r>
      <w:r>
        <w:rPr>
          <w:rStyle w:val="2f"/>
        </w:rPr>
        <w:t>en .IN</w:t>
      </w:r>
      <w:r>
        <w:rPr>
          <w:rStyle w:val="2f0"/>
        </w:rPr>
        <w:t xml:space="preserve">. </w:t>
      </w:r>
      <w:r>
        <w:rPr>
          <w:rStyle w:val="2f"/>
        </w:rPr>
        <w:t>et al. Risk of death or reinfarction associated with the use of selective cycloox</w:t>
      </w:r>
      <w:r>
        <w:rPr>
          <w:rStyle w:val="2f0"/>
        </w:rPr>
        <w:t>yg</w:t>
      </w:r>
      <w:r>
        <w:rPr>
          <w:rStyle w:val="2f"/>
        </w:rPr>
        <w:t>enase-2 inhibitors and nonselective nonsteroidal antiinflammatory dru</w:t>
      </w:r>
      <w:r>
        <w:rPr>
          <w:rStyle w:val="2f0"/>
        </w:rPr>
        <w:t xml:space="preserve">gs </w:t>
      </w:r>
      <w:r>
        <w:rPr>
          <w:rStyle w:val="2f"/>
        </w:rPr>
        <w:t>after acute myocardial infarction. Circulation. 2006</w:t>
      </w:r>
      <w:r>
        <w:rPr>
          <w:rStyle w:val="2f0"/>
        </w:rPr>
        <w:t xml:space="preserve">: </w:t>
      </w:r>
      <w:r>
        <w:rPr>
          <w:rStyle w:val="2f"/>
        </w:rPr>
        <w:t>113: 2906-2913.</w:t>
      </w:r>
    </w:p>
    <w:p w14:paraId="401AAF73" w14:textId="77777777" w:rsidR="003634C4" w:rsidRDefault="00A15779">
      <w:pPr>
        <w:pStyle w:val="23"/>
        <w:numPr>
          <w:ilvl w:val="0"/>
          <w:numId w:val="41"/>
        </w:numPr>
        <w:shd w:val="clear" w:color="auto" w:fill="auto"/>
        <w:tabs>
          <w:tab w:val="left" w:pos="500"/>
        </w:tabs>
        <w:ind w:left="540" w:hanging="540"/>
      </w:pPr>
      <w:r>
        <w:rPr>
          <w:rStyle w:val="2f"/>
        </w:rPr>
        <w:t>Kearney PM</w:t>
      </w:r>
      <w:r>
        <w:rPr>
          <w:rStyle w:val="2f0"/>
        </w:rPr>
        <w:t xml:space="preserve">. </w:t>
      </w:r>
      <w:r>
        <w:rPr>
          <w:rStyle w:val="2f"/>
        </w:rPr>
        <w:t>Bai</w:t>
      </w:r>
      <w:r>
        <w:rPr>
          <w:rStyle w:val="2f0"/>
        </w:rPr>
        <w:t>g</w:t>
      </w:r>
      <w:r>
        <w:rPr>
          <w:rStyle w:val="2f"/>
        </w:rPr>
        <w:t>ent C</w:t>
      </w:r>
      <w:r>
        <w:rPr>
          <w:rStyle w:val="2f0"/>
        </w:rPr>
        <w:t xml:space="preserve">. </w:t>
      </w:r>
      <w:r>
        <w:rPr>
          <w:rStyle w:val="2f"/>
        </w:rPr>
        <w:t>Godwin J</w:t>
      </w:r>
      <w:r>
        <w:rPr>
          <w:rStyle w:val="2f0"/>
        </w:rPr>
        <w:t xml:space="preserve">. </w:t>
      </w:r>
      <w:r>
        <w:rPr>
          <w:rStyle w:val="2f"/>
        </w:rPr>
        <w:t>et al. Do selective cyclo-oxy</w:t>
      </w:r>
      <w:r>
        <w:rPr>
          <w:rStyle w:val="2f0"/>
        </w:rPr>
        <w:t>g</w:t>
      </w:r>
      <w:r>
        <w:rPr>
          <w:rStyle w:val="2f"/>
        </w:rPr>
        <w:t>enase-2 inhibitors and traditional non-steroidal anti-inflammatory dru</w:t>
      </w:r>
      <w:r>
        <w:rPr>
          <w:rStyle w:val="2f0"/>
        </w:rPr>
        <w:t>g</w:t>
      </w:r>
      <w:r>
        <w:rPr>
          <w:rStyle w:val="2f"/>
        </w:rPr>
        <w:t>s increase the risk of atherothrombosis? Meta-analysis of randomised trials. BMJ 2006</w:t>
      </w:r>
      <w:r>
        <w:rPr>
          <w:rStyle w:val="2f0"/>
        </w:rPr>
        <w:t xml:space="preserve">: </w:t>
      </w:r>
      <w:r>
        <w:rPr>
          <w:rStyle w:val="2f"/>
        </w:rPr>
        <w:t>332: 1302-1308.</w:t>
      </w:r>
    </w:p>
    <w:p w14:paraId="5AC9B7D3" w14:textId="77777777" w:rsidR="003634C4" w:rsidRDefault="00A15779">
      <w:pPr>
        <w:pStyle w:val="23"/>
        <w:numPr>
          <w:ilvl w:val="0"/>
          <w:numId w:val="41"/>
        </w:numPr>
        <w:shd w:val="clear" w:color="auto" w:fill="auto"/>
        <w:tabs>
          <w:tab w:val="left" w:pos="500"/>
        </w:tabs>
        <w:ind w:left="540" w:hanging="540"/>
      </w:pPr>
      <w:r>
        <w:rPr>
          <w:rStyle w:val="2f"/>
        </w:rPr>
        <w:t>Roth A</w:t>
      </w:r>
      <w:r>
        <w:rPr>
          <w:rStyle w:val="2f0"/>
        </w:rPr>
        <w:t xml:space="preserve">. </w:t>
      </w:r>
      <w:r>
        <w:rPr>
          <w:rStyle w:val="2f"/>
        </w:rPr>
        <w:t>Elkayam I</w:t>
      </w:r>
      <w:r>
        <w:rPr>
          <w:rStyle w:val="2f0"/>
        </w:rPr>
        <w:t xml:space="preserve">. </w:t>
      </w:r>
      <w:r>
        <w:rPr>
          <w:rStyle w:val="2f"/>
        </w:rPr>
        <w:t>Shapira I</w:t>
      </w:r>
      <w:r>
        <w:rPr>
          <w:rStyle w:val="2f0"/>
        </w:rPr>
        <w:t xml:space="preserve">. </w:t>
      </w:r>
      <w:r>
        <w:rPr>
          <w:rStyle w:val="2f"/>
        </w:rPr>
        <w:t>Sander J</w:t>
      </w:r>
      <w:r>
        <w:rPr>
          <w:rStyle w:val="2f0"/>
        </w:rPr>
        <w:t xml:space="preserve">. </w:t>
      </w:r>
      <w:r>
        <w:rPr>
          <w:rStyle w:val="2f"/>
        </w:rPr>
        <w:t>Malov N</w:t>
      </w:r>
      <w:r>
        <w:rPr>
          <w:rStyle w:val="2f0"/>
        </w:rPr>
        <w:t xml:space="preserve">. </w:t>
      </w:r>
      <w:r>
        <w:rPr>
          <w:rStyle w:val="2f"/>
        </w:rPr>
        <w:t xml:space="preserve">Kehati M et al. Effectiveness of prehospital </w:t>
      </w:r>
      <w:r>
        <w:rPr>
          <w:rStyle w:val="2f0"/>
        </w:rPr>
        <w:t>s</w:t>
      </w:r>
      <w:r>
        <w:rPr>
          <w:rStyle w:val="2f"/>
        </w:rPr>
        <w:t>ynchronous direct-current cardioversion for supraventricular tachyarrhythmias causin</w:t>
      </w:r>
      <w:r>
        <w:rPr>
          <w:rStyle w:val="2f0"/>
        </w:rPr>
        <w:t xml:space="preserve">g </w:t>
      </w:r>
      <w:r>
        <w:rPr>
          <w:rStyle w:val="2f"/>
        </w:rPr>
        <w:t>unstable hemodynamic states. Am .1 Cardiol 2003</w:t>
      </w:r>
      <w:r>
        <w:rPr>
          <w:rStyle w:val="2f0"/>
        </w:rPr>
        <w:t xml:space="preserve">: </w:t>
      </w:r>
      <w:r>
        <w:rPr>
          <w:rStyle w:val="2f"/>
        </w:rPr>
        <w:t>91: 489-491.</w:t>
      </w:r>
    </w:p>
    <w:p w14:paraId="079E0CD2" w14:textId="77777777" w:rsidR="003634C4" w:rsidRDefault="00A15779">
      <w:pPr>
        <w:pStyle w:val="23"/>
        <w:numPr>
          <w:ilvl w:val="0"/>
          <w:numId w:val="41"/>
        </w:numPr>
        <w:shd w:val="clear" w:color="auto" w:fill="auto"/>
        <w:tabs>
          <w:tab w:val="left" w:pos="500"/>
        </w:tabs>
        <w:ind w:left="540" w:hanging="540"/>
      </w:pPr>
      <w:r>
        <w:rPr>
          <w:rStyle w:val="2f"/>
        </w:rPr>
        <w:t>Zafari AM</w:t>
      </w:r>
      <w:r>
        <w:rPr>
          <w:rStyle w:val="2f0"/>
        </w:rPr>
        <w:t xml:space="preserve">. </w:t>
      </w:r>
      <w:r>
        <w:rPr>
          <w:rStyle w:val="2f"/>
        </w:rPr>
        <w:t>Zarter SK</w:t>
      </w:r>
      <w:r>
        <w:rPr>
          <w:rStyle w:val="2f0"/>
        </w:rPr>
        <w:t xml:space="preserve">. </w:t>
      </w:r>
      <w:r>
        <w:rPr>
          <w:rStyle w:val="2f"/>
        </w:rPr>
        <w:t>He</w:t>
      </w:r>
      <w:r>
        <w:rPr>
          <w:rStyle w:val="2f0"/>
        </w:rPr>
        <w:t>gg</w:t>
      </w:r>
      <w:r>
        <w:rPr>
          <w:rStyle w:val="2f"/>
        </w:rPr>
        <w:t>en V. Wilson P</w:t>
      </w:r>
      <w:r>
        <w:rPr>
          <w:rStyle w:val="2f0"/>
        </w:rPr>
        <w:t xml:space="preserve">. </w:t>
      </w:r>
      <w:r>
        <w:rPr>
          <w:rStyle w:val="2f"/>
        </w:rPr>
        <w:t>Taylor RA</w:t>
      </w:r>
      <w:r>
        <w:rPr>
          <w:rStyle w:val="2f0"/>
        </w:rPr>
        <w:t xml:space="preserve">. </w:t>
      </w:r>
      <w:r>
        <w:rPr>
          <w:rStyle w:val="2f"/>
        </w:rPr>
        <w:t xml:space="preserve">Reddy </w:t>
      </w:r>
      <w:r>
        <w:rPr>
          <w:rStyle w:val="2f"/>
          <w:lang w:val="ru-RU" w:eastAsia="ru-RU" w:bidi="ru-RU"/>
        </w:rPr>
        <w:t xml:space="preserve">К </w:t>
      </w:r>
      <w:r>
        <w:rPr>
          <w:rStyle w:val="2f"/>
        </w:rPr>
        <w:t>et al. A pro</w:t>
      </w:r>
      <w:r>
        <w:rPr>
          <w:rStyle w:val="2f0"/>
        </w:rPr>
        <w:t>g</w:t>
      </w:r>
      <w:r>
        <w:rPr>
          <w:rStyle w:val="2f"/>
        </w:rPr>
        <w:t>ram encoura</w:t>
      </w:r>
      <w:r>
        <w:rPr>
          <w:rStyle w:val="2f0"/>
        </w:rPr>
        <w:t xml:space="preserve">ging </w:t>
      </w:r>
      <w:r>
        <w:rPr>
          <w:rStyle w:val="2f"/>
        </w:rPr>
        <w:t>early defibrillation results in improved in-hospital resuscitation efficacy. J Am Coll Cardiol 2004</w:t>
      </w:r>
      <w:r>
        <w:rPr>
          <w:rStyle w:val="2f0"/>
        </w:rPr>
        <w:t xml:space="preserve">: </w:t>
      </w:r>
      <w:r>
        <w:rPr>
          <w:rStyle w:val="2f"/>
        </w:rPr>
        <w:t>44: 846-852.</w:t>
      </w:r>
    </w:p>
    <w:p w14:paraId="555E8EBB" w14:textId="77777777" w:rsidR="003634C4" w:rsidRDefault="00A15779">
      <w:pPr>
        <w:pStyle w:val="23"/>
        <w:numPr>
          <w:ilvl w:val="0"/>
          <w:numId w:val="41"/>
        </w:numPr>
        <w:shd w:val="clear" w:color="auto" w:fill="auto"/>
        <w:tabs>
          <w:tab w:val="left" w:pos="500"/>
        </w:tabs>
        <w:ind w:left="540" w:hanging="540"/>
      </w:pPr>
      <w:r>
        <w:rPr>
          <w:rStyle w:val="2f"/>
        </w:rPr>
        <w:t>Soar J. Nolan JP</w:t>
      </w:r>
      <w:r>
        <w:rPr>
          <w:rStyle w:val="2f0"/>
        </w:rPr>
        <w:t xml:space="preserve">. </w:t>
      </w:r>
      <w:r>
        <w:rPr>
          <w:rStyle w:val="2f"/>
        </w:rPr>
        <w:t>Botti</w:t>
      </w:r>
      <w:r>
        <w:rPr>
          <w:rStyle w:val="2f0"/>
        </w:rPr>
        <w:t>g</w:t>
      </w:r>
      <w:r>
        <w:rPr>
          <w:rStyle w:val="2f"/>
        </w:rPr>
        <w:t>er BW</w:t>
      </w:r>
      <w:r>
        <w:rPr>
          <w:rStyle w:val="2f0"/>
        </w:rPr>
        <w:t xml:space="preserve">. </w:t>
      </w:r>
      <w:r>
        <w:rPr>
          <w:rStyle w:val="2f"/>
        </w:rPr>
        <w:t>Perkins GD</w:t>
      </w:r>
      <w:r>
        <w:rPr>
          <w:rStyle w:val="2f0"/>
        </w:rPr>
        <w:t xml:space="preserve">. </w:t>
      </w:r>
      <w:r>
        <w:rPr>
          <w:rStyle w:val="2f"/>
        </w:rPr>
        <w:t>Lott C</w:t>
      </w:r>
      <w:r>
        <w:rPr>
          <w:rStyle w:val="2f0"/>
        </w:rPr>
        <w:t xml:space="preserve">. </w:t>
      </w:r>
      <w:r>
        <w:rPr>
          <w:rStyle w:val="2f"/>
        </w:rPr>
        <w:t>Carli P</w:t>
      </w:r>
      <w:r>
        <w:rPr>
          <w:rStyle w:val="2f0"/>
        </w:rPr>
        <w:t xml:space="preserve">. </w:t>
      </w:r>
      <w:r>
        <w:rPr>
          <w:rStyle w:val="2f"/>
        </w:rPr>
        <w:t>Pellis T</w:t>
      </w:r>
      <w:r>
        <w:rPr>
          <w:rStyle w:val="2f0"/>
        </w:rPr>
        <w:t xml:space="preserve">. </w:t>
      </w:r>
      <w:r>
        <w:rPr>
          <w:rStyle w:val="2f"/>
        </w:rPr>
        <w:t>Sandroni C</w:t>
      </w:r>
      <w:r>
        <w:rPr>
          <w:rStyle w:val="2f0"/>
        </w:rPr>
        <w:t xml:space="preserve">. </w:t>
      </w:r>
      <w:r>
        <w:rPr>
          <w:rStyle w:val="2f"/>
        </w:rPr>
        <w:t>SkriiVars MB</w:t>
      </w:r>
      <w:r>
        <w:rPr>
          <w:rStyle w:val="2f0"/>
        </w:rPr>
        <w:t xml:space="preserve">. </w:t>
      </w:r>
      <w:r>
        <w:rPr>
          <w:rStyle w:val="2f"/>
        </w:rPr>
        <w:t>Smith GB</w:t>
      </w:r>
      <w:r>
        <w:rPr>
          <w:rStyle w:val="2f0"/>
        </w:rPr>
        <w:t>.</w:t>
      </w:r>
      <w:r>
        <w:rPr>
          <w:rStyle w:val="2f0"/>
        </w:rPr>
        <w:t xml:space="preserve"> </w:t>
      </w:r>
      <w:r>
        <w:rPr>
          <w:rStyle w:val="2f"/>
        </w:rPr>
        <w:t>Sunde K</w:t>
      </w:r>
      <w:r>
        <w:rPr>
          <w:rStyle w:val="2f0"/>
        </w:rPr>
        <w:t xml:space="preserve">. </w:t>
      </w:r>
      <w:r>
        <w:rPr>
          <w:rStyle w:val="2f"/>
        </w:rPr>
        <w:t>Deakin CD. European Resuscitation Council Guidelines for Resuscitation 2015: Section 3. Adult advanced life su</w:t>
      </w:r>
      <w:r>
        <w:rPr>
          <w:rStyle w:val="2f0"/>
        </w:rPr>
        <w:t>p</w:t>
      </w:r>
      <w:r>
        <w:rPr>
          <w:rStyle w:val="2f"/>
        </w:rPr>
        <w:t>port. Resuscitation 2015</w:t>
      </w:r>
      <w:r>
        <w:rPr>
          <w:rStyle w:val="2f0"/>
        </w:rPr>
        <w:t xml:space="preserve">: </w:t>
      </w:r>
      <w:r>
        <w:rPr>
          <w:rStyle w:val="2f"/>
        </w:rPr>
        <w:t>95: 100-147.</w:t>
      </w:r>
    </w:p>
    <w:p w14:paraId="27968FD9" w14:textId="2864591B" w:rsidR="003634C4" w:rsidRDefault="007C31C1">
      <w:pPr>
        <w:pStyle w:val="23"/>
        <w:numPr>
          <w:ilvl w:val="0"/>
          <w:numId w:val="41"/>
        </w:numPr>
        <w:shd w:val="clear" w:color="auto" w:fill="auto"/>
        <w:tabs>
          <w:tab w:val="left" w:pos="500"/>
        </w:tabs>
        <w:ind w:firstLine="0"/>
        <w:jc w:val="left"/>
      </w:pPr>
      <w:r>
        <w:rPr>
          <w:noProof/>
        </w:rPr>
        <mc:AlternateContent>
          <mc:Choice Requires="wps">
            <w:drawing>
              <wp:anchor distT="731520" distB="732155" distL="63500" distR="63500" simplePos="0" relativeHeight="377487116" behindDoc="1" locked="0" layoutInCell="1" allowOverlap="1" wp14:anchorId="2887D470" wp14:editId="4956F791">
                <wp:simplePos x="0" y="0"/>
                <wp:positionH relativeFrom="margin">
                  <wp:posOffset>635</wp:posOffset>
                </wp:positionH>
                <wp:positionV relativeFrom="paragraph">
                  <wp:posOffset>965200</wp:posOffset>
                </wp:positionV>
                <wp:extent cx="292735" cy="623570"/>
                <wp:effectExtent l="635" t="3175" r="1905" b="1905"/>
                <wp:wrapSquare wrapText="right"/>
                <wp:docPr id="11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623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65B41" w14:textId="77777777" w:rsidR="003634C4" w:rsidRDefault="00A15779">
                            <w:pPr>
                              <w:pStyle w:val="23"/>
                              <w:shd w:val="clear" w:color="auto" w:fill="auto"/>
                              <w:spacing w:after="462" w:line="260" w:lineRule="exact"/>
                              <w:ind w:firstLine="0"/>
                              <w:jc w:val="left"/>
                            </w:pPr>
                            <w:r>
                              <w:rPr>
                                <w:rStyle w:val="2Exact0"/>
                                <w:lang w:val="en-US" w:eastAsia="en-US" w:bidi="en-US"/>
                              </w:rPr>
                              <w:t>!73.</w:t>
                            </w:r>
                          </w:p>
                          <w:p w14:paraId="50F78628" w14:textId="77777777" w:rsidR="003634C4" w:rsidRDefault="00A15779">
                            <w:pPr>
                              <w:pStyle w:val="23"/>
                              <w:shd w:val="clear" w:color="auto" w:fill="auto"/>
                              <w:spacing w:line="260" w:lineRule="exact"/>
                              <w:ind w:firstLine="0"/>
                              <w:jc w:val="left"/>
                            </w:pPr>
                            <w:r>
                              <w:rPr>
                                <w:rStyle w:val="2Exact0"/>
                                <w:lang w:val="en-US" w:eastAsia="en-US" w:bidi="en-US"/>
                              </w:rPr>
                              <w:t>!74.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87D470" id="Text Box 35" o:spid="_x0000_s1038" type="#_x0000_t202" style="position:absolute;left:0;text-align:left;margin-left:.05pt;margin-top:76pt;width:23.05pt;height:49.1pt;z-index:-125829364;visibility:visible;mso-wrap-style:square;mso-width-percent:0;mso-height-percent:0;mso-wrap-distance-left:5pt;mso-wrap-distance-top:57.6pt;mso-wrap-distance-right:5pt;mso-wrap-distance-bottom:57.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" filled="f" stroked="f">
                <v:textbox style="mso-fit-shape-to-text:t" inset="0,0,0,0">
                  <w:txbxContent>
                    <w:p w14:paraId="09565B41" w14:textId="77777777" w:rsidR="003634C4" w:rsidRDefault="00A15779">
                      <w:pPr>
                        <w:pStyle w:val="23"/>
                        <w:shd w:val="clear" w:color="auto" w:fill="auto"/>
                        <w:spacing w:after="462" w:line="260" w:lineRule="exact"/>
                        <w:ind w:firstLine="0"/>
                        <w:jc w:val="left"/>
                      </w:pPr>
                      <w:r>
                        <w:rPr>
                          <w:rStyle w:val="2Exact0"/>
                          <w:lang w:val="en-US" w:eastAsia="en-US" w:bidi="en-US"/>
                        </w:rPr>
                        <w:t>!73.</w:t>
                      </w:r>
                    </w:p>
                    <w:p w14:paraId="50F78628" w14:textId="77777777" w:rsidR="003634C4" w:rsidRDefault="00A15779">
                      <w:pPr>
                        <w:pStyle w:val="23"/>
                        <w:shd w:val="clear" w:color="auto" w:fill="auto"/>
                        <w:spacing w:line="260" w:lineRule="exact"/>
                        <w:ind w:firstLine="0"/>
                        <w:jc w:val="left"/>
                      </w:pPr>
                      <w:r>
                        <w:rPr>
                          <w:rStyle w:val="2Exact0"/>
                          <w:lang w:val="en-US" w:eastAsia="en-US" w:bidi="en-US"/>
                        </w:rPr>
                        <w:t>!74.</w:t>
                      </w:r>
                    </w:p>
                  </w:txbxContent>
                </v:textbox>
                <w10:wrap type="square" side="right" anchorx="margin"/>
              </v:shape>
            </w:pict>
          </mc:Fallback>
        </mc:AlternateContent>
      </w:r>
      <w:r w:rsidR="00A15779">
        <w:rPr>
          <w:rStyle w:val="2f"/>
        </w:rPr>
        <w:t>Piccini JR Hranitzky PM</w:t>
      </w:r>
      <w:r w:rsidR="00A15779">
        <w:rPr>
          <w:rStyle w:val="2f0"/>
        </w:rPr>
        <w:t xml:space="preserve">. </w:t>
      </w:r>
      <w:r w:rsidR="00A15779">
        <w:rPr>
          <w:rStyle w:val="2f"/>
        </w:rPr>
        <w:t>Kilam R</w:t>
      </w:r>
      <w:r w:rsidR="00A15779">
        <w:rPr>
          <w:rStyle w:val="2f0"/>
        </w:rPr>
        <w:t xml:space="preserve">. </w:t>
      </w:r>
      <w:r w:rsidR="00A15779">
        <w:rPr>
          <w:rStyle w:val="2f"/>
        </w:rPr>
        <w:t>Rouleau JL</w:t>
      </w:r>
      <w:r w:rsidR="00A15779">
        <w:rPr>
          <w:rStyle w:val="2f0"/>
        </w:rPr>
        <w:t xml:space="preserve">. </w:t>
      </w:r>
      <w:r w:rsidR="00A15779">
        <w:rPr>
          <w:rStyle w:val="2f"/>
        </w:rPr>
        <w:t>White HD</w:t>
      </w:r>
      <w:r w:rsidR="00A15779">
        <w:rPr>
          <w:rStyle w:val="2f0"/>
        </w:rPr>
        <w:t xml:space="preserve">. </w:t>
      </w:r>
      <w:r w:rsidR="00A15779">
        <w:rPr>
          <w:rStyle w:val="2f"/>
        </w:rPr>
        <w:t xml:space="preserve">Aylward PE et al. </w:t>
      </w:r>
      <w:r w:rsidR="00A15779">
        <w:rPr>
          <w:rStyle w:val="2f"/>
        </w:rPr>
        <w:t>Relation of mortality to failure to prescribe beta-blockers acutely in patients with sustained ventricular tachycardia and ventricular fibrillation followin</w:t>
      </w:r>
      <w:r w:rsidR="00A15779">
        <w:rPr>
          <w:rStyle w:val="2f0"/>
        </w:rPr>
        <w:t xml:space="preserve">g </w:t>
      </w:r>
      <w:r w:rsidR="00A15779">
        <w:rPr>
          <w:rStyle w:val="2f"/>
        </w:rPr>
        <w:t>acute myocardial infarction (from the VALsartan In Acute myocardial iNfarcTion trial [VALIANT] Re</w:t>
      </w:r>
      <w:r w:rsidR="00A15779">
        <w:rPr>
          <w:rStyle w:val="2f0"/>
        </w:rPr>
        <w:t>g</w:t>
      </w:r>
      <w:r w:rsidR="00A15779">
        <w:rPr>
          <w:rStyle w:val="2f0"/>
        </w:rPr>
        <w:t>istry</w:t>
      </w:r>
      <w:r w:rsidR="00A15779">
        <w:rPr>
          <w:rStyle w:val="2f"/>
        </w:rPr>
        <w:t>!. Am .1 Cardiol 2008</w:t>
      </w:r>
      <w:r w:rsidR="00A15779">
        <w:rPr>
          <w:rStyle w:val="2f0"/>
        </w:rPr>
        <w:t xml:space="preserve">: </w:t>
      </w:r>
      <w:r w:rsidR="00A15779">
        <w:rPr>
          <w:rStyle w:val="2f"/>
        </w:rPr>
        <w:t>102: 1427-1432. Solomon RJ. Ventricular arrhythmias in patients with myocardial infarction and ischaemia. Relationship to serum potassium and ma</w:t>
      </w:r>
      <w:r w:rsidR="00A15779">
        <w:rPr>
          <w:rStyle w:val="2f0"/>
        </w:rPr>
        <w:t>g</w:t>
      </w:r>
      <w:r w:rsidR="00A15779">
        <w:rPr>
          <w:rStyle w:val="2f"/>
        </w:rPr>
        <w:t>nesium. Dru</w:t>
      </w:r>
      <w:r w:rsidR="00A15779">
        <w:rPr>
          <w:rStyle w:val="2f0"/>
        </w:rPr>
        <w:t>g</w:t>
      </w:r>
      <w:r w:rsidR="00A15779">
        <w:rPr>
          <w:rStyle w:val="2f"/>
        </w:rPr>
        <w:t>s 1984</w:t>
      </w:r>
      <w:r w:rsidR="00A15779">
        <w:rPr>
          <w:rStyle w:val="2f0"/>
        </w:rPr>
        <w:t xml:space="preserve">: </w:t>
      </w:r>
      <w:r w:rsidR="00A15779">
        <w:rPr>
          <w:rStyle w:val="2f"/>
        </w:rPr>
        <w:t>28 I</w:t>
      </w:r>
      <w:r w:rsidR="00A15779">
        <w:rPr>
          <w:rStyle w:val="2f0"/>
        </w:rPr>
        <w:t>Suppl 1</w:t>
      </w:r>
      <w:r w:rsidR="00A15779">
        <w:rPr>
          <w:rStyle w:val="2f"/>
        </w:rPr>
        <w:t>1: 66-76.</w:t>
      </w:r>
    </w:p>
    <w:p w14:paraId="56195198" w14:textId="77777777" w:rsidR="003634C4" w:rsidRDefault="00A15779">
      <w:pPr>
        <w:pStyle w:val="23"/>
        <w:shd w:val="clear" w:color="auto" w:fill="auto"/>
        <w:ind w:firstLine="0"/>
      </w:pPr>
      <w:r>
        <w:rPr>
          <w:rStyle w:val="2f"/>
        </w:rPr>
        <w:t>Kolte D</w:t>
      </w:r>
      <w:r>
        <w:rPr>
          <w:rStyle w:val="2f0"/>
        </w:rPr>
        <w:t xml:space="preserve">. </w:t>
      </w:r>
      <w:r>
        <w:rPr>
          <w:rStyle w:val="2f"/>
        </w:rPr>
        <w:t>Khera S</w:t>
      </w:r>
      <w:r>
        <w:rPr>
          <w:rStyle w:val="2f0"/>
        </w:rPr>
        <w:t xml:space="preserve">. </w:t>
      </w:r>
      <w:r>
        <w:rPr>
          <w:rStyle w:val="2f"/>
        </w:rPr>
        <w:t xml:space="preserve">Dabhadkar </w:t>
      </w:r>
      <w:r>
        <w:rPr>
          <w:rStyle w:val="2f"/>
          <w:lang w:val="ru-RU" w:eastAsia="ru-RU" w:bidi="ru-RU"/>
        </w:rPr>
        <w:t>КС.</w:t>
      </w:r>
      <w:r>
        <w:rPr>
          <w:rStyle w:val="2f0"/>
          <w:lang w:val="ru-RU" w:eastAsia="ru-RU" w:bidi="ru-RU"/>
        </w:rPr>
        <w:t xml:space="preserve"> </w:t>
      </w:r>
      <w:r>
        <w:rPr>
          <w:rStyle w:val="2f0"/>
        </w:rPr>
        <w:t>Ag</w:t>
      </w:r>
      <w:r>
        <w:rPr>
          <w:rStyle w:val="2f"/>
        </w:rPr>
        <w:t>arwal S.</w:t>
      </w:r>
      <w:r>
        <w:rPr>
          <w:rStyle w:val="2f"/>
        </w:rPr>
        <w:t xml:space="preserve"> Aronow WS</w:t>
      </w:r>
      <w:r>
        <w:rPr>
          <w:rStyle w:val="2f0"/>
        </w:rPr>
        <w:t xml:space="preserve">. </w:t>
      </w:r>
      <w:r>
        <w:rPr>
          <w:rStyle w:val="2f"/>
        </w:rPr>
        <w:t>Timmermans R</w:t>
      </w:r>
      <w:r>
        <w:rPr>
          <w:rStyle w:val="2f0"/>
        </w:rPr>
        <w:t xml:space="preserve">. </w:t>
      </w:r>
      <w:r>
        <w:rPr>
          <w:rStyle w:val="2f"/>
        </w:rPr>
        <w:t>Jain D</w:t>
      </w:r>
      <w:r>
        <w:rPr>
          <w:rStyle w:val="2f0"/>
        </w:rPr>
        <w:t xml:space="preserve">. </w:t>
      </w:r>
      <w:r>
        <w:rPr>
          <w:rStyle w:val="2f"/>
        </w:rPr>
        <w:t>Cooper HA</w:t>
      </w:r>
      <w:r>
        <w:rPr>
          <w:rStyle w:val="2f0"/>
        </w:rPr>
        <w:t xml:space="preserve">. </w:t>
      </w:r>
      <w:r>
        <w:rPr>
          <w:rStyle w:val="2f"/>
        </w:rPr>
        <w:t>Frishman WH</w:t>
      </w:r>
      <w:r>
        <w:rPr>
          <w:rStyle w:val="2f0"/>
        </w:rPr>
        <w:t xml:space="preserve">. </w:t>
      </w:r>
      <w:r>
        <w:rPr>
          <w:rStyle w:val="2f"/>
        </w:rPr>
        <w:t>Menon V</w:t>
      </w:r>
      <w:r>
        <w:rPr>
          <w:rStyle w:val="2f0"/>
        </w:rPr>
        <w:t xml:space="preserve">. </w:t>
      </w:r>
      <w:r>
        <w:rPr>
          <w:rStyle w:val="2f"/>
        </w:rPr>
        <w:t>Bhatt DL</w:t>
      </w:r>
      <w:r>
        <w:rPr>
          <w:rStyle w:val="2f0"/>
        </w:rPr>
        <w:t xml:space="preserve">. </w:t>
      </w:r>
      <w:r>
        <w:rPr>
          <w:rStyle w:val="2f"/>
        </w:rPr>
        <w:t>Abbott .ID</w:t>
      </w:r>
      <w:r>
        <w:rPr>
          <w:rStyle w:val="2f0"/>
        </w:rPr>
        <w:t xml:space="preserve">. </w:t>
      </w:r>
      <w:r>
        <w:rPr>
          <w:rStyle w:val="2f"/>
        </w:rPr>
        <w:t>Fonarow GC</w:t>
      </w:r>
      <w:r>
        <w:rPr>
          <w:rStyle w:val="2f0"/>
        </w:rPr>
        <w:t xml:space="preserve">. </w:t>
      </w:r>
      <w:r>
        <w:rPr>
          <w:rStyle w:val="2f"/>
        </w:rPr>
        <w:t>Panza JA. Trends in coronar</w:t>
      </w:r>
      <w:r>
        <w:rPr>
          <w:rStyle w:val="2f0"/>
        </w:rPr>
        <w:t xml:space="preserve">y angiography, </w:t>
      </w:r>
      <w:r>
        <w:rPr>
          <w:rStyle w:val="2f"/>
        </w:rPr>
        <w:t>revascularization</w:t>
      </w:r>
      <w:r>
        <w:rPr>
          <w:rStyle w:val="2f0"/>
        </w:rPr>
        <w:t xml:space="preserve">, </w:t>
      </w:r>
      <w:r>
        <w:rPr>
          <w:rStyle w:val="2f"/>
        </w:rPr>
        <w:t>and outcomes of cardio</w:t>
      </w:r>
      <w:r>
        <w:rPr>
          <w:rStyle w:val="2f0"/>
        </w:rPr>
        <w:t>g</w:t>
      </w:r>
      <w:r>
        <w:rPr>
          <w:rStyle w:val="2f"/>
        </w:rPr>
        <w:t>enic shock complicatin</w:t>
      </w:r>
      <w:r>
        <w:rPr>
          <w:rStyle w:val="2f0"/>
        </w:rPr>
        <w:t xml:space="preserve">g </w:t>
      </w:r>
      <w:r>
        <w:rPr>
          <w:rStyle w:val="2f"/>
        </w:rPr>
        <w:t xml:space="preserve">non-ST-elevation </w:t>
      </w:r>
      <w:r>
        <w:rPr>
          <w:rStyle w:val="2f0"/>
        </w:rPr>
        <w:t>m</w:t>
      </w:r>
      <w:r>
        <w:rPr>
          <w:rStyle w:val="2f"/>
        </w:rPr>
        <w:t>yocardial infarction. Am .1 C</w:t>
      </w:r>
      <w:r>
        <w:rPr>
          <w:rStyle w:val="2f"/>
        </w:rPr>
        <w:t>ardiol 2016</w:t>
      </w:r>
      <w:r>
        <w:rPr>
          <w:rStyle w:val="2f0"/>
        </w:rPr>
        <w:t xml:space="preserve">: </w:t>
      </w:r>
      <w:r>
        <w:rPr>
          <w:rStyle w:val="2f"/>
        </w:rPr>
        <w:t>117: 1-9.</w:t>
      </w:r>
    </w:p>
    <w:p w14:paraId="245C254A" w14:textId="77777777" w:rsidR="003634C4" w:rsidRDefault="00A15779">
      <w:pPr>
        <w:pStyle w:val="23"/>
        <w:numPr>
          <w:ilvl w:val="0"/>
          <w:numId w:val="42"/>
        </w:numPr>
        <w:shd w:val="clear" w:color="auto" w:fill="auto"/>
        <w:tabs>
          <w:tab w:val="left" w:pos="500"/>
        </w:tabs>
        <w:ind w:left="540" w:hanging="540"/>
      </w:pPr>
      <w:r>
        <w:rPr>
          <w:rStyle w:val="2f"/>
        </w:rPr>
        <w:t>Mehta SR</w:t>
      </w:r>
      <w:r>
        <w:rPr>
          <w:rStyle w:val="2f0"/>
        </w:rPr>
        <w:t xml:space="preserve">. </w:t>
      </w:r>
      <w:r>
        <w:rPr>
          <w:rStyle w:val="2f"/>
        </w:rPr>
        <w:t>Gran</w:t>
      </w:r>
      <w:r>
        <w:rPr>
          <w:rStyle w:val="2f0"/>
        </w:rPr>
        <w:t>g</w:t>
      </w:r>
      <w:r>
        <w:rPr>
          <w:rStyle w:val="2f"/>
        </w:rPr>
        <w:t>er CB</w:t>
      </w:r>
      <w:r>
        <w:rPr>
          <w:rStyle w:val="2f0"/>
        </w:rPr>
        <w:t xml:space="preserve">. </w:t>
      </w:r>
      <w:r>
        <w:rPr>
          <w:rStyle w:val="2f"/>
        </w:rPr>
        <w:t>Boden WE</w:t>
      </w:r>
      <w:r>
        <w:rPr>
          <w:rStyle w:val="2f0"/>
        </w:rPr>
        <w:t xml:space="preserve">. </w:t>
      </w:r>
      <w:r>
        <w:rPr>
          <w:rStyle w:val="2f"/>
        </w:rPr>
        <w:t>Ste</w:t>
      </w:r>
      <w:r>
        <w:rPr>
          <w:rStyle w:val="2f0"/>
        </w:rPr>
        <w:t xml:space="preserve">g </w:t>
      </w:r>
      <w:r>
        <w:rPr>
          <w:rStyle w:val="2f"/>
        </w:rPr>
        <w:t>PG</w:t>
      </w:r>
      <w:r>
        <w:rPr>
          <w:rStyle w:val="2f0"/>
        </w:rPr>
        <w:t xml:space="preserve">. </w:t>
      </w:r>
      <w:r>
        <w:rPr>
          <w:rStyle w:val="2f"/>
        </w:rPr>
        <w:t>Bassand .IR Faxon DP Afzal R</w:t>
      </w:r>
      <w:r>
        <w:rPr>
          <w:rStyle w:val="2f0"/>
        </w:rPr>
        <w:t xml:space="preserve">. </w:t>
      </w:r>
      <w:r>
        <w:rPr>
          <w:rStyle w:val="2f"/>
        </w:rPr>
        <w:t>Chrolavicius S</w:t>
      </w:r>
      <w:r>
        <w:rPr>
          <w:rStyle w:val="2f0"/>
        </w:rPr>
        <w:t xml:space="preserve">. </w:t>
      </w:r>
      <w:r>
        <w:rPr>
          <w:rStyle w:val="2f"/>
        </w:rPr>
        <w:t>Jolly SS</w:t>
      </w:r>
      <w:r>
        <w:rPr>
          <w:rStyle w:val="2f0"/>
        </w:rPr>
        <w:t xml:space="preserve">. </w:t>
      </w:r>
      <w:r>
        <w:rPr>
          <w:rStyle w:val="2f"/>
        </w:rPr>
        <w:t>Widimsky P</w:t>
      </w:r>
      <w:r>
        <w:rPr>
          <w:rStyle w:val="2f0"/>
        </w:rPr>
        <w:t xml:space="preserve">. </w:t>
      </w:r>
      <w:r>
        <w:rPr>
          <w:rStyle w:val="2f"/>
        </w:rPr>
        <w:t>Avezum A</w:t>
      </w:r>
      <w:r>
        <w:rPr>
          <w:rStyle w:val="2f0"/>
        </w:rPr>
        <w:t xml:space="preserve">. </w:t>
      </w:r>
      <w:r>
        <w:rPr>
          <w:rStyle w:val="2f"/>
        </w:rPr>
        <w:t>Ru</w:t>
      </w:r>
      <w:r>
        <w:rPr>
          <w:rStyle w:val="2f0"/>
        </w:rPr>
        <w:t>p</w:t>
      </w:r>
      <w:r>
        <w:rPr>
          <w:rStyle w:val="2f"/>
        </w:rPr>
        <w:t>precht HJ</w:t>
      </w:r>
      <w:r>
        <w:rPr>
          <w:rStyle w:val="2f0"/>
        </w:rPr>
        <w:t xml:space="preserve">. </w:t>
      </w:r>
      <w:r>
        <w:rPr>
          <w:rStyle w:val="2f"/>
        </w:rPr>
        <w:t>Zhu J</w:t>
      </w:r>
      <w:r>
        <w:rPr>
          <w:rStyle w:val="2f0"/>
        </w:rPr>
        <w:t xml:space="preserve">. </w:t>
      </w:r>
      <w:r>
        <w:rPr>
          <w:rStyle w:val="2f"/>
        </w:rPr>
        <w:t>Col J</w:t>
      </w:r>
      <w:r>
        <w:rPr>
          <w:rStyle w:val="2f0"/>
        </w:rPr>
        <w:t xml:space="preserve">. </w:t>
      </w:r>
      <w:r>
        <w:rPr>
          <w:rStyle w:val="2f"/>
        </w:rPr>
        <w:t>Natara</w:t>
      </w:r>
      <w:r>
        <w:rPr>
          <w:rStyle w:val="2f0"/>
        </w:rPr>
        <w:t>j</w:t>
      </w:r>
      <w:r>
        <w:rPr>
          <w:rStyle w:val="2f"/>
        </w:rPr>
        <w:t>an MK</w:t>
      </w:r>
      <w:r>
        <w:rPr>
          <w:rStyle w:val="2f0"/>
        </w:rPr>
        <w:t xml:space="preserve">. </w:t>
      </w:r>
      <w:r>
        <w:rPr>
          <w:rStyle w:val="2f"/>
        </w:rPr>
        <w:t>Horsman C</w:t>
      </w:r>
      <w:r>
        <w:rPr>
          <w:rStyle w:val="2f0"/>
        </w:rPr>
        <w:t xml:space="preserve">. </w:t>
      </w:r>
      <w:r>
        <w:rPr>
          <w:rStyle w:val="2f"/>
        </w:rPr>
        <w:t>Fox KA</w:t>
      </w:r>
      <w:r>
        <w:rPr>
          <w:rStyle w:val="2f0"/>
        </w:rPr>
        <w:t xml:space="preserve">. </w:t>
      </w:r>
      <w:r>
        <w:rPr>
          <w:rStyle w:val="2f"/>
        </w:rPr>
        <w:t>Yusuf S</w:t>
      </w:r>
      <w:r>
        <w:rPr>
          <w:rStyle w:val="2f0"/>
        </w:rPr>
        <w:t xml:space="preserve">: </w:t>
      </w:r>
      <w:r>
        <w:rPr>
          <w:rStyle w:val="2f"/>
        </w:rPr>
        <w:t>TIMACS Investi</w:t>
      </w:r>
      <w:r>
        <w:rPr>
          <w:rStyle w:val="2f0"/>
        </w:rPr>
        <w:t>g</w:t>
      </w:r>
      <w:r>
        <w:rPr>
          <w:rStyle w:val="2f"/>
        </w:rPr>
        <w:t xml:space="preserve">ators. Early versus delayed invasive intervention in acute coronary </w:t>
      </w:r>
      <w:r>
        <w:rPr>
          <w:rStyle w:val="2f0"/>
        </w:rPr>
        <w:t>s</w:t>
      </w:r>
      <w:r>
        <w:rPr>
          <w:rStyle w:val="2f"/>
        </w:rPr>
        <w:t>yndromes. N En</w:t>
      </w:r>
      <w:r>
        <w:rPr>
          <w:rStyle w:val="2f0"/>
        </w:rPr>
        <w:t>g</w:t>
      </w:r>
      <w:r>
        <w:rPr>
          <w:rStyle w:val="2f"/>
        </w:rPr>
        <w:t>l J Med 2009</w:t>
      </w:r>
      <w:r>
        <w:rPr>
          <w:rStyle w:val="2f0"/>
        </w:rPr>
        <w:t xml:space="preserve">: </w:t>
      </w:r>
      <w:r>
        <w:rPr>
          <w:rStyle w:val="2f"/>
        </w:rPr>
        <w:t>360: 2165-2175.</w:t>
      </w:r>
    </w:p>
    <w:p w14:paraId="7E0F3F07" w14:textId="77777777" w:rsidR="003634C4" w:rsidRDefault="00A15779">
      <w:pPr>
        <w:pStyle w:val="23"/>
        <w:numPr>
          <w:ilvl w:val="0"/>
          <w:numId w:val="42"/>
        </w:numPr>
        <w:shd w:val="clear" w:color="auto" w:fill="auto"/>
        <w:tabs>
          <w:tab w:val="left" w:pos="500"/>
        </w:tabs>
        <w:ind w:left="540" w:hanging="540"/>
      </w:pPr>
      <w:r>
        <w:rPr>
          <w:rStyle w:val="2f"/>
        </w:rPr>
        <w:t>Katritsis DG</w:t>
      </w:r>
      <w:r>
        <w:rPr>
          <w:rStyle w:val="2f0"/>
        </w:rPr>
        <w:t xml:space="preserve">. </w:t>
      </w:r>
      <w:r>
        <w:rPr>
          <w:rStyle w:val="2f"/>
        </w:rPr>
        <w:t>Siontis GC</w:t>
      </w:r>
      <w:r>
        <w:rPr>
          <w:rStyle w:val="2f0"/>
        </w:rPr>
        <w:t xml:space="preserve">. </w:t>
      </w:r>
      <w:r>
        <w:rPr>
          <w:rStyle w:val="2f"/>
        </w:rPr>
        <w:t>Kastrati A</w:t>
      </w:r>
      <w:r>
        <w:rPr>
          <w:rStyle w:val="2f0"/>
        </w:rPr>
        <w:t xml:space="preserve">. </w:t>
      </w:r>
      <w:r>
        <w:rPr>
          <w:rStyle w:val="2f"/>
        </w:rPr>
        <w:t>van’t Hof AW</w:t>
      </w:r>
      <w:r>
        <w:rPr>
          <w:rStyle w:val="2f0"/>
        </w:rPr>
        <w:t xml:space="preserve">. </w:t>
      </w:r>
      <w:r>
        <w:rPr>
          <w:rStyle w:val="2f"/>
        </w:rPr>
        <w:t>Neumann F.I</w:t>
      </w:r>
      <w:r>
        <w:rPr>
          <w:rStyle w:val="2f0"/>
        </w:rPr>
        <w:t xml:space="preserve">. </w:t>
      </w:r>
      <w:r>
        <w:rPr>
          <w:rStyle w:val="2f"/>
        </w:rPr>
        <w:t xml:space="preserve">Siontis </w:t>
      </w:r>
      <w:r>
        <w:rPr>
          <w:rStyle w:val="2f"/>
          <w:lang w:val="ru-RU" w:eastAsia="ru-RU" w:bidi="ru-RU"/>
        </w:rPr>
        <w:t>КС</w:t>
      </w:r>
      <w:r>
        <w:rPr>
          <w:rStyle w:val="2f0"/>
          <w:lang w:val="ru-RU" w:eastAsia="ru-RU" w:bidi="ru-RU"/>
        </w:rPr>
        <w:t xml:space="preserve">. </w:t>
      </w:r>
      <w:r>
        <w:rPr>
          <w:rStyle w:val="2f"/>
        </w:rPr>
        <w:t xml:space="preserve">. loannidis .IP </w:t>
      </w:r>
      <w:r>
        <w:rPr>
          <w:rStyle w:val="2f0"/>
        </w:rPr>
        <w:t>O</w:t>
      </w:r>
      <w:r>
        <w:rPr>
          <w:rStyle w:val="2f"/>
        </w:rPr>
        <w:t>ptimal timin</w:t>
      </w:r>
      <w:r>
        <w:rPr>
          <w:rStyle w:val="2f0"/>
        </w:rPr>
        <w:t xml:space="preserve">g </w:t>
      </w:r>
      <w:r>
        <w:rPr>
          <w:rStyle w:val="2f"/>
        </w:rPr>
        <w:t>of coronar</w:t>
      </w:r>
      <w:r>
        <w:rPr>
          <w:rStyle w:val="2f0"/>
        </w:rPr>
        <w:t>y angiograph</w:t>
      </w:r>
      <w:r>
        <w:rPr>
          <w:rStyle w:val="2f"/>
        </w:rPr>
        <w:t>y and potent</w:t>
      </w:r>
      <w:r>
        <w:rPr>
          <w:rStyle w:val="2f"/>
        </w:rPr>
        <w:t>ial intervention in non-ST-elevation acute coronar</w:t>
      </w:r>
      <w:r>
        <w:rPr>
          <w:rStyle w:val="2f0"/>
        </w:rPr>
        <w:t>y s</w:t>
      </w:r>
      <w:r>
        <w:rPr>
          <w:rStyle w:val="2f"/>
        </w:rPr>
        <w:t>yndromes. Eur Heart J 2011</w:t>
      </w:r>
      <w:r>
        <w:rPr>
          <w:rStyle w:val="2f0"/>
        </w:rPr>
        <w:t xml:space="preserve">: </w:t>
      </w:r>
      <w:r>
        <w:rPr>
          <w:rStyle w:val="2f"/>
        </w:rPr>
        <w:t>32: 32-40.</w:t>
      </w:r>
      <w:r>
        <w:br w:type="page"/>
      </w:r>
    </w:p>
    <w:p w14:paraId="29F1E3C2" w14:textId="77777777" w:rsidR="003634C4" w:rsidRDefault="00A15779">
      <w:pPr>
        <w:pStyle w:val="23"/>
        <w:numPr>
          <w:ilvl w:val="0"/>
          <w:numId w:val="42"/>
        </w:numPr>
        <w:shd w:val="clear" w:color="auto" w:fill="auto"/>
        <w:tabs>
          <w:tab w:val="left" w:pos="500"/>
        </w:tabs>
        <w:ind w:left="540" w:hanging="540"/>
      </w:pPr>
      <w:r>
        <w:rPr>
          <w:rStyle w:val="2f"/>
        </w:rPr>
        <w:lastRenderedPageBreak/>
        <w:t xml:space="preserve">Navarese </w:t>
      </w:r>
      <w:r>
        <w:rPr>
          <w:rStyle w:val="2f"/>
          <w:lang w:val="ru-RU" w:eastAsia="ru-RU" w:bidi="ru-RU"/>
        </w:rPr>
        <w:t>ЕР</w:t>
      </w:r>
      <w:r>
        <w:rPr>
          <w:rStyle w:val="2f0"/>
          <w:lang w:val="ru-RU" w:eastAsia="ru-RU" w:bidi="ru-RU"/>
        </w:rPr>
        <w:t xml:space="preserve">. </w:t>
      </w:r>
      <w:r>
        <w:rPr>
          <w:rStyle w:val="2f"/>
        </w:rPr>
        <w:t>Gurbel PA</w:t>
      </w:r>
      <w:r>
        <w:rPr>
          <w:rStyle w:val="2f0"/>
        </w:rPr>
        <w:t xml:space="preserve">. </w:t>
      </w:r>
      <w:r>
        <w:rPr>
          <w:rStyle w:val="2f"/>
        </w:rPr>
        <w:t>Andreotti F</w:t>
      </w:r>
      <w:r>
        <w:rPr>
          <w:rStyle w:val="2f0"/>
        </w:rPr>
        <w:t xml:space="preserve">. </w:t>
      </w:r>
      <w:r>
        <w:rPr>
          <w:rStyle w:val="2f"/>
        </w:rPr>
        <w:t>Tantry U</w:t>
      </w:r>
      <w:r>
        <w:rPr>
          <w:rStyle w:val="2f0"/>
        </w:rPr>
        <w:t xml:space="preserve">. </w:t>
      </w:r>
      <w:r>
        <w:rPr>
          <w:rStyle w:val="2f"/>
        </w:rPr>
        <w:t>Jeon</w:t>
      </w:r>
      <w:r>
        <w:rPr>
          <w:rStyle w:val="2f0"/>
        </w:rPr>
        <w:t xml:space="preserve">g </w:t>
      </w:r>
      <w:r>
        <w:rPr>
          <w:rStyle w:val="2f"/>
        </w:rPr>
        <w:t>YH</w:t>
      </w:r>
      <w:r>
        <w:rPr>
          <w:rStyle w:val="2f0"/>
        </w:rPr>
        <w:t xml:space="preserve">. </w:t>
      </w:r>
      <w:r>
        <w:rPr>
          <w:rStyle w:val="2f"/>
        </w:rPr>
        <w:t>Kozinski M</w:t>
      </w:r>
      <w:r>
        <w:rPr>
          <w:rStyle w:val="2f0"/>
        </w:rPr>
        <w:t xml:space="preserve">. </w:t>
      </w:r>
      <w:r>
        <w:rPr>
          <w:rStyle w:val="2f"/>
        </w:rPr>
        <w:t>En</w:t>
      </w:r>
      <w:r>
        <w:rPr>
          <w:rStyle w:val="2f0"/>
        </w:rPr>
        <w:t>g</w:t>
      </w:r>
      <w:r>
        <w:rPr>
          <w:rStyle w:val="2f"/>
        </w:rPr>
        <w:t>strom T</w:t>
      </w:r>
      <w:r>
        <w:rPr>
          <w:rStyle w:val="2f0"/>
        </w:rPr>
        <w:t xml:space="preserve">. </w:t>
      </w:r>
      <w:r>
        <w:rPr>
          <w:rStyle w:val="2f"/>
        </w:rPr>
        <w:t xml:space="preserve">Di Pasquale </w:t>
      </w:r>
      <w:r>
        <w:rPr>
          <w:rStyle w:val="2f0"/>
        </w:rPr>
        <w:t xml:space="preserve">G. </w:t>
      </w:r>
      <w:r>
        <w:rPr>
          <w:rStyle w:val="2f"/>
        </w:rPr>
        <w:t>Kochman W</w:t>
      </w:r>
      <w:r>
        <w:rPr>
          <w:rStyle w:val="2f0"/>
        </w:rPr>
        <w:t xml:space="preserve">. </w:t>
      </w:r>
      <w:r>
        <w:rPr>
          <w:rStyle w:val="2f"/>
        </w:rPr>
        <w:t>Ardissino D</w:t>
      </w:r>
      <w:r>
        <w:rPr>
          <w:rStyle w:val="2f0"/>
        </w:rPr>
        <w:t xml:space="preserve">. </w:t>
      </w:r>
      <w:r>
        <w:rPr>
          <w:rStyle w:val="2f"/>
        </w:rPr>
        <w:t>Kedhi E</w:t>
      </w:r>
      <w:r>
        <w:rPr>
          <w:rStyle w:val="2f0"/>
        </w:rPr>
        <w:t xml:space="preserve">. </w:t>
      </w:r>
      <w:r>
        <w:rPr>
          <w:rStyle w:val="2f"/>
        </w:rPr>
        <w:t>Stone GW</w:t>
      </w:r>
      <w:r>
        <w:rPr>
          <w:rStyle w:val="2f0"/>
        </w:rPr>
        <w:t xml:space="preserve">. </w:t>
      </w:r>
      <w:r>
        <w:rPr>
          <w:rStyle w:val="2f"/>
        </w:rPr>
        <w:t>Kubica J. Optimal timin</w:t>
      </w:r>
      <w:r>
        <w:rPr>
          <w:rStyle w:val="2f0"/>
        </w:rPr>
        <w:t>g</w:t>
      </w:r>
      <w:r>
        <w:rPr>
          <w:rStyle w:val="2f0"/>
        </w:rPr>
        <w:t xml:space="preserve"> </w:t>
      </w:r>
      <w:r>
        <w:rPr>
          <w:rStyle w:val="2f"/>
        </w:rPr>
        <w:t>of coronary invasive strate</w:t>
      </w:r>
      <w:r>
        <w:rPr>
          <w:rStyle w:val="2f0"/>
        </w:rPr>
        <w:t>g</w:t>
      </w:r>
      <w:r>
        <w:rPr>
          <w:rStyle w:val="2f"/>
        </w:rPr>
        <w:t>y in non-ST-se</w:t>
      </w:r>
      <w:r>
        <w:rPr>
          <w:rStyle w:val="2f0"/>
        </w:rPr>
        <w:t>g</w:t>
      </w:r>
      <w:r>
        <w:rPr>
          <w:rStyle w:val="2f"/>
        </w:rPr>
        <w:t>ment elevation acute coronary syndromes: a systematic review and meta</w:t>
      </w:r>
      <w:r>
        <w:rPr>
          <w:rStyle w:val="2f"/>
        </w:rPr>
        <w:softHyphen/>
        <w:t>analysis. Ann Tntem Med 2013</w:t>
      </w:r>
      <w:r>
        <w:rPr>
          <w:rStyle w:val="2f0"/>
        </w:rPr>
        <w:t xml:space="preserve">: </w:t>
      </w:r>
      <w:r>
        <w:rPr>
          <w:rStyle w:val="2f"/>
        </w:rPr>
        <w:t>158: 261-70,</w:t>
      </w:r>
    </w:p>
    <w:p w14:paraId="3FBB58D3" w14:textId="77777777" w:rsidR="003634C4" w:rsidRDefault="00A15779">
      <w:pPr>
        <w:pStyle w:val="23"/>
        <w:numPr>
          <w:ilvl w:val="0"/>
          <w:numId w:val="42"/>
        </w:numPr>
        <w:shd w:val="clear" w:color="auto" w:fill="auto"/>
        <w:tabs>
          <w:tab w:val="left" w:pos="500"/>
        </w:tabs>
        <w:ind w:left="540" w:hanging="540"/>
      </w:pPr>
      <w:r>
        <w:rPr>
          <w:rStyle w:val="2f"/>
        </w:rPr>
        <w:t>Milasinovic D</w:t>
      </w:r>
      <w:r>
        <w:rPr>
          <w:rStyle w:val="2f0"/>
        </w:rPr>
        <w:t xml:space="preserve">. </w:t>
      </w:r>
      <w:r>
        <w:rPr>
          <w:rStyle w:val="2f"/>
        </w:rPr>
        <w:t>Milosevic A</w:t>
      </w:r>
      <w:r>
        <w:rPr>
          <w:rStyle w:val="2f0"/>
        </w:rPr>
        <w:t xml:space="preserve">. </w:t>
      </w:r>
      <w:r>
        <w:rPr>
          <w:rStyle w:val="2f"/>
        </w:rPr>
        <w:t>Marinkovic J</w:t>
      </w:r>
      <w:r>
        <w:rPr>
          <w:rStyle w:val="2f0"/>
        </w:rPr>
        <w:t xml:space="preserve">. </w:t>
      </w:r>
      <w:r>
        <w:rPr>
          <w:rStyle w:val="2f"/>
        </w:rPr>
        <w:t>Vukcevic V</w:t>
      </w:r>
      <w:r>
        <w:rPr>
          <w:rStyle w:val="2f0"/>
        </w:rPr>
        <w:t xml:space="preserve">. </w:t>
      </w:r>
      <w:r>
        <w:rPr>
          <w:rStyle w:val="2f"/>
        </w:rPr>
        <w:t>Ristic A</w:t>
      </w:r>
      <w:r>
        <w:rPr>
          <w:rStyle w:val="2f0"/>
        </w:rPr>
        <w:t xml:space="preserve">. </w:t>
      </w:r>
      <w:r>
        <w:rPr>
          <w:rStyle w:val="2f"/>
        </w:rPr>
        <w:t>Asanin M</w:t>
      </w:r>
      <w:r>
        <w:rPr>
          <w:rStyle w:val="2f0"/>
        </w:rPr>
        <w:t xml:space="preserve">. </w:t>
      </w:r>
      <w:r>
        <w:rPr>
          <w:rStyle w:val="2f"/>
        </w:rPr>
        <w:t>Stankovic G. Timin</w:t>
      </w:r>
      <w:r>
        <w:rPr>
          <w:rStyle w:val="2f0"/>
        </w:rPr>
        <w:t xml:space="preserve">g </w:t>
      </w:r>
      <w:r>
        <w:rPr>
          <w:rStyle w:val="2f"/>
        </w:rPr>
        <w:t xml:space="preserve">of </w:t>
      </w:r>
      <w:r>
        <w:rPr>
          <w:rStyle w:val="2f"/>
        </w:rPr>
        <w:t>invasive strate</w:t>
      </w:r>
      <w:r>
        <w:rPr>
          <w:rStyle w:val="2f0"/>
        </w:rPr>
        <w:t>g</w:t>
      </w:r>
      <w:r>
        <w:rPr>
          <w:rStyle w:val="2f"/>
        </w:rPr>
        <w:t xml:space="preserve">y in NS </w:t>
      </w:r>
      <w:r>
        <w:rPr>
          <w:rStyle w:val="2f"/>
          <w:lang w:val="ru-RU" w:eastAsia="ru-RU" w:bidi="ru-RU"/>
        </w:rPr>
        <w:t>ТЕ-</w:t>
      </w:r>
      <w:r>
        <w:rPr>
          <w:rStyle w:val="2f"/>
        </w:rPr>
        <w:t>ACS patients and effect on clinical outcomes: A systematic review and meta-analysis of randomized controlled trials. Atherosclerosis 2015</w:t>
      </w:r>
      <w:r>
        <w:rPr>
          <w:rStyle w:val="2f0"/>
        </w:rPr>
        <w:t xml:space="preserve">: </w:t>
      </w:r>
      <w:r>
        <w:rPr>
          <w:rStyle w:val="2f"/>
        </w:rPr>
        <w:t>241: 48-54,</w:t>
      </w:r>
    </w:p>
    <w:p w14:paraId="114B7E35" w14:textId="77777777" w:rsidR="003634C4" w:rsidRDefault="00A15779">
      <w:pPr>
        <w:pStyle w:val="23"/>
        <w:numPr>
          <w:ilvl w:val="0"/>
          <w:numId w:val="42"/>
        </w:numPr>
        <w:shd w:val="clear" w:color="auto" w:fill="auto"/>
        <w:tabs>
          <w:tab w:val="left" w:pos="500"/>
        </w:tabs>
        <w:ind w:left="540" w:hanging="540"/>
      </w:pPr>
      <w:r>
        <w:rPr>
          <w:rStyle w:val="2f"/>
        </w:rPr>
        <w:t>Bonello L</w:t>
      </w:r>
      <w:r>
        <w:rPr>
          <w:rStyle w:val="2f0"/>
        </w:rPr>
        <w:t xml:space="preserve">. </w:t>
      </w:r>
      <w:r>
        <w:rPr>
          <w:rStyle w:val="2f"/>
        </w:rPr>
        <w:t>Laine M</w:t>
      </w:r>
      <w:r>
        <w:rPr>
          <w:rStyle w:val="2f0"/>
        </w:rPr>
        <w:t xml:space="preserve">. </w:t>
      </w:r>
      <w:r>
        <w:rPr>
          <w:rStyle w:val="2f"/>
        </w:rPr>
        <w:t>Puymirat E</w:t>
      </w:r>
      <w:r>
        <w:rPr>
          <w:rStyle w:val="2f0"/>
        </w:rPr>
        <w:t xml:space="preserve">. </w:t>
      </w:r>
      <w:r>
        <w:rPr>
          <w:rStyle w:val="2f"/>
        </w:rPr>
        <w:t>Lemesle G</w:t>
      </w:r>
      <w:r>
        <w:rPr>
          <w:rStyle w:val="2f0"/>
        </w:rPr>
        <w:t xml:space="preserve">. </w:t>
      </w:r>
      <w:r>
        <w:rPr>
          <w:rStyle w:val="2f"/>
        </w:rPr>
        <w:t>Thun</w:t>
      </w:r>
      <w:r>
        <w:rPr>
          <w:rStyle w:val="2f0"/>
        </w:rPr>
        <w:t xml:space="preserve">y F. </w:t>
      </w:r>
      <w:r>
        <w:rPr>
          <w:rStyle w:val="2f"/>
        </w:rPr>
        <w:t>Pa</w:t>
      </w:r>
      <w:r>
        <w:rPr>
          <w:rStyle w:val="2f0"/>
        </w:rPr>
        <w:t>g</w:t>
      </w:r>
      <w:r>
        <w:rPr>
          <w:rStyle w:val="2f"/>
        </w:rPr>
        <w:t>anelli F</w:t>
      </w:r>
      <w:r>
        <w:rPr>
          <w:rStyle w:val="2f0"/>
        </w:rPr>
        <w:t xml:space="preserve">. </w:t>
      </w:r>
      <w:r>
        <w:rPr>
          <w:rStyle w:val="2f"/>
        </w:rPr>
        <w:t>Michelet P</w:t>
      </w:r>
      <w:r>
        <w:rPr>
          <w:rStyle w:val="2f0"/>
        </w:rPr>
        <w:t xml:space="preserve">. </w:t>
      </w:r>
      <w:r>
        <w:rPr>
          <w:rStyle w:val="2f"/>
        </w:rPr>
        <w:t>R</w:t>
      </w:r>
      <w:r>
        <w:rPr>
          <w:rStyle w:val="2f"/>
        </w:rPr>
        <w:t>och A</w:t>
      </w:r>
      <w:r>
        <w:rPr>
          <w:rStyle w:val="2f0"/>
        </w:rPr>
        <w:t xml:space="preserve">. </w:t>
      </w:r>
      <w:r>
        <w:rPr>
          <w:rStyle w:val="2f"/>
        </w:rPr>
        <w:t>Kerbaul F</w:t>
      </w:r>
      <w:r>
        <w:rPr>
          <w:rStyle w:val="2f0"/>
        </w:rPr>
        <w:t xml:space="preserve">. </w:t>
      </w:r>
      <w:r>
        <w:rPr>
          <w:rStyle w:val="2f"/>
        </w:rPr>
        <w:t>Boyer L. Timin</w:t>
      </w:r>
      <w:r>
        <w:rPr>
          <w:rStyle w:val="2f0"/>
        </w:rPr>
        <w:t xml:space="preserve">g </w:t>
      </w:r>
      <w:r>
        <w:rPr>
          <w:rStyle w:val="2f"/>
        </w:rPr>
        <w:t>of Coronar</w:t>
      </w:r>
      <w:r>
        <w:rPr>
          <w:rStyle w:val="2f0"/>
        </w:rPr>
        <w:t xml:space="preserve">y </w:t>
      </w:r>
      <w:r>
        <w:rPr>
          <w:rStyle w:val="2f"/>
        </w:rPr>
        <w:t>Invasive Strate</w:t>
      </w:r>
      <w:r>
        <w:rPr>
          <w:rStyle w:val="2f0"/>
        </w:rPr>
        <w:t>g</w:t>
      </w:r>
      <w:r>
        <w:rPr>
          <w:rStyle w:val="2f"/>
        </w:rPr>
        <w:t>y in Non-ST-Se</w:t>
      </w:r>
      <w:r>
        <w:rPr>
          <w:rStyle w:val="2f0"/>
        </w:rPr>
        <w:t>g</w:t>
      </w:r>
      <w:r>
        <w:rPr>
          <w:rStyle w:val="2f"/>
        </w:rPr>
        <w:t>ment Elevation Acute Coronar</w:t>
      </w:r>
      <w:r>
        <w:rPr>
          <w:rStyle w:val="2f0"/>
        </w:rPr>
        <w:t>y S</w:t>
      </w:r>
      <w:r>
        <w:rPr>
          <w:rStyle w:val="2f"/>
        </w:rPr>
        <w:t>yndromes and Clinical Outcomes: An Updated Meta-Analysis. JACC Cardiovasc Interv 2016</w:t>
      </w:r>
      <w:r>
        <w:rPr>
          <w:rStyle w:val="2f0"/>
        </w:rPr>
        <w:t xml:space="preserve">: </w:t>
      </w:r>
      <w:r>
        <w:rPr>
          <w:rStyle w:val="2f"/>
        </w:rPr>
        <w:t>9: 2267-2276.</w:t>
      </w:r>
    </w:p>
    <w:p w14:paraId="18356BC8" w14:textId="77777777" w:rsidR="003634C4" w:rsidRDefault="00A15779">
      <w:pPr>
        <w:pStyle w:val="23"/>
        <w:numPr>
          <w:ilvl w:val="0"/>
          <w:numId w:val="42"/>
        </w:numPr>
        <w:shd w:val="clear" w:color="auto" w:fill="auto"/>
        <w:tabs>
          <w:tab w:val="left" w:pos="500"/>
        </w:tabs>
        <w:ind w:left="540" w:hanging="540"/>
      </w:pPr>
      <w:r>
        <w:rPr>
          <w:rStyle w:val="2f"/>
        </w:rPr>
        <w:t>Jobs A</w:t>
      </w:r>
      <w:r>
        <w:rPr>
          <w:rStyle w:val="2f0"/>
        </w:rPr>
        <w:t xml:space="preserve">. </w:t>
      </w:r>
      <w:r>
        <w:rPr>
          <w:rStyle w:val="2f"/>
        </w:rPr>
        <w:t>Mehta SR</w:t>
      </w:r>
      <w:r>
        <w:rPr>
          <w:rStyle w:val="2f0"/>
        </w:rPr>
        <w:t xml:space="preserve">. </w:t>
      </w:r>
      <w:r>
        <w:rPr>
          <w:rStyle w:val="2f"/>
        </w:rPr>
        <w:t>Montalescot G</w:t>
      </w:r>
      <w:r>
        <w:rPr>
          <w:rStyle w:val="2f0"/>
        </w:rPr>
        <w:t xml:space="preserve">. </w:t>
      </w:r>
      <w:r>
        <w:rPr>
          <w:rStyle w:val="2f"/>
        </w:rPr>
        <w:t>Vicaut E</w:t>
      </w:r>
      <w:r>
        <w:rPr>
          <w:rStyle w:val="2f0"/>
        </w:rPr>
        <w:t xml:space="preserve">. </w:t>
      </w:r>
      <w:r>
        <w:rPr>
          <w:rStyle w:val="2f"/>
        </w:rPr>
        <w:t>Van’</w:t>
      </w:r>
      <w:r>
        <w:rPr>
          <w:rStyle w:val="2f"/>
        </w:rPr>
        <w:t>t Hof AW.1</w:t>
      </w:r>
      <w:r>
        <w:rPr>
          <w:rStyle w:val="2f0"/>
        </w:rPr>
        <w:t xml:space="preserve">. </w:t>
      </w:r>
      <w:r>
        <w:rPr>
          <w:rStyle w:val="2f"/>
        </w:rPr>
        <w:t>Badin</w:t>
      </w:r>
      <w:r>
        <w:rPr>
          <w:rStyle w:val="2f0"/>
        </w:rPr>
        <w:t>g</w:t>
      </w:r>
      <w:r>
        <w:rPr>
          <w:rStyle w:val="2f"/>
        </w:rPr>
        <w:t>s EA</w:t>
      </w:r>
      <w:r>
        <w:rPr>
          <w:rStyle w:val="2f0"/>
        </w:rPr>
        <w:t xml:space="preserve">. </w:t>
      </w:r>
      <w:r>
        <w:rPr>
          <w:rStyle w:val="2f"/>
        </w:rPr>
        <w:t>Neumann F.I</w:t>
      </w:r>
      <w:r>
        <w:rPr>
          <w:rStyle w:val="2f0"/>
        </w:rPr>
        <w:t xml:space="preserve">. </w:t>
      </w:r>
      <w:r>
        <w:rPr>
          <w:rStyle w:val="2f"/>
        </w:rPr>
        <w:t xml:space="preserve">Kastrati </w:t>
      </w:r>
      <w:r>
        <w:rPr>
          <w:rStyle w:val="2f0"/>
        </w:rPr>
        <w:t xml:space="preserve">A. </w:t>
      </w:r>
      <w:r>
        <w:rPr>
          <w:rStyle w:val="2f"/>
        </w:rPr>
        <w:t>Sciahbasi A</w:t>
      </w:r>
      <w:r>
        <w:rPr>
          <w:rStyle w:val="2f0"/>
        </w:rPr>
        <w:t xml:space="preserve">. </w:t>
      </w:r>
      <w:r>
        <w:rPr>
          <w:rStyle w:val="2f"/>
        </w:rPr>
        <w:t>Reuter PG</w:t>
      </w:r>
      <w:r>
        <w:rPr>
          <w:rStyle w:val="2f0"/>
        </w:rPr>
        <w:t xml:space="preserve">. </w:t>
      </w:r>
      <w:r>
        <w:rPr>
          <w:rStyle w:val="2f"/>
        </w:rPr>
        <w:t>Lapostolle F. Milosevic A</w:t>
      </w:r>
      <w:r>
        <w:rPr>
          <w:rStyle w:val="2f0"/>
        </w:rPr>
        <w:t xml:space="preserve">. </w:t>
      </w:r>
      <w:r>
        <w:rPr>
          <w:rStyle w:val="2f"/>
        </w:rPr>
        <w:t>Stankovic G</w:t>
      </w:r>
      <w:r>
        <w:rPr>
          <w:rStyle w:val="2f0"/>
        </w:rPr>
        <w:t xml:space="preserve">. </w:t>
      </w:r>
      <w:r>
        <w:rPr>
          <w:rStyle w:val="2f"/>
        </w:rPr>
        <w:t>Milasinovic D</w:t>
      </w:r>
      <w:r>
        <w:rPr>
          <w:rStyle w:val="2f0"/>
        </w:rPr>
        <w:t xml:space="preserve">. </w:t>
      </w:r>
      <w:r>
        <w:rPr>
          <w:rStyle w:val="2f"/>
        </w:rPr>
        <w:t>Vonthein R</w:t>
      </w:r>
      <w:r>
        <w:rPr>
          <w:rStyle w:val="2f0"/>
        </w:rPr>
        <w:t xml:space="preserve">. </w:t>
      </w:r>
      <w:r>
        <w:rPr>
          <w:rStyle w:val="2f"/>
        </w:rPr>
        <w:t>Desch S</w:t>
      </w:r>
      <w:r>
        <w:rPr>
          <w:rStyle w:val="2f0"/>
        </w:rPr>
        <w:t xml:space="preserve">. </w:t>
      </w:r>
      <w:r>
        <w:rPr>
          <w:rStyle w:val="2f"/>
        </w:rPr>
        <w:t>Thiele H. Optimal timin</w:t>
      </w:r>
      <w:r>
        <w:rPr>
          <w:rStyle w:val="2f0"/>
        </w:rPr>
        <w:t xml:space="preserve">g </w:t>
      </w:r>
      <w:r>
        <w:rPr>
          <w:rStyle w:val="2f"/>
        </w:rPr>
        <w:t>of an invasive strate</w:t>
      </w:r>
      <w:r>
        <w:rPr>
          <w:rStyle w:val="2f0"/>
        </w:rPr>
        <w:t>g</w:t>
      </w:r>
      <w:r>
        <w:rPr>
          <w:rStyle w:val="2f"/>
        </w:rPr>
        <w:t>y in patients with non-ST-elevation acute coronar</w:t>
      </w:r>
      <w:r>
        <w:rPr>
          <w:rStyle w:val="2f0"/>
        </w:rPr>
        <w:t>y s</w:t>
      </w:r>
      <w:r>
        <w:rPr>
          <w:rStyle w:val="2f"/>
        </w:rPr>
        <w:t>yndrome:</w:t>
      </w:r>
      <w:r>
        <w:rPr>
          <w:rStyle w:val="2f"/>
        </w:rPr>
        <w:t xml:space="preserve"> A meta-analysis of randomised trials. Lancet 2017</w:t>
      </w:r>
      <w:r>
        <w:rPr>
          <w:rStyle w:val="2f0"/>
        </w:rPr>
        <w:t xml:space="preserve">: </w:t>
      </w:r>
      <w:r>
        <w:rPr>
          <w:rStyle w:val="2f"/>
        </w:rPr>
        <w:t>390: 737-746.</w:t>
      </w:r>
    </w:p>
    <w:p w14:paraId="547497CB" w14:textId="77777777" w:rsidR="003634C4" w:rsidRDefault="00A15779">
      <w:pPr>
        <w:pStyle w:val="23"/>
        <w:numPr>
          <w:ilvl w:val="0"/>
          <w:numId w:val="42"/>
        </w:numPr>
        <w:shd w:val="clear" w:color="auto" w:fill="auto"/>
        <w:tabs>
          <w:tab w:val="left" w:pos="500"/>
        </w:tabs>
        <w:ind w:left="540" w:hanging="540"/>
      </w:pPr>
      <w:r>
        <w:rPr>
          <w:rStyle w:val="2f"/>
        </w:rPr>
        <w:t>Kofoed KF</w:t>
      </w:r>
      <w:r>
        <w:rPr>
          <w:rStyle w:val="2f0"/>
        </w:rPr>
        <w:t xml:space="preserve">. </w:t>
      </w:r>
      <w:r>
        <w:rPr>
          <w:rStyle w:val="2f"/>
        </w:rPr>
        <w:t>Kelhaek H</w:t>
      </w:r>
      <w:r>
        <w:rPr>
          <w:rStyle w:val="2f0"/>
        </w:rPr>
        <w:t xml:space="preserve">. </w:t>
      </w:r>
      <w:r>
        <w:rPr>
          <w:rStyle w:val="2f"/>
        </w:rPr>
        <w:t>Hansen PR</w:t>
      </w:r>
      <w:r>
        <w:rPr>
          <w:rStyle w:val="2f0"/>
        </w:rPr>
        <w:t xml:space="preserve">. </w:t>
      </w:r>
      <w:r>
        <w:rPr>
          <w:rStyle w:val="2f"/>
        </w:rPr>
        <w:t>Torp-Pedersen C</w:t>
      </w:r>
      <w:r>
        <w:rPr>
          <w:rStyle w:val="2f0"/>
        </w:rPr>
        <w:t xml:space="preserve">. </w:t>
      </w:r>
      <w:r>
        <w:rPr>
          <w:rStyle w:val="2f"/>
        </w:rPr>
        <w:t>Hofsten D</w:t>
      </w:r>
      <w:r>
        <w:rPr>
          <w:rStyle w:val="2f0"/>
        </w:rPr>
        <w:t xml:space="preserve">. </w:t>
      </w:r>
      <w:r>
        <w:rPr>
          <w:rStyle w:val="2f"/>
        </w:rPr>
        <w:t>Klov</w:t>
      </w:r>
      <w:r>
        <w:rPr>
          <w:rStyle w:val="2f0"/>
        </w:rPr>
        <w:t>g</w:t>
      </w:r>
      <w:r>
        <w:rPr>
          <w:rStyle w:val="2f"/>
        </w:rPr>
        <w:t>aard L</w:t>
      </w:r>
      <w:r>
        <w:rPr>
          <w:rStyle w:val="2f0"/>
        </w:rPr>
        <w:t xml:space="preserve">. </w:t>
      </w:r>
      <w:r>
        <w:rPr>
          <w:rStyle w:val="2f"/>
        </w:rPr>
        <w:t>Holmvan</w:t>
      </w:r>
      <w:r>
        <w:rPr>
          <w:rStyle w:val="2f0"/>
        </w:rPr>
        <w:t xml:space="preserve">g </w:t>
      </w:r>
      <w:r>
        <w:rPr>
          <w:rStyle w:val="2f"/>
        </w:rPr>
        <w:t>L</w:t>
      </w:r>
      <w:r>
        <w:rPr>
          <w:rStyle w:val="2f0"/>
        </w:rPr>
        <w:t xml:space="preserve">. </w:t>
      </w:r>
      <w:r>
        <w:rPr>
          <w:rStyle w:val="2f"/>
        </w:rPr>
        <w:t>Helqvist S</w:t>
      </w:r>
      <w:r>
        <w:rPr>
          <w:rStyle w:val="2f0"/>
        </w:rPr>
        <w:t xml:space="preserve">. </w:t>
      </w:r>
      <w:r>
        <w:rPr>
          <w:rStyle w:val="2f"/>
        </w:rPr>
        <w:t>Jor</w:t>
      </w:r>
      <w:r>
        <w:rPr>
          <w:rStyle w:val="2f0"/>
        </w:rPr>
        <w:t>g</w:t>
      </w:r>
      <w:r>
        <w:rPr>
          <w:rStyle w:val="2f"/>
        </w:rPr>
        <w:t>ensen E</w:t>
      </w:r>
      <w:r>
        <w:rPr>
          <w:rStyle w:val="2f0"/>
        </w:rPr>
        <w:t xml:space="preserve">. </w:t>
      </w:r>
      <w:r>
        <w:rPr>
          <w:rStyle w:val="2f"/>
        </w:rPr>
        <w:t>Galatius S</w:t>
      </w:r>
      <w:r>
        <w:rPr>
          <w:rStyle w:val="2f0"/>
        </w:rPr>
        <w:t xml:space="preserve">. </w:t>
      </w:r>
      <w:r>
        <w:rPr>
          <w:rStyle w:val="2f"/>
        </w:rPr>
        <w:t>Pedersen F</w:t>
      </w:r>
      <w:r>
        <w:rPr>
          <w:rStyle w:val="2f0"/>
        </w:rPr>
        <w:t xml:space="preserve">. </w:t>
      </w:r>
      <w:r>
        <w:rPr>
          <w:rStyle w:val="2f"/>
        </w:rPr>
        <w:t>Ban</w:t>
      </w:r>
      <w:r>
        <w:rPr>
          <w:rStyle w:val="2f0"/>
        </w:rPr>
        <w:t xml:space="preserve">g L. </w:t>
      </w:r>
      <w:r>
        <w:rPr>
          <w:rStyle w:val="2f"/>
        </w:rPr>
        <w:t>Saunamaki K</w:t>
      </w:r>
      <w:r>
        <w:rPr>
          <w:rStyle w:val="2f0"/>
        </w:rPr>
        <w:t xml:space="preserve">. </w:t>
      </w:r>
      <w:r>
        <w:rPr>
          <w:rStyle w:val="2f"/>
        </w:rPr>
        <w:t>Clemmensen P</w:t>
      </w:r>
      <w:r>
        <w:rPr>
          <w:rStyle w:val="2f0"/>
        </w:rPr>
        <w:t xml:space="preserve">. </w:t>
      </w:r>
      <w:r>
        <w:rPr>
          <w:rStyle w:val="2f"/>
        </w:rPr>
        <w:t>Linde JJ</w:t>
      </w:r>
      <w:r>
        <w:rPr>
          <w:rStyle w:val="2f0"/>
        </w:rPr>
        <w:t xml:space="preserve">. </w:t>
      </w:r>
      <w:r>
        <w:rPr>
          <w:rStyle w:val="2f"/>
        </w:rPr>
        <w:t>Heitmann M</w:t>
      </w:r>
      <w:r>
        <w:rPr>
          <w:rStyle w:val="2f0"/>
        </w:rPr>
        <w:t xml:space="preserve">. </w:t>
      </w:r>
      <w:r>
        <w:rPr>
          <w:rStyle w:val="2f"/>
        </w:rPr>
        <w:t>Wendelboe Nielsen O</w:t>
      </w:r>
      <w:r>
        <w:rPr>
          <w:rStyle w:val="2f0"/>
        </w:rPr>
        <w:t xml:space="preserve">. </w:t>
      </w:r>
      <w:r>
        <w:rPr>
          <w:rStyle w:val="2f"/>
        </w:rPr>
        <w:t>Raymond IE</w:t>
      </w:r>
      <w:r>
        <w:rPr>
          <w:rStyle w:val="2f0"/>
        </w:rPr>
        <w:t xml:space="preserve">. </w:t>
      </w:r>
      <w:r>
        <w:rPr>
          <w:rStyle w:val="2f"/>
        </w:rPr>
        <w:t>Kristiansen OP</w:t>
      </w:r>
      <w:r>
        <w:rPr>
          <w:rStyle w:val="2f0"/>
        </w:rPr>
        <w:t xml:space="preserve">. </w:t>
      </w:r>
      <w:r>
        <w:rPr>
          <w:rStyle w:val="2f"/>
        </w:rPr>
        <w:t>Svendsen IH</w:t>
      </w:r>
      <w:r>
        <w:rPr>
          <w:rStyle w:val="2f0"/>
        </w:rPr>
        <w:t xml:space="preserve">. </w:t>
      </w:r>
      <w:r>
        <w:rPr>
          <w:rStyle w:val="2f"/>
        </w:rPr>
        <w:t>Bech J</w:t>
      </w:r>
      <w:r>
        <w:rPr>
          <w:rStyle w:val="2f0"/>
        </w:rPr>
        <w:t xml:space="preserve">. </w:t>
      </w:r>
      <w:r>
        <w:rPr>
          <w:rStyle w:val="2f"/>
        </w:rPr>
        <w:t>Domin</w:t>
      </w:r>
      <w:r>
        <w:rPr>
          <w:rStyle w:val="2f0"/>
        </w:rPr>
        <w:t>g</w:t>
      </w:r>
      <w:r>
        <w:rPr>
          <w:rStyle w:val="2f"/>
        </w:rPr>
        <w:t>uez Vall-Lamora MH</w:t>
      </w:r>
      <w:r>
        <w:rPr>
          <w:rStyle w:val="2f0"/>
        </w:rPr>
        <w:t xml:space="preserve">. </w:t>
      </w:r>
      <w:r>
        <w:rPr>
          <w:rStyle w:val="2f"/>
        </w:rPr>
        <w:t>Kra</w:t>
      </w:r>
      <w:r>
        <w:rPr>
          <w:rStyle w:val="2f0"/>
        </w:rPr>
        <w:t>g</w:t>
      </w:r>
      <w:r>
        <w:rPr>
          <w:rStyle w:val="2f"/>
        </w:rPr>
        <w:t>elund C</w:t>
      </w:r>
      <w:r>
        <w:rPr>
          <w:rStyle w:val="2f0"/>
        </w:rPr>
        <w:t xml:space="preserve">. </w:t>
      </w:r>
      <w:r>
        <w:rPr>
          <w:rStyle w:val="2f"/>
        </w:rPr>
        <w:t>Hansen TF</w:t>
      </w:r>
      <w:r>
        <w:rPr>
          <w:rStyle w:val="2f0"/>
        </w:rPr>
        <w:t xml:space="preserve">. </w:t>
      </w:r>
      <w:r>
        <w:rPr>
          <w:rStyle w:val="2f"/>
        </w:rPr>
        <w:t>Dahl</w:t>
      </w:r>
      <w:r>
        <w:rPr>
          <w:rStyle w:val="2f0"/>
        </w:rPr>
        <w:t>g</w:t>
      </w:r>
      <w:r>
        <w:rPr>
          <w:rStyle w:val="2f"/>
        </w:rPr>
        <w:t>aard Hove .1</w:t>
      </w:r>
      <w:r>
        <w:rPr>
          <w:rStyle w:val="2f0"/>
        </w:rPr>
        <w:t xml:space="preserve">. </w:t>
      </w:r>
      <w:r>
        <w:rPr>
          <w:rStyle w:val="2f"/>
        </w:rPr>
        <w:t>Jor</w:t>
      </w:r>
      <w:r>
        <w:rPr>
          <w:rStyle w:val="2f0"/>
        </w:rPr>
        <w:t>g</w:t>
      </w:r>
      <w:r>
        <w:rPr>
          <w:rStyle w:val="2f"/>
        </w:rPr>
        <w:t>ensen T</w:t>
      </w:r>
      <w:r>
        <w:rPr>
          <w:rStyle w:val="2f0"/>
        </w:rPr>
        <w:t xml:space="preserve">. </w:t>
      </w:r>
      <w:r>
        <w:rPr>
          <w:rStyle w:val="2f"/>
        </w:rPr>
        <w:t>Fomitz GG</w:t>
      </w:r>
      <w:r>
        <w:rPr>
          <w:rStyle w:val="2f0"/>
        </w:rPr>
        <w:t xml:space="preserve">. </w:t>
      </w:r>
      <w:r>
        <w:rPr>
          <w:rStyle w:val="2f"/>
        </w:rPr>
        <w:t>Steffensen R</w:t>
      </w:r>
      <w:r>
        <w:rPr>
          <w:rStyle w:val="2f0"/>
        </w:rPr>
        <w:t xml:space="preserve">. </w:t>
      </w:r>
      <w:r>
        <w:rPr>
          <w:rStyle w:val="2f"/>
        </w:rPr>
        <w:t>Jurlander B</w:t>
      </w:r>
      <w:r>
        <w:rPr>
          <w:rStyle w:val="2f0"/>
        </w:rPr>
        <w:t xml:space="preserve">. </w:t>
      </w:r>
      <w:r>
        <w:rPr>
          <w:rStyle w:val="2f"/>
        </w:rPr>
        <w:t>Abdulla .1</w:t>
      </w:r>
      <w:r>
        <w:rPr>
          <w:rStyle w:val="2f0"/>
        </w:rPr>
        <w:t>. Lyng</w:t>
      </w:r>
      <w:r>
        <w:rPr>
          <w:rStyle w:val="2f"/>
        </w:rPr>
        <w:t>haek S</w:t>
      </w:r>
      <w:r>
        <w:rPr>
          <w:rStyle w:val="2f0"/>
        </w:rPr>
        <w:t xml:space="preserve">. </w:t>
      </w:r>
      <w:r>
        <w:rPr>
          <w:rStyle w:val="2f"/>
        </w:rPr>
        <w:t>Elmin</w:t>
      </w:r>
      <w:r>
        <w:rPr>
          <w:rStyle w:val="2f0"/>
        </w:rPr>
        <w:t xml:space="preserve">g </w:t>
      </w:r>
      <w:r>
        <w:rPr>
          <w:rStyle w:val="2f"/>
        </w:rPr>
        <w:t>H</w:t>
      </w:r>
      <w:r>
        <w:rPr>
          <w:rStyle w:val="2f0"/>
        </w:rPr>
        <w:t xml:space="preserve">. </w:t>
      </w:r>
      <w:r>
        <w:rPr>
          <w:rStyle w:val="2f"/>
        </w:rPr>
        <w:t>Therkelsen SK</w:t>
      </w:r>
      <w:r>
        <w:rPr>
          <w:rStyle w:val="2f0"/>
        </w:rPr>
        <w:t xml:space="preserve">. </w:t>
      </w:r>
      <w:r>
        <w:rPr>
          <w:rStyle w:val="2f"/>
        </w:rPr>
        <w:t>Ahild</w:t>
      </w:r>
      <w:r>
        <w:rPr>
          <w:rStyle w:val="2f0"/>
        </w:rPr>
        <w:t>g</w:t>
      </w:r>
      <w:r>
        <w:rPr>
          <w:rStyle w:val="2f"/>
        </w:rPr>
        <w:t>aard U</w:t>
      </w:r>
      <w:r>
        <w:rPr>
          <w:rStyle w:val="2f0"/>
        </w:rPr>
        <w:t xml:space="preserve">. </w:t>
      </w:r>
      <w:r>
        <w:rPr>
          <w:rStyle w:val="2f"/>
        </w:rPr>
        <w:t>Jensen JS</w:t>
      </w:r>
      <w:r>
        <w:rPr>
          <w:rStyle w:val="2f0"/>
        </w:rPr>
        <w:t xml:space="preserve">. </w:t>
      </w:r>
      <w:r>
        <w:rPr>
          <w:rStyle w:val="2f"/>
        </w:rPr>
        <w:t>Gislason G</w:t>
      </w:r>
      <w:r>
        <w:rPr>
          <w:rStyle w:val="2f0"/>
        </w:rPr>
        <w:t xml:space="preserve">. </w:t>
      </w:r>
      <w:r>
        <w:rPr>
          <w:rStyle w:val="2f"/>
        </w:rPr>
        <w:t>Kober LV</w:t>
      </w:r>
      <w:r>
        <w:rPr>
          <w:rStyle w:val="2f0"/>
        </w:rPr>
        <w:t xml:space="preserve">. </w:t>
      </w:r>
      <w:r>
        <w:rPr>
          <w:rStyle w:val="2f"/>
        </w:rPr>
        <w:t>En</w:t>
      </w:r>
      <w:r>
        <w:rPr>
          <w:rStyle w:val="2f0"/>
        </w:rPr>
        <w:t>g</w:t>
      </w:r>
      <w:r>
        <w:rPr>
          <w:rStyle w:val="2f"/>
        </w:rPr>
        <w:t>strom T. Early Versus Standard Care Invasive Examination and Treatment of Patients With Non-ST-Se</w:t>
      </w:r>
      <w:r>
        <w:rPr>
          <w:rStyle w:val="2f0"/>
        </w:rPr>
        <w:t>g</w:t>
      </w:r>
      <w:r>
        <w:rPr>
          <w:rStyle w:val="2f"/>
        </w:rPr>
        <w:t>ment Elevation Acute Coronary Syndrome. Circulation 2018</w:t>
      </w:r>
      <w:r>
        <w:rPr>
          <w:rStyle w:val="2f0"/>
        </w:rPr>
        <w:t xml:space="preserve">: </w:t>
      </w:r>
      <w:r>
        <w:rPr>
          <w:rStyle w:val="2f"/>
        </w:rPr>
        <w:t>138: 2741-2750.</w:t>
      </w:r>
    </w:p>
    <w:p w14:paraId="17F0332C" w14:textId="77777777" w:rsidR="003634C4" w:rsidRDefault="00A15779">
      <w:pPr>
        <w:pStyle w:val="23"/>
        <w:numPr>
          <w:ilvl w:val="0"/>
          <w:numId w:val="42"/>
        </w:numPr>
        <w:shd w:val="clear" w:color="auto" w:fill="auto"/>
        <w:tabs>
          <w:tab w:val="left" w:pos="500"/>
        </w:tabs>
        <w:ind w:left="540" w:hanging="540"/>
      </w:pPr>
      <w:r>
        <w:rPr>
          <w:rStyle w:val="2f"/>
        </w:rPr>
        <w:t>Bavry AA</w:t>
      </w:r>
      <w:r>
        <w:rPr>
          <w:rStyle w:val="2f0"/>
        </w:rPr>
        <w:t xml:space="preserve">. </w:t>
      </w:r>
      <w:r>
        <w:rPr>
          <w:rStyle w:val="2f"/>
        </w:rPr>
        <w:t>Kumbhani DJ</w:t>
      </w:r>
      <w:r>
        <w:rPr>
          <w:rStyle w:val="2f0"/>
        </w:rPr>
        <w:t xml:space="preserve">. </w:t>
      </w:r>
      <w:r>
        <w:rPr>
          <w:rStyle w:val="2f"/>
        </w:rPr>
        <w:t>Rassi AN</w:t>
      </w:r>
      <w:r>
        <w:rPr>
          <w:rStyle w:val="2f0"/>
        </w:rPr>
        <w:t xml:space="preserve">. </w:t>
      </w:r>
      <w:r>
        <w:rPr>
          <w:rStyle w:val="2f"/>
        </w:rPr>
        <w:t>Bhatt DL</w:t>
      </w:r>
      <w:r>
        <w:rPr>
          <w:rStyle w:val="2f0"/>
        </w:rPr>
        <w:t xml:space="preserve">. </w:t>
      </w:r>
      <w:r>
        <w:rPr>
          <w:rStyle w:val="2f"/>
        </w:rPr>
        <w:t>Askari AT. Benefit of early invasive thera</w:t>
      </w:r>
      <w:r>
        <w:rPr>
          <w:rStyle w:val="2f0"/>
        </w:rPr>
        <w:t xml:space="preserve">py in </w:t>
      </w:r>
      <w:r>
        <w:rPr>
          <w:rStyle w:val="2f"/>
        </w:rPr>
        <w:t>acute coronar</w:t>
      </w:r>
      <w:r>
        <w:rPr>
          <w:rStyle w:val="2f0"/>
        </w:rPr>
        <w:t>y s</w:t>
      </w:r>
      <w:r>
        <w:rPr>
          <w:rStyle w:val="2f"/>
        </w:rPr>
        <w:t>yndromes: A meta-analysis of contemporary randomized clinical trials. J Am Coll Cardiol 2006</w:t>
      </w:r>
      <w:r>
        <w:rPr>
          <w:rStyle w:val="2f0"/>
        </w:rPr>
        <w:t xml:space="preserve">: </w:t>
      </w:r>
      <w:r>
        <w:rPr>
          <w:rStyle w:val="2f"/>
        </w:rPr>
        <w:t>48: 1319-1325.</w:t>
      </w:r>
    </w:p>
    <w:p w14:paraId="74E7CC17" w14:textId="77777777" w:rsidR="003634C4" w:rsidRDefault="00A15779">
      <w:pPr>
        <w:pStyle w:val="23"/>
        <w:numPr>
          <w:ilvl w:val="0"/>
          <w:numId w:val="42"/>
        </w:numPr>
        <w:shd w:val="clear" w:color="auto" w:fill="auto"/>
        <w:tabs>
          <w:tab w:val="left" w:pos="500"/>
        </w:tabs>
        <w:ind w:left="540" w:hanging="540"/>
      </w:pPr>
      <w:r>
        <w:rPr>
          <w:rStyle w:val="2f"/>
        </w:rPr>
        <w:t>Fox KA</w:t>
      </w:r>
      <w:r>
        <w:rPr>
          <w:rStyle w:val="2f0"/>
        </w:rPr>
        <w:t xml:space="preserve">. </w:t>
      </w:r>
      <w:r>
        <w:rPr>
          <w:rStyle w:val="2f"/>
        </w:rPr>
        <w:t>Clayton TC</w:t>
      </w:r>
      <w:r>
        <w:rPr>
          <w:rStyle w:val="2f0"/>
        </w:rPr>
        <w:t xml:space="preserve">. </w:t>
      </w:r>
      <w:r>
        <w:rPr>
          <w:rStyle w:val="2f"/>
        </w:rPr>
        <w:t>Damman R Pocock SJ. de Winter RJ</w:t>
      </w:r>
      <w:r>
        <w:rPr>
          <w:rStyle w:val="2f0"/>
        </w:rPr>
        <w:t xml:space="preserve">. </w:t>
      </w:r>
      <w:r>
        <w:rPr>
          <w:rStyle w:val="2f"/>
        </w:rPr>
        <w:t>Ti</w:t>
      </w:r>
      <w:r>
        <w:rPr>
          <w:rStyle w:val="2f0"/>
        </w:rPr>
        <w:t>j</w:t>
      </w:r>
      <w:r>
        <w:rPr>
          <w:rStyle w:val="2f"/>
        </w:rPr>
        <w:t>ssen JG</w:t>
      </w:r>
      <w:r>
        <w:rPr>
          <w:rStyle w:val="2f0"/>
        </w:rPr>
        <w:t xml:space="preserve">. </w:t>
      </w:r>
      <w:r>
        <w:rPr>
          <w:rStyle w:val="2f"/>
        </w:rPr>
        <w:t>La</w:t>
      </w:r>
      <w:r>
        <w:rPr>
          <w:rStyle w:val="2f0"/>
        </w:rPr>
        <w:t>g</w:t>
      </w:r>
      <w:r>
        <w:rPr>
          <w:rStyle w:val="2f"/>
        </w:rPr>
        <w:t>erqv</w:t>
      </w:r>
      <w:r>
        <w:rPr>
          <w:rStyle w:val="2f"/>
        </w:rPr>
        <w:t>ist B</w:t>
      </w:r>
      <w:r>
        <w:rPr>
          <w:rStyle w:val="2f0"/>
        </w:rPr>
        <w:t xml:space="preserve">. </w:t>
      </w:r>
      <w:r>
        <w:rPr>
          <w:rStyle w:val="2f"/>
        </w:rPr>
        <w:t>Wallentin L</w:t>
      </w:r>
      <w:r>
        <w:rPr>
          <w:rStyle w:val="2f0"/>
        </w:rPr>
        <w:t xml:space="preserve">. </w:t>
      </w:r>
      <w:r>
        <w:rPr>
          <w:rStyle w:val="2f"/>
        </w:rPr>
        <w:t>FIR Collaboration. Lon</w:t>
      </w:r>
      <w:r>
        <w:rPr>
          <w:rStyle w:val="2f0"/>
        </w:rPr>
        <w:t>g</w:t>
      </w:r>
      <w:r>
        <w:rPr>
          <w:rStyle w:val="2f"/>
        </w:rPr>
        <w:t>-term outcome of a routine versus selective invasive strate</w:t>
      </w:r>
      <w:r>
        <w:rPr>
          <w:rStyle w:val="2f0"/>
        </w:rPr>
        <w:t>g</w:t>
      </w:r>
      <w:r>
        <w:rPr>
          <w:rStyle w:val="2f"/>
        </w:rPr>
        <w:t>y in patients with non-ST-se</w:t>
      </w:r>
      <w:r>
        <w:rPr>
          <w:rStyle w:val="2f0"/>
        </w:rPr>
        <w:t>g</w:t>
      </w:r>
      <w:r>
        <w:rPr>
          <w:rStyle w:val="2f"/>
        </w:rPr>
        <w:t>ment elevation acute coronary syndrome a meta-analysis of individual patient data. .1 Am Coll Cardiol 2010</w:t>
      </w:r>
      <w:r>
        <w:rPr>
          <w:rStyle w:val="2f0"/>
        </w:rPr>
        <w:t xml:space="preserve">: </w:t>
      </w:r>
      <w:r>
        <w:rPr>
          <w:rStyle w:val="2f"/>
        </w:rPr>
        <w:t>55: 2435-2445.</w:t>
      </w:r>
    </w:p>
    <w:p w14:paraId="7B8D7587" w14:textId="77777777" w:rsidR="003634C4" w:rsidRDefault="00A15779">
      <w:pPr>
        <w:pStyle w:val="23"/>
        <w:numPr>
          <w:ilvl w:val="0"/>
          <w:numId w:val="42"/>
        </w:numPr>
        <w:shd w:val="clear" w:color="auto" w:fill="auto"/>
        <w:tabs>
          <w:tab w:val="left" w:pos="500"/>
        </w:tabs>
        <w:ind w:left="540" w:hanging="540"/>
      </w:pPr>
      <w:r>
        <w:rPr>
          <w:rStyle w:val="2f0"/>
        </w:rPr>
        <w:t>N</w:t>
      </w:r>
      <w:r>
        <w:rPr>
          <w:rStyle w:val="2f"/>
        </w:rPr>
        <w:t>yman I</w:t>
      </w:r>
      <w:r>
        <w:rPr>
          <w:rStyle w:val="2f0"/>
        </w:rPr>
        <w:t xml:space="preserve">. </w:t>
      </w:r>
      <w:r>
        <w:rPr>
          <w:rStyle w:val="2f"/>
        </w:rPr>
        <w:t>Wallentin L</w:t>
      </w:r>
      <w:r>
        <w:rPr>
          <w:rStyle w:val="2f0"/>
        </w:rPr>
        <w:t xml:space="preserve">. </w:t>
      </w:r>
      <w:r>
        <w:rPr>
          <w:rStyle w:val="2f"/>
        </w:rPr>
        <w:t>Aresko</w:t>
      </w:r>
      <w:r>
        <w:rPr>
          <w:rStyle w:val="2f0"/>
        </w:rPr>
        <w:t xml:space="preserve">g </w:t>
      </w:r>
      <w:r>
        <w:rPr>
          <w:rStyle w:val="2f"/>
        </w:rPr>
        <w:t>M</w:t>
      </w:r>
      <w:r>
        <w:rPr>
          <w:rStyle w:val="2f0"/>
        </w:rPr>
        <w:t xml:space="preserve">. </w:t>
      </w:r>
      <w:r>
        <w:rPr>
          <w:rStyle w:val="2f"/>
        </w:rPr>
        <w:t>Aresko</w:t>
      </w:r>
      <w:r>
        <w:rPr>
          <w:rStyle w:val="2f0"/>
        </w:rPr>
        <w:t xml:space="preserve">g </w:t>
      </w:r>
      <w:r>
        <w:rPr>
          <w:rStyle w:val="2f"/>
        </w:rPr>
        <w:t>NH</w:t>
      </w:r>
      <w:r>
        <w:rPr>
          <w:rStyle w:val="2f0"/>
        </w:rPr>
        <w:t xml:space="preserve">. </w:t>
      </w:r>
      <w:r>
        <w:rPr>
          <w:rStyle w:val="2f"/>
        </w:rPr>
        <w:t>Swahn E. Risk stratification by early exercise testin</w:t>
      </w:r>
      <w:r>
        <w:rPr>
          <w:rStyle w:val="2f0"/>
        </w:rPr>
        <w:t xml:space="preserve">g </w:t>
      </w:r>
      <w:r>
        <w:rPr>
          <w:rStyle w:val="2f"/>
        </w:rPr>
        <w:t>after an episode of unstable coronary artery disease. The RISC stud</w:t>
      </w:r>
      <w:r>
        <w:rPr>
          <w:rStyle w:val="2f0"/>
        </w:rPr>
        <w:t>y g</w:t>
      </w:r>
      <w:r>
        <w:rPr>
          <w:rStyle w:val="2f"/>
        </w:rPr>
        <w:t>roup. Int J Cardiol 1993</w:t>
      </w:r>
      <w:r>
        <w:rPr>
          <w:rStyle w:val="2f0"/>
        </w:rPr>
        <w:t xml:space="preserve">: </w:t>
      </w:r>
      <w:r>
        <w:rPr>
          <w:rStyle w:val="2f"/>
        </w:rPr>
        <w:t>39: 131-142.</w:t>
      </w:r>
    </w:p>
    <w:p w14:paraId="7CE2C0E3" w14:textId="77777777" w:rsidR="003634C4" w:rsidRDefault="00A15779">
      <w:pPr>
        <w:pStyle w:val="23"/>
        <w:numPr>
          <w:ilvl w:val="0"/>
          <w:numId w:val="42"/>
        </w:numPr>
        <w:shd w:val="clear" w:color="auto" w:fill="auto"/>
        <w:tabs>
          <w:tab w:val="left" w:pos="500"/>
        </w:tabs>
        <w:ind w:left="540" w:hanging="540"/>
      </w:pPr>
      <w:r>
        <w:rPr>
          <w:rStyle w:val="2f"/>
        </w:rPr>
        <w:t>Amsterdam EA</w:t>
      </w:r>
      <w:r>
        <w:rPr>
          <w:rStyle w:val="2f0"/>
        </w:rPr>
        <w:t xml:space="preserve">. </w:t>
      </w:r>
      <w:r>
        <w:rPr>
          <w:rStyle w:val="2f"/>
        </w:rPr>
        <w:t>Kirk JD</w:t>
      </w:r>
      <w:r>
        <w:rPr>
          <w:rStyle w:val="2f0"/>
        </w:rPr>
        <w:t xml:space="preserve">. </w:t>
      </w:r>
      <w:r>
        <w:rPr>
          <w:rStyle w:val="2f"/>
        </w:rPr>
        <w:t>Diercks DB</w:t>
      </w:r>
      <w:r>
        <w:rPr>
          <w:rStyle w:val="2f0"/>
        </w:rPr>
        <w:t xml:space="preserve">. </w:t>
      </w:r>
      <w:r>
        <w:rPr>
          <w:rStyle w:val="2f"/>
        </w:rPr>
        <w:t>Lewis WR</w:t>
      </w:r>
      <w:r>
        <w:rPr>
          <w:rStyle w:val="2f0"/>
        </w:rPr>
        <w:t xml:space="preserve">. </w:t>
      </w:r>
      <w:r>
        <w:rPr>
          <w:rStyle w:val="2f"/>
        </w:rPr>
        <w:t>Tum</w:t>
      </w:r>
      <w:r>
        <w:rPr>
          <w:rStyle w:val="2f"/>
        </w:rPr>
        <w:t>ipseed SD. Immediate exercise testin</w:t>
      </w:r>
      <w:r>
        <w:rPr>
          <w:rStyle w:val="2f0"/>
        </w:rPr>
        <w:t xml:space="preserve">g </w:t>
      </w:r>
      <w:r>
        <w:rPr>
          <w:rStyle w:val="2f"/>
        </w:rPr>
        <w:t>to evaluate low-risk patients presentin</w:t>
      </w:r>
      <w:r>
        <w:rPr>
          <w:rStyle w:val="2f0"/>
        </w:rPr>
        <w:t xml:space="preserve">g </w:t>
      </w:r>
      <w:r>
        <w:rPr>
          <w:rStyle w:val="2f"/>
        </w:rPr>
        <w:t>to the emer</w:t>
      </w:r>
      <w:r>
        <w:rPr>
          <w:rStyle w:val="2f0"/>
        </w:rPr>
        <w:t>g</w:t>
      </w:r>
      <w:r>
        <w:rPr>
          <w:rStyle w:val="2f"/>
        </w:rPr>
        <w:t>ency department with chest pain. J Am Coll Cardiol 2002</w:t>
      </w:r>
      <w:r>
        <w:rPr>
          <w:rStyle w:val="2f0"/>
        </w:rPr>
        <w:t xml:space="preserve">: </w:t>
      </w:r>
      <w:r>
        <w:rPr>
          <w:rStyle w:val="2f"/>
        </w:rPr>
        <w:t>40: 251-256.</w:t>
      </w:r>
    </w:p>
    <w:p w14:paraId="220EC69E" w14:textId="77777777" w:rsidR="003634C4" w:rsidRDefault="00A15779">
      <w:pPr>
        <w:pStyle w:val="23"/>
        <w:numPr>
          <w:ilvl w:val="0"/>
          <w:numId w:val="42"/>
        </w:numPr>
        <w:shd w:val="clear" w:color="auto" w:fill="auto"/>
        <w:tabs>
          <w:tab w:val="left" w:pos="500"/>
        </w:tabs>
        <w:ind w:left="540" w:hanging="540"/>
      </w:pPr>
      <w:r>
        <w:rPr>
          <w:rStyle w:val="2f"/>
        </w:rPr>
        <w:t>Siontis GC</w:t>
      </w:r>
      <w:r>
        <w:rPr>
          <w:rStyle w:val="2f0"/>
        </w:rPr>
        <w:t xml:space="preserve">. </w:t>
      </w:r>
      <w:r>
        <w:rPr>
          <w:rStyle w:val="2f"/>
        </w:rPr>
        <w:t>Mavridis D</w:t>
      </w:r>
      <w:r>
        <w:rPr>
          <w:rStyle w:val="2f0"/>
        </w:rPr>
        <w:t xml:space="preserve">. </w:t>
      </w:r>
      <w:r>
        <w:rPr>
          <w:rStyle w:val="2f"/>
        </w:rPr>
        <w:t>Greenwood JR Coles B</w:t>
      </w:r>
      <w:r>
        <w:rPr>
          <w:rStyle w:val="2f0"/>
        </w:rPr>
        <w:t xml:space="preserve">. </w:t>
      </w:r>
      <w:r>
        <w:rPr>
          <w:rStyle w:val="2f"/>
        </w:rPr>
        <w:t>Nikolakopoulou A</w:t>
      </w:r>
      <w:r>
        <w:rPr>
          <w:rStyle w:val="2f0"/>
        </w:rPr>
        <w:t xml:space="preserve">. </w:t>
      </w:r>
      <w:r>
        <w:rPr>
          <w:rStyle w:val="2f"/>
        </w:rPr>
        <w:t>Juni R Salanti G</w:t>
      </w:r>
      <w:r>
        <w:rPr>
          <w:rStyle w:val="2f0"/>
        </w:rPr>
        <w:t xml:space="preserve">. </w:t>
      </w:r>
      <w:r>
        <w:rPr>
          <w:rStyle w:val="2f"/>
        </w:rPr>
        <w:t xml:space="preserve">Windecker S. </w:t>
      </w:r>
      <w:r>
        <w:rPr>
          <w:rStyle w:val="2f"/>
        </w:rPr>
        <w:t>Outcomes of non-invasive dia</w:t>
      </w:r>
      <w:r>
        <w:rPr>
          <w:rStyle w:val="2f0"/>
        </w:rPr>
        <w:t>g</w:t>
      </w:r>
      <w:r>
        <w:rPr>
          <w:rStyle w:val="2f"/>
        </w:rPr>
        <w:t>nostic modalities for the detection of coronary artery disease: network meta-analysis of dia</w:t>
      </w:r>
      <w:r>
        <w:rPr>
          <w:rStyle w:val="2f0"/>
        </w:rPr>
        <w:t>g</w:t>
      </w:r>
      <w:r>
        <w:rPr>
          <w:rStyle w:val="2f"/>
        </w:rPr>
        <w:t>nostic randomised controlled trials. BMJ 2018</w:t>
      </w:r>
      <w:r>
        <w:rPr>
          <w:rStyle w:val="2f0"/>
        </w:rPr>
        <w:t xml:space="preserve">: </w:t>
      </w:r>
      <w:r>
        <w:rPr>
          <w:rStyle w:val="2f"/>
        </w:rPr>
        <w:t>360: k504.</w:t>
      </w:r>
    </w:p>
    <w:p w14:paraId="2BE66282" w14:textId="77777777" w:rsidR="003634C4" w:rsidRDefault="00A15779">
      <w:pPr>
        <w:pStyle w:val="23"/>
        <w:numPr>
          <w:ilvl w:val="0"/>
          <w:numId w:val="42"/>
        </w:numPr>
        <w:shd w:val="clear" w:color="auto" w:fill="auto"/>
        <w:tabs>
          <w:tab w:val="left" w:pos="500"/>
        </w:tabs>
        <w:ind w:left="540" w:hanging="540"/>
      </w:pPr>
      <w:r>
        <w:rPr>
          <w:rStyle w:val="2f"/>
        </w:rPr>
        <w:t>Nordmann AJ.</w:t>
      </w:r>
      <w:r>
        <w:rPr>
          <w:rStyle w:val="2f0"/>
        </w:rPr>
        <w:t xml:space="preserve">. </w:t>
      </w:r>
      <w:r>
        <w:rPr>
          <w:rStyle w:val="2f"/>
        </w:rPr>
        <w:t>Hen</w:t>
      </w:r>
      <w:r>
        <w:rPr>
          <w:rStyle w:val="2f0"/>
        </w:rPr>
        <w:t>g</w:t>
      </w:r>
      <w:r>
        <w:rPr>
          <w:rStyle w:val="2f"/>
        </w:rPr>
        <w:t>stler R</w:t>
      </w:r>
      <w:r>
        <w:rPr>
          <w:rStyle w:val="2f0"/>
        </w:rPr>
        <w:t xml:space="preserve">. </w:t>
      </w:r>
      <w:r>
        <w:rPr>
          <w:rStyle w:val="2f"/>
        </w:rPr>
        <w:t>Leimenstoll BM.</w:t>
      </w:r>
      <w:r>
        <w:rPr>
          <w:rStyle w:val="2f0"/>
        </w:rPr>
        <w:t xml:space="preserve">. </w:t>
      </w:r>
      <w:r>
        <w:rPr>
          <w:rStyle w:val="2f"/>
        </w:rPr>
        <w:t>Harr T.</w:t>
      </w:r>
      <w:r>
        <w:rPr>
          <w:rStyle w:val="2f0"/>
        </w:rPr>
        <w:t xml:space="preserve">. </w:t>
      </w:r>
      <w:r>
        <w:rPr>
          <w:rStyle w:val="2f"/>
        </w:rPr>
        <w:t>Youn</w:t>
      </w:r>
      <w:r>
        <w:rPr>
          <w:rStyle w:val="2f0"/>
        </w:rPr>
        <w:t xml:space="preserve">g </w:t>
      </w:r>
      <w:r>
        <w:rPr>
          <w:rStyle w:val="2f"/>
        </w:rPr>
        <w:t>J.</w:t>
      </w:r>
      <w:r>
        <w:rPr>
          <w:rStyle w:val="2f0"/>
        </w:rPr>
        <w:t xml:space="preserve">. </w:t>
      </w:r>
      <w:r>
        <w:rPr>
          <w:rStyle w:val="2f"/>
        </w:rPr>
        <w:t xml:space="preserve">C </w:t>
      </w:r>
      <w:r>
        <w:rPr>
          <w:rStyle w:val="2f"/>
        </w:rPr>
        <w:t>Bucher H. Clinical outcomes of stents versus balloon an</w:t>
      </w:r>
      <w:r>
        <w:rPr>
          <w:rStyle w:val="2f0"/>
        </w:rPr>
        <w:t>gio</w:t>
      </w:r>
      <w:r>
        <w:rPr>
          <w:rStyle w:val="2f"/>
        </w:rPr>
        <w:t>plasty in non-acute coronar</w:t>
      </w:r>
      <w:r>
        <w:rPr>
          <w:rStyle w:val="2f0"/>
        </w:rPr>
        <w:t xml:space="preserve">y </w:t>
      </w:r>
      <w:r>
        <w:rPr>
          <w:rStyle w:val="2f"/>
        </w:rPr>
        <w:t>artery disease: A meta-analysis of randomized controlled trials. Eur Heart J 2004</w:t>
      </w:r>
      <w:r>
        <w:rPr>
          <w:rStyle w:val="2f0"/>
        </w:rPr>
        <w:t xml:space="preserve">: </w:t>
      </w:r>
      <w:r>
        <w:rPr>
          <w:rStyle w:val="2f"/>
        </w:rPr>
        <w:t>25: 69-80.</w:t>
      </w:r>
    </w:p>
    <w:p w14:paraId="405DD72A" w14:textId="77777777" w:rsidR="003634C4" w:rsidRDefault="00A15779">
      <w:pPr>
        <w:pStyle w:val="23"/>
        <w:numPr>
          <w:ilvl w:val="0"/>
          <w:numId w:val="42"/>
        </w:numPr>
        <w:shd w:val="clear" w:color="auto" w:fill="auto"/>
        <w:tabs>
          <w:tab w:val="left" w:pos="500"/>
        </w:tabs>
        <w:ind w:left="540" w:hanging="540"/>
      </w:pPr>
      <w:r>
        <w:rPr>
          <w:rStyle w:val="2f"/>
        </w:rPr>
        <w:t>Moses JW</w:t>
      </w:r>
      <w:r>
        <w:rPr>
          <w:rStyle w:val="2f0"/>
        </w:rPr>
        <w:t xml:space="preserve">. </w:t>
      </w:r>
      <w:r>
        <w:rPr>
          <w:rStyle w:val="2f"/>
        </w:rPr>
        <w:t>Mehran R</w:t>
      </w:r>
      <w:r>
        <w:rPr>
          <w:rStyle w:val="2f0"/>
        </w:rPr>
        <w:t xml:space="preserve">. </w:t>
      </w:r>
      <w:r>
        <w:rPr>
          <w:rStyle w:val="2f"/>
        </w:rPr>
        <w:t>Nikolsky E</w:t>
      </w:r>
      <w:r>
        <w:rPr>
          <w:rStyle w:val="2f0"/>
        </w:rPr>
        <w:t xml:space="preserve">. </w:t>
      </w:r>
      <w:r>
        <w:rPr>
          <w:rStyle w:val="2f"/>
        </w:rPr>
        <w:t>Lasala JM</w:t>
      </w:r>
      <w:r>
        <w:rPr>
          <w:rStyle w:val="2f0"/>
        </w:rPr>
        <w:t xml:space="preserve">. </w:t>
      </w:r>
      <w:r>
        <w:rPr>
          <w:rStyle w:val="2f"/>
        </w:rPr>
        <w:t>Corey W</w:t>
      </w:r>
      <w:r>
        <w:rPr>
          <w:rStyle w:val="2f0"/>
        </w:rPr>
        <w:t xml:space="preserve">. </w:t>
      </w:r>
      <w:r>
        <w:rPr>
          <w:rStyle w:val="2f"/>
        </w:rPr>
        <w:t>Albin G</w:t>
      </w:r>
      <w:r>
        <w:rPr>
          <w:rStyle w:val="2f0"/>
        </w:rPr>
        <w:t xml:space="preserve">. </w:t>
      </w:r>
      <w:r>
        <w:rPr>
          <w:rStyle w:val="2f"/>
        </w:rPr>
        <w:t>Hirsch C</w:t>
      </w:r>
      <w:r>
        <w:rPr>
          <w:rStyle w:val="2f0"/>
        </w:rPr>
        <w:t xml:space="preserve">. </w:t>
      </w:r>
      <w:r>
        <w:rPr>
          <w:rStyle w:val="2f"/>
        </w:rPr>
        <w:t>Leon</w:t>
      </w:r>
      <w:r>
        <w:rPr>
          <w:rStyle w:val="2f"/>
        </w:rPr>
        <w:t xml:space="preserve"> MB</w:t>
      </w:r>
      <w:r>
        <w:rPr>
          <w:rStyle w:val="2f0"/>
        </w:rPr>
        <w:t xml:space="preserve">. </w:t>
      </w:r>
      <w:r>
        <w:rPr>
          <w:rStyle w:val="2f"/>
        </w:rPr>
        <w:t>Russell ME</w:t>
      </w:r>
      <w:r>
        <w:rPr>
          <w:rStyle w:val="2f0"/>
        </w:rPr>
        <w:t xml:space="preserve">. </w:t>
      </w:r>
      <w:r>
        <w:rPr>
          <w:rStyle w:val="2f"/>
        </w:rPr>
        <w:t xml:space="preserve">Ellis </w:t>
      </w:r>
      <w:r>
        <w:rPr>
          <w:rStyle w:val="2f"/>
        </w:rPr>
        <w:lastRenderedPageBreak/>
        <w:t>SG</w:t>
      </w:r>
      <w:r>
        <w:rPr>
          <w:rStyle w:val="2f0"/>
        </w:rPr>
        <w:t xml:space="preserve">. </w:t>
      </w:r>
      <w:r>
        <w:rPr>
          <w:rStyle w:val="2f"/>
        </w:rPr>
        <w:t>Stone GW. Outcomes with the paclitaxel-elutin</w:t>
      </w:r>
      <w:r>
        <w:rPr>
          <w:rStyle w:val="2f0"/>
        </w:rPr>
        <w:t xml:space="preserve">g </w:t>
      </w:r>
      <w:r>
        <w:rPr>
          <w:rStyle w:val="2f"/>
        </w:rPr>
        <w:t>stent in patients with acute coronar</w:t>
      </w:r>
      <w:r>
        <w:rPr>
          <w:rStyle w:val="2f0"/>
        </w:rPr>
        <w:t>y s</w:t>
      </w:r>
      <w:r>
        <w:rPr>
          <w:rStyle w:val="2f"/>
        </w:rPr>
        <w:t>yndromes: analysis from the TAXEIS-IV trial. ,T Am Coll Cardiol 2005</w:t>
      </w:r>
      <w:r>
        <w:rPr>
          <w:rStyle w:val="2f0"/>
        </w:rPr>
        <w:t xml:space="preserve">: </w:t>
      </w:r>
      <w:r>
        <w:rPr>
          <w:rStyle w:val="2f"/>
        </w:rPr>
        <w:t>45: 1165-117E</w:t>
      </w:r>
    </w:p>
    <w:p w14:paraId="6B143A1A" w14:textId="77777777" w:rsidR="003634C4" w:rsidRDefault="00A15779">
      <w:pPr>
        <w:pStyle w:val="23"/>
        <w:numPr>
          <w:ilvl w:val="0"/>
          <w:numId w:val="42"/>
        </w:numPr>
        <w:shd w:val="clear" w:color="auto" w:fill="auto"/>
        <w:tabs>
          <w:tab w:val="left" w:pos="500"/>
        </w:tabs>
        <w:ind w:left="540" w:hanging="540"/>
      </w:pPr>
      <w:r>
        <w:rPr>
          <w:rStyle w:val="2f"/>
        </w:rPr>
        <w:t>Kirtane AJ</w:t>
      </w:r>
      <w:r>
        <w:rPr>
          <w:rStyle w:val="2f0"/>
        </w:rPr>
        <w:t xml:space="preserve">. </w:t>
      </w:r>
      <w:r>
        <w:rPr>
          <w:rStyle w:val="2f"/>
        </w:rPr>
        <w:t>Gupta A</w:t>
      </w:r>
      <w:r>
        <w:rPr>
          <w:rStyle w:val="2f0"/>
        </w:rPr>
        <w:t>. Iyeng</w:t>
      </w:r>
      <w:r>
        <w:rPr>
          <w:rStyle w:val="2f"/>
        </w:rPr>
        <w:t>ar S</w:t>
      </w:r>
      <w:r>
        <w:rPr>
          <w:rStyle w:val="2f0"/>
        </w:rPr>
        <w:t xml:space="preserve">. </w:t>
      </w:r>
      <w:r>
        <w:rPr>
          <w:rStyle w:val="2f"/>
        </w:rPr>
        <w:t>Moses JW</w:t>
      </w:r>
      <w:r>
        <w:rPr>
          <w:rStyle w:val="2f0"/>
        </w:rPr>
        <w:t xml:space="preserve">. </w:t>
      </w:r>
      <w:r>
        <w:rPr>
          <w:rStyle w:val="2f"/>
        </w:rPr>
        <w:t>Eeon MB</w:t>
      </w:r>
      <w:r>
        <w:rPr>
          <w:rStyle w:val="2f0"/>
        </w:rPr>
        <w:t xml:space="preserve">. </w:t>
      </w:r>
      <w:r>
        <w:rPr>
          <w:rStyle w:val="2f"/>
        </w:rPr>
        <w:t>A</w:t>
      </w:r>
      <w:r>
        <w:rPr>
          <w:rStyle w:val="2f0"/>
        </w:rPr>
        <w:t>ppleg</w:t>
      </w:r>
      <w:r>
        <w:rPr>
          <w:rStyle w:val="2f"/>
        </w:rPr>
        <w:t>at</w:t>
      </w:r>
      <w:r>
        <w:rPr>
          <w:rStyle w:val="2f"/>
        </w:rPr>
        <w:t>e R</w:t>
      </w:r>
      <w:r>
        <w:rPr>
          <w:rStyle w:val="2f0"/>
        </w:rPr>
        <w:t xml:space="preserve">. </w:t>
      </w:r>
      <w:r>
        <w:rPr>
          <w:rStyle w:val="2f"/>
        </w:rPr>
        <w:t>Brodie B</w:t>
      </w:r>
      <w:r>
        <w:rPr>
          <w:rStyle w:val="2f0"/>
        </w:rPr>
        <w:t xml:space="preserve">. </w:t>
      </w:r>
      <w:r>
        <w:rPr>
          <w:rStyle w:val="2f"/>
        </w:rPr>
        <w:t>Hannan E</w:t>
      </w:r>
      <w:r>
        <w:rPr>
          <w:rStyle w:val="2f0"/>
        </w:rPr>
        <w:t xml:space="preserve">. </w:t>
      </w:r>
      <w:r>
        <w:rPr>
          <w:rStyle w:val="2f"/>
        </w:rPr>
        <w:t>Har</w:t>
      </w:r>
      <w:r>
        <w:rPr>
          <w:rStyle w:val="2f0"/>
        </w:rPr>
        <w:t xml:space="preserve">jai K. </w:t>
      </w:r>
      <w:r>
        <w:rPr>
          <w:rStyle w:val="2f"/>
        </w:rPr>
        <w:t>.Tensen EO</w:t>
      </w:r>
      <w:r>
        <w:rPr>
          <w:rStyle w:val="2f0"/>
        </w:rPr>
        <w:t xml:space="preserve">. </w:t>
      </w:r>
      <w:r>
        <w:rPr>
          <w:rStyle w:val="2f"/>
        </w:rPr>
        <w:t>Park S.T</w:t>
      </w:r>
      <w:r>
        <w:rPr>
          <w:rStyle w:val="2f0"/>
        </w:rPr>
        <w:t xml:space="preserve">. </w:t>
      </w:r>
      <w:r>
        <w:rPr>
          <w:rStyle w:val="2f"/>
        </w:rPr>
        <w:t>Perry R</w:t>
      </w:r>
      <w:r>
        <w:rPr>
          <w:rStyle w:val="2f0"/>
        </w:rPr>
        <w:t xml:space="preserve">. </w:t>
      </w:r>
      <w:r>
        <w:rPr>
          <w:rStyle w:val="2f"/>
        </w:rPr>
        <w:t>Racz M</w:t>
      </w:r>
      <w:r>
        <w:rPr>
          <w:rStyle w:val="2f0"/>
        </w:rPr>
        <w:t xml:space="preserve">. </w:t>
      </w:r>
      <w:r>
        <w:rPr>
          <w:rStyle w:val="2f"/>
        </w:rPr>
        <w:t>Saia F</w:t>
      </w:r>
      <w:r>
        <w:rPr>
          <w:rStyle w:val="2f0"/>
        </w:rPr>
        <w:t xml:space="preserve">. </w:t>
      </w:r>
      <w:r>
        <w:rPr>
          <w:rStyle w:val="2f"/>
        </w:rPr>
        <w:t>Tu .TV</w:t>
      </w:r>
      <w:r>
        <w:rPr>
          <w:rStyle w:val="2f0"/>
        </w:rPr>
        <w:t xml:space="preserve">. </w:t>
      </w:r>
      <w:r>
        <w:rPr>
          <w:rStyle w:val="2f"/>
        </w:rPr>
        <w:t>Waksman R</w:t>
      </w:r>
      <w:r>
        <w:rPr>
          <w:rStyle w:val="2f0"/>
        </w:rPr>
        <w:t xml:space="preserve">. </w:t>
      </w:r>
      <w:r>
        <w:rPr>
          <w:rStyle w:val="2f"/>
        </w:rPr>
        <w:t>Eansky A.T</w:t>
      </w:r>
      <w:r>
        <w:rPr>
          <w:rStyle w:val="2f0"/>
        </w:rPr>
        <w:t xml:space="preserve">. </w:t>
      </w:r>
      <w:r>
        <w:rPr>
          <w:rStyle w:val="2f"/>
        </w:rPr>
        <w:t>Mehran R</w:t>
      </w:r>
      <w:r>
        <w:rPr>
          <w:rStyle w:val="2f0"/>
        </w:rPr>
        <w:t xml:space="preserve">. </w:t>
      </w:r>
      <w:r>
        <w:rPr>
          <w:rStyle w:val="2f"/>
        </w:rPr>
        <w:t>Stone GW. Safet</w:t>
      </w:r>
      <w:r>
        <w:rPr>
          <w:rStyle w:val="2f0"/>
        </w:rPr>
        <w:t xml:space="preserve">y </w:t>
      </w:r>
      <w:r>
        <w:rPr>
          <w:rStyle w:val="2f"/>
        </w:rPr>
        <w:t>and efficacy of dru</w:t>
      </w:r>
      <w:r>
        <w:rPr>
          <w:rStyle w:val="2f0"/>
        </w:rPr>
        <w:t>g</w:t>
      </w:r>
      <w:r>
        <w:rPr>
          <w:rStyle w:val="2f"/>
        </w:rPr>
        <w:t>-elutin</w:t>
      </w:r>
      <w:r>
        <w:rPr>
          <w:rStyle w:val="2f0"/>
        </w:rPr>
        <w:t xml:space="preserve">g </w:t>
      </w:r>
      <w:r>
        <w:rPr>
          <w:rStyle w:val="2f"/>
        </w:rPr>
        <w:t>and bare metal stents: comprehensive meta-analysis of randomized trials and observation</w:t>
      </w:r>
      <w:r>
        <w:rPr>
          <w:rStyle w:val="2f"/>
        </w:rPr>
        <w:t>al studies. Circulation 2009</w:t>
      </w:r>
      <w:r>
        <w:rPr>
          <w:rStyle w:val="2f0"/>
        </w:rPr>
        <w:t xml:space="preserve">: </w:t>
      </w:r>
      <w:r>
        <w:rPr>
          <w:rStyle w:val="2f"/>
        </w:rPr>
        <w:t>119: 3198-3206.</w:t>
      </w:r>
    </w:p>
    <w:p w14:paraId="0205DB1B" w14:textId="77777777" w:rsidR="003634C4" w:rsidRDefault="00A15779">
      <w:pPr>
        <w:pStyle w:val="23"/>
        <w:numPr>
          <w:ilvl w:val="0"/>
          <w:numId w:val="42"/>
        </w:numPr>
        <w:shd w:val="clear" w:color="auto" w:fill="auto"/>
        <w:tabs>
          <w:tab w:val="left" w:pos="500"/>
        </w:tabs>
        <w:ind w:left="540" w:hanging="540"/>
      </w:pPr>
      <w:r>
        <w:rPr>
          <w:rStyle w:val="2f"/>
        </w:rPr>
        <w:t>Kaiser C</w:t>
      </w:r>
      <w:r>
        <w:rPr>
          <w:rStyle w:val="2f0"/>
        </w:rPr>
        <w:t xml:space="preserve">. </w:t>
      </w:r>
      <w:r>
        <w:rPr>
          <w:rStyle w:val="2f"/>
        </w:rPr>
        <w:t>Galatius S</w:t>
      </w:r>
      <w:r>
        <w:rPr>
          <w:rStyle w:val="2f0"/>
        </w:rPr>
        <w:t xml:space="preserve">. </w:t>
      </w:r>
      <w:r>
        <w:rPr>
          <w:rStyle w:val="2f"/>
        </w:rPr>
        <w:t>Eme P</w:t>
      </w:r>
      <w:r>
        <w:rPr>
          <w:rStyle w:val="2f0"/>
        </w:rPr>
        <w:t xml:space="preserve">. </w:t>
      </w:r>
      <w:r>
        <w:rPr>
          <w:rStyle w:val="2f"/>
        </w:rPr>
        <w:t>Eberli F</w:t>
      </w:r>
      <w:r>
        <w:rPr>
          <w:rStyle w:val="2f0"/>
        </w:rPr>
        <w:t xml:space="preserve">. </w:t>
      </w:r>
      <w:r>
        <w:rPr>
          <w:rStyle w:val="2f"/>
        </w:rPr>
        <w:t>Alber H</w:t>
      </w:r>
      <w:r>
        <w:rPr>
          <w:rStyle w:val="2f0"/>
        </w:rPr>
        <w:t xml:space="preserve">. </w:t>
      </w:r>
      <w:r>
        <w:rPr>
          <w:rStyle w:val="2f"/>
        </w:rPr>
        <w:t>Rickli H</w:t>
      </w:r>
      <w:r>
        <w:rPr>
          <w:rStyle w:val="2f0"/>
        </w:rPr>
        <w:t xml:space="preserve">. </w:t>
      </w:r>
      <w:r>
        <w:rPr>
          <w:rStyle w:val="2f"/>
        </w:rPr>
        <w:t>Pedrazzini G</w:t>
      </w:r>
      <w:r>
        <w:rPr>
          <w:rStyle w:val="2f0"/>
        </w:rPr>
        <w:t xml:space="preserve">. </w:t>
      </w:r>
      <w:r>
        <w:rPr>
          <w:rStyle w:val="2f"/>
        </w:rPr>
        <w:t>Homi</w:t>
      </w:r>
      <w:r>
        <w:rPr>
          <w:rStyle w:val="2f0"/>
        </w:rPr>
        <w:t xml:space="preserve">g </w:t>
      </w:r>
      <w:r>
        <w:rPr>
          <w:rStyle w:val="2f"/>
        </w:rPr>
        <w:t>B</w:t>
      </w:r>
      <w:r>
        <w:rPr>
          <w:rStyle w:val="2f0"/>
        </w:rPr>
        <w:t xml:space="preserve">. </w:t>
      </w:r>
      <w:r>
        <w:rPr>
          <w:rStyle w:val="2f"/>
        </w:rPr>
        <w:t>Bertel O</w:t>
      </w:r>
      <w:r>
        <w:rPr>
          <w:rStyle w:val="2f0"/>
        </w:rPr>
        <w:t xml:space="preserve">. </w:t>
      </w:r>
      <w:r>
        <w:rPr>
          <w:rStyle w:val="2f"/>
        </w:rPr>
        <w:t>Bonetti P</w:t>
      </w:r>
      <w:r>
        <w:rPr>
          <w:rStyle w:val="2f0"/>
        </w:rPr>
        <w:t xml:space="preserve">. </w:t>
      </w:r>
      <w:r>
        <w:rPr>
          <w:rStyle w:val="2f"/>
        </w:rPr>
        <w:t>De Servi S</w:t>
      </w:r>
      <w:r>
        <w:rPr>
          <w:rStyle w:val="2f0"/>
        </w:rPr>
        <w:t xml:space="preserve">. </w:t>
      </w:r>
      <w:r>
        <w:rPr>
          <w:rStyle w:val="2f"/>
        </w:rPr>
        <w:t>Bmnner-Ea Rocca HP</w:t>
      </w:r>
      <w:r>
        <w:rPr>
          <w:rStyle w:val="2f0"/>
        </w:rPr>
        <w:t xml:space="preserve">. </w:t>
      </w:r>
      <w:r>
        <w:rPr>
          <w:rStyle w:val="2f"/>
        </w:rPr>
        <w:t>Ricard E Pfisterer M. Dru</w:t>
      </w:r>
      <w:r>
        <w:rPr>
          <w:rStyle w:val="2f0"/>
        </w:rPr>
        <w:t>g</w:t>
      </w:r>
      <w:r>
        <w:rPr>
          <w:rStyle w:val="2f"/>
        </w:rPr>
        <w:t>-elutin</w:t>
      </w:r>
      <w:r>
        <w:rPr>
          <w:rStyle w:val="2f0"/>
        </w:rPr>
        <w:t xml:space="preserve">g </w:t>
      </w:r>
      <w:r>
        <w:rPr>
          <w:rStyle w:val="2f"/>
        </w:rPr>
        <w:t>versus bare-metal stents in lar</w:t>
      </w:r>
      <w:r>
        <w:rPr>
          <w:rStyle w:val="2f0"/>
        </w:rPr>
        <w:t>g</w:t>
      </w:r>
      <w:r>
        <w:rPr>
          <w:rStyle w:val="2f"/>
        </w:rPr>
        <w:t xml:space="preserve">e </w:t>
      </w:r>
      <w:r>
        <w:rPr>
          <w:rStyle w:val="2f"/>
        </w:rPr>
        <w:t>coronary arteries. N En</w:t>
      </w:r>
      <w:r>
        <w:rPr>
          <w:rStyle w:val="2f0"/>
        </w:rPr>
        <w:t>g</w:t>
      </w:r>
      <w:r>
        <w:rPr>
          <w:rStyle w:val="2f"/>
        </w:rPr>
        <w:t>l J Med 2010</w:t>
      </w:r>
      <w:r>
        <w:rPr>
          <w:rStyle w:val="2f0"/>
        </w:rPr>
        <w:t xml:space="preserve">: </w:t>
      </w:r>
      <w:r>
        <w:rPr>
          <w:rStyle w:val="2f"/>
        </w:rPr>
        <w:t>363: 2310-2319.</w:t>
      </w:r>
    </w:p>
    <w:p w14:paraId="35B33E67" w14:textId="77777777" w:rsidR="003634C4" w:rsidRDefault="00A15779">
      <w:pPr>
        <w:pStyle w:val="23"/>
        <w:shd w:val="clear" w:color="auto" w:fill="auto"/>
        <w:ind w:left="540" w:hanging="540"/>
      </w:pPr>
      <w:r>
        <w:rPr>
          <w:rStyle w:val="24"/>
          <w:lang w:val="en-US" w:eastAsia="en-US" w:bidi="en-US"/>
        </w:rPr>
        <w:t xml:space="preserve">19 E </w:t>
      </w:r>
      <w:r>
        <w:rPr>
          <w:rStyle w:val="2f"/>
        </w:rPr>
        <w:t>Greenhal</w:t>
      </w:r>
      <w:r>
        <w:rPr>
          <w:rStyle w:val="2f0"/>
        </w:rPr>
        <w:t>g</w:t>
      </w:r>
      <w:r>
        <w:rPr>
          <w:rStyle w:val="2f"/>
        </w:rPr>
        <w:t>h J</w:t>
      </w:r>
      <w:r>
        <w:rPr>
          <w:rStyle w:val="2f0"/>
        </w:rPr>
        <w:t xml:space="preserve">. </w:t>
      </w:r>
      <w:r>
        <w:rPr>
          <w:rStyle w:val="2f"/>
        </w:rPr>
        <w:t>Hockenhull J</w:t>
      </w:r>
      <w:r>
        <w:rPr>
          <w:rStyle w:val="2f0"/>
        </w:rPr>
        <w:t xml:space="preserve">. </w:t>
      </w:r>
      <w:r>
        <w:rPr>
          <w:rStyle w:val="2f"/>
        </w:rPr>
        <w:t>Rao N</w:t>
      </w:r>
      <w:r>
        <w:rPr>
          <w:rStyle w:val="2f0"/>
        </w:rPr>
        <w:t xml:space="preserve">. </w:t>
      </w:r>
      <w:r>
        <w:rPr>
          <w:rStyle w:val="2f"/>
        </w:rPr>
        <w:t>Dundar Y</w:t>
      </w:r>
      <w:r>
        <w:rPr>
          <w:rStyle w:val="2f0"/>
        </w:rPr>
        <w:t xml:space="preserve">. </w:t>
      </w:r>
      <w:r>
        <w:rPr>
          <w:rStyle w:val="2f"/>
        </w:rPr>
        <w:t>Dickson RC</w:t>
      </w:r>
      <w:r>
        <w:rPr>
          <w:rStyle w:val="2f0"/>
        </w:rPr>
        <w:t xml:space="preserve">. </w:t>
      </w:r>
      <w:r>
        <w:rPr>
          <w:rStyle w:val="2f"/>
        </w:rPr>
        <w:t>Ba</w:t>
      </w:r>
      <w:r>
        <w:rPr>
          <w:rStyle w:val="2f0"/>
        </w:rPr>
        <w:t>g</w:t>
      </w:r>
      <w:r>
        <w:rPr>
          <w:rStyle w:val="2f"/>
        </w:rPr>
        <w:t>ust A. Dru</w:t>
      </w:r>
      <w:r>
        <w:rPr>
          <w:rStyle w:val="2f0"/>
        </w:rPr>
        <w:t>g</w:t>
      </w:r>
      <w:r>
        <w:rPr>
          <w:rStyle w:val="2f"/>
        </w:rPr>
        <w:t>-elutin</w:t>
      </w:r>
      <w:r>
        <w:rPr>
          <w:rStyle w:val="2f0"/>
        </w:rPr>
        <w:t xml:space="preserve">g </w:t>
      </w:r>
      <w:r>
        <w:rPr>
          <w:rStyle w:val="2f"/>
        </w:rPr>
        <w:t>stents versus bare metal stents for an</w:t>
      </w:r>
      <w:r>
        <w:rPr>
          <w:rStyle w:val="2f0"/>
        </w:rPr>
        <w:t>g</w:t>
      </w:r>
      <w:r>
        <w:rPr>
          <w:rStyle w:val="2f"/>
        </w:rPr>
        <w:t>ina or acute coronar</w:t>
      </w:r>
      <w:r>
        <w:rPr>
          <w:rStyle w:val="2f0"/>
        </w:rPr>
        <w:t>y s</w:t>
      </w:r>
      <w:r>
        <w:rPr>
          <w:rStyle w:val="2f"/>
        </w:rPr>
        <w:t>yndromes. Cochrane Database Syst Rev 2010</w:t>
      </w:r>
      <w:r>
        <w:rPr>
          <w:rStyle w:val="2f0"/>
        </w:rPr>
        <w:t xml:space="preserve">: </w:t>
      </w:r>
      <w:r>
        <w:rPr>
          <w:rStyle w:val="2f"/>
        </w:rPr>
        <w:t xml:space="preserve">5: </w:t>
      </w:r>
      <w:r>
        <w:rPr>
          <w:rStyle w:val="2f"/>
        </w:rPr>
        <w:t>CD004587.</w:t>
      </w:r>
    </w:p>
    <w:p w14:paraId="386DB39D" w14:textId="77777777" w:rsidR="003634C4" w:rsidRDefault="00A15779">
      <w:pPr>
        <w:pStyle w:val="23"/>
        <w:numPr>
          <w:ilvl w:val="0"/>
          <w:numId w:val="43"/>
        </w:numPr>
        <w:shd w:val="clear" w:color="auto" w:fill="auto"/>
        <w:tabs>
          <w:tab w:val="left" w:pos="500"/>
        </w:tabs>
        <w:ind w:left="540" w:hanging="540"/>
      </w:pPr>
      <w:r>
        <w:rPr>
          <w:rStyle w:val="2f"/>
        </w:rPr>
        <w:t>Raber E</w:t>
      </w:r>
      <w:r>
        <w:rPr>
          <w:rStyle w:val="2f0"/>
        </w:rPr>
        <w:t xml:space="preserve">. </w:t>
      </w:r>
      <w:r>
        <w:rPr>
          <w:rStyle w:val="2f"/>
        </w:rPr>
        <w:t>Kelbaek H</w:t>
      </w:r>
      <w:r>
        <w:rPr>
          <w:rStyle w:val="2f0"/>
        </w:rPr>
        <w:t xml:space="preserve">. </w:t>
      </w:r>
      <w:r>
        <w:rPr>
          <w:rStyle w:val="2f"/>
        </w:rPr>
        <w:t>Osto</w:t>
      </w:r>
      <w:r>
        <w:rPr>
          <w:rStyle w:val="2f0"/>
        </w:rPr>
        <w:t>j</w:t>
      </w:r>
      <w:r>
        <w:rPr>
          <w:rStyle w:val="2f"/>
        </w:rPr>
        <w:t>ic M</w:t>
      </w:r>
      <w:r>
        <w:rPr>
          <w:rStyle w:val="2f0"/>
        </w:rPr>
        <w:t xml:space="preserve">. </w:t>
      </w:r>
      <w:r>
        <w:rPr>
          <w:rStyle w:val="2f"/>
        </w:rPr>
        <w:t>Baumbach A</w:t>
      </w:r>
      <w:r>
        <w:rPr>
          <w:rStyle w:val="2f0"/>
        </w:rPr>
        <w:t xml:space="preserve">. </w:t>
      </w:r>
      <w:r>
        <w:rPr>
          <w:rStyle w:val="2f"/>
        </w:rPr>
        <w:t>He</w:t>
      </w:r>
      <w:r>
        <w:rPr>
          <w:rStyle w:val="2f0"/>
        </w:rPr>
        <w:t xml:space="preserve">g </w:t>
      </w:r>
      <w:r>
        <w:rPr>
          <w:rStyle w:val="2f"/>
        </w:rPr>
        <w:t>D</w:t>
      </w:r>
      <w:r>
        <w:rPr>
          <w:rStyle w:val="2f0"/>
        </w:rPr>
        <w:t xml:space="preserve">. </w:t>
      </w:r>
      <w:r>
        <w:rPr>
          <w:rStyle w:val="2f"/>
        </w:rPr>
        <w:t>Tuller D</w:t>
      </w:r>
      <w:r>
        <w:rPr>
          <w:rStyle w:val="2f0"/>
        </w:rPr>
        <w:t xml:space="preserve">. </w:t>
      </w:r>
      <w:r>
        <w:rPr>
          <w:rStyle w:val="2f"/>
        </w:rPr>
        <w:t>von Bir</w:t>
      </w:r>
      <w:r>
        <w:rPr>
          <w:rStyle w:val="2f0"/>
        </w:rPr>
        <w:t>g</w:t>
      </w:r>
      <w:r>
        <w:rPr>
          <w:rStyle w:val="2f"/>
        </w:rPr>
        <w:t>elen C. Roffi M</w:t>
      </w:r>
      <w:r>
        <w:rPr>
          <w:rStyle w:val="2f0"/>
        </w:rPr>
        <w:t xml:space="preserve">. </w:t>
      </w:r>
      <w:r>
        <w:rPr>
          <w:rStyle w:val="2f"/>
        </w:rPr>
        <w:t>Moschovitis A</w:t>
      </w:r>
      <w:r>
        <w:rPr>
          <w:rStyle w:val="2f0"/>
        </w:rPr>
        <w:t xml:space="preserve">. </w:t>
      </w:r>
      <w:r>
        <w:rPr>
          <w:rStyle w:val="2f"/>
        </w:rPr>
        <w:t>Khattab AA. Wenaweser P</w:t>
      </w:r>
      <w:r>
        <w:rPr>
          <w:rStyle w:val="2f0"/>
        </w:rPr>
        <w:t xml:space="preserve">. </w:t>
      </w:r>
      <w:r>
        <w:rPr>
          <w:rStyle w:val="2f"/>
        </w:rPr>
        <w:t>Bonvini R</w:t>
      </w:r>
      <w:r>
        <w:rPr>
          <w:rStyle w:val="2f0"/>
        </w:rPr>
        <w:t xml:space="preserve">. </w:t>
      </w:r>
      <w:r>
        <w:rPr>
          <w:rStyle w:val="2f"/>
        </w:rPr>
        <w:t>Pedrazzini G</w:t>
      </w:r>
      <w:r>
        <w:rPr>
          <w:rStyle w:val="2f0"/>
        </w:rPr>
        <w:t xml:space="preserve">. </w:t>
      </w:r>
      <w:r>
        <w:rPr>
          <w:rStyle w:val="2f"/>
        </w:rPr>
        <w:t>Komowski R</w:t>
      </w:r>
      <w:r>
        <w:rPr>
          <w:rStyle w:val="2f0"/>
        </w:rPr>
        <w:t xml:space="preserve">. </w:t>
      </w:r>
      <w:r>
        <w:rPr>
          <w:rStyle w:val="2f"/>
        </w:rPr>
        <w:t>Weber K</w:t>
      </w:r>
      <w:r>
        <w:rPr>
          <w:rStyle w:val="2f0"/>
        </w:rPr>
        <w:t xml:space="preserve">. </w:t>
      </w:r>
      <w:r>
        <w:rPr>
          <w:rStyle w:val="2f"/>
        </w:rPr>
        <w:t>Trelle S</w:t>
      </w:r>
      <w:r>
        <w:rPr>
          <w:rStyle w:val="2f0"/>
        </w:rPr>
        <w:t xml:space="preserve">. </w:t>
      </w:r>
      <w:r>
        <w:rPr>
          <w:rStyle w:val="2f"/>
        </w:rPr>
        <w:t>Euscher TF</w:t>
      </w:r>
      <w:r>
        <w:rPr>
          <w:rStyle w:val="2f0"/>
        </w:rPr>
        <w:t xml:space="preserve">. </w:t>
      </w:r>
      <w:r>
        <w:rPr>
          <w:rStyle w:val="2f"/>
        </w:rPr>
        <w:t>Taniwaki M</w:t>
      </w:r>
      <w:r>
        <w:rPr>
          <w:rStyle w:val="2f0"/>
        </w:rPr>
        <w:t xml:space="preserve">. </w:t>
      </w:r>
      <w:r>
        <w:rPr>
          <w:rStyle w:val="2f"/>
        </w:rPr>
        <w:t>Matter CM</w:t>
      </w:r>
      <w:r>
        <w:rPr>
          <w:rStyle w:val="2f0"/>
        </w:rPr>
        <w:t xml:space="preserve">. </w:t>
      </w:r>
      <w:r>
        <w:rPr>
          <w:rStyle w:val="2f"/>
        </w:rPr>
        <w:t>Meier B</w:t>
      </w:r>
      <w:r>
        <w:rPr>
          <w:rStyle w:val="2f0"/>
        </w:rPr>
        <w:t xml:space="preserve">. </w:t>
      </w:r>
      <w:r>
        <w:rPr>
          <w:rStyle w:val="2f"/>
        </w:rPr>
        <w:t xml:space="preserve">.Tuni R </w:t>
      </w:r>
      <w:r>
        <w:rPr>
          <w:rStyle w:val="2f"/>
        </w:rPr>
        <w:t>Windecker S. Effect of biolimus- elutin</w:t>
      </w:r>
      <w:r>
        <w:rPr>
          <w:rStyle w:val="2f0"/>
        </w:rPr>
        <w:t xml:space="preserve">g </w:t>
      </w:r>
      <w:r>
        <w:rPr>
          <w:rStyle w:val="2f"/>
        </w:rPr>
        <w:t>stents with biode</w:t>
      </w:r>
      <w:r>
        <w:rPr>
          <w:rStyle w:val="2f0"/>
        </w:rPr>
        <w:t>g</w:t>
      </w:r>
      <w:r>
        <w:rPr>
          <w:rStyle w:val="2f"/>
        </w:rPr>
        <w:t>radable polymer vs bare-metal stents on cardiovascular events amon</w:t>
      </w:r>
      <w:r>
        <w:rPr>
          <w:rStyle w:val="2f0"/>
        </w:rPr>
        <w:t xml:space="preserve">g </w:t>
      </w:r>
      <w:r>
        <w:rPr>
          <w:rStyle w:val="2f"/>
        </w:rPr>
        <w:t>patients with acute myocardial infarction: the COMFORTABEE AMI randomized trial. JAMA 2012</w:t>
      </w:r>
      <w:r>
        <w:rPr>
          <w:rStyle w:val="2f0"/>
        </w:rPr>
        <w:t xml:space="preserve">: </w:t>
      </w:r>
      <w:r>
        <w:rPr>
          <w:rStyle w:val="2f"/>
        </w:rPr>
        <w:t>.308: 777-787.</w:t>
      </w:r>
    </w:p>
    <w:p w14:paraId="63904F5F" w14:textId="77777777" w:rsidR="003634C4" w:rsidRDefault="00A15779">
      <w:pPr>
        <w:pStyle w:val="23"/>
        <w:numPr>
          <w:ilvl w:val="0"/>
          <w:numId w:val="43"/>
        </w:numPr>
        <w:shd w:val="clear" w:color="auto" w:fill="auto"/>
        <w:tabs>
          <w:tab w:val="left" w:pos="500"/>
        </w:tabs>
        <w:ind w:left="540" w:hanging="540"/>
      </w:pPr>
      <w:r>
        <w:rPr>
          <w:rStyle w:val="2f"/>
        </w:rPr>
        <w:t>Ban</w:t>
      </w:r>
      <w:r>
        <w:rPr>
          <w:rStyle w:val="2f0"/>
        </w:rPr>
        <w:t>g</w:t>
      </w:r>
      <w:r>
        <w:rPr>
          <w:rStyle w:val="2f"/>
        </w:rPr>
        <w:t>alore S</w:t>
      </w:r>
      <w:r>
        <w:rPr>
          <w:rStyle w:val="2f0"/>
        </w:rPr>
        <w:t xml:space="preserve">. </w:t>
      </w:r>
      <w:r>
        <w:rPr>
          <w:rStyle w:val="2f"/>
        </w:rPr>
        <w:t>Kumar S</w:t>
      </w:r>
      <w:r>
        <w:rPr>
          <w:rStyle w:val="2f0"/>
        </w:rPr>
        <w:t xml:space="preserve">. </w:t>
      </w:r>
      <w:r>
        <w:rPr>
          <w:rStyle w:val="2f"/>
        </w:rPr>
        <w:t>Fusaro M</w:t>
      </w:r>
      <w:r>
        <w:rPr>
          <w:rStyle w:val="2f0"/>
        </w:rPr>
        <w:t xml:space="preserve">. </w:t>
      </w:r>
      <w:r>
        <w:rPr>
          <w:rStyle w:val="2f"/>
        </w:rPr>
        <w:t>Amoroso N</w:t>
      </w:r>
      <w:r>
        <w:rPr>
          <w:rStyle w:val="2f0"/>
        </w:rPr>
        <w:t xml:space="preserve">. </w:t>
      </w:r>
      <w:r>
        <w:rPr>
          <w:rStyle w:val="2f"/>
        </w:rPr>
        <w:t>Attubato M.T</w:t>
      </w:r>
      <w:r>
        <w:rPr>
          <w:rStyle w:val="2f0"/>
        </w:rPr>
        <w:t xml:space="preserve">. </w:t>
      </w:r>
      <w:r>
        <w:rPr>
          <w:rStyle w:val="2f"/>
        </w:rPr>
        <w:t>Feit F</w:t>
      </w:r>
      <w:r>
        <w:rPr>
          <w:rStyle w:val="2f0"/>
        </w:rPr>
        <w:t xml:space="preserve">. </w:t>
      </w:r>
      <w:r>
        <w:rPr>
          <w:rStyle w:val="2f"/>
        </w:rPr>
        <w:t>Bhatt DE</w:t>
      </w:r>
      <w:r>
        <w:rPr>
          <w:rStyle w:val="2f0"/>
        </w:rPr>
        <w:t xml:space="preserve">. </w:t>
      </w:r>
      <w:r>
        <w:rPr>
          <w:rStyle w:val="2f"/>
        </w:rPr>
        <w:t>Slater .T. Short- and lon</w:t>
      </w:r>
      <w:r>
        <w:rPr>
          <w:rStyle w:val="2f0"/>
        </w:rPr>
        <w:t>g</w:t>
      </w:r>
      <w:r>
        <w:rPr>
          <w:rStyle w:val="2f"/>
        </w:rPr>
        <w:t>-term outcomes with dru</w:t>
      </w:r>
      <w:r>
        <w:rPr>
          <w:rStyle w:val="2f0"/>
        </w:rPr>
        <w:t>g</w:t>
      </w:r>
      <w:r>
        <w:rPr>
          <w:rStyle w:val="2f"/>
        </w:rPr>
        <w:t>-elutin</w:t>
      </w:r>
      <w:r>
        <w:rPr>
          <w:rStyle w:val="2f0"/>
        </w:rPr>
        <w:t xml:space="preserve">g </w:t>
      </w:r>
      <w:r>
        <w:rPr>
          <w:rStyle w:val="2f"/>
        </w:rPr>
        <w:t xml:space="preserve">and bare-metal coronary stents: a mixed-treatment comparison analysis of 117 762 patient-years of follow-up from randomized trials. Circulation </w:t>
      </w:r>
      <w:r>
        <w:rPr>
          <w:rStyle w:val="2f"/>
        </w:rPr>
        <w:t>2012</w:t>
      </w:r>
      <w:r>
        <w:rPr>
          <w:rStyle w:val="2f0"/>
        </w:rPr>
        <w:t xml:space="preserve">: </w:t>
      </w:r>
      <w:r>
        <w:rPr>
          <w:rStyle w:val="2f"/>
        </w:rPr>
        <w:t>125: 287.3-2891.</w:t>
      </w:r>
    </w:p>
    <w:p w14:paraId="3241D856" w14:textId="77777777" w:rsidR="003634C4" w:rsidRDefault="00A15779">
      <w:pPr>
        <w:pStyle w:val="23"/>
        <w:numPr>
          <w:ilvl w:val="0"/>
          <w:numId w:val="43"/>
        </w:numPr>
        <w:shd w:val="clear" w:color="auto" w:fill="auto"/>
        <w:tabs>
          <w:tab w:val="left" w:pos="500"/>
        </w:tabs>
        <w:ind w:left="540" w:hanging="540"/>
      </w:pPr>
      <w:r>
        <w:rPr>
          <w:rStyle w:val="2f"/>
        </w:rPr>
        <w:t>Ban</w:t>
      </w:r>
      <w:r>
        <w:rPr>
          <w:rStyle w:val="2f0"/>
        </w:rPr>
        <w:t>g</w:t>
      </w:r>
      <w:r>
        <w:rPr>
          <w:rStyle w:val="2f"/>
        </w:rPr>
        <w:t>alore S</w:t>
      </w:r>
      <w:r>
        <w:rPr>
          <w:rStyle w:val="2f0"/>
        </w:rPr>
        <w:t xml:space="preserve">. </w:t>
      </w:r>
      <w:r>
        <w:rPr>
          <w:rStyle w:val="2f"/>
        </w:rPr>
        <w:t>Toklu B</w:t>
      </w:r>
      <w:r>
        <w:rPr>
          <w:rStyle w:val="2f0"/>
        </w:rPr>
        <w:t xml:space="preserve">. </w:t>
      </w:r>
      <w:r>
        <w:rPr>
          <w:rStyle w:val="2f"/>
        </w:rPr>
        <w:t>Amoroso N</w:t>
      </w:r>
      <w:r>
        <w:rPr>
          <w:rStyle w:val="2f0"/>
        </w:rPr>
        <w:t xml:space="preserve">. </w:t>
      </w:r>
      <w:r>
        <w:rPr>
          <w:rStyle w:val="2f"/>
        </w:rPr>
        <w:t>Fusaro M</w:t>
      </w:r>
      <w:r>
        <w:rPr>
          <w:rStyle w:val="2f0"/>
        </w:rPr>
        <w:t xml:space="preserve">. </w:t>
      </w:r>
      <w:r>
        <w:rPr>
          <w:rStyle w:val="2f"/>
        </w:rPr>
        <w:t>Kumar S</w:t>
      </w:r>
      <w:r>
        <w:rPr>
          <w:rStyle w:val="2f0"/>
        </w:rPr>
        <w:t xml:space="preserve">. </w:t>
      </w:r>
      <w:r>
        <w:rPr>
          <w:rStyle w:val="2f"/>
        </w:rPr>
        <w:t>Hannan EE</w:t>
      </w:r>
      <w:r>
        <w:rPr>
          <w:rStyle w:val="2f0"/>
        </w:rPr>
        <w:t xml:space="preserve">. </w:t>
      </w:r>
      <w:r>
        <w:rPr>
          <w:rStyle w:val="2f"/>
        </w:rPr>
        <w:t>Faxon DP</w:t>
      </w:r>
      <w:r>
        <w:rPr>
          <w:rStyle w:val="2f0"/>
        </w:rPr>
        <w:t xml:space="preserve">. </w:t>
      </w:r>
      <w:r>
        <w:rPr>
          <w:rStyle w:val="2f"/>
        </w:rPr>
        <w:t>Feit F. Bare metal stents</w:t>
      </w:r>
      <w:r>
        <w:rPr>
          <w:rStyle w:val="2f0"/>
        </w:rPr>
        <w:t xml:space="preserve">, </w:t>
      </w:r>
      <w:r>
        <w:rPr>
          <w:rStyle w:val="2f"/>
        </w:rPr>
        <w:t>durable polymer dru</w:t>
      </w:r>
      <w:r>
        <w:rPr>
          <w:rStyle w:val="2f0"/>
        </w:rPr>
        <w:t xml:space="preserve">g </w:t>
      </w:r>
      <w:r>
        <w:rPr>
          <w:rStyle w:val="2f"/>
        </w:rPr>
        <w:t>elutin</w:t>
      </w:r>
      <w:r>
        <w:rPr>
          <w:rStyle w:val="2f0"/>
        </w:rPr>
        <w:t xml:space="preserve">g </w:t>
      </w:r>
      <w:r>
        <w:rPr>
          <w:rStyle w:val="2f"/>
        </w:rPr>
        <w:t>stents</w:t>
      </w:r>
      <w:r>
        <w:rPr>
          <w:rStyle w:val="2f0"/>
        </w:rPr>
        <w:t xml:space="preserve">, </w:t>
      </w:r>
      <w:r>
        <w:rPr>
          <w:rStyle w:val="2f"/>
        </w:rPr>
        <w:t>and biode</w:t>
      </w:r>
      <w:r>
        <w:rPr>
          <w:rStyle w:val="2f0"/>
        </w:rPr>
        <w:t>g</w:t>
      </w:r>
      <w:r>
        <w:rPr>
          <w:rStyle w:val="2f"/>
        </w:rPr>
        <w:t>radable polymer dru</w:t>
      </w:r>
      <w:r>
        <w:rPr>
          <w:rStyle w:val="2f0"/>
        </w:rPr>
        <w:t xml:space="preserve">g </w:t>
      </w:r>
      <w:r>
        <w:rPr>
          <w:rStyle w:val="2f"/>
        </w:rPr>
        <w:t>elutin</w:t>
      </w:r>
      <w:r>
        <w:rPr>
          <w:rStyle w:val="2f0"/>
        </w:rPr>
        <w:t xml:space="preserve">g </w:t>
      </w:r>
      <w:r>
        <w:rPr>
          <w:rStyle w:val="2f"/>
        </w:rPr>
        <w:t>stents for coronary artery disease: mixed treatment compa</w:t>
      </w:r>
      <w:r>
        <w:rPr>
          <w:rStyle w:val="2f"/>
        </w:rPr>
        <w:t>rison meta-analysis. BM.1 2013</w:t>
      </w:r>
      <w:r>
        <w:rPr>
          <w:rStyle w:val="2f0"/>
        </w:rPr>
        <w:t xml:space="preserve">: </w:t>
      </w:r>
      <w:r>
        <w:rPr>
          <w:rStyle w:val="2f"/>
        </w:rPr>
        <w:t>347: f6625.</w:t>
      </w:r>
    </w:p>
    <w:p w14:paraId="23153981" w14:textId="77777777" w:rsidR="003634C4" w:rsidRDefault="00A15779">
      <w:pPr>
        <w:pStyle w:val="23"/>
        <w:numPr>
          <w:ilvl w:val="0"/>
          <w:numId w:val="43"/>
        </w:numPr>
        <w:shd w:val="clear" w:color="auto" w:fill="auto"/>
        <w:tabs>
          <w:tab w:val="left" w:pos="500"/>
        </w:tabs>
        <w:ind w:left="540" w:hanging="540"/>
      </w:pPr>
      <w:r>
        <w:rPr>
          <w:rStyle w:val="2f0"/>
        </w:rPr>
        <w:t>Valgimig</w:t>
      </w:r>
      <w:r>
        <w:rPr>
          <w:rStyle w:val="2f"/>
        </w:rPr>
        <w:t>li M</w:t>
      </w:r>
      <w:r>
        <w:rPr>
          <w:rStyle w:val="2f0"/>
        </w:rPr>
        <w:t xml:space="preserve">. </w:t>
      </w:r>
      <w:r>
        <w:rPr>
          <w:rStyle w:val="2f"/>
        </w:rPr>
        <w:t>Tebaldi M</w:t>
      </w:r>
      <w:r>
        <w:rPr>
          <w:rStyle w:val="2f0"/>
        </w:rPr>
        <w:t xml:space="preserve">. </w:t>
      </w:r>
      <w:r>
        <w:rPr>
          <w:rStyle w:val="2f"/>
        </w:rPr>
        <w:t>Bor</w:t>
      </w:r>
      <w:r>
        <w:rPr>
          <w:rStyle w:val="2f0"/>
        </w:rPr>
        <w:t>g</w:t>
      </w:r>
      <w:r>
        <w:rPr>
          <w:rStyle w:val="2f"/>
        </w:rPr>
        <w:t>hesi M</w:t>
      </w:r>
      <w:r>
        <w:rPr>
          <w:rStyle w:val="2f0"/>
        </w:rPr>
        <w:t xml:space="preserve">. </w:t>
      </w:r>
      <w:r>
        <w:rPr>
          <w:rStyle w:val="2f"/>
        </w:rPr>
        <w:t>Vranckx R Campo G</w:t>
      </w:r>
      <w:r>
        <w:rPr>
          <w:rStyle w:val="2f0"/>
        </w:rPr>
        <w:t xml:space="preserve">. </w:t>
      </w:r>
      <w:r>
        <w:rPr>
          <w:rStyle w:val="2f"/>
        </w:rPr>
        <w:t>Tumscitz C</w:t>
      </w:r>
      <w:r>
        <w:rPr>
          <w:rStyle w:val="2f0"/>
        </w:rPr>
        <w:t xml:space="preserve">. </w:t>
      </w:r>
      <w:r>
        <w:rPr>
          <w:rStyle w:val="2f"/>
        </w:rPr>
        <w:t>Can</w:t>
      </w:r>
      <w:r>
        <w:rPr>
          <w:rStyle w:val="2f0"/>
        </w:rPr>
        <w:t>g</w:t>
      </w:r>
      <w:r>
        <w:rPr>
          <w:rStyle w:val="2f"/>
        </w:rPr>
        <w:t>iano E</w:t>
      </w:r>
      <w:r>
        <w:rPr>
          <w:rStyle w:val="2f0"/>
        </w:rPr>
        <w:t xml:space="preserve">. </w:t>
      </w:r>
      <w:r>
        <w:rPr>
          <w:rStyle w:val="2f"/>
        </w:rPr>
        <w:t xml:space="preserve">Minarelli </w:t>
      </w:r>
      <w:r>
        <w:rPr>
          <w:rStyle w:val="2f0"/>
        </w:rPr>
        <w:t xml:space="preserve">M. </w:t>
      </w:r>
      <w:r>
        <w:rPr>
          <w:rStyle w:val="2f"/>
        </w:rPr>
        <w:t>Scalone A</w:t>
      </w:r>
      <w:r>
        <w:rPr>
          <w:rStyle w:val="2f0"/>
        </w:rPr>
        <w:t xml:space="preserve">. </w:t>
      </w:r>
      <w:r>
        <w:rPr>
          <w:rStyle w:val="2f"/>
        </w:rPr>
        <w:t>Cavazza C. Marchesini J</w:t>
      </w:r>
      <w:r>
        <w:rPr>
          <w:rStyle w:val="2f0"/>
        </w:rPr>
        <w:t xml:space="preserve">. </w:t>
      </w:r>
      <w:r>
        <w:rPr>
          <w:rStyle w:val="2f"/>
        </w:rPr>
        <w:t xml:space="preserve">Parrinello G. Two- year outcomes after first- or second- </w:t>
      </w:r>
      <w:r>
        <w:rPr>
          <w:rStyle w:val="2f0"/>
        </w:rPr>
        <w:t>g</w:t>
      </w:r>
      <w:r>
        <w:rPr>
          <w:rStyle w:val="2f"/>
        </w:rPr>
        <w:t>eneration dru</w:t>
      </w:r>
      <w:r>
        <w:rPr>
          <w:rStyle w:val="2f0"/>
        </w:rPr>
        <w:t>g</w:t>
      </w:r>
      <w:r>
        <w:rPr>
          <w:rStyle w:val="2f"/>
        </w:rPr>
        <w:t>-elutin</w:t>
      </w:r>
      <w:r>
        <w:rPr>
          <w:rStyle w:val="2f0"/>
        </w:rPr>
        <w:t xml:space="preserve">g </w:t>
      </w:r>
      <w:r>
        <w:rPr>
          <w:rStyle w:val="2f"/>
        </w:rPr>
        <w:t>or bare-metal stent implantation in all-comer patients under</w:t>
      </w:r>
      <w:r>
        <w:rPr>
          <w:rStyle w:val="2f0"/>
        </w:rPr>
        <w:t>g</w:t>
      </w:r>
      <w:r>
        <w:rPr>
          <w:rStyle w:val="2f"/>
        </w:rPr>
        <w:t>oin</w:t>
      </w:r>
      <w:r>
        <w:rPr>
          <w:rStyle w:val="2f0"/>
        </w:rPr>
        <w:t xml:space="preserve">g </w:t>
      </w:r>
      <w:r>
        <w:rPr>
          <w:rStyle w:val="2f"/>
        </w:rPr>
        <w:t>percutaneous coronary intervention: a pre-specified analysis from the PRODIGY stud</w:t>
      </w:r>
      <w:r>
        <w:rPr>
          <w:rStyle w:val="2f0"/>
        </w:rPr>
        <w:t>y (</w:t>
      </w:r>
      <w:r>
        <w:rPr>
          <w:rStyle w:val="2f"/>
        </w:rPr>
        <w:t>prolon</w:t>
      </w:r>
      <w:r>
        <w:rPr>
          <w:rStyle w:val="2f0"/>
        </w:rPr>
        <w:t xml:space="preserve">ging </w:t>
      </w:r>
      <w:r>
        <w:rPr>
          <w:rStyle w:val="2f"/>
        </w:rPr>
        <w:t>dual antiplat</w:t>
      </w:r>
      <w:r>
        <w:rPr>
          <w:rStyle w:val="2f"/>
        </w:rPr>
        <w:t>e- let treatment after</w:t>
      </w:r>
      <w:r>
        <w:rPr>
          <w:rStyle w:val="2f0"/>
        </w:rPr>
        <w:t xml:space="preserve"> g</w:t>
      </w:r>
      <w:r>
        <w:rPr>
          <w:rStyle w:val="2f"/>
        </w:rPr>
        <w:t>radin</w:t>
      </w:r>
      <w:r>
        <w:rPr>
          <w:rStyle w:val="2f0"/>
        </w:rPr>
        <w:t xml:space="preserve">g </w:t>
      </w:r>
      <w:r>
        <w:rPr>
          <w:rStyle w:val="2f"/>
        </w:rPr>
        <w:t>stent-induced intimal h</w:t>
      </w:r>
      <w:r>
        <w:rPr>
          <w:rStyle w:val="2f0"/>
        </w:rPr>
        <w:t>y</w:t>
      </w:r>
      <w:r>
        <w:rPr>
          <w:rStyle w:val="2f"/>
        </w:rPr>
        <w:t>perplasia stud</w:t>
      </w:r>
      <w:r>
        <w:rPr>
          <w:rStyle w:val="2f0"/>
        </w:rPr>
        <w:t xml:space="preserve">y). </w:t>
      </w:r>
      <w:r>
        <w:rPr>
          <w:rStyle w:val="2f"/>
        </w:rPr>
        <w:t>JACC Cardiovasc Interv 2014</w:t>
      </w:r>
      <w:r>
        <w:rPr>
          <w:rStyle w:val="2f0"/>
        </w:rPr>
        <w:t xml:space="preserve">: </w:t>
      </w:r>
      <w:r>
        <w:rPr>
          <w:rStyle w:val="2f"/>
        </w:rPr>
        <w:t>7: 20-28.</w:t>
      </w:r>
    </w:p>
    <w:p w14:paraId="004BD0AD" w14:textId="77777777" w:rsidR="003634C4" w:rsidRDefault="00A15779">
      <w:pPr>
        <w:pStyle w:val="23"/>
        <w:numPr>
          <w:ilvl w:val="0"/>
          <w:numId w:val="43"/>
        </w:numPr>
        <w:shd w:val="clear" w:color="auto" w:fill="auto"/>
        <w:tabs>
          <w:tab w:val="left" w:pos="500"/>
        </w:tabs>
        <w:ind w:left="540" w:hanging="540"/>
      </w:pPr>
      <w:r>
        <w:rPr>
          <w:rStyle w:val="2f0"/>
        </w:rPr>
        <w:t>Valgimig</w:t>
      </w:r>
      <w:r>
        <w:rPr>
          <w:rStyle w:val="2f"/>
        </w:rPr>
        <w:t>li M</w:t>
      </w:r>
      <w:r>
        <w:rPr>
          <w:rStyle w:val="2f0"/>
        </w:rPr>
        <w:t xml:space="preserve">. </w:t>
      </w:r>
      <w:r>
        <w:rPr>
          <w:rStyle w:val="2f"/>
        </w:rPr>
        <w:t>Patialiakas A</w:t>
      </w:r>
      <w:r>
        <w:rPr>
          <w:rStyle w:val="2f0"/>
        </w:rPr>
        <w:t xml:space="preserve">. </w:t>
      </w:r>
      <w:r>
        <w:rPr>
          <w:rStyle w:val="2f"/>
        </w:rPr>
        <w:t>Thury A</w:t>
      </w:r>
      <w:r>
        <w:rPr>
          <w:rStyle w:val="2f0"/>
        </w:rPr>
        <w:t xml:space="preserve">. </w:t>
      </w:r>
      <w:r>
        <w:rPr>
          <w:rStyle w:val="2f"/>
        </w:rPr>
        <w:t>McFadden E</w:t>
      </w:r>
      <w:r>
        <w:rPr>
          <w:rStyle w:val="2f0"/>
        </w:rPr>
        <w:t xml:space="preserve">. </w:t>
      </w:r>
      <w:r>
        <w:rPr>
          <w:rStyle w:val="2f"/>
        </w:rPr>
        <w:t>Colan</w:t>
      </w:r>
      <w:r>
        <w:rPr>
          <w:rStyle w:val="2f0"/>
        </w:rPr>
        <w:t>g</w:t>
      </w:r>
      <w:r>
        <w:rPr>
          <w:rStyle w:val="2f"/>
        </w:rPr>
        <w:t>elo S</w:t>
      </w:r>
      <w:r>
        <w:rPr>
          <w:rStyle w:val="2f0"/>
        </w:rPr>
        <w:t xml:space="preserve">. </w:t>
      </w:r>
      <w:r>
        <w:rPr>
          <w:rStyle w:val="2f"/>
        </w:rPr>
        <w:t>Campo G</w:t>
      </w:r>
      <w:r>
        <w:rPr>
          <w:rStyle w:val="2f0"/>
        </w:rPr>
        <w:t xml:space="preserve">. </w:t>
      </w:r>
      <w:r>
        <w:rPr>
          <w:rStyle w:val="2f"/>
        </w:rPr>
        <w:t>Tebaldi M</w:t>
      </w:r>
      <w:r>
        <w:rPr>
          <w:rStyle w:val="2f0"/>
        </w:rPr>
        <w:t xml:space="preserve">. </w:t>
      </w:r>
      <w:r>
        <w:rPr>
          <w:rStyle w:val="2f"/>
        </w:rPr>
        <w:t>Un</w:t>
      </w:r>
      <w:r>
        <w:rPr>
          <w:rStyle w:val="2f0"/>
        </w:rPr>
        <w:t xml:space="preserve">gi 1. </w:t>
      </w:r>
      <w:r>
        <w:rPr>
          <w:rStyle w:val="2f"/>
        </w:rPr>
        <w:t>Tondi S</w:t>
      </w:r>
      <w:r>
        <w:rPr>
          <w:rStyle w:val="2f0"/>
        </w:rPr>
        <w:t xml:space="preserve">. </w:t>
      </w:r>
      <w:r>
        <w:rPr>
          <w:rStyle w:val="2f"/>
        </w:rPr>
        <w:t>Roffi M</w:t>
      </w:r>
      <w:r>
        <w:rPr>
          <w:rStyle w:val="2f0"/>
        </w:rPr>
        <w:t xml:space="preserve">. </w:t>
      </w:r>
      <w:r>
        <w:rPr>
          <w:rStyle w:val="2f"/>
        </w:rPr>
        <w:t>Menozzi A</w:t>
      </w:r>
      <w:r>
        <w:rPr>
          <w:rStyle w:val="2f0"/>
        </w:rPr>
        <w:t xml:space="preserve">. </w:t>
      </w:r>
      <w:r>
        <w:rPr>
          <w:rStyle w:val="2f"/>
        </w:rPr>
        <w:t>de Cesare N</w:t>
      </w:r>
      <w:r>
        <w:rPr>
          <w:rStyle w:val="2f0"/>
        </w:rPr>
        <w:t xml:space="preserve">. </w:t>
      </w:r>
      <w:r>
        <w:rPr>
          <w:rStyle w:val="2f"/>
        </w:rPr>
        <w:t>Garbo R</w:t>
      </w:r>
      <w:r>
        <w:rPr>
          <w:rStyle w:val="2f0"/>
        </w:rPr>
        <w:t xml:space="preserve">. </w:t>
      </w:r>
      <w:r>
        <w:rPr>
          <w:rStyle w:val="2f"/>
        </w:rPr>
        <w:t>Me</w:t>
      </w:r>
      <w:r>
        <w:rPr>
          <w:rStyle w:val="2f"/>
        </w:rPr>
        <w:t>li</w:t>
      </w:r>
      <w:r>
        <w:rPr>
          <w:rStyle w:val="2f0"/>
        </w:rPr>
        <w:t>g</w:t>
      </w:r>
      <w:r>
        <w:rPr>
          <w:rStyle w:val="2f"/>
        </w:rPr>
        <w:t>a E</w:t>
      </w:r>
      <w:r>
        <w:rPr>
          <w:rStyle w:val="2f0"/>
        </w:rPr>
        <w:t xml:space="preserve">. </w:t>
      </w:r>
      <w:r>
        <w:rPr>
          <w:rStyle w:val="2f"/>
        </w:rPr>
        <w:t>Testa E</w:t>
      </w:r>
      <w:r>
        <w:rPr>
          <w:rStyle w:val="2f0"/>
        </w:rPr>
        <w:t xml:space="preserve">. </w:t>
      </w:r>
      <w:r>
        <w:rPr>
          <w:rStyle w:val="2f"/>
        </w:rPr>
        <w:t>Gabriel HM</w:t>
      </w:r>
      <w:r>
        <w:rPr>
          <w:rStyle w:val="2f0"/>
        </w:rPr>
        <w:t xml:space="preserve">. </w:t>
      </w:r>
      <w:r>
        <w:rPr>
          <w:rStyle w:val="2f"/>
        </w:rPr>
        <w:t>Airoldi F</w:t>
      </w:r>
      <w:r>
        <w:rPr>
          <w:rStyle w:val="2f0"/>
        </w:rPr>
        <w:t xml:space="preserve">. </w:t>
      </w:r>
      <w:r>
        <w:rPr>
          <w:rStyle w:val="2f"/>
        </w:rPr>
        <w:t>Ferlini M</w:t>
      </w:r>
      <w:r>
        <w:rPr>
          <w:rStyle w:val="2f0"/>
        </w:rPr>
        <w:t xml:space="preserve">. </w:t>
      </w:r>
      <w:r>
        <w:rPr>
          <w:rStyle w:val="2f"/>
        </w:rPr>
        <w:t>Eiistro F</w:t>
      </w:r>
      <w:r>
        <w:rPr>
          <w:rStyle w:val="2f0"/>
        </w:rPr>
        <w:t xml:space="preserve">. </w:t>
      </w:r>
      <w:r>
        <w:rPr>
          <w:rStyle w:val="2f"/>
        </w:rPr>
        <w:t>Dellavalle A</w:t>
      </w:r>
      <w:r>
        <w:rPr>
          <w:rStyle w:val="2f0"/>
        </w:rPr>
        <w:t xml:space="preserve">. </w:t>
      </w:r>
      <w:r>
        <w:rPr>
          <w:rStyle w:val="2f"/>
        </w:rPr>
        <w:t>Vranckx P</w:t>
      </w:r>
      <w:r>
        <w:rPr>
          <w:rStyle w:val="2f0"/>
        </w:rPr>
        <w:t xml:space="preserve">. </w:t>
      </w:r>
      <w:r>
        <w:rPr>
          <w:rStyle w:val="2f"/>
        </w:rPr>
        <w:t>Bri</w:t>
      </w:r>
      <w:r>
        <w:rPr>
          <w:rStyle w:val="2f0"/>
        </w:rPr>
        <w:t>g</w:t>
      </w:r>
      <w:r>
        <w:rPr>
          <w:rStyle w:val="2f"/>
        </w:rPr>
        <w:t>uoriC</w:t>
      </w:r>
      <w:r>
        <w:rPr>
          <w:rStyle w:val="2f0"/>
        </w:rPr>
        <w:t xml:space="preserve">: </w:t>
      </w:r>
      <w:r>
        <w:rPr>
          <w:rStyle w:val="2f"/>
        </w:rPr>
        <w:t>ZEUS Investi</w:t>
      </w:r>
      <w:r>
        <w:rPr>
          <w:rStyle w:val="2f0"/>
        </w:rPr>
        <w:t>g</w:t>
      </w:r>
      <w:r>
        <w:rPr>
          <w:rStyle w:val="2f"/>
        </w:rPr>
        <w:t>ators. Zotarolimus-elutin</w:t>
      </w:r>
      <w:r>
        <w:rPr>
          <w:rStyle w:val="2f0"/>
        </w:rPr>
        <w:t xml:space="preserve">g </w:t>
      </w:r>
      <w:r>
        <w:rPr>
          <w:rStyle w:val="2f"/>
        </w:rPr>
        <w:t>versus bare-metal stents in uncertain dru</w:t>
      </w:r>
      <w:r>
        <w:rPr>
          <w:rStyle w:val="2f0"/>
        </w:rPr>
        <w:t>g</w:t>
      </w:r>
      <w:r>
        <w:rPr>
          <w:rStyle w:val="2f"/>
        </w:rPr>
        <w:t>-elutin</w:t>
      </w:r>
      <w:r>
        <w:rPr>
          <w:rStyle w:val="2f0"/>
        </w:rPr>
        <w:t xml:space="preserve">g </w:t>
      </w:r>
      <w:r>
        <w:rPr>
          <w:rStyle w:val="2f"/>
        </w:rPr>
        <w:t>stent candidates. J Am Coll Cardiol 2015</w:t>
      </w:r>
      <w:r>
        <w:rPr>
          <w:rStyle w:val="2f0"/>
        </w:rPr>
        <w:t xml:space="preserve">: </w:t>
      </w:r>
      <w:r>
        <w:rPr>
          <w:rStyle w:val="2f"/>
        </w:rPr>
        <w:t>65: 805-815.</w:t>
      </w:r>
    </w:p>
    <w:p w14:paraId="779122E8" w14:textId="77777777" w:rsidR="003634C4" w:rsidRDefault="00A15779">
      <w:pPr>
        <w:pStyle w:val="23"/>
        <w:numPr>
          <w:ilvl w:val="0"/>
          <w:numId w:val="43"/>
        </w:numPr>
        <w:shd w:val="clear" w:color="auto" w:fill="auto"/>
        <w:tabs>
          <w:tab w:val="left" w:pos="500"/>
        </w:tabs>
        <w:ind w:left="540" w:hanging="540"/>
      </w:pPr>
      <w:r>
        <w:rPr>
          <w:rStyle w:val="2f"/>
        </w:rPr>
        <w:t>Urban P</w:t>
      </w:r>
      <w:r>
        <w:rPr>
          <w:rStyle w:val="2f0"/>
        </w:rPr>
        <w:t xml:space="preserve">. </w:t>
      </w:r>
      <w:r>
        <w:rPr>
          <w:rStyle w:val="2f"/>
        </w:rPr>
        <w:t>Meredith IT</w:t>
      </w:r>
      <w:r>
        <w:rPr>
          <w:rStyle w:val="2f0"/>
        </w:rPr>
        <w:t xml:space="preserve">. </w:t>
      </w:r>
      <w:r>
        <w:rPr>
          <w:rStyle w:val="2f"/>
        </w:rPr>
        <w:t>Abizaid A</w:t>
      </w:r>
      <w:r>
        <w:rPr>
          <w:rStyle w:val="2f0"/>
        </w:rPr>
        <w:t xml:space="preserve">. </w:t>
      </w:r>
      <w:r>
        <w:rPr>
          <w:rStyle w:val="2f"/>
        </w:rPr>
        <w:t>et al.</w:t>
      </w:r>
      <w:r>
        <w:rPr>
          <w:rStyle w:val="2f0"/>
        </w:rPr>
        <w:t xml:space="preserve">: </w:t>
      </w:r>
      <w:r>
        <w:rPr>
          <w:rStyle w:val="2f"/>
        </w:rPr>
        <w:t>EEADERS FREE Investi</w:t>
      </w:r>
      <w:r>
        <w:rPr>
          <w:rStyle w:val="2f0"/>
        </w:rPr>
        <w:t>g</w:t>
      </w:r>
      <w:r>
        <w:rPr>
          <w:rStyle w:val="2f"/>
        </w:rPr>
        <w:t>ators. Polymer-free Dru</w:t>
      </w:r>
      <w:r>
        <w:rPr>
          <w:rStyle w:val="2f0"/>
        </w:rPr>
        <w:t xml:space="preserve">g- </w:t>
      </w:r>
      <w:r>
        <w:rPr>
          <w:rStyle w:val="2f"/>
        </w:rPr>
        <w:t>Coated Coronary Stents in Patients at Hi</w:t>
      </w:r>
      <w:r>
        <w:rPr>
          <w:rStyle w:val="2f0"/>
        </w:rPr>
        <w:t>g</w:t>
      </w:r>
      <w:r>
        <w:rPr>
          <w:rStyle w:val="2f"/>
        </w:rPr>
        <w:t>h Bleedin</w:t>
      </w:r>
      <w:r>
        <w:rPr>
          <w:rStyle w:val="2f0"/>
        </w:rPr>
        <w:t xml:space="preserve">g </w:t>
      </w:r>
      <w:r>
        <w:rPr>
          <w:rStyle w:val="2f"/>
        </w:rPr>
        <w:t>Risk. N En</w:t>
      </w:r>
      <w:r>
        <w:rPr>
          <w:rStyle w:val="2f0"/>
        </w:rPr>
        <w:t>g</w:t>
      </w:r>
      <w:r>
        <w:rPr>
          <w:rStyle w:val="2f"/>
        </w:rPr>
        <w:t>l J Med 2015</w:t>
      </w:r>
      <w:r>
        <w:rPr>
          <w:rStyle w:val="2f0"/>
        </w:rPr>
        <w:t xml:space="preserve">: </w:t>
      </w:r>
      <w:r>
        <w:rPr>
          <w:rStyle w:val="2f"/>
        </w:rPr>
        <w:t>373: 2038-2047.</w:t>
      </w:r>
    </w:p>
    <w:p w14:paraId="15F528FA" w14:textId="77777777" w:rsidR="003634C4" w:rsidRDefault="00A15779">
      <w:pPr>
        <w:pStyle w:val="23"/>
        <w:numPr>
          <w:ilvl w:val="0"/>
          <w:numId w:val="43"/>
        </w:numPr>
        <w:shd w:val="clear" w:color="auto" w:fill="auto"/>
        <w:tabs>
          <w:tab w:val="left" w:pos="500"/>
        </w:tabs>
        <w:ind w:left="540" w:hanging="540"/>
      </w:pPr>
      <w:r>
        <w:rPr>
          <w:rStyle w:val="2f"/>
        </w:rPr>
        <w:t>Garot P</w:t>
      </w:r>
      <w:r>
        <w:rPr>
          <w:rStyle w:val="2f0"/>
        </w:rPr>
        <w:t xml:space="preserve">. </w:t>
      </w:r>
      <w:r>
        <w:rPr>
          <w:rStyle w:val="2f"/>
        </w:rPr>
        <w:t>Morice MC</w:t>
      </w:r>
      <w:r>
        <w:rPr>
          <w:rStyle w:val="2f0"/>
        </w:rPr>
        <w:t xml:space="preserve">. </w:t>
      </w:r>
      <w:r>
        <w:rPr>
          <w:rStyle w:val="2f"/>
        </w:rPr>
        <w:t>Tresukosol D-</w:t>
      </w:r>
      <w:r>
        <w:rPr>
          <w:rStyle w:val="2f0"/>
        </w:rPr>
        <w:t xml:space="preserve">. </w:t>
      </w:r>
      <w:r>
        <w:rPr>
          <w:rStyle w:val="2f"/>
        </w:rPr>
        <w:t>et al.</w:t>
      </w:r>
      <w:r>
        <w:rPr>
          <w:rStyle w:val="2f0"/>
        </w:rPr>
        <w:t xml:space="preserve">: </w:t>
      </w:r>
      <w:r>
        <w:rPr>
          <w:rStyle w:val="2f"/>
        </w:rPr>
        <w:t>EEADERS FREE Investi</w:t>
      </w:r>
      <w:r>
        <w:rPr>
          <w:rStyle w:val="2f0"/>
        </w:rPr>
        <w:t>g</w:t>
      </w:r>
      <w:r>
        <w:rPr>
          <w:rStyle w:val="2f"/>
        </w:rPr>
        <w:t>ators. 2-Year Outcom</w:t>
      </w:r>
      <w:r>
        <w:rPr>
          <w:rStyle w:val="2f"/>
        </w:rPr>
        <w:t>es of Hi</w:t>
      </w:r>
      <w:r>
        <w:rPr>
          <w:rStyle w:val="2f0"/>
        </w:rPr>
        <w:t>g</w:t>
      </w:r>
      <w:r>
        <w:rPr>
          <w:rStyle w:val="2f"/>
        </w:rPr>
        <w:t>h Bleedin</w:t>
      </w:r>
      <w:r>
        <w:rPr>
          <w:rStyle w:val="2f0"/>
        </w:rPr>
        <w:t xml:space="preserve">g </w:t>
      </w:r>
      <w:r>
        <w:rPr>
          <w:rStyle w:val="2f"/>
        </w:rPr>
        <w:t>Risk Patients After Polymer-Free Dru</w:t>
      </w:r>
      <w:r>
        <w:rPr>
          <w:rStyle w:val="2f0"/>
        </w:rPr>
        <w:t>g</w:t>
      </w:r>
      <w:r>
        <w:rPr>
          <w:rStyle w:val="2f"/>
        </w:rPr>
        <w:t>-Coated Stents. .1 Am Coll Cardiol 2017</w:t>
      </w:r>
      <w:r>
        <w:rPr>
          <w:rStyle w:val="2f0"/>
        </w:rPr>
        <w:t xml:space="preserve">: </w:t>
      </w:r>
      <w:r>
        <w:rPr>
          <w:rStyle w:val="2f"/>
        </w:rPr>
        <w:t>69: 162-171.</w:t>
      </w:r>
      <w:r>
        <w:br w:type="page"/>
      </w:r>
    </w:p>
    <w:p w14:paraId="7931C912" w14:textId="77777777" w:rsidR="003634C4" w:rsidRDefault="00A15779">
      <w:pPr>
        <w:pStyle w:val="23"/>
        <w:numPr>
          <w:ilvl w:val="0"/>
          <w:numId w:val="43"/>
        </w:numPr>
        <w:shd w:val="clear" w:color="auto" w:fill="auto"/>
        <w:tabs>
          <w:tab w:val="left" w:pos="500"/>
        </w:tabs>
        <w:ind w:left="540" w:hanging="540"/>
      </w:pPr>
      <w:r>
        <w:rPr>
          <w:rStyle w:val="2f0"/>
        </w:rPr>
        <w:lastRenderedPageBreak/>
        <w:t>Valgimig</w:t>
      </w:r>
      <w:r>
        <w:rPr>
          <w:rStyle w:val="2f"/>
        </w:rPr>
        <w:t xml:space="preserve">li </w:t>
      </w:r>
      <w:r>
        <w:rPr>
          <w:rStyle w:val="2f"/>
          <w:lang w:val="ru-RU" w:eastAsia="ru-RU" w:bidi="ru-RU"/>
        </w:rPr>
        <w:t>М</w:t>
      </w:r>
      <w:r>
        <w:rPr>
          <w:rStyle w:val="2f0"/>
          <w:lang w:val="ru-RU" w:eastAsia="ru-RU" w:bidi="ru-RU"/>
        </w:rPr>
        <w:t xml:space="preserve">. </w:t>
      </w:r>
      <w:r>
        <w:rPr>
          <w:rStyle w:val="2f"/>
        </w:rPr>
        <w:t>Ga</w:t>
      </w:r>
      <w:r>
        <w:rPr>
          <w:rStyle w:val="2f0"/>
        </w:rPr>
        <w:t>g</w:t>
      </w:r>
      <w:r>
        <w:rPr>
          <w:rStyle w:val="2f"/>
        </w:rPr>
        <w:t>nor A</w:t>
      </w:r>
      <w:r>
        <w:rPr>
          <w:rStyle w:val="2f0"/>
        </w:rPr>
        <w:t xml:space="preserve">. </w:t>
      </w:r>
      <w:r>
        <w:rPr>
          <w:rStyle w:val="2f"/>
        </w:rPr>
        <w:t>Calabro P</w:t>
      </w:r>
      <w:r>
        <w:rPr>
          <w:rStyle w:val="2f0"/>
        </w:rPr>
        <w:t xml:space="preserve">. </w:t>
      </w:r>
      <w:r>
        <w:rPr>
          <w:rStyle w:val="2f"/>
        </w:rPr>
        <w:t>Fri</w:t>
      </w:r>
      <w:r>
        <w:rPr>
          <w:rStyle w:val="2f0"/>
        </w:rPr>
        <w:t>g</w:t>
      </w:r>
      <w:r>
        <w:rPr>
          <w:rStyle w:val="2f"/>
        </w:rPr>
        <w:t>oli E</w:t>
      </w:r>
      <w:r>
        <w:rPr>
          <w:rStyle w:val="2f0"/>
        </w:rPr>
        <w:t xml:space="preserve">. </w:t>
      </w:r>
      <w:r>
        <w:rPr>
          <w:rStyle w:val="2f"/>
        </w:rPr>
        <w:t>Leonardi S</w:t>
      </w:r>
      <w:r>
        <w:rPr>
          <w:rStyle w:val="2f0"/>
        </w:rPr>
        <w:t xml:space="preserve">. </w:t>
      </w:r>
      <w:r>
        <w:rPr>
          <w:rStyle w:val="2f"/>
        </w:rPr>
        <w:t>Zaro T</w:t>
      </w:r>
      <w:r>
        <w:rPr>
          <w:rStyle w:val="2f0"/>
        </w:rPr>
        <w:t xml:space="preserve">. </w:t>
      </w:r>
      <w:r>
        <w:rPr>
          <w:rStyle w:val="2f"/>
        </w:rPr>
        <w:t>Rubartelli P</w:t>
      </w:r>
      <w:r>
        <w:rPr>
          <w:rStyle w:val="2f0"/>
        </w:rPr>
        <w:t xml:space="preserve">. </w:t>
      </w:r>
      <w:r>
        <w:rPr>
          <w:rStyle w:val="2f"/>
        </w:rPr>
        <w:t>Bri</w:t>
      </w:r>
      <w:r>
        <w:rPr>
          <w:rStyle w:val="2f0"/>
        </w:rPr>
        <w:t>g</w:t>
      </w:r>
      <w:r>
        <w:rPr>
          <w:rStyle w:val="2f"/>
        </w:rPr>
        <w:t>uori C</w:t>
      </w:r>
      <w:r>
        <w:rPr>
          <w:rStyle w:val="2f0"/>
        </w:rPr>
        <w:t xml:space="preserve">. </w:t>
      </w:r>
      <w:r>
        <w:rPr>
          <w:rStyle w:val="2f"/>
        </w:rPr>
        <w:t xml:space="preserve">Ando </w:t>
      </w:r>
      <w:r>
        <w:rPr>
          <w:rStyle w:val="2f0"/>
        </w:rPr>
        <w:t xml:space="preserve">G. </w:t>
      </w:r>
      <w:r>
        <w:rPr>
          <w:rStyle w:val="2f"/>
        </w:rPr>
        <w:t>Repetto A</w:t>
      </w:r>
      <w:r>
        <w:rPr>
          <w:rStyle w:val="2f0"/>
        </w:rPr>
        <w:t xml:space="preserve">. </w:t>
      </w:r>
      <w:r>
        <w:rPr>
          <w:rStyle w:val="2f"/>
        </w:rPr>
        <w:t>Limbmno U</w:t>
      </w:r>
      <w:r>
        <w:rPr>
          <w:rStyle w:val="2f0"/>
        </w:rPr>
        <w:t xml:space="preserve">. </w:t>
      </w:r>
      <w:r>
        <w:rPr>
          <w:rStyle w:val="2f"/>
        </w:rPr>
        <w:t>Cortese B</w:t>
      </w:r>
      <w:r>
        <w:rPr>
          <w:rStyle w:val="2f0"/>
        </w:rPr>
        <w:t xml:space="preserve">. </w:t>
      </w:r>
      <w:r>
        <w:rPr>
          <w:rStyle w:val="2f"/>
        </w:rPr>
        <w:t>S</w:t>
      </w:r>
      <w:r>
        <w:rPr>
          <w:rStyle w:val="2f0"/>
        </w:rPr>
        <w:t>g</w:t>
      </w:r>
      <w:r>
        <w:rPr>
          <w:rStyle w:val="2f"/>
        </w:rPr>
        <w:t>anzerla R</w:t>
      </w:r>
      <w:r>
        <w:rPr>
          <w:rStyle w:val="2f"/>
        </w:rPr>
        <w:t xml:space="preserve"> Lupi A</w:t>
      </w:r>
      <w:r>
        <w:rPr>
          <w:rStyle w:val="2f0"/>
        </w:rPr>
        <w:t xml:space="preserve">. </w:t>
      </w:r>
      <w:r>
        <w:rPr>
          <w:rStyle w:val="2f"/>
        </w:rPr>
        <w:t>Galli M</w:t>
      </w:r>
      <w:r>
        <w:rPr>
          <w:rStyle w:val="2f0"/>
        </w:rPr>
        <w:t xml:space="preserve">. </w:t>
      </w:r>
      <w:r>
        <w:rPr>
          <w:rStyle w:val="2f"/>
        </w:rPr>
        <w:t>Colan</w:t>
      </w:r>
      <w:r>
        <w:rPr>
          <w:rStyle w:val="2f0"/>
        </w:rPr>
        <w:t>g</w:t>
      </w:r>
      <w:r>
        <w:rPr>
          <w:rStyle w:val="2f"/>
        </w:rPr>
        <w:t>elo S</w:t>
      </w:r>
      <w:r>
        <w:rPr>
          <w:rStyle w:val="2f0"/>
        </w:rPr>
        <w:t xml:space="preserve">. </w:t>
      </w:r>
      <w:r>
        <w:rPr>
          <w:rStyle w:val="2f"/>
        </w:rPr>
        <w:t>lema S</w:t>
      </w:r>
      <w:r>
        <w:rPr>
          <w:rStyle w:val="2f0"/>
        </w:rPr>
        <w:t xml:space="preserve">. </w:t>
      </w:r>
      <w:r>
        <w:rPr>
          <w:rStyle w:val="2f"/>
        </w:rPr>
        <w:t>Ausiello A</w:t>
      </w:r>
      <w:r>
        <w:rPr>
          <w:rStyle w:val="2f0"/>
        </w:rPr>
        <w:t xml:space="preserve">. </w:t>
      </w:r>
      <w:r>
        <w:rPr>
          <w:rStyle w:val="2f"/>
        </w:rPr>
        <w:t>Presbitero P</w:t>
      </w:r>
      <w:r>
        <w:rPr>
          <w:rStyle w:val="2f0"/>
        </w:rPr>
        <w:t xml:space="preserve">. </w:t>
      </w:r>
      <w:r>
        <w:rPr>
          <w:rStyle w:val="2f"/>
        </w:rPr>
        <w:t>Sardella G. Varbella F</w:t>
      </w:r>
      <w:r>
        <w:rPr>
          <w:rStyle w:val="2f0"/>
        </w:rPr>
        <w:t xml:space="preserve">. </w:t>
      </w:r>
      <w:r>
        <w:rPr>
          <w:rStyle w:val="2f"/>
        </w:rPr>
        <w:t>Esposito G</w:t>
      </w:r>
      <w:r>
        <w:rPr>
          <w:rStyle w:val="2f0"/>
        </w:rPr>
        <w:t xml:space="preserve">. </w:t>
      </w:r>
      <w:r>
        <w:rPr>
          <w:rStyle w:val="2f"/>
        </w:rPr>
        <w:t>Santarelli A</w:t>
      </w:r>
      <w:r>
        <w:rPr>
          <w:rStyle w:val="2f0"/>
        </w:rPr>
        <w:t xml:space="preserve">. </w:t>
      </w:r>
      <w:r>
        <w:rPr>
          <w:rStyle w:val="2f"/>
        </w:rPr>
        <w:t>Tresoldi S</w:t>
      </w:r>
      <w:r>
        <w:rPr>
          <w:rStyle w:val="2f0"/>
        </w:rPr>
        <w:t xml:space="preserve">. </w:t>
      </w:r>
      <w:r>
        <w:rPr>
          <w:rStyle w:val="2f"/>
        </w:rPr>
        <w:t>Nazzaro M</w:t>
      </w:r>
      <w:r>
        <w:rPr>
          <w:rStyle w:val="2f0"/>
        </w:rPr>
        <w:t xml:space="preserve">. </w:t>
      </w:r>
      <w:r>
        <w:rPr>
          <w:rStyle w:val="2f"/>
        </w:rPr>
        <w:t>Zin</w:t>
      </w:r>
      <w:r>
        <w:rPr>
          <w:rStyle w:val="2f0"/>
        </w:rPr>
        <w:t>g</w:t>
      </w:r>
      <w:r>
        <w:rPr>
          <w:rStyle w:val="2f"/>
        </w:rPr>
        <w:t>arelli A</w:t>
      </w:r>
      <w:r>
        <w:rPr>
          <w:rStyle w:val="2f0"/>
        </w:rPr>
        <w:t xml:space="preserve">. </w:t>
      </w:r>
      <w:r>
        <w:rPr>
          <w:rStyle w:val="2f"/>
        </w:rPr>
        <w:t>de Cesare N</w:t>
      </w:r>
      <w:r>
        <w:rPr>
          <w:rStyle w:val="2f0"/>
        </w:rPr>
        <w:t xml:space="preserve">. </w:t>
      </w:r>
      <w:r>
        <w:rPr>
          <w:rStyle w:val="2f"/>
        </w:rPr>
        <w:t>Ri</w:t>
      </w:r>
      <w:r>
        <w:rPr>
          <w:rStyle w:val="2f0"/>
        </w:rPr>
        <w:t>g</w:t>
      </w:r>
      <w:r>
        <w:rPr>
          <w:rStyle w:val="2f"/>
        </w:rPr>
        <w:t>attieri S</w:t>
      </w:r>
      <w:r>
        <w:rPr>
          <w:rStyle w:val="2f0"/>
        </w:rPr>
        <w:t xml:space="preserve">. </w:t>
      </w:r>
      <w:r>
        <w:rPr>
          <w:rStyle w:val="2f"/>
        </w:rPr>
        <w:t>Tosi P</w:t>
      </w:r>
      <w:r>
        <w:rPr>
          <w:rStyle w:val="2f0"/>
        </w:rPr>
        <w:t xml:space="preserve">. </w:t>
      </w:r>
      <w:r>
        <w:rPr>
          <w:rStyle w:val="2f"/>
        </w:rPr>
        <w:t>Palmieri C</w:t>
      </w:r>
      <w:r>
        <w:rPr>
          <w:rStyle w:val="2f0"/>
        </w:rPr>
        <w:t xml:space="preserve">. </w:t>
      </w:r>
      <w:r>
        <w:rPr>
          <w:rStyle w:val="2f"/>
        </w:rPr>
        <w:t>Bm</w:t>
      </w:r>
      <w:r>
        <w:rPr>
          <w:rStyle w:val="2f0"/>
        </w:rPr>
        <w:t>g</w:t>
      </w:r>
      <w:r>
        <w:rPr>
          <w:rStyle w:val="2f"/>
        </w:rPr>
        <w:t>aletta S. Rao SV</w:t>
      </w:r>
      <w:r>
        <w:rPr>
          <w:rStyle w:val="2f0"/>
        </w:rPr>
        <w:t xml:space="preserve">. </w:t>
      </w:r>
      <w:r>
        <w:rPr>
          <w:rStyle w:val="2f"/>
        </w:rPr>
        <w:t>He</w:t>
      </w:r>
      <w:r>
        <w:rPr>
          <w:rStyle w:val="2f0"/>
        </w:rPr>
        <w:t xml:space="preserve">g D. </w:t>
      </w:r>
      <w:r>
        <w:rPr>
          <w:rStyle w:val="2f"/>
        </w:rPr>
        <w:t>Rothenbuhler M</w:t>
      </w:r>
      <w:r>
        <w:rPr>
          <w:rStyle w:val="2f0"/>
        </w:rPr>
        <w:t xml:space="preserve">. </w:t>
      </w:r>
      <w:r>
        <w:rPr>
          <w:rStyle w:val="2f"/>
        </w:rPr>
        <w:t>Vranckx R Juni P. Radial versus femoral access in patients with acute coronar</w:t>
      </w:r>
      <w:r>
        <w:rPr>
          <w:rStyle w:val="2f0"/>
        </w:rPr>
        <w:t>y s</w:t>
      </w:r>
      <w:r>
        <w:rPr>
          <w:rStyle w:val="2f"/>
        </w:rPr>
        <w:t>yndromes under</w:t>
      </w:r>
      <w:r>
        <w:rPr>
          <w:rStyle w:val="2f0"/>
        </w:rPr>
        <w:t>g</w:t>
      </w:r>
      <w:r>
        <w:rPr>
          <w:rStyle w:val="2f"/>
        </w:rPr>
        <w:t>oin</w:t>
      </w:r>
      <w:r>
        <w:rPr>
          <w:rStyle w:val="2f0"/>
        </w:rPr>
        <w:t xml:space="preserve">g </w:t>
      </w:r>
      <w:r>
        <w:rPr>
          <w:rStyle w:val="2f"/>
        </w:rPr>
        <w:t>invasive mana</w:t>
      </w:r>
      <w:r>
        <w:rPr>
          <w:rStyle w:val="2f0"/>
        </w:rPr>
        <w:t>g</w:t>
      </w:r>
      <w:r>
        <w:rPr>
          <w:rStyle w:val="2f"/>
        </w:rPr>
        <w:t>ement: a randomised multicentre trial. Lancet 2015</w:t>
      </w:r>
      <w:r>
        <w:rPr>
          <w:rStyle w:val="2f0"/>
        </w:rPr>
        <w:t xml:space="preserve">: </w:t>
      </w:r>
      <w:r>
        <w:rPr>
          <w:rStyle w:val="2f"/>
        </w:rPr>
        <w:t>385: 2465-2476.</w:t>
      </w:r>
    </w:p>
    <w:p w14:paraId="05FBB7F8" w14:textId="77777777" w:rsidR="003634C4" w:rsidRDefault="00A15779">
      <w:pPr>
        <w:pStyle w:val="23"/>
        <w:shd w:val="clear" w:color="auto" w:fill="auto"/>
        <w:ind w:left="540" w:hanging="540"/>
      </w:pPr>
      <w:r>
        <w:rPr>
          <w:rStyle w:val="24"/>
          <w:lang w:val="en-US" w:eastAsia="en-US" w:bidi="en-US"/>
        </w:rPr>
        <w:t xml:space="preserve">100. </w:t>
      </w:r>
      <w:r>
        <w:rPr>
          <w:rStyle w:val="2f"/>
        </w:rPr>
        <w:t>Nardin M</w:t>
      </w:r>
      <w:r>
        <w:rPr>
          <w:rStyle w:val="2f0"/>
        </w:rPr>
        <w:t xml:space="preserve">. </w:t>
      </w:r>
      <w:r>
        <w:rPr>
          <w:rStyle w:val="2f"/>
        </w:rPr>
        <w:t>Verdoia M</w:t>
      </w:r>
      <w:r>
        <w:rPr>
          <w:rStyle w:val="2f0"/>
        </w:rPr>
        <w:t xml:space="preserve">. </w:t>
      </w:r>
      <w:r>
        <w:rPr>
          <w:rStyle w:val="2f"/>
        </w:rPr>
        <w:t>Barbieri L</w:t>
      </w:r>
      <w:r>
        <w:rPr>
          <w:rStyle w:val="2f0"/>
        </w:rPr>
        <w:t xml:space="preserve">. </w:t>
      </w:r>
      <w:r>
        <w:rPr>
          <w:rStyle w:val="2f"/>
        </w:rPr>
        <w:t>Schaffer A</w:t>
      </w:r>
      <w:r>
        <w:rPr>
          <w:rStyle w:val="2f0"/>
        </w:rPr>
        <w:t xml:space="preserve">. </w:t>
      </w:r>
      <w:r>
        <w:rPr>
          <w:rStyle w:val="2f"/>
        </w:rPr>
        <w:t>Sur</w:t>
      </w:r>
      <w:r>
        <w:rPr>
          <w:rStyle w:val="2f0"/>
        </w:rPr>
        <w:t>ya</w:t>
      </w:r>
      <w:r>
        <w:rPr>
          <w:rStyle w:val="2f"/>
        </w:rPr>
        <w:t>pranata H</w:t>
      </w:r>
      <w:r>
        <w:rPr>
          <w:rStyle w:val="2f0"/>
        </w:rPr>
        <w:t xml:space="preserve">. </w:t>
      </w:r>
      <w:r>
        <w:rPr>
          <w:rStyle w:val="2f"/>
        </w:rPr>
        <w:t xml:space="preserve">De Luca </w:t>
      </w:r>
      <w:r>
        <w:rPr>
          <w:rStyle w:val="2f"/>
        </w:rPr>
        <w:t xml:space="preserve">G. Radial vs Femoral </w:t>
      </w:r>
      <w:r>
        <w:rPr>
          <w:rStyle w:val="2f0"/>
        </w:rPr>
        <w:t>Ap</w:t>
      </w:r>
      <w:r>
        <w:rPr>
          <w:rStyle w:val="2f"/>
        </w:rPr>
        <w:t>proach in Acute Coronary Syndromes: A Meta-Analysis of Randomized Trials. Curr Vase Pharmacol 2017</w:t>
      </w:r>
      <w:r>
        <w:rPr>
          <w:rStyle w:val="2f0"/>
        </w:rPr>
        <w:t xml:space="preserve">: </w:t>
      </w:r>
      <w:r>
        <w:rPr>
          <w:rStyle w:val="2f"/>
        </w:rPr>
        <w:t>16: 79-92.</w:t>
      </w:r>
    </w:p>
    <w:p w14:paraId="24CD6576" w14:textId="77777777" w:rsidR="003634C4" w:rsidRDefault="00A15779">
      <w:pPr>
        <w:pStyle w:val="23"/>
        <w:shd w:val="clear" w:color="auto" w:fill="auto"/>
        <w:ind w:left="540" w:hanging="540"/>
      </w:pPr>
      <w:r>
        <w:rPr>
          <w:rStyle w:val="24"/>
          <w:lang w:val="en-US" w:eastAsia="en-US" w:bidi="en-US"/>
        </w:rPr>
        <w:t xml:space="preserve">•01. </w:t>
      </w:r>
      <w:r>
        <w:rPr>
          <w:rStyle w:val="2f"/>
        </w:rPr>
        <w:t>Ranasin</w:t>
      </w:r>
      <w:r>
        <w:rPr>
          <w:rStyle w:val="2f0"/>
        </w:rPr>
        <w:t>g</w:t>
      </w:r>
      <w:r>
        <w:rPr>
          <w:rStyle w:val="2f"/>
        </w:rPr>
        <w:t>he 1</w:t>
      </w:r>
      <w:r>
        <w:rPr>
          <w:rStyle w:val="2f0"/>
        </w:rPr>
        <w:t xml:space="preserve">. </w:t>
      </w:r>
      <w:r>
        <w:rPr>
          <w:rStyle w:val="2f"/>
        </w:rPr>
        <w:t>Alprandi-Costa B. Chow V</w:t>
      </w:r>
      <w:r>
        <w:rPr>
          <w:rStyle w:val="2f0"/>
        </w:rPr>
        <w:t xml:space="preserve">. </w:t>
      </w:r>
      <w:r>
        <w:rPr>
          <w:rStyle w:val="2f"/>
        </w:rPr>
        <w:t>Elliott JM</w:t>
      </w:r>
      <w:r>
        <w:rPr>
          <w:rStyle w:val="2f0"/>
        </w:rPr>
        <w:t xml:space="preserve">. </w:t>
      </w:r>
      <w:r>
        <w:rPr>
          <w:rStyle w:val="2f"/>
        </w:rPr>
        <w:t>Waites J</w:t>
      </w:r>
      <w:r>
        <w:rPr>
          <w:rStyle w:val="2f0"/>
        </w:rPr>
        <w:t xml:space="preserve">. </w:t>
      </w:r>
      <w:r>
        <w:rPr>
          <w:rStyle w:val="2f"/>
        </w:rPr>
        <w:t>Counsell JT</w:t>
      </w:r>
      <w:r>
        <w:rPr>
          <w:rStyle w:val="2f0"/>
        </w:rPr>
        <w:t xml:space="preserve">. </w:t>
      </w:r>
      <w:r>
        <w:rPr>
          <w:rStyle w:val="2f"/>
        </w:rPr>
        <w:t>Lopez-Sendon J</w:t>
      </w:r>
      <w:r>
        <w:rPr>
          <w:rStyle w:val="2f0"/>
        </w:rPr>
        <w:t xml:space="preserve">. </w:t>
      </w:r>
      <w:r>
        <w:rPr>
          <w:rStyle w:val="2f"/>
        </w:rPr>
        <w:t>Avezum A</w:t>
      </w:r>
      <w:r>
        <w:rPr>
          <w:rStyle w:val="2f0"/>
        </w:rPr>
        <w:t xml:space="preserve">. </w:t>
      </w:r>
      <w:r>
        <w:rPr>
          <w:rStyle w:val="2f"/>
        </w:rPr>
        <w:t>Goodman SG</w:t>
      </w:r>
      <w:r>
        <w:rPr>
          <w:rStyle w:val="2f0"/>
        </w:rPr>
        <w:t xml:space="preserve">. </w:t>
      </w:r>
      <w:r>
        <w:rPr>
          <w:rStyle w:val="2f"/>
        </w:rPr>
        <w:t>Gran</w:t>
      </w:r>
      <w:r>
        <w:rPr>
          <w:rStyle w:val="2f0"/>
        </w:rPr>
        <w:t>g</w:t>
      </w:r>
      <w:r>
        <w:rPr>
          <w:rStyle w:val="2f"/>
        </w:rPr>
        <w:t>er CB</w:t>
      </w:r>
      <w:r>
        <w:rPr>
          <w:rStyle w:val="2f0"/>
        </w:rPr>
        <w:t xml:space="preserve">. </w:t>
      </w:r>
      <w:r>
        <w:rPr>
          <w:rStyle w:val="2f"/>
        </w:rPr>
        <w:t>Brie</w:t>
      </w:r>
      <w:r>
        <w:rPr>
          <w:rStyle w:val="2f0"/>
        </w:rPr>
        <w:t>g</w:t>
      </w:r>
      <w:r>
        <w:rPr>
          <w:rStyle w:val="2f"/>
        </w:rPr>
        <w:t>er D. Risk stratification in the settin</w:t>
      </w:r>
      <w:r>
        <w:rPr>
          <w:rStyle w:val="2f0"/>
        </w:rPr>
        <w:t xml:space="preserve">g </w:t>
      </w:r>
      <w:r>
        <w:rPr>
          <w:rStyle w:val="2f"/>
        </w:rPr>
        <w:t>of non-ST elevation acute coronar</w:t>
      </w:r>
      <w:r>
        <w:rPr>
          <w:rStyle w:val="2f0"/>
        </w:rPr>
        <w:t>y s</w:t>
      </w:r>
      <w:r>
        <w:rPr>
          <w:rStyle w:val="2f"/>
        </w:rPr>
        <w:t>yndromes 1999-2007. Am .1 Cardiol 2011</w:t>
      </w:r>
      <w:r>
        <w:rPr>
          <w:rStyle w:val="2f0"/>
        </w:rPr>
        <w:t xml:space="preserve">: </w:t>
      </w:r>
      <w:r>
        <w:rPr>
          <w:rStyle w:val="2f"/>
        </w:rPr>
        <w:t>108: 617-624.</w:t>
      </w:r>
    </w:p>
    <w:p w14:paraId="76BA1477" w14:textId="77777777" w:rsidR="003634C4" w:rsidRDefault="00A15779">
      <w:pPr>
        <w:pStyle w:val="23"/>
        <w:shd w:val="clear" w:color="auto" w:fill="auto"/>
        <w:ind w:left="540" w:hanging="540"/>
      </w:pPr>
      <w:r>
        <w:rPr>
          <w:rStyle w:val="24"/>
          <w:lang w:val="en-US" w:eastAsia="en-US" w:bidi="en-US"/>
        </w:rPr>
        <w:t xml:space="preserve">•02. </w:t>
      </w:r>
      <w:r>
        <w:rPr>
          <w:rStyle w:val="2f"/>
        </w:rPr>
        <w:t>Fukui T</w:t>
      </w:r>
      <w:r>
        <w:rPr>
          <w:rStyle w:val="2f0"/>
        </w:rPr>
        <w:t xml:space="preserve">. </w:t>
      </w:r>
      <w:r>
        <w:rPr>
          <w:rStyle w:val="2f"/>
        </w:rPr>
        <w:t>Tabata M</w:t>
      </w:r>
      <w:r>
        <w:rPr>
          <w:rStyle w:val="2f0"/>
        </w:rPr>
        <w:t xml:space="preserve">. </w:t>
      </w:r>
      <w:r>
        <w:rPr>
          <w:rStyle w:val="2f"/>
        </w:rPr>
        <w:t>Morita S</w:t>
      </w:r>
      <w:r>
        <w:rPr>
          <w:rStyle w:val="2f0"/>
        </w:rPr>
        <w:t xml:space="preserve">. </w:t>
      </w:r>
      <w:r>
        <w:rPr>
          <w:rStyle w:val="2f"/>
        </w:rPr>
        <w:t>Takanashi S. Early and lon</w:t>
      </w:r>
      <w:r>
        <w:rPr>
          <w:rStyle w:val="2f0"/>
        </w:rPr>
        <w:t>g</w:t>
      </w:r>
      <w:r>
        <w:rPr>
          <w:rStyle w:val="2f"/>
        </w:rPr>
        <w:t>-term outcomes of coronary arter</w:t>
      </w:r>
      <w:r>
        <w:rPr>
          <w:rStyle w:val="2f0"/>
        </w:rPr>
        <w:t>y by</w:t>
      </w:r>
      <w:r>
        <w:rPr>
          <w:rStyle w:val="2f"/>
        </w:rPr>
        <w:t>pass</w:t>
      </w:r>
      <w:r>
        <w:rPr>
          <w:rStyle w:val="2f0"/>
        </w:rPr>
        <w:t xml:space="preserve"> g</w:t>
      </w:r>
      <w:r>
        <w:rPr>
          <w:rStyle w:val="2f"/>
        </w:rPr>
        <w:t>raftin</w:t>
      </w:r>
      <w:r>
        <w:rPr>
          <w:rStyle w:val="2f0"/>
        </w:rPr>
        <w:t xml:space="preserve">g </w:t>
      </w:r>
      <w:r>
        <w:rPr>
          <w:rStyle w:val="2f"/>
        </w:rPr>
        <w:t>in patients with acute coronary syndrome versus stable an</w:t>
      </w:r>
      <w:r>
        <w:rPr>
          <w:rStyle w:val="2f0"/>
        </w:rPr>
        <w:t>g</w:t>
      </w:r>
      <w:r>
        <w:rPr>
          <w:rStyle w:val="2f"/>
        </w:rPr>
        <w:t>ina pectoris. J Thorac Cardiovasc Sur</w:t>
      </w:r>
      <w:r>
        <w:rPr>
          <w:rStyle w:val="2f0"/>
        </w:rPr>
        <w:t>g</w:t>
      </w:r>
      <w:r>
        <w:rPr>
          <w:rStyle w:val="2f"/>
        </w:rPr>
        <w:t>2013</w:t>
      </w:r>
      <w:r>
        <w:rPr>
          <w:rStyle w:val="2f0"/>
        </w:rPr>
        <w:t xml:space="preserve">: </w:t>
      </w:r>
      <w:r>
        <w:rPr>
          <w:rStyle w:val="2f"/>
        </w:rPr>
        <w:t>145: 1577-1583.</w:t>
      </w:r>
    </w:p>
    <w:p w14:paraId="5BB006B3" w14:textId="77777777" w:rsidR="003634C4" w:rsidRDefault="00A15779">
      <w:pPr>
        <w:pStyle w:val="23"/>
        <w:shd w:val="clear" w:color="auto" w:fill="auto"/>
        <w:ind w:left="540" w:hanging="540"/>
      </w:pPr>
      <w:r>
        <w:rPr>
          <w:rStyle w:val="24"/>
          <w:lang w:val="en-US" w:eastAsia="en-US" w:bidi="en-US"/>
        </w:rPr>
        <w:t xml:space="preserve">•03. </w:t>
      </w:r>
      <w:r>
        <w:rPr>
          <w:rStyle w:val="2f"/>
        </w:rPr>
        <w:t>Davierwala PM.. Verevkin A</w:t>
      </w:r>
      <w:r>
        <w:rPr>
          <w:rStyle w:val="2f0"/>
        </w:rPr>
        <w:t xml:space="preserve">. </w:t>
      </w:r>
      <w:r>
        <w:rPr>
          <w:rStyle w:val="2f"/>
        </w:rPr>
        <w:t>Leontyev S</w:t>
      </w:r>
      <w:r>
        <w:rPr>
          <w:rStyle w:val="2f0"/>
        </w:rPr>
        <w:t xml:space="preserve">. </w:t>
      </w:r>
      <w:r>
        <w:rPr>
          <w:rStyle w:val="2f"/>
        </w:rPr>
        <w:t>Misfeld M</w:t>
      </w:r>
      <w:r>
        <w:rPr>
          <w:rStyle w:val="2f0"/>
        </w:rPr>
        <w:t xml:space="preserve">. </w:t>
      </w:r>
      <w:r>
        <w:rPr>
          <w:rStyle w:val="2f"/>
        </w:rPr>
        <w:t>Bor</w:t>
      </w:r>
      <w:r>
        <w:rPr>
          <w:rStyle w:val="2f0"/>
        </w:rPr>
        <w:t>g</w:t>
      </w:r>
      <w:r>
        <w:rPr>
          <w:rStyle w:val="2f"/>
        </w:rPr>
        <w:t>er MA.</w:t>
      </w:r>
      <w:r>
        <w:rPr>
          <w:rStyle w:val="2f0"/>
        </w:rPr>
        <w:t xml:space="preserve">. </w:t>
      </w:r>
      <w:r>
        <w:rPr>
          <w:rStyle w:val="2f"/>
        </w:rPr>
        <w:t>Mohr FW. Does Timin</w:t>
      </w:r>
      <w:r>
        <w:rPr>
          <w:rStyle w:val="2f0"/>
        </w:rPr>
        <w:t xml:space="preserve">g </w:t>
      </w:r>
      <w:r>
        <w:rPr>
          <w:rStyle w:val="2f"/>
        </w:rPr>
        <w:t>of Coronary Artery B</w:t>
      </w:r>
      <w:r>
        <w:rPr>
          <w:rStyle w:val="2f0"/>
        </w:rPr>
        <w:t>y</w:t>
      </w:r>
      <w:r>
        <w:rPr>
          <w:rStyle w:val="2f"/>
        </w:rPr>
        <w:t>pass Sur</w:t>
      </w:r>
      <w:r>
        <w:rPr>
          <w:rStyle w:val="2f0"/>
        </w:rPr>
        <w:t xml:space="preserve">gery </w:t>
      </w:r>
      <w:r>
        <w:rPr>
          <w:rStyle w:val="2f"/>
        </w:rPr>
        <w:t xml:space="preserve">Affect </w:t>
      </w:r>
      <w:r>
        <w:rPr>
          <w:rStyle w:val="2f"/>
        </w:rPr>
        <w:t>Earl</w:t>
      </w:r>
      <w:r>
        <w:rPr>
          <w:rStyle w:val="2f0"/>
        </w:rPr>
        <w:t xml:space="preserve">y </w:t>
      </w:r>
      <w:r>
        <w:rPr>
          <w:rStyle w:val="2f"/>
        </w:rPr>
        <w:t>and Lon</w:t>
      </w:r>
      <w:r>
        <w:rPr>
          <w:rStyle w:val="2f0"/>
        </w:rPr>
        <w:t>g</w:t>
      </w:r>
      <w:r>
        <w:rPr>
          <w:rStyle w:val="2f"/>
        </w:rPr>
        <w:t>-Term Outcomes in Patients With Non-ST- Segment-Klevation Myocardial Infarction? Circulation 2015</w:t>
      </w:r>
      <w:r>
        <w:rPr>
          <w:rStyle w:val="2f0"/>
        </w:rPr>
        <w:t xml:space="preserve">: </w:t>
      </w:r>
      <w:r>
        <w:rPr>
          <w:rStyle w:val="2f"/>
        </w:rPr>
        <w:t>132: 731-740.</w:t>
      </w:r>
    </w:p>
    <w:p w14:paraId="0AFDE968" w14:textId="77777777" w:rsidR="003634C4" w:rsidRDefault="00A15779">
      <w:pPr>
        <w:pStyle w:val="23"/>
        <w:shd w:val="clear" w:color="auto" w:fill="auto"/>
        <w:ind w:firstLine="0"/>
      </w:pPr>
      <w:r>
        <w:rPr>
          <w:rStyle w:val="24"/>
          <w:lang w:val="en-US" w:eastAsia="en-US" w:bidi="en-US"/>
        </w:rPr>
        <w:t xml:space="preserve">•04. </w:t>
      </w:r>
      <w:r>
        <w:rPr>
          <w:rStyle w:val="2f"/>
        </w:rPr>
        <w:t>Hansson EC</w:t>
      </w:r>
      <w:r>
        <w:rPr>
          <w:rStyle w:val="2f0"/>
        </w:rPr>
        <w:t xml:space="preserve">. </w:t>
      </w:r>
      <w:r>
        <w:rPr>
          <w:rStyle w:val="2f"/>
        </w:rPr>
        <w:t>Jideus L</w:t>
      </w:r>
      <w:r>
        <w:rPr>
          <w:rStyle w:val="2f0"/>
        </w:rPr>
        <w:t xml:space="preserve">. </w:t>
      </w:r>
      <w:r>
        <w:rPr>
          <w:rStyle w:val="2f"/>
        </w:rPr>
        <w:t>Aber</w:t>
      </w:r>
      <w:r>
        <w:rPr>
          <w:rStyle w:val="2f0"/>
        </w:rPr>
        <w:t xml:space="preserve">g B. </w:t>
      </w:r>
      <w:r>
        <w:rPr>
          <w:rStyle w:val="2f"/>
        </w:rPr>
        <w:t>B</w:t>
      </w:r>
      <w:r>
        <w:rPr>
          <w:rStyle w:val="2f0"/>
        </w:rPr>
        <w:t>j</w:t>
      </w:r>
      <w:r>
        <w:rPr>
          <w:rStyle w:val="2f"/>
        </w:rPr>
        <w:t>ursten H</w:t>
      </w:r>
      <w:r>
        <w:rPr>
          <w:rStyle w:val="2f0"/>
        </w:rPr>
        <w:t xml:space="preserve">. </w:t>
      </w:r>
      <w:r>
        <w:rPr>
          <w:rStyle w:val="2f"/>
        </w:rPr>
        <w:t>Dreifaldt M</w:t>
      </w:r>
      <w:r>
        <w:rPr>
          <w:rStyle w:val="2f0"/>
        </w:rPr>
        <w:t xml:space="preserve">. </w:t>
      </w:r>
      <w:r>
        <w:rPr>
          <w:rStyle w:val="2f"/>
        </w:rPr>
        <w:t>Holm</w:t>
      </w:r>
      <w:r>
        <w:rPr>
          <w:rStyle w:val="2f0"/>
        </w:rPr>
        <w:t>g</w:t>
      </w:r>
      <w:r>
        <w:rPr>
          <w:rStyle w:val="2f"/>
        </w:rPr>
        <w:t>ren A</w:t>
      </w:r>
      <w:r>
        <w:rPr>
          <w:rStyle w:val="2f0"/>
        </w:rPr>
        <w:t xml:space="preserve">. </w:t>
      </w:r>
      <w:r>
        <w:rPr>
          <w:rStyle w:val="2f"/>
        </w:rPr>
        <w:t>Ivert T</w:t>
      </w:r>
      <w:r>
        <w:rPr>
          <w:rStyle w:val="2f0"/>
        </w:rPr>
        <w:t xml:space="preserve">. </w:t>
      </w:r>
      <w:r>
        <w:rPr>
          <w:rStyle w:val="2f"/>
        </w:rPr>
        <w:t>Nozohoor S</w:t>
      </w:r>
      <w:r>
        <w:rPr>
          <w:rStyle w:val="2f0"/>
        </w:rPr>
        <w:t xml:space="preserve">. </w:t>
      </w:r>
      <w:r>
        <w:rPr>
          <w:rStyle w:val="2f"/>
        </w:rPr>
        <w:t>Barbu M. Sved</w:t>
      </w:r>
      <w:r>
        <w:rPr>
          <w:rStyle w:val="2f0"/>
        </w:rPr>
        <w:t>j</w:t>
      </w:r>
      <w:r>
        <w:rPr>
          <w:rStyle w:val="2f"/>
        </w:rPr>
        <w:t>eholm R</w:t>
      </w:r>
      <w:r>
        <w:rPr>
          <w:rStyle w:val="2f0"/>
        </w:rPr>
        <w:t xml:space="preserve">. </w:t>
      </w:r>
      <w:r>
        <w:rPr>
          <w:rStyle w:val="2f"/>
        </w:rPr>
        <w:t>Je</w:t>
      </w:r>
      <w:r>
        <w:rPr>
          <w:rStyle w:val="2f0"/>
        </w:rPr>
        <w:t>p</w:t>
      </w:r>
      <w:r>
        <w:rPr>
          <w:rStyle w:val="2f"/>
        </w:rPr>
        <w:t xml:space="preserve">psson A. </w:t>
      </w:r>
      <w:r>
        <w:rPr>
          <w:rStyle w:val="2f"/>
        </w:rPr>
        <w:t>Coronary artery bypass</w:t>
      </w:r>
      <w:r>
        <w:rPr>
          <w:rStyle w:val="2f0"/>
        </w:rPr>
        <w:t xml:space="preserve"> g</w:t>
      </w:r>
      <w:r>
        <w:rPr>
          <w:rStyle w:val="2f"/>
        </w:rPr>
        <w:t>raftin</w:t>
      </w:r>
      <w:r>
        <w:rPr>
          <w:rStyle w:val="2f0"/>
        </w:rPr>
        <w:t>g</w:t>
      </w:r>
      <w:r>
        <w:rPr>
          <w:rStyle w:val="2f"/>
        </w:rPr>
        <w:t>-related bleedin</w:t>
      </w:r>
      <w:r>
        <w:rPr>
          <w:rStyle w:val="2f0"/>
        </w:rPr>
        <w:t xml:space="preserve">g </w:t>
      </w:r>
      <w:r>
        <w:rPr>
          <w:rStyle w:val="2f"/>
        </w:rPr>
        <w:t>complications in patients treated with tica</w:t>
      </w:r>
      <w:r>
        <w:rPr>
          <w:rStyle w:val="2f0"/>
        </w:rPr>
        <w:t>g</w:t>
      </w:r>
      <w:r>
        <w:rPr>
          <w:rStyle w:val="2f"/>
        </w:rPr>
        <w:t>relor or clopido</w:t>
      </w:r>
      <w:r>
        <w:rPr>
          <w:rStyle w:val="2f0"/>
        </w:rPr>
        <w:t>g</w:t>
      </w:r>
      <w:r>
        <w:rPr>
          <w:rStyle w:val="2f"/>
        </w:rPr>
        <w:t>rel: A nationwide study. Eur Heart J 2016</w:t>
      </w:r>
      <w:r>
        <w:rPr>
          <w:rStyle w:val="2f0"/>
        </w:rPr>
        <w:t xml:space="preserve">: </w:t>
      </w:r>
      <w:r>
        <w:rPr>
          <w:rStyle w:val="2f"/>
        </w:rPr>
        <w:t>37: 189-197.</w:t>
      </w:r>
    </w:p>
    <w:p w14:paraId="49EFEF3B" w14:textId="32A917A1" w:rsidR="003634C4" w:rsidRDefault="007C31C1">
      <w:pPr>
        <w:pStyle w:val="23"/>
        <w:shd w:val="clear" w:color="auto" w:fill="auto"/>
        <w:ind w:firstLine="0"/>
      </w:pPr>
      <w:r>
        <w:rPr>
          <w:noProof/>
        </w:rPr>
        <mc:AlternateContent>
          <mc:Choice Requires="wps">
            <w:drawing>
              <wp:anchor distT="722630" distB="561340" distL="63500" distR="63500" simplePos="0" relativeHeight="377487117" behindDoc="1" locked="0" layoutInCell="1" allowOverlap="1" wp14:anchorId="7DED887A" wp14:editId="73B2EFDE">
                <wp:simplePos x="0" y="0"/>
                <wp:positionH relativeFrom="margin">
                  <wp:posOffset>635</wp:posOffset>
                </wp:positionH>
                <wp:positionV relativeFrom="paragraph">
                  <wp:posOffset>-16510</wp:posOffset>
                </wp:positionV>
                <wp:extent cx="292735" cy="165100"/>
                <wp:effectExtent l="635" t="0" r="1905" b="1270"/>
                <wp:wrapSquare wrapText="right"/>
                <wp:docPr id="11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99B14" w14:textId="77777777" w:rsidR="003634C4" w:rsidRDefault="00A15779">
                            <w:pPr>
                              <w:pStyle w:val="23"/>
                              <w:shd w:val="clear" w:color="auto" w:fill="auto"/>
                              <w:spacing w:line="260" w:lineRule="exact"/>
                              <w:ind w:firstLine="0"/>
                              <w:jc w:val="left"/>
                            </w:pPr>
                            <w:r>
                              <w:rPr>
                                <w:rStyle w:val="2Exact0"/>
                                <w:lang w:val="en-US" w:eastAsia="en-US" w:bidi="en-US"/>
                              </w:rPr>
                              <w:t>105.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ED887A" id="Text Box 36" o:spid="_x0000_s1039" type="#_x0000_t202" style="position:absolute;left:0;text-align:left;margin-left:.05pt;margin-top:-1.3pt;width:23.05pt;height:13pt;z-index:-125829363;visibility:visible;mso-wrap-style:square;mso-width-percent:0;mso-height-percent:0;mso-wrap-distance-left:5pt;mso-wrap-distance-top:56.9pt;mso-wrap-distance-right:5pt;mso-wrap-distance-bottom:44.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" filled="f" stroked="f">
                <v:textbox style="mso-fit-shape-to-text:t" inset="0,0,0,0">
                  <w:txbxContent>
                    <w:p w14:paraId="0A299B14" w14:textId="77777777" w:rsidR="003634C4" w:rsidRDefault="00A15779">
                      <w:pPr>
                        <w:pStyle w:val="23"/>
                        <w:shd w:val="clear" w:color="auto" w:fill="auto"/>
                        <w:spacing w:line="260" w:lineRule="exact"/>
                        <w:ind w:firstLine="0"/>
                        <w:jc w:val="left"/>
                      </w:pPr>
                      <w:r>
                        <w:rPr>
                          <w:rStyle w:val="2Exact0"/>
                          <w:lang w:val="en-US" w:eastAsia="en-US" w:bidi="en-US"/>
                        </w:rPr>
                        <w:t>105.</w:t>
                      </w:r>
                    </w:p>
                  </w:txbxContent>
                </v:textbox>
                <w10:wrap type="square" side="right" anchorx="margin"/>
              </v:shape>
            </w:pict>
          </mc:Fallback>
        </mc:AlternateContent>
      </w:r>
      <w:r w:rsidR="00A15779">
        <w:rPr>
          <w:rStyle w:val="2f"/>
        </w:rPr>
        <w:t>Tomsic A</w:t>
      </w:r>
      <w:r w:rsidR="00A15779">
        <w:rPr>
          <w:rStyle w:val="2f0"/>
        </w:rPr>
        <w:t xml:space="preserve">. </w:t>
      </w:r>
      <w:r w:rsidR="00A15779">
        <w:rPr>
          <w:rStyle w:val="2f"/>
        </w:rPr>
        <w:t>Schotbor</w:t>
      </w:r>
      <w:r w:rsidR="00A15779">
        <w:rPr>
          <w:rStyle w:val="2f0"/>
        </w:rPr>
        <w:t>g</w:t>
      </w:r>
      <w:r w:rsidR="00A15779">
        <w:rPr>
          <w:rStyle w:val="2f"/>
        </w:rPr>
        <w:t>h MA</w:t>
      </w:r>
      <w:r w:rsidR="00A15779">
        <w:rPr>
          <w:rStyle w:val="2f0"/>
        </w:rPr>
        <w:t xml:space="preserve">. </w:t>
      </w:r>
      <w:r w:rsidR="00A15779">
        <w:rPr>
          <w:rStyle w:val="2f"/>
        </w:rPr>
        <w:t>Manshanden JS</w:t>
      </w:r>
      <w:r w:rsidR="00A15779">
        <w:rPr>
          <w:rStyle w:val="2f0"/>
        </w:rPr>
        <w:t xml:space="preserve">. </w:t>
      </w:r>
      <w:r w:rsidR="00A15779">
        <w:rPr>
          <w:rStyle w:val="2f"/>
        </w:rPr>
        <w:t>Li WW</w:t>
      </w:r>
      <w:r w:rsidR="00A15779">
        <w:rPr>
          <w:rStyle w:val="2f0"/>
        </w:rPr>
        <w:t xml:space="preserve">. </w:t>
      </w:r>
      <w:r w:rsidR="00A15779">
        <w:rPr>
          <w:rStyle w:val="2f"/>
        </w:rPr>
        <w:t>de Mol BA. Coronary arter</w:t>
      </w:r>
      <w:r w:rsidR="00A15779">
        <w:rPr>
          <w:rStyle w:val="2f0"/>
        </w:rPr>
        <w:t>y by</w:t>
      </w:r>
      <w:r w:rsidR="00A15779">
        <w:rPr>
          <w:rStyle w:val="2f"/>
        </w:rPr>
        <w:t>pass</w:t>
      </w:r>
      <w:r w:rsidR="00A15779">
        <w:rPr>
          <w:rStyle w:val="2f0"/>
        </w:rPr>
        <w:t xml:space="preserve"> g</w:t>
      </w:r>
      <w:r w:rsidR="00A15779">
        <w:rPr>
          <w:rStyle w:val="2f"/>
        </w:rPr>
        <w:t>raftin</w:t>
      </w:r>
      <w:r w:rsidR="00A15779">
        <w:rPr>
          <w:rStyle w:val="2f0"/>
        </w:rPr>
        <w:t xml:space="preserve">g- </w:t>
      </w:r>
      <w:r w:rsidR="00A15779">
        <w:rPr>
          <w:rStyle w:val="2f"/>
        </w:rPr>
        <w:t>related bleedin</w:t>
      </w:r>
      <w:r w:rsidR="00A15779">
        <w:rPr>
          <w:rStyle w:val="2f0"/>
        </w:rPr>
        <w:t xml:space="preserve">g </w:t>
      </w:r>
      <w:r w:rsidR="00A15779">
        <w:rPr>
          <w:rStyle w:val="2f"/>
        </w:rPr>
        <w:t>complications in patients treated with dual antiplatelet treatment. Eur J Cardiothorac Sur</w:t>
      </w:r>
      <w:r w:rsidR="00A15779">
        <w:rPr>
          <w:rStyle w:val="2f0"/>
        </w:rPr>
        <w:t xml:space="preserve">g </w:t>
      </w:r>
      <w:r w:rsidR="00A15779">
        <w:rPr>
          <w:rStyle w:val="2f"/>
        </w:rPr>
        <w:t>2016</w:t>
      </w:r>
      <w:r w:rsidR="00A15779">
        <w:rPr>
          <w:rStyle w:val="2f0"/>
        </w:rPr>
        <w:t xml:space="preserve">: </w:t>
      </w:r>
      <w:r w:rsidR="00A15779">
        <w:rPr>
          <w:rStyle w:val="2f"/>
        </w:rPr>
        <w:t>50: 849-856.</w:t>
      </w:r>
    </w:p>
    <w:p w14:paraId="14B989F8" w14:textId="75D20258" w:rsidR="003634C4" w:rsidRDefault="007C31C1">
      <w:pPr>
        <w:pStyle w:val="23"/>
        <w:shd w:val="clear" w:color="auto" w:fill="auto"/>
        <w:ind w:left="540" w:firstLine="0"/>
      </w:pPr>
      <w:r>
        <w:rPr>
          <w:noProof/>
        </w:rPr>
        <mc:AlternateContent>
          <mc:Choice Requires="wps">
            <w:drawing>
              <wp:anchor distT="574675" distB="1304925" distL="63500" distR="63500" simplePos="0" relativeHeight="377487118" behindDoc="1" locked="0" layoutInCell="1" allowOverlap="1" wp14:anchorId="1C99AE94" wp14:editId="7472DE95">
                <wp:simplePos x="0" y="0"/>
                <wp:positionH relativeFrom="margin">
                  <wp:posOffset>635</wp:posOffset>
                </wp:positionH>
                <wp:positionV relativeFrom="paragraph">
                  <wp:posOffset>-16510</wp:posOffset>
                </wp:positionV>
                <wp:extent cx="292735" cy="165100"/>
                <wp:effectExtent l="635" t="3175" r="1905" b="3175"/>
                <wp:wrapSquare wrapText="right"/>
                <wp:docPr id="11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1475E" w14:textId="77777777" w:rsidR="003634C4" w:rsidRDefault="00A15779">
                            <w:pPr>
                              <w:pStyle w:val="23"/>
                              <w:shd w:val="clear" w:color="auto" w:fill="auto"/>
                              <w:spacing w:line="260" w:lineRule="exact"/>
                              <w:ind w:firstLine="0"/>
                              <w:jc w:val="left"/>
                            </w:pPr>
                            <w:r>
                              <w:rPr>
                                <w:rStyle w:val="2Exact0"/>
                                <w:lang w:val="en-US" w:eastAsia="en-US" w:bidi="en-US"/>
                              </w:rPr>
                              <w:t>106.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99AE94" id="Text Box 37" o:spid="_x0000_s1040" type="#_x0000_t202" style="position:absolute;left:0;text-align:left;margin-left:.05pt;margin-top:-1.3pt;width:23.05pt;height:13pt;z-index:-125829362;visibility:visible;mso-wrap-style:square;mso-width-percent:0;mso-height-percent:0;mso-wrap-distance-left:5pt;mso-wrap-distance-top:45.25pt;mso-wrap-distance-right:5pt;mso-wrap-distance-bottom:102.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" filled="f" stroked="f">
                <v:textbox style="mso-fit-shape-to-text:t" inset="0,0,0,0">
                  <w:txbxContent>
                    <w:p w14:paraId="1E31475E" w14:textId="77777777" w:rsidR="003634C4" w:rsidRDefault="00A15779">
                      <w:pPr>
                        <w:pStyle w:val="23"/>
                        <w:shd w:val="clear" w:color="auto" w:fill="auto"/>
                        <w:spacing w:line="260" w:lineRule="exact"/>
                        <w:ind w:firstLine="0"/>
                        <w:jc w:val="left"/>
                      </w:pPr>
                      <w:r>
                        <w:rPr>
                          <w:rStyle w:val="2Exact0"/>
                          <w:lang w:val="en-US" w:eastAsia="en-US" w:bidi="en-US"/>
                        </w:rPr>
                        <w:t>106.</w:t>
                      </w:r>
                    </w:p>
                  </w:txbxContent>
                </v:textbox>
                <w10:wrap type="square" side="right" anchorx="margin"/>
              </v:shape>
            </w:pict>
          </mc:Fallback>
        </mc:AlternateContent>
      </w:r>
      <w:r>
        <w:rPr>
          <w:noProof/>
        </w:rPr>
        <mc:AlternateContent>
          <mc:Choice Requires="wps">
            <w:drawing>
              <wp:anchor distT="1318260" distB="555625" distL="63500" distR="63500" simplePos="0" relativeHeight="377487119" behindDoc="1" locked="0" layoutInCell="1" allowOverlap="1" wp14:anchorId="4ECB19CA" wp14:editId="18FC1ACF">
                <wp:simplePos x="0" y="0"/>
                <wp:positionH relativeFrom="margin">
                  <wp:posOffset>635</wp:posOffset>
                </wp:positionH>
                <wp:positionV relativeFrom="paragraph">
                  <wp:posOffset>1452880</wp:posOffset>
                </wp:positionV>
                <wp:extent cx="292735" cy="165100"/>
                <wp:effectExtent l="635" t="0" r="1905" b="635"/>
                <wp:wrapSquare wrapText="right"/>
                <wp:docPr id="11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50700" w14:textId="77777777" w:rsidR="003634C4" w:rsidRDefault="00A15779">
                            <w:pPr>
                              <w:pStyle w:val="23"/>
                              <w:shd w:val="clear" w:color="auto" w:fill="auto"/>
                              <w:spacing w:line="260" w:lineRule="exact"/>
                              <w:ind w:firstLine="0"/>
                              <w:jc w:val="left"/>
                            </w:pPr>
                            <w:r>
                              <w:rPr>
                                <w:rStyle w:val="2Exact0"/>
                                <w:lang w:val="en-US" w:eastAsia="en-US" w:bidi="en-US"/>
                              </w:rPr>
                              <w:t>107.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CB19CA" id="Text Box 38" o:spid="_x0000_s1041" type="#_x0000_t202" style="position:absolute;left:0;text-align:left;margin-left:.05pt;margin-top:114.4pt;width:23.05pt;height:13pt;z-index:-125829361;visibility:visible;mso-wrap-style:square;mso-width-percent:0;mso-height-percent:0;mso-wrap-distance-left:5pt;mso-wrap-distance-top:103.8pt;mso-wrap-distance-right:5pt;mso-wrap-distance-bottom:43.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" filled="f" stroked="f">
                <v:textbox style="mso-fit-shape-to-text:t" inset="0,0,0,0">
                  <w:txbxContent>
                    <w:p w14:paraId="7D950700" w14:textId="77777777" w:rsidR="003634C4" w:rsidRDefault="00A15779">
                      <w:pPr>
                        <w:pStyle w:val="23"/>
                        <w:shd w:val="clear" w:color="auto" w:fill="auto"/>
                        <w:spacing w:line="260" w:lineRule="exact"/>
                        <w:ind w:firstLine="0"/>
                        <w:jc w:val="left"/>
                      </w:pPr>
                      <w:r>
                        <w:rPr>
                          <w:rStyle w:val="2Exact0"/>
                          <w:lang w:val="en-US" w:eastAsia="en-US" w:bidi="en-US"/>
                        </w:rPr>
                        <w:t>107.</w:t>
                      </w:r>
                    </w:p>
                  </w:txbxContent>
                </v:textbox>
                <w10:wrap type="square" side="right" anchorx="margin"/>
              </v:shape>
            </w:pict>
          </mc:Fallback>
        </mc:AlternateContent>
      </w:r>
      <w:r w:rsidR="00A15779">
        <w:rPr>
          <w:rStyle w:val="2f"/>
        </w:rPr>
        <w:t>Gherli R</w:t>
      </w:r>
      <w:r w:rsidR="00A15779">
        <w:rPr>
          <w:rStyle w:val="2f0"/>
        </w:rPr>
        <w:t xml:space="preserve">. </w:t>
      </w:r>
      <w:r w:rsidR="00A15779">
        <w:rPr>
          <w:rStyle w:val="2f"/>
        </w:rPr>
        <w:t>Mariscalco G</w:t>
      </w:r>
      <w:r w:rsidR="00A15779">
        <w:rPr>
          <w:rStyle w:val="2f0"/>
        </w:rPr>
        <w:t xml:space="preserve">. </w:t>
      </w:r>
      <w:r w:rsidR="00A15779">
        <w:rPr>
          <w:rStyle w:val="2f"/>
        </w:rPr>
        <w:t>Dalen M</w:t>
      </w:r>
      <w:r w:rsidR="00A15779">
        <w:rPr>
          <w:rStyle w:val="2f0"/>
        </w:rPr>
        <w:t xml:space="preserve">. </w:t>
      </w:r>
      <w:r w:rsidR="00A15779">
        <w:rPr>
          <w:rStyle w:val="2f"/>
        </w:rPr>
        <w:t>Onorati F</w:t>
      </w:r>
      <w:r w:rsidR="00A15779">
        <w:rPr>
          <w:rStyle w:val="2f0"/>
        </w:rPr>
        <w:t xml:space="preserve">. </w:t>
      </w:r>
      <w:r w:rsidR="00A15779">
        <w:rPr>
          <w:rStyle w:val="2f"/>
        </w:rPr>
        <w:t>Perrotti A</w:t>
      </w:r>
      <w:r w:rsidR="00A15779">
        <w:rPr>
          <w:rStyle w:val="2f0"/>
        </w:rPr>
        <w:t xml:space="preserve">. </w:t>
      </w:r>
      <w:r w:rsidR="00A15779">
        <w:rPr>
          <w:rStyle w:val="2f"/>
        </w:rPr>
        <w:t>Chocron S</w:t>
      </w:r>
      <w:r w:rsidR="00A15779">
        <w:rPr>
          <w:rStyle w:val="2f0"/>
        </w:rPr>
        <w:t xml:space="preserve">. </w:t>
      </w:r>
      <w:r w:rsidR="00A15779">
        <w:rPr>
          <w:rStyle w:val="2f"/>
        </w:rPr>
        <w:t>Verhoye .IP Gulbins H</w:t>
      </w:r>
      <w:r w:rsidR="00A15779">
        <w:rPr>
          <w:rStyle w:val="2f0"/>
        </w:rPr>
        <w:t xml:space="preserve">. </w:t>
      </w:r>
      <w:r w:rsidR="00A15779">
        <w:rPr>
          <w:rStyle w:val="2f"/>
        </w:rPr>
        <w:t>Reichart D</w:t>
      </w:r>
      <w:r w:rsidR="00A15779">
        <w:rPr>
          <w:rStyle w:val="2f0"/>
        </w:rPr>
        <w:t xml:space="preserve">. </w:t>
      </w:r>
      <w:r w:rsidR="00A15779">
        <w:rPr>
          <w:rStyle w:val="2f"/>
        </w:rPr>
        <w:t>Svenamd P</w:t>
      </w:r>
      <w:r w:rsidR="00A15779">
        <w:rPr>
          <w:rStyle w:val="2f0"/>
        </w:rPr>
        <w:t xml:space="preserve">. </w:t>
      </w:r>
      <w:r w:rsidR="00A15779">
        <w:rPr>
          <w:rStyle w:val="2f"/>
        </w:rPr>
        <w:t>Fa</w:t>
      </w:r>
      <w:r w:rsidR="00A15779">
        <w:rPr>
          <w:rStyle w:val="2f0"/>
        </w:rPr>
        <w:t>gg</w:t>
      </w:r>
      <w:r w:rsidR="00A15779">
        <w:rPr>
          <w:rStyle w:val="2f"/>
        </w:rPr>
        <w:t>ian G</w:t>
      </w:r>
      <w:r w:rsidR="00A15779">
        <w:rPr>
          <w:rStyle w:val="2f0"/>
        </w:rPr>
        <w:t xml:space="preserve">. </w:t>
      </w:r>
      <w:r w:rsidR="00A15779">
        <w:rPr>
          <w:rStyle w:val="2f"/>
        </w:rPr>
        <w:t>Santarpino G</w:t>
      </w:r>
      <w:r w:rsidR="00A15779">
        <w:rPr>
          <w:rStyle w:val="2f0"/>
        </w:rPr>
        <w:t xml:space="preserve">. </w:t>
      </w:r>
      <w:r w:rsidR="00A15779">
        <w:rPr>
          <w:rStyle w:val="2f"/>
        </w:rPr>
        <w:t>Fischlein T</w:t>
      </w:r>
      <w:r w:rsidR="00A15779">
        <w:rPr>
          <w:rStyle w:val="2f0"/>
        </w:rPr>
        <w:t xml:space="preserve">. </w:t>
      </w:r>
      <w:r w:rsidR="00A15779">
        <w:rPr>
          <w:rStyle w:val="2f"/>
        </w:rPr>
        <w:t>Maselli D</w:t>
      </w:r>
      <w:r w:rsidR="00A15779">
        <w:rPr>
          <w:rStyle w:val="2f0"/>
        </w:rPr>
        <w:t xml:space="preserve">. </w:t>
      </w:r>
      <w:r w:rsidR="00A15779">
        <w:rPr>
          <w:rStyle w:val="2f"/>
        </w:rPr>
        <w:t>Dominici C</w:t>
      </w:r>
      <w:r w:rsidR="00A15779">
        <w:rPr>
          <w:rStyle w:val="2f0"/>
        </w:rPr>
        <w:t xml:space="preserve">. </w:t>
      </w:r>
      <w:r w:rsidR="00A15779">
        <w:rPr>
          <w:rStyle w:val="2f"/>
        </w:rPr>
        <w:t xml:space="preserve">Musumeci </w:t>
      </w:r>
      <w:r w:rsidR="00A15779">
        <w:rPr>
          <w:rStyle w:val="2f0"/>
        </w:rPr>
        <w:t xml:space="preserve">F. </w:t>
      </w:r>
      <w:r w:rsidR="00A15779">
        <w:rPr>
          <w:rStyle w:val="2f"/>
        </w:rPr>
        <w:t>Rubino AS</w:t>
      </w:r>
      <w:r w:rsidR="00A15779">
        <w:rPr>
          <w:rStyle w:val="2f0"/>
        </w:rPr>
        <w:t xml:space="preserve">. </w:t>
      </w:r>
      <w:r w:rsidR="00A15779">
        <w:rPr>
          <w:rStyle w:val="2f"/>
        </w:rPr>
        <w:t>Mi</w:t>
      </w:r>
      <w:r w:rsidR="00A15779">
        <w:rPr>
          <w:rStyle w:val="2f0"/>
        </w:rPr>
        <w:t>g</w:t>
      </w:r>
      <w:r w:rsidR="00A15779">
        <w:rPr>
          <w:rStyle w:val="2f"/>
        </w:rPr>
        <w:t>nosa C</w:t>
      </w:r>
      <w:r w:rsidR="00A15779">
        <w:rPr>
          <w:rStyle w:val="2f0"/>
        </w:rPr>
        <w:t xml:space="preserve">. </w:t>
      </w:r>
      <w:r w:rsidR="00A15779">
        <w:rPr>
          <w:rStyle w:val="2f"/>
        </w:rPr>
        <w:t>De Feo M</w:t>
      </w:r>
      <w:r w:rsidR="00A15779">
        <w:rPr>
          <w:rStyle w:val="2f0"/>
        </w:rPr>
        <w:t xml:space="preserve">. </w:t>
      </w:r>
      <w:r w:rsidR="00A15779">
        <w:rPr>
          <w:rStyle w:val="2f"/>
        </w:rPr>
        <w:t>Bancone C</w:t>
      </w:r>
      <w:r w:rsidR="00A15779">
        <w:rPr>
          <w:rStyle w:val="2f0"/>
        </w:rPr>
        <w:t xml:space="preserve">. </w:t>
      </w:r>
      <w:r w:rsidR="00A15779">
        <w:rPr>
          <w:rStyle w:val="2f"/>
        </w:rPr>
        <w:t>Gatti G</w:t>
      </w:r>
      <w:r w:rsidR="00A15779">
        <w:rPr>
          <w:rStyle w:val="2f0"/>
        </w:rPr>
        <w:t xml:space="preserve">. </w:t>
      </w:r>
      <w:r w:rsidR="00A15779">
        <w:rPr>
          <w:rStyle w:val="2f"/>
        </w:rPr>
        <w:t>Maschietto L</w:t>
      </w:r>
      <w:r w:rsidR="00A15779">
        <w:rPr>
          <w:rStyle w:val="2f0"/>
        </w:rPr>
        <w:t xml:space="preserve">. </w:t>
      </w:r>
      <w:r w:rsidR="00A15779">
        <w:rPr>
          <w:rStyle w:val="2f"/>
        </w:rPr>
        <w:t>Santini F</w:t>
      </w:r>
      <w:r w:rsidR="00A15779">
        <w:rPr>
          <w:rStyle w:val="2f0"/>
        </w:rPr>
        <w:t xml:space="preserve">. </w:t>
      </w:r>
      <w:r w:rsidR="00A15779">
        <w:rPr>
          <w:rStyle w:val="2f"/>
        </w:rPr>
        <w:t>Nicolini F</w:t>
      </w:r>
      <w:r w:rsidR="00A15779">
        <w:rPr>
          <w:rStyle w:val="2f0"/>
        </w:rPr>
        <w:t xml:space="preserve">. </w:t>
      </w:r>
      <w:r w:rsidR="00A15779">
        <w:rPr>
          <w:rStyle w:val="2f"/>
        </w:rPr>
        <w:t>Gherli T</w:t>
      </w:r>
      <w:r w:rsidR="00A15779">
        <w:rPr>
          <w:rStyle w:val="2f0"/>
        </w:rPr>
        <w:t xml:space="preserve">. </w:t>
      </w:r>
      <w:r w:rsidR="00A15779">
        <w:rPr>
          <w:rStyle w:val="2f"/>
        </w:rPr>
        <w:t>Zanobini M</w:t>
      </w:r>
      <w:r w:rsidR="00A15779">
        <w:rPr>
          <w:rStyle w:val="2f0"/>
        </w:rPr>
        <w:t xml:space="preserve">. </w:t>
      </w:r>
      <w:r w:rsidR="00A15779">
        <w:rPr>
          <w:rStyle w:val="2f"/>
        </w:rPr>
        <w:t>Kinnunen EM</w:t>
      </w:r>
      <w:r w:rsidR="00A15779">
        <w:rPr>
          <w:rStyle w:val="2f0"/>
        </w:rPr>
        <w:t xml:space="preserve">. </w:t>
      </w:r>
      <w:r w:rsidR="00A15779">
        <w:rPr>
          <w:rStyle w:val="2f"/>
        </w:rPr>
        <w:t>Ru</w:t>
      </w:r>
      <w:r w:rsidR="00A15779">
        <w:rPr>
          <w:rStyle w:val="2f0"/>
        </w:rPr>
        <w:t>gg</w:t>
      </w:r>
      <w:r w:rsidR="00A15779">
        <w:rPr>
          <w:rStyle w:val="2f"/>
        </w:rPr>
        <w:t>ieri VG</w:t>
      </w:r>
      <w:r w:rsidR="00A15779">
        <w:rPr>
          <w:rStyle w:val="2f0"/>
        </w:rPr>
        <w:t xml:space="preserve">. </w:t>
      </w:r>
      <w:r w:rsidR="00A15779">
        <w:rPr>
          <w:rStyle w:val="2f"/>
        </w:rPr>
        <w:t>Rosato S</w:t>
      </w:r>
      <w:r w:rsidR="00A15779">
        <w:rPr>
          <w:rStyle w:val="2f0"/>
        </w:rPr>
        <w:t xml:space="preserve">. </w:t>
      </w:r>
      <w:r w:rsidR="00A15779">
        <w:rPr>
          <w:rStyle w:val="2f"/>
        </w:rPr>
        <w:t>Biancari F. Safety of preoperative use of tica</w:t>
      </w:r>
      <w:r w:rsidR="00A15779">
        <w:rPr>
          <w:rStyle w:val="2f0"/>
        </w:rPr>
        <w:t>g</w:t>
      </w:r>
      <w:r w:rsidR="00A15779">
        <w:rPr>
          <w:rStyle w:val="2f"/>
        </w:rPr>
        <w:t>relor with or without aspirin compared with aspirin alone in patients with acute coronar</w:t>
      </w:r>
      <w:r w:rsidR="00A15779">
        <w:rPr>
          <w:rStyle w:val="2f0"/>
        </w:rPr>
        <w:t>y s</w:t>
      </w:r>
      <w:r w:rsidR="00A15779">
        <w:rPr>
          <w:rStyle w:val="2f"/>
        </w:rPr>
        <w:t>yndromes under</w:t>
      </w:r>
      <w:r w:rsidR="00A15779">
        <w:rPr>
          <w:rStyle w:val="2f0"/>
        </w:rPr>
        <w:t>g</w:t>
      </w:r>
      <w:r w:rsidR="00A15779">
        <w:rPr>
          <w:rStyle w:val="2f"/>
        </w:rPr>
        <w:t>oin</w:t>
      </w:r>
      <w:r w:rsidR="00A15779">
        <w:rPr>
          <w:rStyle w:val="2f0"/>
        </w:rPr>
        <w:t xml:space="preserve">g </w:t>
      </w:r>
      <w:r w:rsidR="00A15779">
        <w:rPr>
          <w:rStyle w:val="2f"/>
        </w:rPr>
        <w:t>coronar</w:t>
      </w:r>
      <w:r w:rsidR="00A15779">
        <w:rPr>
          <w:rStyle w:val="2f0"/>
        </w:rPr>
        <w:t xml:space="preserve">y </w:t>
      </w:r>
      <w:r w:rsidR="00A15779">
        <w:rPr>
          <w:rStyle w:val="2f"/>
        </w:rPr>
        <w:t>artery</w:t>
      </w:r>
      <w:r w:rsidR="00A15779">
        <w:rPr>
          <w:rStyle w:val="2f0"/>
        </w:rPr>
        <w:t xml:space="preserve"> by</w:t>
      </w:r>
      <w:r w:rsidR="00A15779">
        <w:rPr>
          <w:rStyle w:val="2f"/>
        </w:rPr>
        <w:t>pass</w:t>
      </w:r>
      <w:r w:rsidR="00A15779">
        <w:rPr>
          <w:rStyle w:val="2f0"/>
        </w:rPr>
        <w:t xml:space="preserve"> g</w:t>
      </w:r>
      <w:r w:rsidR="00A15779">
        <w:rPr>
          <w:rStyle w:val="2f"/>
        </w:rPr>
        <w:t>raftin</w:t>
      </w:r>
      <w:r w:rsidR="00A15779">
        <w:rPr>
          <w:rStyle w:val="2f0"/>
        </w:rPr>
        <w:t>g</w:t>
      </w:r>
      <w:r w:rsidR="00A15779">
        <w:rPr>
          <w:rStyle w:val="2f"/>
        </w:rPr>
        <w:t>. JAMA Cardiol 2016</w:t>
      </w:r>
      <w:r w:rsidR="00A15779">
        <w:rPr>
          <w:rStyle w:val="2f0"/>
        </w:rPr>
        <w:t xml:space="preserve">: </w:t>
      </w:r>
      <w:r w:rsidR="00A15779">
        <w:rPr>
          <w:rStyle w:val="2f"/>
        </w:rPr>
        <w:t xml:space="preserve">1: 921-928. </w:t>
      </w:r>
      <w:r w:rsidR="00A15779">
        <w:rPr>
          <w:rStyle w:val="2f0"/>
        </w:rPr>
        <w:t>Nijj</w:t>
      </w:r>
      <w:r w:rsidR="00A15779">
        <w:rPr>
          <w:rStyle w:val="2f"/>
        </w:rPr>
        <w:t>er SS</w:t>
      </w:r>
      <w:r w:rsidR="00A15779">
        <w:rPr>
          <w:rStyle w:val="2f0"/>
        </w:rPr>
        <w:t xml:space="preserve">. </w:t>
      </w:r>
      <w:r w:rsidR="00A15779">
        <w:rPr>
          <w:rStyle w:val="2f"/>
        </w:rPr>
        <w:t>Watson G</w:t>
      </w:r>
      <w:r w:rsidR="00A15779">
        <w:rPr>
          <w:rStyle w:val="2f0"/>
        </w:rPr>
        <w:t xml:space="preserve">. </w:t>
      </w:r>
      <w:r w:rsidR="00A15779">
        <w:rPr>
          <w:rStyle w:val="2f"/>
        </w:rPr>
        <w:t>Athanasiou T</w:t>
      </w:r>
      <w:r w:rsidR="00A15779">
        <w:rPr>
          <w:rStyle w:val="2f0"/>
        </w:rPr>
        <w:t>.</w:t>
      </w:r>
      <w:r w:rsidR="00A15779">
        <w:rPr>
          <w:rStyle w:val="2f0"/>
        </w:rPr>
        <w:t xml:space="preserve"> </w:t>
      </w:r>
      <w:r w:rsidR="00A15779">
        <w:rPr>
          <w:rStyle w:val="2f"/>
        </w:rPr>
        <w:t>Malik IS. Safety of clopido</w:t>
      </w:r>
      <w:r w:rsidR="00A15779">
        <w:rPr>
          <w:rStyle w:val="2f0"/>
        </w:rPr>
        <w:t>g</w:t>
      </w:r>
      <w:r w:rsidR="00A15779">
        <w:rPr>
          <w:rStyle w:val="2f"/>
        </w:rPr>
        <w:t>rel bein</w:t>
      </w:r>
      <w:r w:rsidR="00A15779">
        <w:rPr>
          <w:rStyle w:val="2f0"/>
        </w:rPr>
        <w:t xml:space="preserve">g </w:t>
      </w:r>
      <w:r w:rsidR="00A15779">
        <w:rPr>
          <w:rStyle w:val="2f"/>
        </w:rPr>
        <w:t>continued until the time of coronary artery bypass</w:t>
      </w:r>
      <w:r w:rsidR="00A15779">
        <w:rPr>
          <w:rStyle w:val="2f0"/>
        </w:rPr>
        <w:t xml:space="preserve"> g</w:t>
      </w:r>
      <w:r w:rsidR="00A15779">
        <w:rPr>
          <w:rStyle w:val="2f"/>
        </w:rPr>
        <w:t>raftin</w:t>
      </w:r>
      <w:r w:rsidR="00A15779">
        <w:rPr>
          <w:rStyle w:val="2f0"/>
        </w:rPr>
        <w:t xml:space="preserve">g </w:t>
      </w:r>
      <w:r w:rsidR="00A15779">
        <w:rPr>
          <w:rStyle w:val="2f"/>
        </w:rPr>
        <w:t>in patients with acute coronary</w:t>
      </w:r>
      <w:r w:rsidR="00A15779">
        <w:rPr>
          <w:rStyle w:val="2f0"/>
        </w:rPr>
        <w:t xml:space="preserve"> s</w:t>
      </w:r>
      <w:r w:rsidR="00A15779">
        <w:rPr>
          <w:rStyle w:val="2f"/>
        </w:rPr>
        <w:t>yndrome: a meta-analysis of 34 studies. Eur Heart J 2011</w:t>
      </w:r>
      <w:r w:rsidR="00A15779">
        <w:rPr>
          <w:rStyle w:val="2f0"/>
        </w:rPr>
        <w:t xml:space="preserve">: </w:t>
      </w:r>
      <w:r w:rsidR="00A15779">
        <w:rPr>
          <w:rStyle w:val="2f"/>
        </w:rPr>
        <w:t>32: 2970-2888.</w:t>
      </w:r>
    </w:p>
    <w:p w14:paraId="2CEEB946" w14:textId="227D4DD9" w:rsidR="003634C4" w:rsidRDefault="007C31C1">
      <w:pPr>
        <w:pStyle w:val="23"/>
        <w:shd w:val="clear" w:color="auto" w:fill="auto"/>
        <w:ind w:left="540" w:firstLine="0"/>
      </w:pPr>
      <w:r>
        <w:rPr>
          <w:noProof/>
        </w:rPr>
        <mc:AlternateContent>
          <mc:Choice Requires="wps">
            <w:drawing>
              <wp:anchor distT="568960" distB="951865" distL="63500" distR="64135" simplePos="0" relativeHeight="377487120" behindDoc="1" locked="0" layoutInCell="1" allowOverlap="1" wp14:anchorId="60A932CC" wp14:editId="6AD257C0">
                <wp:simplePos x="0" y="0"/>
                <wp:positionH relativeFrom="margin">
                  <wp:posOffset>635</wp:posOffset>
                </wp:positionH>
                <wp:positionV relativeFrom="paragraph">
                  <wp:posOffset>-16510</wp:posOffset>
                </wp:positionV>
                <wp:extent cx="274320" cy="330200"/>
                <wp:effectExtent l="635" t="0" r="1270" b="0"/>
                <wp:wrapSquare wrapText="right"/>
                <wp:docPr id="11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97097" w14:textId="77777777" w:rsidR="003634C4" w:rsidRDefault="00A15779">
                            <w:pPr>
                              <w:pStyle w:val="23"/>
                              <w:shd w:val="clear" w:color="auto" w:fill="auto"/>
                              <w:spacing w:line="260" w:lineRule="exact"/>
                              <w:ind w:firstLine="0"/>
                              <w:jc w:val="left"/>
                            </w:pPr>
                            <w:r>
                              <w:rPr>
                                <w:rStyle w:val="2Exact0"/>
                                <w:lang w:val="en-US" w:eastAsia="en-US" w:bidi="en-US"/>
                              </w:rPr>
                              <w:t>108.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A932CC" id="Text Box 39" o:spid="_x0000_s1042" type="#_x0000_t202" style="position:absolute;left:0;text-align:left;margin-left:.05pt;margin-top:-1.3pt;width:21.6pt;height:26pt;z-index:-125829360;visibility:visible;mso-wrap-style:square;mso-width-percent:0;mso-height-percent:0;mso-wrap-distance-left:5pt;mso-wrap-distance-top:44.8pt;mso-wrap-distance-right:5.05pt;mso-wrap-distance-bottom:74.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" filled="f" stroked="f">
                <v:textbox style="mso-fit-shape-to-text:t" inset="0,0,0,0">
                  <w:txbxContent>
                    <w:p w14:paraId="34297097" w14:textId="77777777" w:rsidR="003634C4" w:rsidRDefault="00A15779">
                      <w:pPr>
                        <w:pStyle w:val="23"/>
                        <w:shd w:val="clear" w:color="auto" w:fill="auto"/>
                        <w:spacing w:line="260" w:lineRule="exact"/>
                        <w:ind w:firstLine="0"/>
                        <w:jc w:val="left"/>
                      </w:pPr>
                      <w:r>
                        <w:rPr>
                          <w:rStyle w:val="2Exact0"/>
                          <w:lang w:val="en-US" w:eastAsia="en-US" w:bidi="en-US"/>
                        </w:rPr>
                        <w:t>108.</w:t>
                      </w:r>
                    </w:p>
                  </w:txbxContent>
                </v:textbox>
                <w10:wrap type="square" side="right" anchorx="margin"/>
              </v:shape>
            </w:pict>
          </mc:Fallback>
        </mc:AlternateContent>
      </w:r>
      <w:r w:rsidR="00A15779">
        <w:rPr>
          <w:rStyle w:val="2f"/>
        </w:rPr>
        <w:t>Held C</w:t>
      </w:r>
      <w:r w:rsidR="00A15779">
        <w:rPr>
          <w:rStyle w:val="2f0"/>
        </w:rPr>
        <w:t xml:space="preserve">. </w:t>
      </w:r>
      <w:r w:rsidR="00A15779">
        <w:rPr>
          <w:rStyle w:val="2f"/>
        </w:rPr>
        <w:t>Asenblad N</w:t>
      </w:r>
      <w:r w:rsidR="00A15779">
        <w:rPr>
          <w:rStyle w:val="2f0"/>
        </w:rPr>
        <w:t xml:space="preserve">. </w:t>
      </w:r>
      <w:r w:rsidR="00A15779">
        <w:rPr>
          <w:rStyle w:val="2f"/>
        </w:rPr>
        <w:t>Bassand J-P</w:t>
      </w:r>
      <w:r w:rsidR="00A15779">
        <w:rPr>
          <w:rStyle w:val="2f0"/>
        </w:rPr>
        <w:t xml:space="preserve">. </w:t>
      </w:r>
      <w:r w:rsidR="00A15779">
        <w:rPr>
          <w:rStyle w:val="2f"/>
        </w:rPr>
        <w:t>Becker RC.</w:t>
      </w:r>
      <w:r w:rsidR="00A15779">
        <w:rPr>
          <w:rStyle w:val="2f0"/>
        </w:rPr>
        <w:t xml:space="preserve">. </w:t>
      </w:r>
      <w:r w:rsidR="00A15779">
        <w:rPr>
          <w:rStyle w:val="2f"/>
        </w:rPr>
        <w:t>Cannon CP. Claeys MJ.</w:t>
      </w:r>
      <w:r w:rsidR="00A15779">
        <w:rPr>
          <w:rStyle w:val="2f0"/>
        </w:rPr>
        <w:t xml:space="preserve">. </w:t>
      </w:r>
      <w:r w:rsidR="00A15779">
        <w:rPr>
          <w:rStyle w:val="2f"/>
        </w:rPr>
        <w:t>Harrin</w:t>
      </w:r>
      <w:r w:rsidR="00A15779">
        <w:rPr>
          <w:rStyle w:val="2f0"/>
        </w:rPr>
        <w:t>g</w:t>
      </w:r>
      <w:r w:rsidR="00A15779">
        <w:rPr>
          <w:rStyle w:val="2f"/>
        </w:rPr>
        <w:t>ton RA.</w:t>
      </w:r>
      <w:r w:rsidR="00A15779">
        <w:rPr>
          <w:rStyle w:val="2f0"/>
        </w:rPr>
        <w:t xml:space="preserve">. </w:t>
      </w:r>
      <w:r w:rsidR="00A15779">
        <w:rPr>
          <w:rStyle w:val="2f"/>
        </w:rPr>
        <w:t xml:space="preserve">Horrow </w:t>
      </w:r>
      <w:r w:rsidR="00A15779">
        <w:rPr>
          <w:rStyle w:val="2f0"/>
        </w:rPr>
        <w:t xml:space="preserve">.1. </w:t>
      </w:r>
      <w:r w:rsidR="00A15779">
        <w:rPr>
          <w:rStyle w:val="2f"/>
        </w:rPr>
        <w:t>Husted S</w:t>
      </w:r>
      <w:r w:rsidR="00A15779">
        <w:rPr>
          <w:rStyle w:val="2f0"/>
        </w:rPr>
        <w:t xml:space="preserve">. </w:t>
      </w:r>
      <w:r w:rsidR="00A15779">
        <w:rPr>
          <w:rStyle w:val="2f"/>
        </w:rPr>
        <w:t>James SK.</w:t>
      </w:r>
      <w:r w:rsidR="00A15779">
        <w:rPr>
          <w:rStyle w:val="2f0"/>
        </w:rPr>
        <w:t xml:space="preserve">. </w:t>
      </w:r>
      <w:r w:rsidR="00A15779">
        <w:rPr>
          <w:rStyle w:val="2f"/>
        </w:rPr>
        <w:t>Mahaffey KW.</w:t>
      </w:r>
      <w:r w:rsidR="00A15779">
        <w:rPr>
          <w:rStyle w:val="2f0"/>
        </w:rPr>
        <w:t xml:space="preserve">. </w:t>
      </w:r>
      <w:r w:rsidR="00A15779">
        <w:rPr>
          <w:rStyle w:val="2f"/>
        </w:rPr>
        <w:t>Nicolau JC.</w:t>
      </w:r>
      <w:r w:rsidR="00A15779">
        <w:rPr>
          <w:rStyle w:val="2f0"/>
        </w:rPr>
        <w:t xml:space="preserve">. </w:t>
      </w:r>
      <w:r w:rsidR="00A15779">
        <w:rPr>
          <w:rStyle w:val="2f"/>
        </w:rPr>
        <w:t>Scirica BM.</w:t>
      </w:r>
      <w:r w:rsidR="00A15779">
        <w:rPr>
          <w:rStyle w:val="2f0"/>
        </w:rPr>
        <w:t xml:space="preserve">. </w:t>
      </w:r>
      <w:r w:rsidR="00A15779">
        <w:rPr>
          <w:rStyle w:val="2f"/>
        </w:rPr>
        <w:t>Storey RF.</w:t>
      </w:r>
      <w:r w:rsidR="00A15779">
        <w:rPr>
          <w:rStyle w:val="2f0"/>
        </w:rPr>
        <w:t xml:space="preserve">. </w:t>
      </w:r>
      <w:r w:rsidR="00A15779">
        <w:rPr>
          <w:rStyle w:val="2f"/>
        </w:rPr>
        <w:t>Vintila M</w:t>
      </w:r>
      <w:r w:rsidR="00A15779">
        <w:rPr>
          <w:rStyle w:val="2f0"/>
        </w:rPr>
        <w:t xml:space="preserve">. </w:t>
      </w:r>
      <w:r w:rsidR="00A15779">
        <w:rPr>
          <w:rStyle w:val="2f"/>
        </w:rPr>
        <w:t>Yeas .1</w:t>
      </w:r>
      <w:r w:rsidR="00A15779">
        <w:rPr>
          <w:rStyle w:val="2f0"/>
        </w:rPr>
        <w:t xml:space="preserve">. </w:t>
      </w:r>
      <w:r w:rsidR="00A15779">
        <w:rPr>
          <w:rStyle w:val="2f"/>
        </w:rPr>
        <w:t>Wallentin L. Tica</w:t>
      </w:r>
      <w:r w:rsidR="00A15779">
        <w:rPr>
          <w:rStyle w:val="2f0"/>
        </w:rPr>
        <w:t>g</w:t>
      </w:r>
      <w:r w:rsidR="00A15779">
        <w:rPr>
          <w:rStyle w:val="2f"/>
        </w:rPr>
        <w:t>relor Versus Clopido</w:t>
      </w:r>
      <w:r w:rsidR="00A15779">
        <w:rPr>
          <w:rStyle w:val="2f0"/>
        </w:rPr>
        <w:t>g</w:t>
      </w:r>
      <w:r w:rsidR="00A15779">
        <w:rPr>
          <w:rStyle w:val="2f"/>
        </w:rPr>
        <w:t>rel in Patients With Acute Coronary Syndromes Under</w:t>
      </w:r>
      <w:r w:rsidR="00A15779">
        <w:rPr>
          <w:rStyle w:val="2f0"/>
        </w:rPr>
        <w:t>g</w:t>
      </w:r>
      <w:r w:rsidR="00A15779">
        <w:rPr>
          <w:rStyle w:val="2f"/>
        </w:rPr>
        <w:t>oin</w:t>
      </w:r>
      <w:r w:rsidR="00A15779">
        <w:rPr>
          <w:rStyle w:val="2f0"/>
        </w:rPr>
        <w:t xml:space="preserve">g </w:t>
      </w:r>
      <w:r w:rsidR="00A15779">
        <w:rPr>
          <w:rStyle w:val="2f"/>
        </w:rPr>
        <w:t>Coronary Artery</w:t>
      </w:r>
      <w:r w:rsidR="00A15779">
        <w:rPr>
          <w:rStyle w:val="2f0"/>
        </w:rPr>
        <w:t xml:space="preserve"> By</w:t>
      </w:r>
      <w:r w:rsidR="00A15779">
        <w:rPr>
          <w:rStyle w:val="2f"/>
        </w:rPr>
        <w:t>pass Sur</w:t>
      </w:r>
      <w:r w:rsidR="00A15779">
        <w:rPr>
          <w:rStyle w:val="2f0"/>
        </w:rPr>
        <w:t>ger</w:t>
      </w:r>
      <w:r w:rsidR="00A15779">
        <w:rPr>
          <w:rStyle w:val="2f"/>
        </w:rPr>
        <w:t>y. Results From the PLATO (Platelet Inhibition and Patient Outcomes) Tnal. .1 Am Coll Cardiol 2011 57: 672-684.</w:t>
      </w:r>
    </w:p>
    <w:p w14:paraId="5D468586" w14:textId="77777777" w:rsidR="003634C4" w:rsidRDefault="00A15779">
      <w:pPr>
        <w:pStyle w:val="23"/>
        <w:shd w:val="clear" w:color="auto" w:fill="auto"/>
        <w:ind w:left="540" w:hanging="540"/>
      </w:pPr>
      <w:r>
        <w:rPr>
          <w:rStyle w:val="24"/>
          <w:lang w:val="en-US" w:eastAsia="en-US" w:bidi="en-US"/>
        </w:rPr>
        <w:t xml:space="preserve">•09. </w:t>
      </w:r>
      <w:r>
        <w:rPr>
          <w:rStyle w:val="2f"/>
        </w:rPr>
        <w:t>Smith PK.</w:t>
      </w:r>
      <w:r>
        <w:rPr>
          <w:rStyle w:val="2f0"/>
        </w:rPr>
        <w:t xml:space="preserve">. </w:t>
      </w:r>
      <w:r>
        <w:rPr>
          <w:rStyle w:val="2f"/>
        </w:rPr>
        <w:t>Goodnou</w:t>
      </w:r>
      <w:r>
        <w:rPr>
          <w:rStyle w:val="2f0"/>
        </w:rPr>
        <w:t>g</w:t>
      </w:r>
      <w:r>
        <w:rPr>
          <w:rStyle w:val="2f"/>
        </w:rPr>
        <w:t>h LT.</w:t>
      </w:r>
      <w:r>
        <w:rPr>
          <w:rStyle w:val="2f0"/>
        </w:rPr>
        <w:t xml:space="preserve">. </w:t>
      </w:r>
      <w:r>
        <w:rPr>
          <w:rStyle w:val="2f"/>
        </w:rPr>
        <w:t xml:space="preserve">Levy </w:t>
      </w:r>
      <w:r>
        <w:rPr>
          <w:rStyle w:val="2f"/>
          <w:lang w:val="ru-RU" w:eastAsia="ru-RU" w:bidi="ru-RU"/>
        </w:rPr>
        <w:t>Ш.</w:t>
      </w:r>
      <w:r>
        <w:rPr>
          <w:rStyle w:val="2f0"/>
          <w:lang w:val="ru-RU" w:eastAsia="ru-RU" w:bidi="ru-RU"/>
        </w:rPr>
        <w:t xml:space="preserve">. </w:t>
      </w:r>
      <w:r>
        <w:rPr>
          <w:rStyle w:val="2f"/>
        </w:rPr>
        <w:t>Poston RS.</w:t>
      </w:r>
      <w:r>
        <w:rPr>
          <w:rStyle w:val="2f0"/>
        </w:rPr>
        <w:t xml:space="preserve">. </w:t>
      </w:r>
      <w:r>
        <w:rPr>
          <w:rStyle w:val="2f"/>
        </w:rPr>
        <w:t>Short MA.</w:t>
      </w:r>
      <w:r>
        <w:rPr>
          <w:rStyle w:val="2f0"/>
        </w:rPr>
        <w:t xml:space="preserve">. </w:t>
      </w:r>
      <w:r>
        <w:rPr>
          <w:rStyle w:val="2f"/>
        </w:rPr>
        <w:t>Weerakkody G.I.</w:t>
      </w:r>
      <w:r>
        <w:rPr>
          <w:rStyle w:val="2f0"/>
        </w:rPr>
        <w:t xml:space="preserve">. </w:t>
      </w:r>
      <w:r>
        <w:rPr>
          <w:rStyle w:val="2f"/>
        </w:rPr>
        <w:t>LeNarz LA. Mortality Benefit With P</w:t>
      </w:r>
      <w:r>
        <w:rPr>
          <w:rStyle w:val="2f"/>
        </w:rPr>
        <w:t>rasu</w:t>
      </w:r>
      <w:r>
        <w:rPr>
          <w:rStyle w:val="2f0"/>
        </w:rPr>
        <w:t>g</w:t>
      </w:r>
      <w:r>
        <w:rPr>
          <w:rStyle w:val="2f"/>
        </w:rPr>
        <w:t>rel in the TRITON-TIMI 38 Coronary Artery Bypass Graftin</w:t>
      </w:r>
      <w:r>
        <w:rPr>
          <w:rStyle w:val="2f0"/>
        </w:rPr>
        <w:t xml:space="preserve">g </w:t>
      </w:r>
      <w:r>
        <w:rPr>
          <w:rStyle w:val="2f"/>
        </w:rPr>
        <w:t>Cohort. Risk-Ad</w:t>
      </w:r>
      <w:r>
        <w:rPr>
          <w:rStyle w:val="2f0"/>
        </w:rPr>
        <w:t>j</w:t>
      </w:r>
      <w:r>
        <w:rPr>
          <w:rStyle w:val="2f"/>
        </w:rPr>
        <w:t>usted Retrospective Data Analysis. J Am Coll Cardiol 2012</w:t>
      </w:r>
      <w:r>
        <w:rPr>
          <w:rStyle w:val="2f0"/>
        </w:rPr>
        <w:t xml:space="preserve">: </w:t>
      </w:r>
      <w:r>
        <w:rPr>
          <w:rStyle w:val="2f"/>
        </w:rPr>
        <w:t>60: 388-389.</w:t>
      </w:r>
      <w:r>
        <w:br w:type="page"/>
      </w:r>
    </w:p>
    <w:p w14:paraId="757D5060" w14:textId="77777777" w:rsidR="003634C4" w:rsidRDefault="00A15779">
      <w:pPr>
        <w:pStyle w:val="23"/>
        <w:numPr>
          <w:ilvl w:val="0"/>
          <w:numId w:val="44"/>
        </w:numPr>
        <w:shd w:val="clear" w:color="auto" w:fill="auto"/>
        <w:tabs>
          <w:tab w:val="left" w:pos="207"/>
        </w:tabs>
        <w:ind w:left="540" w:hanging="540"/>
      </w:pPr>
      <w:r>
        <w:rPr>
          <w:rStyle w:val="24"/>
        </w:rPr>
        <w:lastRenderedPageBreak/>
        <w:t xml:space="preserve">10. </w:t>
      </w:r>
      <w:r>
        <w:rPr>
          <w:rStyle w:val="2f"/>
        </w:rPr>
        <w:t xml:space="preserve">Hansson </w:t>
      </w:r>
      <w:r>
        <w:rPr>
          <w:rStyle w:val="2f"/>
          <w:lang w:val="ru-RU" w:eastAsia="ru-RU" w:bidi="ru-RU"/>
        </w:rPr>
        <w:t>С</w:t>
      </w:r>
      <w:r>
        <w:rPr>
          <w:rStyle w:val="2f0"/>
          <w:lang w:val="ru-RU" w:eastAsia="ru-RU" w:bidi="ru-RU"/>
        </w:rPr>
        <w:t xml:space="preserve">. </w:t>
      </w:r>
      <w:r>
        <w:rPr>
          <w:rStyle w:val="2f"/>
        </w:rPr>
        <w:t xml:space="preserve">Rexius </w:t>
      </w:r>
      <w:r>
        <w:rPr>
          <w:rStyle w:val="2f"/>
          <w:lang w:val="ru-RU" w:eastAsia="ru-RU" w:bidi="ru-RU"/>
        </w:rPr>
        <w:t>Н</w:t>
      </w:r>
      <w:r>
        <w:rPr>
          <w:rStyle w:val="2f0"/>
          <w:lang w:val="ru-RU" w:eastAsia="ru-RU" w:bidi="ru-RU"/>
        </w:rPr>
        <w:t xml:space="preserve">. </w:t>
      </w:r>
      <w:r>
        <w:rPr>
          <w:rStyle w:val="2f"/>
        </w:rPr>
        <w:t>Dellbor</w:t>
      </w:r>
      <w:r>
        <w:rPr>
          <w:rStyle w:val="2f0"/>
        </w:rPr>
        <w:t xml:space="preserve">g </w:t>
      </w:r>
      <w:r>
        <w:rPr>
          <w:rStyle w:val="2f"/>
          <w:lang w:val="ru-RU" w:eastAsia="ru-RU" w:bidi="ru-RU"/>
        </w:rPr>
        <w:t>М</w:t>
      </w:r>
      <w:r>
        <w:rPr>
          <w:rStyle w:val="2f0"/>
          <w:lang w:val="ru-RU" w:eastAsia="ru-RU" w:bidi="ru-RU"/>
        </w:rPr>
        <w:t xml:space="preserve">. </w:t>
      </w:r>
      <w:r>
        <w:rPr>
          <w:rStyle w:val="2f"/>
        </w:rPr>
        <w:t>Albertsson P</w:t>
      </w:r>
      <w:r>
        <w:rPr>
          <w:rStyle w:val="2f0"/>
        </w:rPr>
        <w:t xml:space="preserve">. </w:t>
      </w:r>
      <w:r>
        <w:rPr>
          <w:rStyle w:val="2f"/>
        </w:rPr>
        <w:t>Je</w:t>
      </w:r>
      <w:r>
        <w:rPr>
          <w:rStyle w:val="2f0"/>
        </w:rPr>
        <w:t>p</w:t>
      </w:r>
      <w:r>
        <w:rPr>
          <w:rStyle w:val="2f"/>
        </w:rPr>
        <w:t>psson A. Coronary artery bypass</w:t>
      </w:r>
      <w:r>
        <w:rPr>
          <w:rStyle w:val="2f0"/>
        </w:rPr>
        <w:t xml:space="preserve"> g</w:t>
      </w:r>
      <w:r>
        <w:rPr>
          <w:rStyle w:val="2f"/>
        </w:rPr>
        <w:t>raftin</w:t>
      </w:r>
      <w:r>
        <w:rPr>
          <w:rStyle w:val="2f0"/>
        </w:rPr>
        <w:t>g-</w:t>
      </w:r>
    </w:p>
    <w:p w14:paraId="638165E3" w14:textId="77777777" w:rsidR="003634C4" w:rsidRDefault="00A15779">
      <w:pPr>
        <w:pStyle w:val="23"/>
        <w:shd w:val="clear" w:color="auto" w:fill="auto"/>
        <w:ind w:left="540" w:firstLine="0"/>
      </w:pPr>
      <w:r>
        <w:rPr>
          <w:rStyle w:val="2f"/>
        </w:rPr>
        <w:t xml:space="preserve">related </w:t>
      </w:r>
      <w:r>
        <w:rPr>
          <w:rStyle w:val="2f"/>
        </w:rPr>
        <w:t>bleedin</w:t>
      </w:r>
      <w:r>
        <w:rPr>
          <w:rStyle w:val="2f0"/>
        </w:rPr>
        <w:t xml:space="preserve">g </w:t>
      </w:r>
      <w:r>
        <w:rPr>
          <w:rStyle w:val="2f"/>
        </w:rPr>
        <w:t>complications in real-life acute coronary syndrome patients treated with clopido</w:t>
      </w:r>
      <w:r>
        <w:rPr>
          <w:rStyle w:val="2f0"/>
        </w:rPr>
        <w:t>g</w:t>
      </w:r>
      <w:r>
        <w:rPr>
          <w:rStyle w:val="2f"/>
        </w:rPr>
        <w:t>rel or tica</w:t>
      </w:r>
      <w:r>
        <w:rPr>
          <w:rStyle w:val="2f0"/>
        </w:rPr>
        <w:t>g</w:t>
      </w:r>
      <w:r>
        <w:rPr>
          <w:rStyle w:val="2f"/>
        </w:rPr>
        <w:t xml:space="preserve">relor, </w:t>
      </w:r>
      <w:r>
        <w:rPr>
          <w:rStyle w:val="2f3"/>
        </w:rPr>
        <w:t>EurJ Cardio-Thoracic Surg 2014:</w:t>
      </w:r>
      <w:r>
        <w:rPr>
          <w:rStyle w:val="28"/>
          <w:lang w:val="en-US" w:eastAsia="en-US" w:bidi="en-US"/>
        </w:rPr>
        <w:t xml:space="preserve"> </w:t>
      </w:r>
      <w:r>
        <w:rPr>
          <w:rStyle w:val="2f"/>
        </w:rPr>
        <w:t>46: 699-705,</w:t>
      </w:r>
    </w:p>
    <w:p w14:paraId="762EAEC5" w14:textId="77777777" w:rsidR="003634C4" w:rsidRDefault="00A15779">
      <w:pPr>
        <w:pStyle w:val="23"/>
        <w:shd w:val="clear" w:color="auto" w:fill="auto"/>
        <w:ind w:left="540" w:hanging="540"/>
      </w:pPr>
      <w:r>
        <w:rPr>
          <w:rStyle w:val="24"/>
          <w:lang w:val="en-US" w:eastAsia="en-US" w:bidi="en-US"/>
        </w:rPr>
        <w:t xml:space="preserve">511. </w:t>
      </w:r>
      <w:r>
        <w:rPr>
          <w:rStyle w:val="2f"/>
        </w:rPr>
        <w:t>Mohammad WA</w:t>
      </w:r>
      <w:r>
        <w:rPr>
          <w:rStyle w:val="2f0"/>
        </w:rPr>
        <w:t xml:space="preserve">. </w:t>
      </w:r>
      <w:r>
        <w:rPr>
          <w:rStyle w:val="2f"/>
        </w:rPr>
        <w:t>Ashraf Z</w:t>
      </w:r>
      <w:r>
        <w:rPr>
          <w:rStyle w:val="2f0"/>
        </w:rPr>
        <w:t xml:space="preserve">. </w:t>
      </w:r>
      <w:r>
        <w:rPr>
          <w:rStyle w:val="2f"/>
        </w:rPr>
        <w:t>Saved HF. Ur</w:t>
      </w:r>
      <w:r>
        <w:rPr>
          <w:rStyle w:val="2f0"/>
        </w:rPr>
        <w:t>g</w:t>
      </w:r>
      <w:r>
        <w:rPr>
          <w:rStyle w:val="2f"/>
        </w:rPr>
        <w:t>ent versus elective coronary artery bypass</w:t>
      </w:r>
      <w:r>
        <w:rPr>
          <w:rStyle w:val="2f0"/>
        </w:rPr>
        <w:t xml:space="preserve"> g</w:t>
      </w:r>
      <w:r>
        <w:rPr>
          <w:rStyle w:val="2f"/>
        </w:rPr>
        <w:t>raftin</w:t>
      </w:r>
      <w:r>
        <w:rPr>
          <w:rStyle w:val="2f0"/>
        </w:rPr>
        <w:t xml:space="preserve">g in </w:t>
      </w:r>
      <w:r>
        <w:rPr>
          <w:rStyle w:val="2f"/>
        </w:rPr>
        <w:t xml:space="preserve">acute </w:t>
      </w:r>
      <w:r>
        <w:rPr>
          <w:rStyle w:val="2f"/>
        </w:rPr>
        <w:t>coronary arter</w:t>
      </w:r>
      <w:r>
        <w:rPr>
          <w:rStyle w:val="2f0"/>
        </w:rPr>
        <w:t>y s</w:t>
      </w:r>
      <w:r>
        <w:rPr>
          <w:rStyle w:val="2f"/>
        </w:rPr>
        <w:t>yndrome. .1 E</w:t>
      </w:r>
      <w:r>
        <w:rPr>
          <w:rStyle w:val="2f0"/>
        </w:rPr>
        <w:t>gy</w:t>
      </w:r>
      <w:r>
        <w:rPr>
          <w:rStyle w:val="2f"/>
        </w:rPr>
        <w:t>pt Soc Cardio-Thoracic Sur</w:t>
      </w:r>
      <w:r>
        <w:rPr>
          <w:rStyle w:val="2f0"/>
        </w:rPr>
        <w:t xml:space="preserve">g </w:t>
      </w:r>
      <w:r>
        <w:rPr>
          <w:rStyle w:val="2f"/>
        </w:rPr>
        <w:t>2018</w:t>
      </w:r>
      <w:r>
        <w:rPr>
          <w:rStyle w:val="2f0"/>
        </w:rPr>
        <w:t xml:space="preserve">: </w:t>
      </w:r>
      <w:r>
        <w:rPr>
          <w:rStyle w:val="2f"/>
        </w:rPr>
        <w:t>26: 17-23.</w:t>
      </w:r>
    </w:p>
    <w:p w14:paraId="77F3BEB0" w14:textId="77777777" w:rsidR="003634C4" w:rsidRDefault="00A15779">
      <w:pPr>
        <w:pStyle w:val="23"/>
        <w:numPr>
          <w:ilvl w:val="0"/>
          <w:numId w:val="44"/>
        </w:numPr>
        <w:shd w:val="clear" w:color="auto" w:fill="auto"/>
        <w:tabs>
          <w:tab w:val="left" w:pos="207"/>
        </w:tabs>
        <w:ind w:left="540" w:hanging="540"/>
      </w:pPr>
      <w:r>
        <w:rPr>
          <w:rStyle w:val="24"/>
          <w:lang w:val="en-US" w:eastAsia="en-US" w:bidi="en-US"/>
        </w:rPr>
        <w:t xml:space="preserve">12. </w:t>
      </w:r>
      <w:r>
        <w:rPr>
          <w:rStyle w:val="2f"/>
        </w:rPr>
        <w:t xml:space="preserve">Malm </w:t>
      </w:r>
      <w:r>
        <w:rPr>
          <w:rStyle w:val="2-1pt"/>
        </w:rPr>
        <w:t>С.1</w:t>
      </w:r>
      <w:r>
        <w:rPr>
          <w:rStyle w:val="2-1pt0"/>
        </w:rPr>
        <w:t>.</w:t>
      </w:r>
      <w:r>
        <w:rPr>
          <w:rStyle w:val="2f0"/>
          <w:lang w:val="ru-RU" w:eastAsia="ru-RU" w:bidi="ru-RU"/>
        </w:rPr>
        <w:t xml:space="preserve"> </w:t>
      </w:r>
      <w:r>
        <w:rPr>
          <w:rStyle w:val="2f"/>
        </w:rPr>
        <w:t>Hansson EC</w:t>
      </w:r>
      <w:r>
        <w:rPr>
          <w:rStyle w:val="2f0"/>
        </w:rPr>
        <w:t xml:space="preserve">. </w:t>
      </w:r>
      <w:r>
        <w:rPr>
          <w:rStyle w:val="2f"/>
        </w:rPr>
        <w:t>Akesson .1</w:t>
      </w:r>
      <w:r>
        <w:rPr>
          <w:rStyle w:val="2f0"/>
        </w:rPr>
        <w:t xml:space="preserve">. </w:t>
      </w:r>
      <w:r>
        <w:rPr>
          <w:rStyle w:val="2f"/>
        </w:rPr>
        <w:t>Andersson M</w:t>
      </w:r>
      <w:r>
        <w:rPr>
          <w:rStyle w:val="2f0"/>
        </w:rPr>
        <w:t xml:space="preserve">. </w:t>
      </w:r>
      <w:r>
        <w:rPr>
          <w:rStyle w:val="2f"/>
        </w:rPr>
        <w:t>Hesse C</w:t>
      </w:r>
      <w:r>
        <w:rPr>
          <w:rStyle w:val="2f0"/>
        </w:rPr>
        <w:t xml:space="preserve">. </w:t>
      </w:r>
      <w:r>
        <w:rPr>
          <w:rStyle w:val="2f"/>
        </w:rPr>
        <w:t>Shams Hakimi C.</w:t>
      </w:r>
      <w:r>
        <w:rPr>
          <w:rStyle w:val="2f0"/>
        </w:rPr>
        <w:t xml:space="preserve"> Jep</w:t>
      </w:r>
      <w:r>
        <w:rPr>
          <w:rStyle w:val="2f"/>
        </w:rPr>
        <w:t>psson A.</w:t>
      </w:r>
    </w:p>
    <w:p w14:paraId="5CE76158" w14:textId="77777777" w:rsidR="003634C4" w:rsidRDefault="00A15779">
      <w:pPr>
        <w:pStyle w:val="23"/>
        <w:shd w:val="clear" w:color="auto" w:fill="auto"/>
        <w:ind w:left="540" w:firstLine="0"/>
      </w:pPr>
      <w:r>
        <w:rPr>
          <w:rStyle w:val="2f"/>
        </w:rPr>
        <w:t>Preoperative platelet function predicts perioperative bleedin</w:t>
      </w:r>
      <w:r>
        <w:rPr>
          <w:rStyle w:val="2f0"/>
        </w:rPr>
        <w:t xml:space="preserve">g </w:t>
      </w:r>
      <w:r>
        <w:rPr>
          <w:rStyle w:val="2f"/>
        </w:rPr>
        <w:t>complications in tica</w:t>
      </w:r>
      <w:r>
        <w:rPr>
          <w:rStyle w:val="2f0"/>
        </w:rPr>
        <w:t>g</w:t>
      </w:r>
      <w:r>
        <w:rPr>
          <w:rStyle w:val="2f"/>
        </w:rPr>
        <w:t>relor-treated cardiac sur</w:t>
      </w:r>
      <w:r>
        <w:rPr>
          <w:rStyle w:val="2f0"/>
        </w:rPr>
        <w:t xml:space="preserve">gery </w:t>
      </w:r>
      <w:r>
        <w:rPr>
          <w:rStyle w:val="2f"/>
        </w:rPr>
        <w:t>patients: A prospective observational study. Br J Anaesth 2016</w:t>
      </w:r>
      <w:r>
        <w:rPr>
          <w:rStyle w:val="2f0"/>
        </w:rPr>
        <w:t xml:space="preserve">: </w:t>
      </w:r>
      <w:r>
        <w:rPr>
          <w:rStyle w:val="2f"/>
        </w:rPr>
        <w:t>117: 309-315,</w:t>
      </w:r>
    </w:p>
    <w:p w14:paraId="338E4D1A" w14:textId="77777777" w:rsidR="003634C4" w:rsidRDefault="00A15779">
      <w:pPr>
        <w:pStyle w:val="23"/>
        <w:numPr>
          <w:ilvl w:val="0"/>
          <w:numId w:val="44"/>
        </w:numPr>
        <w:shd w:val="clear" w:color="auto" w:fill="auto"/>
        <w:tabs>
          <w:tab w:val="left" w:pos="207"/>
        </w:tabs>
        <w:ind w:left="540" w:hanging="540"/>
      </w:pPr>
      <w:r>
        <w:rPr>
          <w:rStyle w:val="24"/>
          <w:lang w:val="en-US" w:eastAsia="en-US" w:bidi="en-US"/>
        </w:rPr>
        <w:t xml:space="preserve">13. </w:t>
      </w:r>
      <w:r>
        <w:rPr>
          <w:rStyle w:val="2f"/>
        </w:rPr>
        <w:t>Kwak YL</w:t>
      </w:r>
      <w:r>
        <w:rPr>
          <w:rStyle w:val="2f0"/>
        </w:rPr>
        <w:t xml:space="preserve">. </w:t>
      </w:r>
      <w:r>
        <w:rPr>
          <w:rStyle w:val="2f"/>
        </w:rPr>
        <w:t>Kim JC</w:t>
      </w:r>
      <w:r>
        <w:rPr>
          <w:rStyle w:val="2f0"/>
        </w:rPr>
        <w:t xml:space="preserve">. </w:t>
      </w:r>
      <w:r>
        <w:rPr>
          <w:rStyle w:val="2f"/>
        </w:rPr>
        <w:t>Choi YS</w:t>
      </w:r>
      <w:r>
        <w:rPr>
          <w:rStyle w:val="2f0"/>
        </w:rPr>
        <w:t xml:space="preserve">. </w:t>
      </w:r>
      <w:r>
        <w:rPr>
          <w:rStyle w:val="2f"/>
        </w:rPr>
        <w:t xml:space="preserve">Yoo </w:t>
      </w:r>
      <w:r>
        <w:rPr>
          <w:rStyle w:val="2-1pt"/>
        </w:rPr>
        <w:t>К.1</w:t>
      </w:r>
      <w:r>
        <w:rPr>
          <w:rStyle w:val="2-1pt0"/>
        </w:rPr>
        <w:t>.</w:t>
      </w:r>
      <w:r>
        <w:rPr>
          <w:rStyle w:val="2f0"/>
          <w:lang w:val="ru-RU" w:eastAsia="ru-RU" w:bidi="ru-RU"/>
        </w:rPr>
        <w:t xml:space="preserve"> </w:t>
      </w:r>
      <w:r>
        <w:rPr>
          <w:rStyle w:val="2f"/>
        </w:rPr>
        <w:t>Son</w:t>
      </w:r>
      <w:r>
        <w:rPr>
          <w:rStyle w:val="2f0"/>
        </w:rPr>
        <w:t xml:space="preserve">g Y. </w:t>
      </w:r>
      <w:r>
        <w:rPr>
          <w:rStyle w:val="2f"/>
        </w:rPr>
        <w:t>Shim JK. Clopido</w:t>
      </w:r>
      <w:r>
        <w:rPr>
          <w:rStyle w:val="2f0"/>
        </w:rPr>
        <w:t>g</w:t>
      </w:r>
      <w:r>
        <w:rPr>
          <w:rStyle w:val="2f"/>
        </w:rPr>
        <w:t>rel responsiveness re</w:t>
      </w:r>
      <w:r>
        <w:rPr>
          <w:rStyle w:val="2f0"/>
        </w:rPr>
        <w:t>g</w:t>
      </w:r>
      <w:r>
        <w:rPr>
          <w:rStyle w:val="2f"/>
        </w:rPr>
        <w:t>ardless of</w:t>
      </w:r>
    </w:p>
    <w:p w14:paraId="7530BA01" w14:textId="77777777" w:rsidR="003634C4" w:rsidRDefault="00A15779">
      <w:pPr>
        <w:pStyle w:val="23"/>
        <w:shd w:val="clear" w:color="auto" w:fill="auto"/>
        <w:ind w:left="540" w:firstLine="0"/>
      </w:pPr>
      <w:r>
        <w:rPr>
          <w:rStyle w:val="2f"/>
        </w:rPr>
        <w:t>the discontinuation date predicts increased blood l</w:t>
      </w:r>
      <w:r>
        <w:rPr>
          <w:rStyle w:val="2f"/>
        </w:rPr>
        <w:t>oss and transfusion requirement after off-pum</w:t>
      </w:r>
      <w:r>
        <w:rPr>
          <w:rStyle w:val="2f0"/>
        </w:rPr>
        <w:t xml:space="preserve">p </w:t>
      </w:r>
      <w:r>
        <w:rPr>
          <w:rStyle w:val="2f"/>
        </w:rPr>
        <w:t>coronary arter</w:t>
      </w:r>
      <w:r>
        <w:rPr>
          <w:rStyle w:val="2f0"/>
        </w:rPr>
        <w:t>y by</w:t>
      </w:r>
      <w:r>
        <w:rPr>
          <w:rStyle w:val="2f"/>
        </w:rPr>
        <w:t>pass</w:t>
      </w:r>
      <w:r>
        <w:rPr>
          <w:rStyle w:val="2f0"/>
        </w:rPr>
        <w:t xml:space="preserve"> g</w:t>
      </w:r>
      <w:r>
        <w:rPr>
          <w:rStyle w:val="2f"/>
        </w:rPr>
        <w:t>raft sur</w:t>
      </w:r>
      <w:r>
        <w:rPr>
          <w:rStyle w:val="2f0"/>
        </w:rPr>
        <w:t>ger</w:t>
      </w:r>
      <w:r>
        <w:rPr>
          <w:rStyle w:val="2f"/>
        </w:rPr>
        <w:t>y. J Am Coll Cardiol 2010</w:t>
      </w:r>
      <w:r>
        <w:rPr>
          <w:rStyle w:val="2f0"/>
        </w:rPr>
        <w:t xml:space="preserve">: </w:t>
      </w:r>
      <w:r>
        <w:rPr>
          <w:rStyle w:val="2f"/>
        </w:rPr>
        <w:t>56: 1994-2002.</w:t>
      </w:r>
    </w:p>
    <w:p w14:paraId="695CB737" w14:textId="77777777" w:rsidR="003634C4" w:rsidRDefault="00A15779">
      <w:pPr>
        <w:pStyle w:val="23"/>
        <w:numPr>
          <w:ilvl w:val="0"/>
          <w:numId w:val="44"/>
        </w:numPr>
        <w:shd w:val="clear" w:color="auto" w:fill="auto"/>
        <w:tabs>
          <w:tab w:val="left" w:pos="207"/>
        </w:tabs>
        <w:ind w:left="540" w:hanging="540"/>
      </w:pPr>
      <w:r>
        <w:rPr>
          <w:rStyle w:val="24"/>
          <w:lang w:val="en-US" w:eastAsia="en-US" w:bidi="en-US"/>
        </w:rPr>
        <w:t xml:space="preserve">14. </w:t>
      </w:r>
      <w:r>
        <w:rPr>
          <w:rStyle w:val="2f"/>
        </w:rPr>
        <w:t>Ranueei M</w:t>
      </w:r>
      <w:r>
        <w:rPr>
          <w:rStyle w:val="2f0"/>
        </w:rPr>
        <w:t xml:space="preserve">. </w:t>
      </w:r>
      <w:r>
        <w:rPr>
          <w:rStyle w:val="2f"/>
        </w:rPr>
        <w:t>Baryshnikova E</w:t>
      </w:r>
      <w:r>
        <w:rPr>
          <w:rStyle w:val="2f0"/>
        </w:rPr>
        <w:t xml:space="preserve">. </w:t>
      </w:r>
      <w:r>
        <w:rPr>
          <w:rStyle w:val="2f"/>
        </w:rPr>
        <w:t>Soro G</w:t>
      </w:r>
      <w:r>
        <w:rPr>
          <w:rStyle w:val="2f0"/>
        </w:rPr>
        <w:t xml:space="preserve">. </w:t>
      </w:r>
      <w:r>
        <w:rPr>
          <w:rStyle w:val="2f"/>
        </w:rPr>
        <w:t>Ballotta A</w:t>
      </w:r>
      <w:r>
        <w:rPr>
          <w:rStyle w:val="2f0"/>
        </w:rPr>
        <w:t xml:space="preserve">. </w:t>
      </w:r>
      <w:r>
        <w:rPr>
          <w:rStyle w:val="2f"/>
        </w:rPr>
        <w:t>De Benedetti D</w:t>
      </w:r>
      <w:r>
        <w:rPr>
          <w:rStyle w:val="2f0"/>
        </w:rPr>
        <w:t xml:space="preserve">. </w:t>
      </w:r>
      <w:r>
        <w:rPr>
          <w:rStyle w:val="2f"/>
        </w:rPr>
        <w:t>Conti D</w:t>
      </w:r>
      <w:r>
        <w:rPr>
          <w:rStyle w:val="2f0"/>
        </w:rPr>
        <w:t xml:space="preserve">: </w:t>
      </w:r>
      <w:r>
        <w:rPr>
          <w:rStyle w:val="2f"/>
        </w:rPr>
        <w:t>Sur</w:t>
      </w:r>
      <w:r>
        <w:rPr>
          <w:rStyle w:val="2f0"/>
        </w:rPr>
        <w:t>g</w:t>
      </w:r>
      <w:r>
        <w:rPr>
          <w:rStyle w:val="2f"/>
        </w:rPr>
        <w:t>ieal and Clinieal</w:t>
      </w:r>
    </w:p>
    <w:p w14:paraId="24EDA6C1" w14:textId="77777777" w:rsidR="003634C4" w:rsidRDefault="00A15779">
      <w:pPr>
        <w:pStyle w:val="23"/>
        <w:shd w:val="clear" w:color="auto" w:fill="auto"/>
        <w:ind w:left="540" w:firstLine="0"/>
      </w:pPr>
      <w:r>
        <w:rPr>
          <w:rStyle w:val="2f"/>
        </w:rPr>
        <w:t xml:space="preserve">Outeome Researeh ISCOREl </w:t>
      </w:r>
      <w:r>
        <w:rPr>
          <w:rStyle w:val="2f"/>
        </w:rPr>
        <w:t>Group. Multiple eleetrode whole-blood a</w:t>
      </w:r>
      <w:r>
        <w:rPr>
          <w:rStyle w:val="2f0"/>
        </w:rPr>
        <w:t>ggreg</w:t>
      </w:r>
      <w:r>
        <w:rPr>
          <w:rStyle w:val="2f"/>
        </w:rPr>
        <w:t>ometr</w:t>
      </w:r>
      <w:r>
        <w:rPr>
          <w:rStyle w:val="2f0"/>
        </w:rPr>
        <w:t xml:space="preserve">y </w:t>
      </w:r>
      <w:r>
        <w:rPr>
          <w:rStyle w:val="2f"/>
        </w:rPr>
        <w:t>and bleedin</w:t>
      </w:r>
      <w:r>
        <w:rPr>
          <w:rStyle w:val="2f0"/>
        </w:rPr>
        <w:t xml:space="preserve">g </w:t>
      </w:r>
      <w:r>
        <w:rPr>
          <w:rStyle w:val="2f"/>
        </w:rPr>
        <w:t>in cardiac sur</w:t>
      </w:r>
      <w:r>
        <w:rPr>
          <w:rStyle w:val="2f0"/>
        </w:rPr>
        <w:t xml:space="preserve">gery </w:t>
      </w:r>
      <w:r>
        <w:rPr>
          <w:rStyle w:val="2f"/>
        </w:rPr>
        <w:t>patients receivin</w:t>
      </w:r>
      <w:r>
        <w:rPr>
          <w:rStyle w:val="2f0"/>
        </w:rPr>
        <w:t xml:space="preserve">g </w:t>
      </w:r>
      <w:r>
        <w:rPr>
          <w:rStyle w:val="2f"/>
        </w:rPr>
        <w:t>thieno</w:t>
      </w:r>
      <w:r>
        <w:rPr>
          <w:rStyle w:val="2f0"/>
        </w:rPr>
        <w:t>p</w:t>
      </w:r>
      <w:r>
        <w:rPr>
          <w:rStyle w:val="2f"/>
        </w:rPr>
        <w:t>yridines. Ann Thorac Sur</w:t>
      </w:r>
      <w:r>
        <w:rPr>
          <w:rStyle w:val="2f0"/>
        </w:rPr>
        <w:t xml:space="preserve">g </w:t>
      </w:r>
      <w:r>
        <w:rPr>
          <w:rStyle w:val="2f"/>
        </w:rPr>
        <w:t>2011</w:t>
      </w:r>
      <w:r>
        <w:rPr>
          <w:rStyle w:val="2f0"/>
        </w:rPr>
        <w:t xml:space="preserve">: </w:t>
      </w:r>
      <w:r>
        <w:rPr>
          <w:rStyle w:val="2f"/>
        </w:rPr>
        <w:t>91: 123-129.</w:t>
      </w:r>
    </w:p>
    <w:p w14:paraId="4C22F18F" w14:textId="77777777" w:rsidR="003634C4" w:rsidRDefault="00A15779">
      <w:pPr>
        <w:pStyle w:val="23"/>
        <w:numPr>
          <w:ilvl w:val="0"/>
          <w:numId w:val="44"/>
        </w:numPr>
        <w:shd w:val="clear" w:color="auto" w:fill="auto"/>
        <w:tabs>
          <w:tab w:val="left" w:pos="207"/>
        </w:tabs>
        <w:ind w:left="540" w:hanging="540"/>
      </w:pPr>
      <w:r>
        <w:rPr>
          <w:rStyle w:val="24"/>
          <w:lang w:val="en-US" w:eastAsia="en-US" w:bidi="en-US"/>
        </w:rPr>
        <w:t xml:space="preserve">15. </w:t>
      </w:r>
      <w:r>
        <w:rPr>
          <w:rStyle w:val="2f"/>
        </w:rPr>
        <w:t>Mahla E</w:t>
      </w:r>
      <w:r>
        <w:rPr>
          <w:rStyle w:val="2f0"/>
        </w:rPr>
        <w:t xml:space="preserve">. </w:t>
      </w:r>
      <w:r>
        <w:rPr>
          <w:rStyle w:val="2f"/>
        </w:rPr>
        <w:t xml:space="preserve">Suarez </w:t>
      </w:r>
      <w:r>
        <w:rPr>
          <w:rStyle w:val="2f"/>
          <w:lang w:val="ru-RU" w:eastAsia="ru-RU" w:bidi="ru-RU"/>
        </w:rPr>
        <w:t>ТА</w:t>
      </w:r>
      <w:r>
        <w:rPr>
          <w:rStyle w:val="2f0"/>
          <w:lang w:val="ru-RU" w:eastAsia="ru-RU" w:bidi="ru-RU"/>
        </w:rPr>
        <w:t xml:space="preserve">. </w:t>
      </w:r>
      <w:r>
        <w:rPr>
          <w:rStyle w:val="2f"/>
        </w:rPr>
        <w:t>Bliden KP</w:t>
      </w:r>
      <w:r>
        <w:rPr>
          <w:rStyle w:val="2f0"/>
        </w:rPr>
        <w:t xml:space="preserve">. </w:t>
      </w:r>
      <w:r>
        <w:rPr>
          <w:rStyle w:val="2f"/>
        </w:rPr>
        <w:t>Rehak P</w:t>
      </w:r>
      <w:r>
        <w:rPr>
          <w:rStyle w:val="2f0"/>
        </w:rPr>
        <w:t xml:space="preserve">. </w:t>
      </w:r>
      <w:r>
        <w:rPr>
          <w:rStyle w:val="2f"/>
        </w:rPr>
        <w:t>Metzler H</w:t>
      </w:r>
      <w:r>
        <w:rPr>
          <w:rStyle w:val="2f0"/>
        </w:rPr>
        <w:t xml:space="preserve">. </w:t>
      </w:r>
      <w:r>
        <w:rPr>
          <w:rStyle w:val="2f"/>
        </w:rPr>
        <w:t>Sequeira AJ</w:t>
      </w:r>
      <w:r>
        <w:rPr>
          <w:rStyle w:val="2f0"/>
        </w:rPr>
        <w:t xml:space="preserve">. </w:t>
      </w:r>
      <w:r>
        <w:rPr>
          <w:rStyle w:val="2f"/>
        </w:rPr>
        <w:t>Cho P</w:t>
      </w:r>
      <w:r>
        <w:rPr>
          <w:rStyle w:val="2f0"/>
        </w:rPr>
        <w:t xml:space="preserve">. </w:t>
      </w:r>
      <w:r>
        <w:rPr>
          <w:rStyle w:val="2f"/>
        </w:rPr>
        <w:t>Sell J</w:t>
      </w:r>
      <w:r>
        <w:rPr>
          <w:rStyle w:val="2f0"/>
        </w:rPr>
        <w:t xml:space="preserve">. </w:t>
      </w:r>
      <w:r>
        <w:rPr>
          <w:rStyle w:val="2f"/>
        </w:rPr>
        <w:t>Fan J</w:t>
      </w:r>
      <w:r>
        <w:rPr>
          <w:rStyle w:val="2f0"/>
        </w:rPr>
        <w:t xml:space="preserve">. </w:t>
      </w:r>
      <w:r>
        <w:rPr>
          <w:rStyle w:val="2f"/>
        </w:rPr>
        <w:t>Antonino</w:t>
      </w:r>
    </w:p>
    <w:p w14:paraId="7399E4AC" w14:textId="77777777" w:rsidR="003634C4" w:rsidRDefault="00A15779">
      <w:pPr>
        <w:pStyle w:val="23"/>
        <w:shd w:val="clear" w:color="auto" w:fill="auto"/>
        <w:ind w:left="540" w:firstLine="0"/>
      </w:pPr>
      <w:r>
        <w:rPr>
          <w:rStyle w:val="2-1pt"/>
        </w:rPr>
        <w:t>М.1</w:t>
      </w:r>
      <w:r>
        <w:rPr>
          <w:rStyle w:val="2-1pt0"/>
        </w:rPr>
        <w:t>.</w:t>
      </w:r>
      <w:r>
        <w:rPr>
          <w:rStyle w:val="2f0"/>
          <w:lang w:val="ru-RU" w:eastAsia="ru-RU" w:bidi="ru-RU"/>
        </w:rPr>
        <w:t xml:space="preserve"> </w:t>
      </w:r>
      <w:r>
        <w:rPr>
          <w:rStyle w:val="2f"/>
        </w:rPr>
        <w:t>Tantry US</w:t>
      </w:r>
      <w:r>
        <w:rPr>
          <w:rStyle w:val="2f0"/>
        </w:rPr>
        <w:t xml:space="preserve">. </w:t>
      </w:r>
      <w:r>
        <w:rPr>
          <w:rStyle w:val="2f"/>
        </w:rPr>
        <w:t>Gurbel PA. Platelet funetion measurement based strate</w:t>
      </w:r>
      <w:r>
        <w:rPr>
          <w:rStyle w:val="2f0"/>
        </w:rPr>
        <w:t>g</w:t>
      </w:r>
      <w:r>
        <w:rPr>
          <w:rStyle w:val="2f"/>
        </w:rPr>
        <w:t>y to reduee bleedin</w:t>
      </w:r>
      <w:r>
        <w:rPr>
          <w:rStyle w:val="2f0"/>
        </w:rPr>
        <w:t xml:space="preserve">g </w:t>
      </w:r>
      <w:r>
        <w:rPr>
          <w:rStyle w:val="2f"/>
        </w:rPr>
        <w:t>and waitin</w:t>
      </w:r>
      <w:r>
        <w:rPr>
          <w:rStyle w:val="2f0"/>
        </w:rPr>
        <w:t xml:space="preserve">g </w:t>
      </w:r>
      <w:r>
        <w:rPr>
          <w:rStyle w:val="2f"/>
        </w:rPr>
        <w:t>time in clopido</w:t>
      </w:r>
      <w:r>
        <w:rPr>
          <w:rStyle w:val="2f0"/>
        </w:rPr>
        <w:t>g</w:t>
      </w:r>
      <w:r>
        <w:rPr>
          <w:rStyle w:val="2f"/>
        </w:rPr>
        <w:t>rel-treated patients under</w:t>
      </w:r>
      <w:r>
        <w:rPr>
          <w:rStyle w:val="2f0"/>
        </w:rPr>
        <w:t>g</w:t>
      </w:r>
      <w:r>
        <w:rPr>
          <w:rStyle w:val="2f"/>
        </w:rPr>
        <w:t>oin</w:t>
      </w:r>
      <w:r>
        <w:rPr>
          <w:rStyle w:val="2f0"/>
        </w:rPr>
        <w:t xml:space="preserve">g </w:t>
      </w:r>
      <w:r>
        <w:rPr>
          <w:rStyle w:val="2f"/>
        </w:rPr>
        <w:t>coronar</w:t>
      </w:r>
      <w:r>
        <w:rPr>
          <w:rStyle w:val="2f0"/>
        </w:rPr>
        <w:t xml:space="preserve">y </w:t>
      </w:r>
      <w:r>
        <w:rPr>
          <w:rStyle w:val="2f"/>
        </w:rPr>
        <w:t>artery</w:t>
      </w:r>
      <w:r>
        <w:rPr>
          <w:rStyle w:val="2f0"/>
        </w:rPr>
        <w:t xml:space="preserve"> by</w:t>
      </w:r>
      <w:r>
        <w:rPr>
          <w:rStyle w:val="2f"/>
        </w:rPr>
        <w:t>pass</w:t>
      </w:r>
      <w:r>
        <w:rPr>
          <w:rStyle w:val="2f0"/>
        </w:rPr>
        <w:t xml:space="preserve"> g</w:t>
      </w:r>
      <w:r>
        <w:rPr>
          <w:rStyle w:val="2f"/>
        </w:rPr>
        <w:t>raft sur</w:t>
      </w:r>
      <w:r>
        <w:rPr>
          <w:rStyle w:val="2f0"/>
        </w:rPr>
        <w:t>ger</w:t>
      </w:r>
      <w:r>
        <w:rPr>
          <w:rStyle w:val="2f"/>
        </w:rPr>
        <w:t>y: the timin</w:t>
      </w:r>
      <w:r>
        <w:rPr>
          <w:rStyle w:val="2f0"/>
        </w:rPr>
        <w:t xml:space="preserve">g </w:t>
      </w:r>
      <w:r>
        <w:rPr>
          <w:rStyle w:val="2f"/>
        </w:rPr>
        <w:t>based on platelet function strate</w:t>
      </w:r>
      <w:r>
        <w:rPr>
          <w:rStyle w:val="2f0"/>
        </w:rPr>
        <w:t>g</w:t>
      </w:r>
      <w:r>
        <w:rPr>
          <w:rStyle w:val="2f"/>
        </w:rPr>
        <w:t>y to reduce c</w:t>
      </w:r>
      <w:r>
        <w:rPr>
          <w:rStyle w:val="2f"/>
        </w:rPr>
        <w:t>lopido</w:t>
      </w:r>
      <w:r>
        <w:rPr>
          <w:rStyle w:val="2f0"/>
        </w:rPr>
        <w:t>g</w:t>
      </w:r>
      <w:r>
        <w:rPr>
          <w:rStyle w:val="2f"/>
        </w:rPr>
        <w:t>rel-associated bleedin</w:t>
      </w:r>
      <w:r>
        <w:rPr>
          <w:rStyle w:val="2f0"/>
        </w:rPr>
        <w:t xml:space="preserve">g </w:t>
      </w:r>
      <w:r>
        <w:rPr>
          <w:rStyle w:val="2f"/>
        </w:rPr>
        <w:t>related to CABG ITARGET-CABGl study. Cire Cardiovase Interv 2012</w:t>
      </w:r>
      <w:r>
        <w:rPr>
          <w:rStyle w:val="2f0"/>
        </w:rPr>
        <w:t xml:space="preserve">: </w:t>
      </w:r>
      <w:r>
        <w:rPr>
          <w:rStyle w:val="2f"/>
        </w:rPr>
        <w:t>5: 261-269.</w:t>
      </w:r>
    </w:p>
    <w:p w14:paraId="71E67FA3" w14:textId="2103B595" w:rsidR="003634C4" w:rsidRDefault="007C31C1">
      <w:pPr>
        <w:pStyle w:val="23"/>
        <w:shd w:val="clear" w:color="auto" w:fill="auto"/>
        <w:ind w:firstLine="0"/>
      </w:pPr>
      <w:r>
        <w:rPr>
          <w:noProof/>
        </w:rPr>
        <mc:AlternateContent>
          <mc:Choice Requires="wps">
            <w:drawing>
              <wp:anchor distT="952500" distB="561340" distL="63500" distR="64135" simplePos="0" relativeHeight="377487121" behindDoc="1" locked="0" layoutInCell="1" allowOverlap="1" wp14:anchorId="560EA2D6" wp14:editId="604A64A3">
                <wp:simplePos x="0" y="0"/>
                <wp:positionH relativeFrom="margin">
                  <wp:posOffset>635</wp:posOffset>
                </wp:positionH>
                <wp:positionV relativeFrom="paragraph">
                  <wp:posOffset>-16510</wp:posOffset>
                </wp:positionV>
                <wp:extent cx="274320" cy="330200"/>
                <wp:effectExtent l="635" t="0" r="1270" b="0"/>
                <wp:wrapSquare wrapText="right"/>
                <wp:docPr id="11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A3CA8" w14:textId="77777777" w:rsidR="003634C4" w:rsidRDefault="00A15779">
                            <w:pPr>
                              <w:pStyle w:val="23"/>
                              <w:shd w:val="clear" w:color="auto" w:fill="auto"/>
                              <w:spacing w:line="260" w:lineRule="exact"/>
                              <w:ind w:firstLine="0"/>
                              <w:jc w:val="left"/>
                            </w:pPr>
                            <w:r>
                              <w:rPr>
                                <w:rStyle w:val="2Exact0"/>
                                <w:lang w:val="en-US" w:eastAsia="en-US" w:bidi="en-US"/>
                              </w:rPr>
                              <w:t>116.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0EA2D6" id="Text Box 40" o:spid="_x0000_s1043" type="#_x0000_t202" style="position:absolute;left:0;text-align:left;margin-left:.05pt;margin-top:-1.3pt;width:21.6pt;height:26pt;z-index:-125829359;visibility:visible;mso-wrap-style:square;mso-width-percent:0;mso-height-percent:0;mso-wrap-distance-left:5pt;mso-wrap-distance-top:75pt;mso-wrap-distance-right:5.05pt;mso-wrap-distance-bottom:44.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" filled="f" stroked="f">
                <v:textbox style="mso-fit-shape-to-text:t" inset="0,0,0,0">
                  <w:txbxContent>
                    <w:p w14:paraId="54EA3CA8" w14:textId="77777777" w:rsidR="003634C4" w:rsidRDefault="00A15779">
                      <w:pPr>
                        <w:pStyle w:val="23"/>
                        <w:shd w:val="clear" w:color="auto" w:fill="auto"/>
                        <w:spacing w:line="260" w:lineRule="exact"/>
                        <w:ind w:firstLine="0"/>
                        <w:jc w:val="left"/>
                      </w:pPr>
                      <w:r>
                        <w:rPr>
                          <w:rStyle w:val="2Exact0"/>
                          <w:lang w:val="en-US" w:eastAsia="en-US" w:bidi="en-US"/>
                        </w:rPr>
                        <w:t>116.</w:t>
                      </w:r>
                    </w:p>
                  </w:txbxContent>
                </v:textbox>
                <w10:wrap type="square" side="right" anchorx="margin"/>
              </v:shape>
            </w:pict>
          </mc:Fallback>
        </mc:AlternateContent>
      </w:r>
      <w:r w:rsidR="00A15779">
        <w:rPr>
          <w:rStyle w:val="2f"/>
        </w:rPr>
        <w:t>Ranueei M</w:t>
      </w:r>
      <w:r w:rsidR="00A15779">
        <w:rPr>
          <w:rStyle w:val="2f0"/>
        </w:rPr>
        <w:t xml:space="preserve">. </w:t>
      </w:r>
      <w:r w:rsidR="00A15779">
        <w:rPr>
          <w:rStyle w:val="2f"/>
        </w:rPr>
        <w:t>Colella D</w:t>
      </w:r>
      <w:r w:rsidR="00A15779">
        <w:rPr>
          <w:rStyle w:val="2f0"/>
        </w:rPr>
        <w:t xml:space="preserve">. </w:t>
      </w:r>
      <w:r w:rsidR="00A15779">
        <w:rPr>
          <w:rStyle w:val="2f"/>
        </w:rPr>
        <w:t>Baryshnikova E</w:t>
      </w:r>
      <w:r w:rsidR="00A15779">
        <w:rPr>
          <w:rStyle w:val="2f0"/>
        </w:rPr>
        <w:t xml:space="preserve">. </w:t>
      </w:r>
      <w:r w:rsidR="00A15779">
        <w:rPr>
          <w:rStyle w:val="2f"/>
        </w:rPr>
        <w:t>Di Dedda U</w:t>
      </w:r>
      <w:r w:rsidR="00A15779">
        <w:rPr>
          <w:rStyle w:val="2f0"/>
        </w:rPr>
        <w:t xml:space="preserve">: </w:t>
      </w:r>
      <w:r w:rsidR="00A15779">
        <w:rPr>
          <w:rStyle w:val="2f"/>
        </w:rPr>
        <w:t>Sur</w:t>
      </w:r>
      <w:r w:rsidR="00A15779">
        <w:rPr>
          <w:rStyle w:val="2f0"/>
        </w:rPr>
        <w:t>g</w:t>
      </w:r>
      <w:r w:rsidR="00A15779">
        <w:rPr>
          <w:rStyle w:val="2f"/>
        </w:rPr>
        <w:t xml:space="preserve">ieal and Cbnieal Outeome Researeh </w:t>
      </w:r>
      <w:r w:rsidR="00A15779">
        <w:rPr>
          <w:rStyle w:val="2f0"/>
        </w:rPr>
        <w:t>I</w:t>
      </w:r>
      <w:r w:rsidR="00A15779">
        <w:rPr>
          <w:rStyle w:val="2f"/>
        </w:rPr>
        <w:t>SCOREl Group. Effect of preoperative P</w:t>
      </w:r>
      <w:r w:rsidR="00A15779">
        <w:rPr>
          <w:rStyle w:val="20pt0"/>
        </w:rPr>
        <w:t>2</w:t>
      </w:r>
      <w:r w:rsidR="00A15779">
        <w:rPr>
          <w:rStyle w:val="2f"/>
        </w:rPr>
        <w:t>Y</w:t>
      </w:r>
      <w:r w:rsidR="00A15779">
        <w:rPr>
          <w:rStyle w:val="20pt0"/>
        </w:rPr>
        <w:t>22</w:t>
      </w:r>
      <w:r w:rsidR="00A15779">
        <w:rPr>
          <w:rStyle w:val="2f"/>
        </w:rPr>
        <w:t xml:space="preserve"> and thrombin platelet receptor inhibition on bleedin</w:t>
      </w:r>
      <w:r w:rsidR="00A15779">
        <w:rPr>
          <w:rStyle w:val="2f0"/>
        </w:rPr>
        <w:t xml:space="preserve">g </w:t>
      </w:r>
      <w:r w:rsidR="00A15779">
        <w:rPr>
          <w:rStyle w:val="2f"/>
        </w:rPr>
        <w:t>after cardiac sur</w:t>
      </w:r>
      <w:r w:rsidR="00A15779">
        <w:rPr>
          <w:rStyle w:val="2f0"/>
        </w:rPr>
        <w:t>ger</w:t>
      </w:r>
      <w:r w:rsidR="00A15779">
        <w:rPr>
          <w:rStyle w:val="2f"/>
        </w:rPr>
        <w:t>y. Br J Anaesth 2014</w:t>
      </w:r>
      <w:r w:rsidR="00A15779">
        <w:rPr>
          <w:rStyle w:val="2f0"/>
        </w:rPr>
        <w:t xml:space="preserve">: </w:t>
      </w:r>
      <w:r w:rsidR="00A15779">
        <w:rPr>
          <w:rStyle w:val="2f"/>
        </w:rPr>
        <w:t>113: 970-976.</w:t>
      </w:r>
    </w:p>
    <w:p w14:paraId="32BB7272" w14:textId="3F6C20E9" w:rsidR="003634C4" w:rsidRDefault="007C31C1">
      <w:pPr>
        <w:pStyle w:val="23"/>
        <w:shd w:val="clear" w:color="auto" w:fill="auto"/>
        <w:ind w:firstLine="0"/>
      </w:pPr>
      <w:r>
        <w:rPr>
          <w:noProof/>
        </w:rPr>
        <mc:AlternateContent>
          <mc:Choice Requires="wps">
            <w:drawing>
              <wp:anchor distT="574675" distB="701675" distL="63500" distR="64135" simplePos="0" relativeHeight="377487122" behindDoc="1" locked="0" layoutInCell="1" allowOverlap="1" wp14:anchorId="0A89C6B5" wp14:editId="4467065E">
                <wp:simplePos x="0" y="0"/>
                <wp:positionH relativeFrom="margin">
                  <wp:posOffset>635</wp:posOffset>
                </wp:positionH>
                <wp:positionV relativeFrom="paragraph">
                  <wp:posOffset>-16510</wp:posOffset>
                </wp:positionV>
                <wp:extent cx="274320" cy="330200"/>
                <wp:effectExtent l="635" t="4445" r="1270" b="0"/>
                <wp:wrapSquare wrapText="right"/>
                <wp:docPr id="11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B84AB" w14:textId="77777777" w:rsidR="003634C4" w:rsidRDefault="00A15779">
                            <w:pPr>
                              <w:pStyle w:val="23"/>
                              <w:shd w:val="clear" w:color="auto" w:fill="auto"/>
                              <w:spacing w:line="260" w:lineRule="exact"/>
                              <w:ind w:firstLine="0"/>
                              <w:jc w:val="left"/>
                            </w:pPr>
                            <w:r>
                              <w:rPr>
                                <w:rStyle w:val="2Exact0"/>
                                <w:lang w:val="en-US" w:eastAsia="en-US" w:bidi="en-US"/>
                              </w:rPr>
                              <w:t>117.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89C6B5" id="Text Box 41" o:spid="_x0000_s1044" type="#_x0000_t202" style="position:absolute;left:0;text-align:left;margin-left:.05pt;margin-top:-1.3pt;width:21.6pt;height:26pt;z-index:-125829358;visibility:visible;mso-wrap-style:square;mso-width-percent:0;mso-height-percent:0;mso-wrap-distance-left:5pt;mso-wrap-distance-top:45.25pt;mso-wrap-distance-right:5.05pt;mso-wrap-distance-bottom:55.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" filled="f" stroked="f">
                <v:textbox style="mso-fit-shape-to-text:t" inset="0,0,0,0">
                  <w:txbxContent>
                    <w:p w14:paraId="7E0B84AB" w14:textId="77777777" w:rsidR="003634C4" w:rsidRDefault="00A15779">
                      <w:pPr>
                        <w:pStyle w:val="23"/>
                        <w:shd w:val="clear" w:color="auto" w:fill="auto"/>
                        <w:spacing w:line="260" w:lineRule="exact"/>
                        <w:ind w:firstLine="0"/>
                        <w:jc w:val="left"/>
                      </w:pPr>
                      <w:r>
                        <w:rPr>
                          <w:rStyle w:val="2Exact0"/>
                          <w:lang w:val="en-US" w:eastAsia="en-US" w:bidi="en-US"/>
                        </w:rPr>
                        <w:t>117.</w:t>
                      </w:r>
                    </w:p>
                  </w:txbxContent>
                </v:textbox>
                <w10:wrap type="square" side="right" anchorx="margin"/>
              </v:shape>
            </w:pict>
          </mc:Fallback>
        </mc:AlternateContent>
      </w:r>
      <w:r w:rsidR="00A15779">
        <w:rPr>
          <w:rStyle w:val="2f"/>
        </w:rPr>
        <w:t xml:space="preserve">Vries </w:t>
      </w:r>
      <w:r w:rsidR="00A15779">
        <w:rPr>
          <w:rStyle w:val="2-1pt"/>
        </w:rPr>
        <w:t>М.1</w:t>
      </w:r>
      <w:r w:rsidR="00A15779">
        <w:rPr>
          <w:rStyle w:val="2-1pt0"/>
        </w:rPr>
        <w:t>.</w:t>
      </w:r>
      <w:r w:rsidR="00A15779">
        <w:rPr>
          <w:rStyle w:val="2f0"/>
          <w:lang w:val="ru-RU" w:eastAsia="ru-RU" w:bidi="ru-RU"/>
        </w:rPr>
        <w:t xml:space="preserve"> </w:t>
      </w:r>
      <w:r w:rsidR="00A15779">
        <w:rPr>
          <w:rStyle w:val="2f"/>
        </w:rPr>
        <w:t xml:space="preserve">Bouman </w:t>
      </w:r>
      <w:r w:rsidR="00A15779">
        <w:rPr>
          <w:rStyle w:val="2-1pt"/>
        </w:rPr>
        <w:t>Н.1</w:t>
      </w:r>
      <w:r w:rsidR="00A15779">
        <w:rPr>
          <w:rStyle w:val="2-1pt0"/>
        </w:rPr>
        <w:t>.</w:t>
      </w:r>
      <w:r w:rsidR="00A15779">
        <w:rPr>
          <w:rStyle w:val="2f0"/>
          <w:lang w:val="ru-RU" w:eastAsia="ru-RU" w:bidi="ru-RU"/>
        </w:rPr>
        <w:t xml:space="preserve"> </w:t>
      </w:r>
      <w:r w:rsidR="00A15779">
        <w:rPr>
          <w:rStyle w:val="2f"/>
        </w:rPr>
        <w:t>Obe RH</w:t>
      </w:r>
      <w:r w:rsidR="00A15779">
        <w:rPr>
          <w:rStyle w:val="2f0"/>
        </w:rPr>
        <w:t xml:space="preserve">. </w:t>
      </w:r>
      <w:r w:rsidR="00A15779">
        <w:rPr>
          <w:rStyle w:val="2f"/>
        </w:rPr>
        <w:t>Veenstra EF</w:t>
      </w:r>
      <w:r w:rsidR="00A15779">
        <w:rPr>
          <w:rStyle w:val="2f0"/>
        </w:rPr>
        <w:t xml:space="preserve">. </w:t>
      </w:r>
      <w:r w:rsidR="00A15779">
        <w:rPr>
          <w:rStyle w:val="2f"/>
        </w:rPr>
        <w:t>Zwavebn</w:t>
      </w:r>
      <w:r w:rsidR="00A15779">
        <w:rPr>
          <w:rStyle w:val="2f0"/>
        </w:rPr>
        <w:t xml:space="preserve">g S. </w:t>
      </w:r>
      <w:r w:rsidR="00A15779">
        <w:rPr>
          <w:rStyle w:val="2f"/>
        </w:rPr>
        <w:t>Verhezen PW</w:t>
      </w:r>
      <w:r w:rsidR="00A15779">
        <w:rPr>
          <w:rStyle w:val="2f0"/>
        </w:rPr>
        <w:t xml:space="preserve">. </w:t>
      </w:r>
      <w:r w:rsidR="00A15779">
        <w:rPr>
          <w:rStyle w:val="2f"/>
        </w:rPr>
        <w:t xml:space="preserve">Ten Cate-Hoek </w:t>
      </w:r>
      <w:r w:rsidR="00A15779">
        <w:rPr>
          <w:rStyle w:val="2-1pt"/>
        </w:rPr>
        <w:t>А.1</w:t>
      </w:r>
      <w:r w:rsidR="00A15779">
        <w:rPr>
          <w:rStyle w:val="2-1pt0"/>
        </w:rPr>
        <w:t>.</w:t>
      </w:r>
      <w:r w:rsidR="00A15779">
        <w:rPr>
          <w:rStyle w:val="2f0"/>
          <w:lang w:val="ru-RU" w:eastAsia="ru-RU" w:bidi="ru-RU"/>
        </w:rPr>
        <w:t xml:space="preserve"> </w:t>
      </w:r>
      <w:r w:rsidR="00A15779">
        <w:rPr>
          <w:rStyle w:val="2f"/>
        </w:rPr>
        <w:t>Ten Cate H</w:t>
      </w:r>
      <w:r w:rsidR="00A15779">
        <w:rPr>
          <w:rStyle w:val="2f0"/>
        </w:rPr>
        <w:t xml:space="preserve">. </w:t>
      </w:r>
      <w:r w:rsidR="00A15779">
        <w:rPr>
          <w:rStyle w:val="2f"/>
        </w:rPr>
        <w:t>Henskens YM</w:t>
      </w:r>
      <w:r w:rsidR="00A15779">
        <w:rPr>
          <w:rStyle w:val="2f0"/>
        </w:rPr>
        <w:t xml:space="preserve">. </w:t>
      </w:r>
      <w:r w:rsidR="00A15779">
        <w:rPr>
          <w:rStyle w:val="2f"/>
        </w:rPr>
        <w:t>van der Mei</w:t>
      </w:r>
      <w:r w:rsidR="00A15779">
        <w:rPr>
          <w:rStyle w:val="2f0"/>
        </w:rPr>
        <w:t>j</w:t>
      </w:r>
      <w:r w:rsidR="00A15779">
        <w:rPr>
          <w:rStyle w:val="2f"/>
        </w:rPr>
        <w:t>den PE. Dete</w:t>
      </w:r>
      <w:r w:rsidR="00A15779">
        <w:rPr>
          <w:rStyle w:val="2f"/>
        </w:rPr>
        <w:t>rminants of a</w:t>
      </w:r>
      <w:r w:rsidR="00A15779">
        <w:rPr>
          <w:rStyle w:val="2f0"/>
        </w:rPr>
        <w:t>g</w:t>
      </w:r>
      <w:r w:rsidR="00A15779">
        <w:rPr>
          <w:rStyle w:val="2f"/>
        </w:rPr>
        <w:t>reement between proposed therapeutic windows of platelet function tests in vulnerable patients. Eur Heart J Cardiovase Pharmacother 2017</w:t>
      </w:r>
      <w:r w:rsidR="00A15779">
        <w:rPr>
          <w:rStyle w:val="2f0"/>
        </w:rPr>
        <w:t xml:space="preserve">: </w:t>
      </w:r>
      <w:r w:rsidR="00A15779">
        <w:rPr>
          <w:rStyle w:val="2f"/>
        </w:rPr>
        <w:t>3: 11-17.</w:t>
      </w:r>
    </w:p>
    <w:p w14:paraId="5C225E59" w14:textId="77777777" w:rsidR="003634C4" w:rsidRDefault="00A15779">
      <w:pPr>
        <w:pStyle w:val="23"/>
        <w:numPr>
          <w:ilvl w:val="0"/>
          <w:numId w:val="44"/>
        </w:numPr>
        <w:shd w:val="clear" w:color="auto" w:fill="auto"/>
        <w:tabs>
          <w:tab w:val="left" w:pos="207"/>
        </w:tabs>
        <w:ind w:left="540" w:hanging="540"/>
      </w:pPr>
      <w:r>
        <w:rPr>
          <w:rStyle w:val="24"/>
          <w:lang w:val="en-US" w:eastAsia="en-US" w:bidi="en-US"/>
        </w:rPr>
        <w:t xml:space="preserve">18. </w:t>
      </w:r>
      <w:r>
        <w:rPr>
          <w:rStyle w:val="2f"/>
        </w:rPr>
        <w:t>Solo K</w:t>
      </w:r>
      <w:r>
        <w:rPr>
          <w:rStyle w:val="2f0"/>
        </w:rPr>
        <w:t xml:space="preserve">. </w:t>
      </w:r>
      <w:r>
        <w:rPr>
          <w:rStyle w:val="2f"/>
        </w:rPr>
        <w:t>Eavi S</w:t>
      </w:r>
      <w:r>
        <w:rPr>
          <w:rStyle w:val="2f0"/>
        </w:rPr>
        <w:t xml:space="preserve">. </w:t>
      </w:r>
      <w:r>
        <w:rPr>
          <w:rStyle w:val="2f"/>
        </w:rPr>
        <w:t>Choudhury T</w:t>
      </w:r>
      <w:r>
        <w:rPr>
          <w:rStyle w:val="2f0"/>
        </w:rPr>
        <w:t xml:space="preserve">. </w:t>
      </w:r>
      <w:r>
        <w:rPr>
          <w:rStyle w:val="2f"/>
        </w:rPr>
        <w:t>et al. Pre-operative use of aspirin in patients under</w:t>
      </w:r>
      <w:r>
        <w:rPr>
          <w:rStyle w:val="2f0"/>
        </w:rPr>
        <w:t>g</w:t>
      </w:r>
      <w:r>
        <w:rPr>
          <w:rStyle w:val="2f"/>
        </w:rPr>
        <w:t>oin</w:t>
      </w:r>
      <w:r>
        <w:rPr>
          <w:rStyle w:val="2f0"/>
        </w:rPr>
        <w:t xml:space="preserve">g </w:t>
      </w:r>
      <w:r>
        <w:rPr>
          <w:rStyle w:val="2f"/>
        </w:rPr>
        <w:t>co</w:t>
      </w:r>
      <w:r>
        <w:rPr>
          <w:rStyle w:val="2f"/>
        </w:rPr>
        <w:t>ronar</w:t>
      </w:r>
      <w:r>
        <w:rPr>
          <w:rStyle w:val="2f0"/>
        </w:rPr>
        <w:t>y</w:t>
      </w:r>
    </w:p>
    <w:p w14:paraId="2D8A5B7E" w14:textId="77777777" w:rsidR="003634C4" w:rsidRDefault="00A15779">
      <w:pPr>
        <w:pStyle w:val="23"/>
        <w:shd w:val="clear" w:color="auto" w:fill="auto"/>
        <w:ind w:left="540" w:firstLine="0"/>
      </w:pPr>
      <w:r>
        <w:rPr>
          <w:rStyle w:val="2f"/>
        </w:rPr>
        <w:t>artery b</w:t>
      </w:r>
      <w:r>
        <w:rPr>
          <w:rStyle w:val="2f0"/>
        </w:rPr>
        <w:t>y</w:t>
      </w:r>
      <w:r>
        <w:rPr>
          <w:rStyle w:val="2f"/>
        </w:rPr>
        <w:t>pass</w:t>
      </w:r>
      <w:r>
        <w:rPr>
          <w:rStyle w:val="2f0"/>
        </w:rPr>
        <w:t xml:space="preserve"> g</w:t>
      </w:r>
      <w:r>
        <w:rPr>
          <w:rStyle w:val="2f"/>
        </w:rPr>
        <w:t>raftin</w:t>
      </w:r>
      <w:r>
        <w:rPr>
          <w:rStyle w:val="2f0"/>
        </w:rPr>
        <w:t>g</w:t>
      </w:r>
      <w:r>
        <w:rPr>
          <w:rStyle w:val="2f"/>
        </w:rPr>
        <w:t>: a systematic review and updated meta-analysis. J Thorac Pis 2018</w:t>
      </w:r>
      <w:r>
        <w:rPr>
          <w:rStyle w:val="2f0"/>
        </w:rPr>
        <w:t xml:space="preserve">: </w:t>
      </w:r>
      <w:r>
        <w:rPr>
          <w:rStyle w:val="2f"/>
        </w:rPr>
        <w:t xml:space="preserve">10: </w:t>
      </w:r>
      <w:r>
        <w:rPr>
          <w:rStyle w:val="2Candara12pt"/>
        </w:rPr>
        <w:t>3444-3459.</w:t>
      </w:r>
    </w:p>
    <w:p w14:paraId="2FE4BE7A" w14:textId="77777777" w:rsidR="003634C4" w:rsidRDefault="00A15779">
      <w:pPr>
        <w:pStyle w:val="23"/>
        <w:numPr>
          <w:ilvl w:val="0"/>
          <w:numId w:val="44"/>
        </w:numPr>
        <w:shd w:val="clear" w:color="auto" w:fill="auto"/>
        <w:tabs>
          <w:tab w:val="left" w:pos="207"/>
        </w:tabs>
        <w:ind w:left="540" w:hanging="540"/>
      </w:pPr>
      <w:r>
        <w:rPr>
          <w:rStyle w:val="24"/>
          <w:lang w:val="en-US" w:eastAsia="en-US" w:bidi="en-US"/>
        </w:rPr>
        <w:t xml:space="preserve">19. </w:t>
      </w:r>
      <w:r>
        <w:rPr>
          <w:rStyle w:val="2f"/>
        </w:rPr>
        <w:t>Hwan</w:t>
      </w:r>
      <w:r>
        <w:rPr>
          <w:rStyle w:val="2f0"/>
        </w:rPr>
        <w:t xml:space="preserve">g </w:t>
      </w:r>
      <w:r>
        <w:rPr>
          <w:rStyle w:val="2f"/>
        </w:rPr>
        <w:t>D</w:t>
      </w:r>
      <w:r>
        <w:rPr>
          <w:rStyle w:val="2f0"/>
        </w:rPr>
        <w:t xml:space="preserve">. </w:t>
      </w:r>
      <w:r>
        <w:rPr>
          <w:rStyle w:val="2f"/>
        </w:rPr>
        <w:t>Eee JM</w:t>
      </w:r>
      <w:r>
        <w:rPr>
          <w:rStyle w:val="2f0"/>
        </w:rPr>
        <w:t xml:space="preserve">. </w:t>
      </w:r>
      <w:r>
        <w:rPr>
          <w:rStyle w:val="2f"/>
        </w:rPr>
        <w:t>Rhee TM</w:t>
      </w:r>
      <w:r>
        <w:rPr>
          <w:rStyle w:val="2f0"/>
        </w:rPr>
        <w:t xml:space="preserve">. </w:t>
      </w:r>
      <w:r>
        <w:rPr>
          <w:rStyle w:val="2f"/>
        </w:rPr>
        <w:t>et al. The effects of preoperative aspirin on coronary arter</w:t>
      </w:r>
      <w:r>
        <w:rPr>
          <w:rStyle w:val="2f0"/>
        </w:rPr>
        <w:t>y by</w:t>
      </w:r>
      <w:r>
        <w:rPr>
          <w:rStyle w:val="2f"/>
        </w:rPr>
        <w:t>pass</w:t>
      </w:r>
    </w:p>
    <w:p w14:paraId="756C0FA8" w14:textId="77777777" w:rsidR="003634C4" w:rsidRDefault="00A15779">
      <w:pPr>
        <w:pStyle w:val="23"/>
        <w:shd w:val="clear" w:color="auto" w:fill="auto"/>
        <w:ind w:left="540" w:firstLine="0"/>
      </w:pPr>
      <w:r>
        <w:rPr>
          <w:rStyle w:val="2f0"/>
        </w:rPr>
        <w:t>surger</w:t>
      </w:r>
      <w:r>
        <w:rPr>
          <w:rStyle w:val="2f"/>
        </w:rPr>
        <w:t xml:space="preserve">y: a systematic </w:t>
      </w:r>
      <w:r>
        <w:rPr>
          <w:rStyle w:val="2f"/>
        </w:rPr>
        <w:t>meta-analysis. Korean Circ J 2019</w:t>
      </w:r>
      <w:r>
        <w:rPr>
          <w:rStyle w:val="2f0"/>
        </w:rPr>
        <w:t xml:space="preserve">: </w:t>
      </w:r>
      <w:r>
        <w:rPr>
          <w:rStyle w:val="2f"/>
        </w:rPr>
        <w:t>49: 498-510.</w:t>
      </w:r>
    </w:p>
    <w:p w14:paraId="4DA188DB" w14:textId="77777777" w:rsidR="003634C4" w:rsidRDefault="00A15779">
      <w:pPr>
        <w:pStyle w:val="23"/>
        <w:shd w:val="clear" w:color="auto" w:fill="auto"/>
        <w:ind w:left="540" w:hanging="540"/>
      </w:pPr>
      <w:r>
        <w:rPr>
          <w:rStyle w:val="24"/>
          <w:lang w:val="en-US" w:eastAsia="en-US" w:bidi="en-US"/>
        </w:rPr>
        <w:t xml:space="preserve">•20. </w:t>
      </w:r>
      <w:r>
        <w:rPr>
          <w:rStyle w:val="2f"/>
        </w:rPr>
        <w:t>Eim E</w:t>
      </w:r>
      <w:r>
        <w:rPr>
          <w:rStyle w:val="2f0"/>
        </w:rPr>
        <w:t xml:space="preserve">. </w:t>
      </w:r>
      <w:r>
        <w:rPr>
          <w:rStyle w:val="2f"/>
        </w:rPr>
        <w:t>Ali Z</w:t>
      </w:r>
      <w:r>
        <w:rPr>
          <w:rStyle w:val="2f0"/>
        </w:rPr>
        <w:t xml:space="preserve">. </w:t>
      </w:r>
      <w:r>
        <w:rPr>
          <w:rStyle w:val="2f"/>
        </w:rPr>
        <w:t>Ali A. Routled</w:t>
      </w:r>
      <w:r>
        <w:rPr>
          <w:rStyle w:val="2f0"/>
        </w:rPr>
        <w:t>g</w:t>
      </w:r>
      <w:r>
        <w:rPr>
          <w:rStyle w:val="2f"/>
        </w:rPr>
        <w:t>e T</w:t>
      </w:r>
      <w:r>
        <w:rPr>
          <w:rStyle w:val="2f0"/>
        </w:rPr>
        <w:t xml:space="preserve">. </w:t>
      </w:r>
      <w:r>
        <w:rPr>
          <w:rStyle w:val="2f"/>
        </w:rPr>
        <w:t>Edmonds E</w:t>
      </w:r>
      <w:r>
        <w:rPr>
          <w:rStyle w:val="2f0"/>
        </w:rPr>
        <w:t xml:space="preserve">. </w:t>
      </w:r>
      <w:r>
        <w:rPr>
          <w:rStyle w:val="2f"/>
        </w:rPr>
        <w:t>Altman DG</w:t>
      </w:r>
      <w:r>
        <w:rPr>
          <w:rStyle w:val="2f0"/>
        </w:rPr>
        <w:t xml:space="preserve">. </w:t>
      </w:r>
      <w:r>
        <w:rPr>
          <w:rStyle w:val="2f"/>
        </w:rPr>
        <w:t>Ear</w:t>
      </w:r>
      <w:r>
        <w:rPr>
          <w:rStyle w:val="2f0"/>
        </w:rPr>
        <w:t>g</w:t>
      </w:r>
      <w:r>
        <w:rPr>
          <w:rStyle w:val="2f"/>
        </w:rPr>
        <w:t>e S. Indirect comparison meta</w:t>
      </w:r>
      <w:r>
        <w:rPr>
          <w:rStyle w:val="2f"/>
        </w:rPr>
        <w:softHyphen/>
        <w:t>analysis of aspirin thera</w:t>
      </w:r>
      <w:r>
        <w:rPr>
          <w:rStyle w:val="2f0"/>
        </w:rPr>
        <w:t>p</w:t>
      </w:r>
      <w:r>
        <w:rPr>
          <w:rStyle w:val="2f"/>
        </w:rPr>
        <w:t>y after eoronary sur</w:t>
      </w:r>
      <w:r>
        <w:rPr>
          <w:rStyle w:val="2f0"/>
        </w:rPr>
        <w:t>ger</w:t>
      </w:r>
      <w:r>
        <w:rPr>
          <w:rStyle w:val="2f"/>
        </w:rPr>
        <w:t xml:space="preserve">y. </w:t>
      </w:r>
      <w:r>
        <w:rPr>
          <w:rStyle w:val="2-1pt"/>
          <w:lang w:val="en-US" w:eastAsia="en-US" w:bidi="en-US"/>
        </w:rPr>
        <w:t>BM.1</w:t>
      </w:r>
      <w:r>
        <w:rPr>
          <w:rStyle w:val="2f"/>
        </w:rPr>
        <w:t xml:space="preserve"> 2003</w:t>
      </w:r>
      <w:r>
        <w:rPr>
          <w:rStyle w:val="2f0"/>
        </w:rPr>
        <w:t xml:space="preserve">: </w:t>
      </w:r>
      <w:r>
        <w:rPr>
          <w:rStyle w:val="2f"/>
        </w:rPr>
        <w:t>327: 1309.</w:t>
      </w:r>
    </w:p>
    <w:p w14:paraId="490C17E5" w14:textId="77777777" w:rsidR="003634C4" w:rsidRDefault="00A15779">
      <w:pPr>
        <w:pStyle w:val="23"/>
        <w:shd w:val="clear" w:color="auto" w:fill="auto"/>
        <w:ind w:left="540" w:hanging="540"/>
      </w:pPr>
      <w:r>
        <w:rPr>
          <w:rStyle w:val="24"/>
          <w:lang w:val="en-US" w:eastAsia="en-US" w:bidi="en-US"/>
        </w:rPr>
        <w:t xml:space="preserve">•21. </w:t>
      </w:r>
      <w:r>
        <w:rPr>
          <w:rStyle w:val="2f"/>
        </w:rPr>
        <w:t>Gava</w:t>
      </w:r>
      <w:r>
        <w:rPr>
          <w:rStyle w:val="2f0"/>
        </w:rPr>
        <w:t>g</w:t>
      </w:r>
      <w:r>
        <w:rPr>
          <w:rStyle w:val="2f"/>
        </w:rPr>
        <w:t>han TP Gebski V</w:t>
      </w:r>
      <w:r>
        <w:rPr>
          <w:rStyle w:val="2f0"/>
        </w:rPr>
        <w:t xml:space="preserve">. </w:t>
      </w:r>
      <w:r>
        <w:rPr>
          <w:rStyle w:val="2f"/>
        </w:rPr>
        <w:t>Baron DW. Im</w:t>
      </w:r>
      <w:r>
        <w:rPr>
          <w:rStyle w:val="2f"/>
        </w:rPr>
        <w:t>mediate postoperative aspirin improves vein</w:t>
      </w:r>
      <w:r>
        <w:rPr>
          <w:rStyle w:val="2f0"/>
        </w:rPr>
        <w:t xml:space="preserve"> g</w:t>
      </w:r>
      <w:r>
        <w:rPr>
          <w:rStyle w:val="2f"/>
        </w:rPr>
        <w:t>raft patene</w:t>
      </w:r>
      <w:r>
        <w:rPr>
          <w:rStyle w:val="2f0"/>
        </w:rPr>
        <w:t xml:space="preserve">y </w:t>
      </w:r>
      <w:r>
        <w:rPr>
          <w:rStyle w:val="2f"/>
        </w:rPr>
        <w:t>early and late after coronary arter</w:t>
      </w:r>
      <w:r>
        <w:rPr>
          <w:rStyle w:val="2f0"/>
        </w:rPr>
        <w:t>y by</w:t>
      </w:r>
      <w:r>
        <w:rPr>
          <w:rStyle w:val="2f"/>
        </w:rPr>
        <w:t>pass</w:t>
      </w:r>
      <w:r>
        <w:rPr>
          <w:rStyle w:val="2f0"/>
        </w:rPr>
        <w:t xml:space="preserve"> g</w:t>
      </w:r>
      <w:r>
        <w:rPr>
          <w:rStyle w:val="2f"/>
        </w:rPr>
        <w:t>raft sur</w:t>
      </w:r>
      <w:r>
        <w:rPr>
          <w:rStyle w:val="2f0"/>
        </w:rPr>
        <w:t>ger</w:t>
      </w:r>
      <w:r>
        <w:rPr>
          <w:rStyle w:val="2f"/>
        </w:rPr>
        <w:t>y. A placebo-controlled</w:t>
      </w:r>
      <w:r>
        <w:rPr>
          <w:rStyle w:val="2f0"/>
        </w:rPr>
        <w:t xml:space="preserve">, </w:t>
      </w:r>
      <w:r>
        <w:rPr>
          <w:rStyle w:val="2f"/>
        </w:rPr>
        <w:t>randomized stud</w:t>
      </w:r>
      <w:r>
        <w:rPr>
          <w:rStyle w:val="2f0"/>
        </w:rPr>
        <w:t xml:space="preserve">y. </w:t>
      </w:r>
      <w:r>
        <w:rPr>
          <w:rStyle w:val="2f"/>
        </w:rPr>
        <w:t>Circulation 1991</w:t>
      </w:r>
      <w:r>
        <w:rPr>
          <w:rStyle w:val="2f0"/>
        </w:rPr>
        <w:t xml:space="preserve">: </w:t>
      </w:r>
      <w:r>
        <w:rPr>
          <w:rStyle w:val="2f"/>
        </w:rPr>
        <w:t>83: 1526-1533.</w:t>
      </w:r>
    </w:p>
    <w:p w14:paraId="6FFD79F7" w14:textId="77777777" w:rsidR="003634C4" w:rsidRDefault="00A15779">
      <w:pPr>
        <w:pStyle w:val="23"/>
        <w:shd w:val="clear" w:color="auto" w:fill="auto"/>
        <w:ind w:left="540" w:hanging="540"/>
      </w:pPr>
      <w:r>
        <w:rPr>
          <w:rStyle w:val="24"/>
          <w:lang w:val="en-US" w:eastAsia="en-US" w:bidi="en-US"/>
        </w:rPr>
        <w:t xml:space="preserve">•22. </w:t>
      </w:r>
      <w:r>
        <w:rPr>
          <w:rStyle w:val="2f"/>
        </w:rPr>
        <w:t>Chakos A</w:t>
      </w:r>
      <w:r>
        <w:rPr>
          <w:rStyle w:val="2f0"/>
        </w:rPr>
        <w:t xml:space="preserve">. </w:t>
      </w:r>
      <w:r>
        <w:rPr>
          <w:rStyle w:val="2f"/>
        </w:rPr>
        <w:t>Jbara D</w:t>
      </w:r>
      <w:r>
        <w:rPr>
          <w:rStyle w:val="2f0"/>
        </w:rPr>
        <w:t xml:space="preserve">. </w:t>
      </w:r>
      <w:r>
        <w:rPr>
          <w:rStyle w:val="2f"/>
        </w:rPr>
        <w:t>Sin</w:t>
      </w:r>
      <w:r>
        <w:rPr>
          <w:rStyle w:val="2f0"/>
        </w:rPr>
        <w:t>g</w:t>
      </w:r>
      <w:r>
        <w:rPr>
          <w:rStyle w:val="2f"/>
        </w:rPr>
        <w:t>h K</w:t>
      </w:r>
      <w:r>
        <w:rPr>
          <w:rStyle w:val="2f0"/>
        </w:rPr>
        <w:t xml:space="preserve">. </w:t>
      </w:r>
      <w:r>
        <w:rPr>
          <w:rStyle w:val="2f"/>
        </w:rPr>
        <w:t>Yan TD.</w:t>
      </w:r>
      <w:r>
        <w:rPr>
          <w:rStyle w:val="2f0"/>
        </w:rPr>
        <w:t xml:space="preserve">. </w:t>
      </w:r>
      <w:r>
        <w:rPr>
          <w:rStyle w:val="2f"/>
        </w:rPr>
        <w:t xml:space="preserve">Tian D. Network </w:t>
      </w:r>
      <w:r>
        <w:rPr>
          <w:rStyle w:val="2f"/>
        </w:rPr>
        <w:t>meta-analysis of antiplatelet thera</w:t>
      </w:r>
      <w:r>
        <w:rPr>
          <w:rStyle w:val="2f0"/>
        </w:rPr>
        <w:t xml:space="preserve">py </w:t>
      </w:r>
      <w:r>
        <w:rPr>
          <w:rStyle w:val="2f"/>
        </w:rPr>
        <w:t>followin</w:t>
      </w:r>
      <w:r>
        <w:rPr>
          <w:rStyle w:val="2f0"/>
        </w:rPr>
        <w:t xml:space="preserve">g </w:t>
      </w:r>
      <w:r>
        <w:rPr>
          <w:rStyle w:val="2f"/>
        </w:rPr>
        <w:t>coronar</w:t>
      </w:r>
      <w:r>
        <w:rPr>
          <w:rStyle w:val="2f0"/>
        </w:rPr>
        <w:t xml:space="preserve">y </w:t>
      </w:r>
      <w:r>
        <w:rPr>
          <w:rStyle w:val="2f"/>
        </w:rPr>
        <w:t>artery bypass</w:t>
      </w:r>
      <w:r>
        <w:rPr>
          <w:rStyle w:val="2f0"/>
        </w:rPr>
        <w:t xml:space="preserve"> g</w:t>
      </w:r>
      <w:r>
        <w:rPr>
          <w:rStyle w:val="2f"/>
        </w:rPr>
        <w:t>raftin</w:t>
      </w:r>
      <w:r>
        <w:rPr>
          <w:rStyle w:val="2f0"/>
        </w:rPr>
        <w:t>g I</w:t>
      </w:r>
      <w:r>
        <w:rPr>
          <w:rStyle w:val="2f"/>
        </w:rPr>
        <w:t xml:space="preserve">CABGl: none versus one versus two antiplatelet </w:t>
      </w:r>
      <w:r>
        <w:rPr>
          <w:rStyle w:val="2f0"/>
        </w:rPr>
        <w:t>ag</w:t>
      </w:r>
      <w:r>
        <w:rPr>
          <w:rStyle w:val="2f"/>
        </w:rPr>
        <w:t>ents. Ann Cardiothorac Sur</w:t>
      </w:r>
      <w:r>
        <w:rPr>
          <w:rStyle w:val="2f0"/>
        </w:rPr>
        <w:t xml:space="preserve">g </w:t>
      </w:r>
      <w:r>
        <w:rPr>
          <w:rStyle w:val="2f"/>
        </w:rPr>
        <w:t>2018</w:t>
      </w:r>
      <w:r>
        <w:rPr>
          <w:rStyle w:val="2f0"/>
        </w:rPr>
        <w:t xml:space="preserve">: </w:t>
      </w:r>
      <w:r>
        <w:rPr>
          <w:rStyle w:val="2f"/>
        </w:rPr>
        <w:t>7: 577-585.</w:t>
      </w:r>
    </w:p>
    <w:p w14:paraId="6A3CE766" w14:textId="77777777" w:rsidR="003634C4" w:rsidRDefault="00A15779">
      <w:pPr>
        <w:pStyle w:val="23"/>
        <w:shd w:val="clear" w:color="auto" w:fill="auto"/>
        <w:ind w:left="540" w:hanging="540"/>
        <w:sectPr w:rsidR="003634C4">
          <w:pgSz w:w="11899" w:h="17745"/>
          <w:pgMar w:top="490" w:right="276" w:bottom="531" w:left="315" w:header="0" w:footer="3" w:gutter="0"/>
          <w:cols w:space="720"/>
          <w:noEndnote/>
          <w:docGrid w:linePitch="360"/>
        </w:sectPr>
      </w:pPr>
      <w:r>
        <w:rPr>
          <w:rStyle w:val="24"/>
          <w:lang w:val="en-US" w:eastAsia="en-US" w:bidi="en-US"/>
        </w:rPr>
        <w:t xml:space="preserve">•23. </w:t>
      </w:r>
      <w:r>
        <w:rPr>
          <w:rStyle w:val="2f"/>
        </w:rPr>
        <w:t>Fox KA.A.</w:t>
      </w:r>
      <w:r>
        <w:rPr>
          <w:rStyle w:val="2f0"/>
        </w:rPr>
        <w:t xml:space="preserve">. </w:t>
      </w:r>
      <w:r>
        <w:rPr>
          <w:rStyle w:val="2f"/>
        </w:rPr>
        <w:t>Mehta SR.</w:t>
      </w:r>
      <w:r>
        <w:rPr>
          <w:rStyle w:val="2f0"/>
        </w:rPr>
        <w:t xml:space="preserve">. </w:t>
      </w:r>
      <w:r>
        <w:rPr>
          <w:rStyle w:val="2f"/>
        </w:rPr>
        <w:t>Peters R</w:t>
      </w:r>
      <w:r>
        <w:rPr>
          <w:rStyle w:val="2f0"/>
        </w:rPr>
        <w:t xml:space="preserve">. </w:t>
      </w:r>
      <w:r>
        <w:rPr>
          <w:rStyle w:val="2f"/>
        </w:rPr>
        <w:t>Zhao F</w:t>
      </w:r>
      <w:r>
        <w:rPr>
          <w:rStyle w:val="2f0"/>
        </w:rPr>
        <w:t xml:space="preserve">. </w:t>
      </w:r>
      <w:r>
        <w:rPr>
          <w:rStyle w:val="2f"/>
        </w:rPr>
        <w:t>Eakkis N</w:t>
      </w:r>
      <w:r>
        <w:rPr>
          <w:rStyle w:val="2f0"/>
        </w:rPr>
        <w:t xml:space="preserve">. </w:t>
      </w:r>
      <w:r>
        <w:rPr>
          <w:rStyle w:val="2f"/>
        </w:rPr>
        <w:t>Gersh BJ.</w:t>
      </w:r>
      <w:r>
        <w:rPr>
          <w:rStyle w:val="2f0"/>
        </w:rPr>
        <w:t xml:space="preserve">. </w:t>
      </w:r>
      <w:r>
        <w:rPr>
          <w:rStyle w:val="2f"/>
        </w:rPr>
        <w:t>Yusuf S. Benefits and Risks of the Combination of Clopido</w:t>
      </w:r>
      <w:r>
        <w:rPr>
          <w:rStyle w:val="2f0"/>
        </w:rPr>
        <w:t>g</w:t>
      </w:r>
      <w:r>
        <w:rPr>
          <w:rStyle w:val="2f"/>
        </w:rPr>
        <w:t>rel and Aspirin in Patients Under</w:t>
      </w:r>
      <w:r>
        <w:rPr>
          <w:rStyle w:val="2f0"/>
        </w:rPr>
        <w:t>g</w:t>
      </w:r>
      <w:r>
        <w:rPr>
          <w:rStyle w:val="2f"/>
        </w:rPr>
        <w:t>oin</w:t>
      </w:r>
      <w:r>
        <w:rPr>
          <w:rStyle w:val="2f0"/>
        </w:rPr>
        <w:t xml:space="preserve">g </w:t>
      </w:r>
      <w:r>
        <w:rPr>
          <w:rStyle w:val="2f"/>
        </w:rPr>
        <w:t>Sur</w:t>
      </w:r>
      <w:r>
        <w:rPr>
          <w:rStyle w:val="2f0"/>
        </w:rPr>
        <w:t>g</w:t>
      </w:r>
      <w:r>
        <w:rPr>
          <w:rStyle w:val="2f"/>
        </w:rPr>
        <w:t>ieal Revaseularization for Non-ST-Elevation Acute Coronary Syndrome. The Clopido</w:t>
      </w:r>
      <w:r>
        <w:rPr>
          <w:rStyle w:val="2f0"/>
        </w:rPr>
        <w:t>g</w:t>
      </w:r>
      <w:r>
        <w:rPr>
          <w:rStyle w:val="2f"/>
        </w:rPr>
        <w:t>rel in Unstable an</w:t>
      </w:r>
      <w:r>
        <w:rPr>
          <w:rStyle w:val="2f0"/>
        </w:rPr>
        <w:t>g</w:t>
      </w:r>
      <w:r>
        <w:rPr>
          <w:rStyle w:val="2f"/>
        </w:rPr>
        <w:t>ina to prevent Recurrent ischemic Events ICU</w:t>
      </w:r>
      <w:r>
        <w:rPr>
          <w:rStyle w:val="2f"/>
        </w:rPr>
        <w:t>REl Trial. Circulation 2004</w:t>
      </w:r>
      <w:r>
        <w:rPr>
          <w:rStyle w:val="2f0"/>
        </w:rPr>
        <w:t xml:space="preserve">: </w:t>
      </w:r>
      <w:r>
        <w:rPr>
          <w:rStyle w:val="2f"/>
        </w:rPr>
        <w:t>110: 1202-1208.</w:t>
      </w:r>
    </w:p>
    <w:p w14:paraId="3D8618D5" w14:textId="77777777" w:rsidR="003634C4" w:rsidRDefault="00A15779">
      <w:pPr>
        <w:pStyle w:val="23"/>
        <w:shd w:val="clear" w:color="auto" w:fill="auto"/>
        <w:ind w:left="540" w:firstLine="0"/>
      </w:pPr>
      <w:r>
        <w:rPr>
          <w:rStyle w:val="2f"/>
        </w:rPr>
        <w:lastRenderedPageBreak/>
        <w:t>S</w:t>
      </w:r>
      <w:r>
        <w:rPr>
          <w:rStyle w:val="20pt0"/>
        </w:rPr>
        <w:t>0</w:t>
      </w:r>
      <w:r>
        <w:rPr>
          <w:rStyle w:val="2f"/>
        </w:rPr>
        <w:t>rensen R</w:t>
      </w:r>
      <w:r>
        <w:rPr>
          <w:rStyle w:val="2f0"/>
        </w:rPr>
        <w:t xml:space="preserve">. </w:t>
      </w:r>
      <w:r>
        <w:rPr>
          <w:rStyle w:val="2f"/>
        </w:rPr>
        <w:t>Abildstom SZ.</w:t>
      </w:r>
      <w:r>
        <w:rPr>
          <w:rStyle w:val="2f0"/>
        </w:rPr>
        <w:t xml:space="preserve">. </w:t>
      </w:r>
      <w:r>
        <w:rPr>
          <w:rStyle w:val="2f"/>
        </w:rPr>
        <w:t>Hansen PR.</w:t>
      </w:r>
      <w:r>
        <w:rPr>
          <w:rStyle w:val="2f0"/>
        </w:rPr>
        <w:t xml:space="preserve">. </w:t>
      </w:r>
      <w:r>
        <w:rPr>
          <w:rStyle w:val="2f"/>
        </w:rPr>
        <w:t>Hvelplund A</w:t>
      </w:r>
      <w:r>
        <w:rPr>
          <w:rStyle w:val="2f0"/>
        </w:rPr>
        <w:t xml:space="preserve">. </w:t>
      </w:r>
      <w:r>
        <w:rPr>
          <w:rStyle w:val="2f"/>
        </w:rPr>
        <w:t>Andersson C. Chariot M</w:t>
      </w:r>
      <w:r>
        <w:rPr>
          <w:rStyle w:val="2f0"/>
        </w:rPr>
        <w:t xml:space="preserve">. </w:t>
      </w:r>
      <w:r>
        <w:rPr>
          <w:rStyle w:val="2f"/>
        </w:rPr>
        <w:t>Fosb</w:t>
      </w:r>
      <w:r>
        <w:rPr>
          <w:rStyle w:val="20pt0"/>
        </w:rPr>
        <w:t>0</w:t>
      </w:r>
      <w:r>
        <w:rPr>
          <w:rStyle w:val="2f"/>
        </w:rPr>
        <w:t>l EL.</w:t>
      </w:r>
      <w:r>
        <w:rPr>
          <w:rStyle w:val="2f0"/>
        </w:rPr>
        <w:t xml:space="preserve">. </w:t>
      </w:r>
      <w:r>
        <w:rPr>
          <w:rStyle w:val="2f"/>
        </w:rPr>
        <w:t>Kober L</w:t>
      </w:r>
      <w:r>
        <w:rPr>
          <w:rStyle w:val="2f0"/>
        </w:rPr>
        <w:t xml:space="preserve">. </w:t>
      </w:r>
      <w:r>
        <w:rPr>
          <w:rStyle w:val="2f"/>
        </w:rPr>
        <w:t>Madsen JK.</w:t>
      </w:r>
      <w:r>
        <w:rPr>
          <w:rStyle w:val="2f0"/>
        </w:rPr>
        <w:t xml:space="preserve">. </w:t>
      </w:r>
      <w:r>
        <w:rPr>
          <w:rStyle w:val="2f"/>
        </w:rPr>
        <w:t>Gislason GH.</w:t>
      </w:r>
      <w:r>
        <w:rPr>
          <w:rStyle w:val="2f0"/>
        </w:rPr>
        <w:t xml:space="preserve">. </w:t>
      </w:r>
      <w:r>
        <w:rPr>
          <w:rStyle w:val="2f"/>
        </w:rPr>
        <w:t>Torp-Pedersen C. Efficacy of Post-Operative Clopido</w:t>
      </w:r>
      <w:r>
        <w:rPr>
          <w:rStyle w:val="2f0"/>
        </w:rPr>
        <w:t xml:space="preserve">grel </w:t>
      </w:r>
      <w:r>
        <w:rPr>
          <w:rStyle w:val="2f"/>
        </w:rPr>
        <w:t>Treatment in Patients Revascular</w:t>
      </w:r>
      <w:r>
        <w:rPr>
          <w:rStyle w:val="2f"/>
        </w:rPr>
        <w:t>ized With Coronary Artery Bypass Graftin</w:t>
      </w:r>
      <w:r>
        <w:rPr>
          <w:rStyle w:val="2f0"/>
        </w:rPr>
        <w:t xml:space="preserve">g </w:t>
      </w:r>
      <w:r>
        <w:rPr>
          <w:rStyle w:val="2f"/>
        </w:rPr>
        <w:t>After Myocardial Infarction. .1 Am Coll Cardiol 2011</w:t>
      </w:r>
      <w:r>
        <w:rPr>
          <w:rStyle w:val="2f0"/>
        </w:rPr>
        <w:t xml:space="preserve">: </w:t>
      </w:r>
      <w:r>
        <w:rPr>
          <w:rStyle w:val="2f"/>
        </w:rPr>
        <w:t>57: 1202-1209.</w:t>
      </w:r>
    </w:p>
    <w:p w14:paraId="5C7388FB" w14:textId="72FAC551" w:rsidR="003634C4" w:rsidRDefault="007C31C1">
      <w:pPr>
        <w:pStyle w:val="23"/>
        <w:shd w:val="clear" w:color="auto" w:fill="auto"/>
        <w:ind w:left="540" w:firstLine="0"/>
      </w:pPr>
      <w:r>
        <w:rPr>
          <w:noProof/>
        </w:rPr>
        <mc:AlternateContent>
          <mc:Choice Requires="wps">
            <w:drawing>
              <wp:anchor distT="648970" distB="8288020" distL="63500" distR="64135" simplePos="0" relativeHeight="377487123" behindDoc="1" locked="0" layoutInCell="1" allowOverlap="1" wp14:anchorId="6298D4DC" wp14:editId="56B4D922">
                <wp:simplePos x="0" y="0"/>
                <wp:positionH relativeFrom="margin">
                  <wp:posOffset>635</wp:posOffset>
                </wp:positionH>
                <wp:positionV relativeFrom="paragraph">
                  <wp:posOffset>-279400</wp:posOffset>
                </wp:positionV>
                <wp:extent cx="274320" cy="2470150"/>
                <wp:effectExtent l="0" t="1270" r="2540" b="0"/>
                <wp:wrapSquare wrapText="right"/>
                <wp:docPr id="11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47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BF749" w14:textId="77777777" w:rsidR="003634C4" w:rsidRDefault="00A15779">
                            <w:pPr>
                              <w:pStyle w:val="23"/>
                              <w:shd w:val="clear" w:color="auto" w:fill="auto"/>
                              <w:spacing w:line="778" w:lineRule="exact"/>
                              <w:ind w:firstLine="0"/>
                            </w:pPr>
                            <w:r>
                              <w:rPr>
                                <w:rStyle w:val="2Exact0"/>
                              </w:rPr>
                              <w:t>125.</w:t>
                            </w:r>
                          </w:p>
                          <w:p w14:paraId="02AA71CE" w14:textId="77777777" w:rsidR="003634C4" w:rsidRDefault="00A15779">
                            <w:pPr>
                              <w:pStyle w:val="23"/>
                              <w:numPr>
                                <w:ilvl w:val="0"/>
                                <w:numId w:val="45"/>
                              </w:numPr>
                              <w:shd w:val="clear" w:color="auto" w:fill="auto"/>
                              <w:spacing w:line="778" w:lineRule="exact"/>
                              <w:ind w:firstLine="0"/>
                            </w:pPr>
                            <w:r>
                              <w:rPr>
                                <w:rStyle w:val="2Exact0"/>
                              </w:rPr>
                              <w:t xml:space="preserve"> 127.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98D4DC" id="Text Box 42" o:spid="_x0000_s1045" type="#_x0000_t202" style="position:absolute;left:0;text-align:left;margin-left:.05pt;margin-top:-22pt;width:21.6pt;height:194.5pt;z-index:-125829357;visibility:visible;mso-wrap-style:square;mso-width-percent:0;mso-height-percent:0;mso-wrap-distance-left:5pt;mso-wrap-distance-top:51.1pt;mso-wrap-distance-right:5.05pt;mso-wrap-distance-bottom:652.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" filled="f" stroked="f">
                <v:textbox style="mso-fit-shape-to-text:t" inset="0,0,0,0">
                  <w:txbxContent>
                    <w:p w14:paraId="25DBF749" w14:textId="77777777" w:rsidR="003634C4" w:rsidRDefault="00A15779">
                      <w:pPr>
                        <w:pStyle w:val="23"/>
                        <w:shd w:val="clear" w:color="auto" w:fill="auto"/>
                        <w:spacing w:line="778" w:lineRule="exact"/>
                        <w:ind w:firstLine="0"/>
                      </w:pPr>
                      <w:r>
                        <w:rPr>
                          <w:rStyle w:val="2Exact0"/>
                        </w:rPr>
                        <w:t>125.</w:t>
                      </w:r>
                    </w:p>
                    <w:p w14:paraId="02AA71CE" w14:textId="77777777" w:rsidR="003634C4" w:rsidRDefault="00A15779">
                      <w:pPr>
                        <w:pStyle w:val="23"/>
                        <w:numPr>
                          <w:ilvl w:val="0"/>
                          <w:numId w:val="45"/>
                        </w:numPr>
                        <w:shd w:val="clear" w:color="auto" w:fill="auto"/>
                        <w:spacing w:line="778" w:lineRule="exact"/>
                        <w:ind w:firstLine="0"/>
                      </w:pPr>
                      <w:r>
                        <w:rPr>
                          <w:rStyle w:val="2Exact0"/>
                        </w:rPr>
                        <w:t xml:space="preserve"> 127.</w:t>
                      </w:r>
                    </w:p>
                  </w:txbxContent>
                </v:textbox>
                <w10:wrap type="square" side="right" anchorx="margin"/>
              </v:shape>
            </w:pict>
          </mc:Fallback>
        </mc:AlternateContent>
      </w:r>
      <w:r>
        <w:rPr>
          <w:noProof/>
        </w:rPr>
        <mc:AlternateContent>
          <mc:Choice Requires="wps">
            <w:drawing>
              <wp:anchor distT="3136900" distB="7116445" distL="63500" distR="64135" simplePos="0" relativeHeight="377487124" behindDoc="1" locked="0" layoutInCell="1" allowOverlap="1" wp14:anchorId="1C2AE439" wp14:editId="0ABECE28">
                <wp:simplePos x="0" y="0"/>
                <wp:positionH relativeFrom="margin">
                  <wp:posOffset>635</wp:posOffset>
                </wp:positionH>
                <wp:positionV relativeFrom="paragraph">
                  <wp:posOffset>2208530</wp:posOffset>
                </wp:positionV>
                <wp:extent cx="274320" cy="330200"/>
                <wp:effectExtent l="0" t="3175" r="2540" b="0"/>
                <wp:wrapSquare wrapText="right"/>
                <wp:docPr id="10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638A6" w14:textId="77777777" w:rsidR="003634C4" w:rsidRDefault="00A15779">
                            <w:pPr>
                              <w:pStyle w:val="23"/>
                              <w:shd w:val="clear" w:color="auto" w:fill="auto"/>
                              <w:spacing w:line="260" w:lineRule="exact"/>
                              <w:ind w:firstLine="0"/>
                              <w:jc w:val="left"/>
                            </w:pPr>
                            <w:r>
                              <w:rPr>
                                <w:rStyle w:val="2Exact0"/>
                              </w:rPr>
                              <w:t>128.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2AE439" id="Text Box 43" o:spid="_x0000_s1046" type="#_x0000_t202" style="position:absolute;left:0;text-align:left;margin-left:.05pt;margin-top:173.9pt;width:21.6pt;height:26pt;z-index:-125829356;visibility:visible;mso-wrap-style:square;mso-width-percent:0;mso-height-percent:0;mso-wrap-distance-left:5pt;mso-wrap-distance-top:247pt;mso-wrap-distance-right:5.05pt;mso-wrap-distance-bottom:560.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" filled="f" stroked="f">
                <v:textbox style="mso-fit-shape-to-text:t" inset="0,0,0,0">
                  <w:txbxContent>
                    <w:p w14:paraId="300638A6" w14:textId="77777777" w:rsidR="003634C4" w:rsidRDefault="00A15779">
                      <w:pPr>
                        <w:pStyle w:val="23"/>
                        <w:shd w:val="clear" w:color="auto" w:fill="auto"/>
                        <w:spacing w:line="260" w:lineRule="exact"/>
                        <w:ind w:firstLine="0"/>
                        <w:jc w:val="left"/>
                      </w:pPr>
                      <w:r>
                        <w:rPr>
                          <w:rStyle w:val="2Exact0"/>
                        </w:rPr>
                        <w:t>128.</w:t>
                      </w:r>
                    </w:p>
                  </w:txbxContent>
                </v:textbox>
                <w10:wrap type="square" side="right" anchorx="margin"/>
              </v:shape>
            </w:pict>
          </mc:Fallback>
        </mc:AlternateContent>
      </w:r>
      <w:r>
        <w:rPr>
          <w:noProof/>
        </w:rPr>
        <mc:AlternateContent>
          <mc:Choice Requires="wps">
            <w:drawing>
              <wp:anchor distT="4380230" distB="5872480" distL="63500" distR="63500" simplePos="0" relativeHeight="377487125" behindDoc="1" locked="0" layoutInCell="1" allowOverlap="1" wp14:anchorId="3482328E" wp14:editId="0721D14D">
                <wp:simplePos x="0" y="0"/>
                <wp:positionH relativeFrom="margin">
                  <wp:posOffset>635</wp:posOffset>
                </wp:positionH>
                <wp:positionV relativeFrom="paragraph">
                  <wp:posOffset>3451860</wp:posOffset>
                </wp:positionV>
                <wp:extent cx="292735" cy="165100"/>
                <wp:effectExtent l="0" t="0" r="3175" b="0"/>
                <wp:wrapSquare wrapText="right"/>
                <wp:docPr id="10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A17CC" w14:textId="77777777" w:rsidR="003634C4" w:rsidRDefault="00A15779">
                            <w:pPr>
                              <w:pStyle w:val="23"/>
                              <w:shd w:val="clear" w:color="auto" w:fill="auto"/>
                              <w:spacing w:line="260" w:lineRule="exact"/>
                              <w:ind w:firstLine="0"/>
                              <w:jc w:val="left"/>
                            </w:pPr>
                            <w:r>
                              <w:rPr>
                                <w:rStyle w:val="2Exact0"/>
                              </w:rPr>
                              <w:t>129.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82328E" id="Text Box 44" o:spid="_x0000_s1047" type="#_x0000_t202" style="position:absolute;left:0;text-align:left;margin-left:.05pt;margin-top:271.8pt;width:23.05pt;height:13pt;z-index:-125829355;visibility:visible;mso-wrap-style:square;mso-width-percent:0;mso-height-percent:0;mso-wrap-distance-left:5pt;mso-wrap-distance-top:344.9pt;mso-wrap-distance-right:5pt;mso-wrap-distance-bottom:462.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" filled="f" stroked="f">
                <v:textbox style="mso-fit-shape-to-text:t" inset="0,0,0,0">
                  <w:txbxContent>
                    <w:p w14:paraId="242A17CC" w14:textId="77777777" w:rsidR="003634C4" w:rsidRDefault="00A15779">
                      <w:pPr>
                        <w:pStyle w:val="23"/>
                        <w:shd w:val="clear" w:color="auto" w:fill="auto"/>
                        <w:spacing w:line="260" w:lineRule="exact"/>
                        <w:ind w:firstLine="0"/>
                        <w:jc w:val="left"/>
                      </w:pPr>
                      <w:r>
                        <w:rPr>
                          <w:rStyle w:val="2Exact0"/>
                        </w:rPr>
                        <w:t>129.</w:t>
                      </w:r>
                    </w:p>
                  </w:txbxContent>
                </v:textbox>
                <w10:wrap type="square" side="right" anchorx="margin"/>
              </v:shape>
            </w:pict>
          </mc:Fallback>
        </mc:AlternateContent>
      </w:r>
      <w:r>
        <w:rPr>
          <w:noProof/>
        </w:rPr>
        <mc:AlternateContent>
          <mc:Choice Requires="wps">
            <w:drawing>
              <wp:anchor distT="5617845" distB="4634865" distL="63500" distR="63500" simplePos="0" relativeHeight="377487126" behindDoc="1" locked="0" layoutInCell="1" allowOverlap="1" wp14:anchorId="01DA2EE2" wp14:editId="4305680D">
                <wp:simplePos x="0" y="0"/>
                <wp:positionH relativeFrom="margin">
                  <wp:posOffset>635</wp:posOffset>
                </wp:positionH>
                <wp:positionV relativeFrom="paragraph">
                  <wp:posOffset>4689475</wp:posOffset>
                </wp:positionV>
                <wp:extent cx="292735" cy="165100"/>
                <wp:effectExtent l="0" t="0" r="3175" b="0"/>
                <wp:wrapSquare wrapText="right"/>
                <wp:docPr id="10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FF40A" w14:textId="77777777" w:rsidR="003634C4" w:rsidRDefault="00A15779">
                            <w:pPr>
                              <w:pStyle w:val="23"/>
                              <w:shd w:val="clear" w:color="auto" w:fill="auto"/>
                              <w:spacing w:line="260" w:lineRule="exact"/>
                              <w:ind w:firstLine="0"/>
                              <w:jc w:val="left"/>
                            </w:pPr>
                            <w:r>
                              <w:rPr>
                                <w:rStyle w:val="2Exact0"/>
                              </w:rPr>
                              <w:t>130.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DA2EE2" id="Text Box 45" o:spid="_x0000_s1048" type="#_x0000_t202" style="position:absolute;left:0;text-align:left;margin-left:.05pt;margin-top:369.25pt;width:23.05pt;height:13pt;z-index:-125829354;visibility:visible;mso-wrap-style:square;mso-width-percent:0;mso-height-percent:0;mso-wrap-distance-left:5pt;mso-wrap-distance-top:442.35pt;mso-wrap-distance-right:5pt;mso-wrap-distance-bottom:364.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" filled="f" stroked="f">
                <v:textbox style="mso-fit-shape-to-text:t" inset="0,0,0,0">
                  <w:txbxContent>
                    <w:p w14:paraId="0BFFF40A" w14:textId="77777777" w:rsidR="003634C4" w:rsidRDefault="00A15779">
                      <w:pPr>
                        <w:pStyle w:val="23"/>
                        <w:shd w:val="clear" w:color="auto" w:fill="auto"/>
                        <w:spacing w:line="260" w:lineRule="exact"/>
                        <w:ind w:firstLine="0"/>
                        <w:jc w:val="left"/>
                      </w:pPr>
                      <w:r>
                        <w:rPr>
                          <w:rStyle w:val="2Exact0"/>
                        </w:rPr>
                        <w:t>130.</w:t>
                      </w:r>
                    </w:p>
                  </w:txbxContent>
                </v:textbox>
                <w10:wrap type="square" side="right" anchorx="margin"/>
              </v:shape>
            </w:pict>
          </mc:Fallback>
        </mc:AlternateContent>
      </w:r>
      <w:r>
        <w:rPr>
          <w:noProof/>
        </w:rPr>
        <mc:AlternateContent>
          <mc:Choice Requires="wps">
            <w:drawing>
              <wp:anchor distT="6855460" distB="3397885" distL="63500" distR="63500" simplePos="0" relativeHeight="377487127" behindDoc="1" locked="0" layoutInCell="1" allowOverlap="1" wp14:anchorId="2A45378B" wp14:editId="0DC1515E">
                <wp:simplePos x="0" y="0"/>
                <wp:positionH relativeFrom="margin">
                  <wp:posOffset>635</wp:posOffset>
                </wp:positionH>
                <wp:positionV relativeFrom="paragraph">
                  <wp:posOffset>5927090</wp:posOffset>
                </wp:positionV>
                <wp:extent cx="292735" cy="165100"/>
                <wp:effectExtent l="0" t="0" r="3175" b="0"/>
                <wp:wrapSquare wrapText="right"/>
                <wp:docPr id="10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28687" w14:textId="77777777" w:rsidR="003634C4" w:rsidRDefault="00A15779">
                            <w:pPr>
                              <w:pStyle w:val="23"/>
                              <w:shd w:val="clear" w:color="auto" w:fill="auto"/>
                              <w:spacing w:line="260" w:lineRule="exact"/>
                              <w:ind w:firstLine="0"/>
                              <w:jc w:val="left"/>
                            </w:pPr>
                            <w:r>
                              <w:rPr>
                                <w:rStyle w:val="2Exact0"/>
                              </w:rPr>
                              <w:t>131.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45378B" id="Text Box 46" o:spid="_x0000_s1049" type="#_x0000_t202" style="position:absolute;left:0;text-align:left;margin-left:.05pt;margin-top:466.7pt;width:23.05pt;height:13pt;z-index:-125829353;visibility:visible;mso-wrap-style:square;mso-width-percent:0;mso-height-percent:0;mso-wrap-distance-left:5pt;mso-wrap-distance-top:539.8pt;mso-wrap-distance-right:5pt;mso-wrap-distance-bottom:267.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" filled="f" stroked="f">
                <v:textbox style="mso-fit-shape-to-text:t" inset="0,0,0,0">
                  <w:txbxContent>
                    <w:p w14:paraId="7C028687" w14:textId="77777777" w:rsidR="003634C4" w:rsidRDefault="00A15779">
                      <w:pPr>
                        <w:pStyle w:val="23"/>
                        <w:shd w:val="clear" w:color="auto" w:fill="auto"/>
                        <w:spacing w:line="260" w:lineRule="exact"/>
                        <w:ind w:firstLine="0"/>
                        <w:jc w:val="left"/>
                      </w:pPr>
                      <w:r>
                        <w:rPr>
                          <w:rStyle w:val="2Exact0"/>
                        </w:rPr>
                        <w:t>131.</w:t>
                      </w:r>
                    </w:p>
                  </w:txbxContent>
                </v:textbox>
                <w10:wrap type="square" side="right" anchorx="margin"/>
              </v:shape>
            </w:pict>
          </mc:Fallback>
        </mc:AlternateContent>
      </w:r>
      <w:r>
        <w:rPr>
          <w:noProof/>
        </w:rPr>
        <mc:AlternateContent>
          <mc:Choice Requires="wps">
            <w:drawing>
              <wp:anchor distT="8092440" distB="2160270" distL="63500" distR="64135" simplePos="0" relativeHeight="377487128" behindDoc="1" locked="0" layoutInCell="1" allowOverlap="1" wp14:anchorId="3C70A61E" wp14:editId="2BA1F7B1">
                <wp:simplePos x="0" y="0"/>
                <wp:positionH relativeFrom="margin">
                  <wp:posOffset>635</wp:posOffset>
                </wp:positionH>
                <wp:positionV relativeFrom="paragraph">
                  <wp:posOffset>7164705</wp:posOffset>
                </wp:positionV>
                <wp:extent cx="274320" cy="330200"/>
                <wp:effectExtent l="0" t="0" r="2540" b="0"/>
                <wp:wrapSquare wrapText="right"/>
                <wp:docPr id="10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8F516" w14:textId="77777777" w:rsidR="003634C4" w:rsidRDefault="00A15779">
                            <w:pPr>
                              <w:pStyle w:val="23"/>
                              <w:shd w:val="clear" w:color="auto" w:fill="auto"/>
                              <w:spacing w:line="260" w:lineRule="exact"/>
                              <w:ind w:firstLine="0"/>
                              <w:jc w:val="left"/>
                            </w:pPr>
                            <w:r>
                              <w:rPr>
                                <w:rStyle w:val="2Exact0"/>
                              </w:rPr>
                              <w:t>132.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70A61E" id="Text Box 47" o:spid="_x0000_s1050" type="#_x0000_t202" style="position:absolute;left:0;text-align:left;margin-left:.05pt;margin-top:564.15pt;width:21.6pt;height:26pt;z-index:-125829352;visibility:visible;mso-wrap-style:square;mso-width-percent:0;mso-height-percent:0;mso-wrap-distance-left:5pt;mso-wrap-distance-top:637.2pt;mso-wrap-distance-right:5.05pt;mso-wrap-distance-bottom:170.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" filled="f" stroked="f">
                <v:textbox style="mso-fit-shape-to-text:t" inset="0,0,0,0">
                  <w:txbxContent>
                    <w:p w14:paraId="18A8F516" w14:textId="77777777" w:rsidR="003634C4" w:rsidRDefault="00A15779">
                      <w:pPr>
                        <w:pStyle w:val="23"/>
                        <w:shd w:val="clear" w:color="auto" w:fill="auto"/>
                        <w:spacing w:line="260" w:lineRule="exact"/>
                        <w:ind w:firstLine="0"/>
                        <w:jc w:val="left"/>
                      </w:pPr>
                      <w:r>
                        <w:rPr>
                          <w:rStyle w:val="2Exact0"/>
                        </w:rPr>
                        <w:t>132.</w:t>
                      </w:r>
                    </w:p>
                  </w:txbxContent>
                </v:textbox>
                <w10:wrap type="square" side="right" anchorx="margin"/>
              </v:shape>
            </w:pict>
          </mc:Fallback>
        </mc:AlternateContent>
      </w:r>
      <w:r>
        <w:rPr>
          <w:noProof/>
        </w:rPr>
        <mc:AlternateContent>
          <mc:Choice Requires="wps">
            <w:drawing>
              <wp:anchor distT="9086215" distB="1166495" distL="63500" distR="63500" simplePos="0" relativeHeight="377487129" behindDoc="1" locked="0" layoutInCell="1" allowOverlap="1" wp14:anchorId="48A1967A" wp14:editId="77549163">
                <wp:simplePos x="0" y="0"/>
                <wp:positionH relativeFrom="margin">
                  <wp:posOffset>635</wp:posOffset>
                </wp:positionH>
                <wp:positionV relativeFrom="paragraph">
                  <wp:posOffset>8158480</wp:posOffset>
                </wp:positionV>
                <wp:extent cx="292735" cy="165100"/>
                <wp:effectExtent l="0" t="0" r="3175" b="0"/>
                <wp:wrapSquare wrapText="right"/>
                <wp:docPr id="10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8D6A2" w14:textId="77777777" w:rsidR="003634C4" w:rsidRDefault="00A15779">
                            <w:pPr>
                              <w:pStyle w:val="23"/>
                              <w:shd w:val="clear" w:color="auto" w:fill="auto"/>
                              <w:spacing w:line="260" w:lineRule="exact"/>
                              <w:ind w:firstLine="0"/>
                              <w:jc w:val="left"/>
                            </w:pPr>
                            <w:r>
                              <w:rPr>
                                <w:rStyle w:val="2Exact0"/>
                              </w:rPr>
                              <w:t>133.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A1967A" id="Text Box 48" o:spid="_x0000_s1051" type="#_x0000_t202" style="position:absolute;left:0;text-align:left;margin-left:.05pt;margin-top:642.4pt;width:23.05pt;height:13pt;z-index:-125829351;visibility:visible;mso-wrap-style:square;mso-width-percent:0;mso-height-percent:0;mso-wrap-distance-left:5pt;mso-wrap-distance-top:715.45pt;mso-wrap-distance-right:5pt;mso-wrap-distance-bottom:91.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" filled="f" stroked="f">
                <v:textbox style="mso-fit-shape-to-text:t" inset="0,0,0,0">
                  <w:txbxContent>
                    <w:p w14:paraId="3648D6A2" w14:textId="77777777" w:rsidR="003634C4" w:rsidRDefault="00A15779">
                      <w:pPr>
                        <w:pStyle w:val="23"/>
                        <w:shd w:val="clear" w:color="auto" w:fill="auto"/>
                        <w:spacing w:line="260" w:lineRule="exact"/>
                        <w:ind w:firstLine="0"/>
                        <w:jc w:val="left"/>
                      </w:pPr>
                      <w:r>
                        <w:rPr>
                          <w:rStyle w:val="2Exact0"/>
                        </w:rPr>
                        <w:t>133.</w:t>
                      </w:r>
                    </w:p>
                  </w:txbxContent>
                </v:textbox>
                <w10:wrap type="square" side="right" anchorx="margin"/>
              </v:shape>
            </w:pict>
          </mc:Fallback>
        </mc:AlternateContent>
      </w:r>
      <w:r w:rsidR="00A15779">
        <w:rPr>
          <w:rStyle w:val="2f"/>
        </w:rPr>
        <w:t>Bomb R</w:t>
      </w:r>
      <w:r w:rsidR="00A15779">
        <w:rPr>
          <w:rStyle w:val="2f0"/>
        </w:rPr>
        <w:t xml:space="preserve">. </w:t>
      </w:r>
      <w:r w:rsidR="00A15779">
        <w:rPr>
          <w:rStyle w:val="2f"/>
        </w:rPr>
        <w:t>Oliphant CS.</w:t>
      </w:r>
      <w:r w:rsidR="00A15779">
        <w:rPr>
          <w:rStyle w:val="2f0"/>
        </w:rPr>
        <w:t xml:space="preserve">. </w:t>
      </w:r>
      <w:r w:rsidR="00A15779">
        <w:rPr>
          <w:rStyle w:val="2f"/>
        </w:rPr>
        <w:t>Khouzam RN. Dual Antiplatelet Thera</w:t>
      </w:r>
      <w:r w:rsidR="00A15779">
        <w:rPr>
          <w:rStyle w:val="2f0"/>
        </w:rPr>
        <w:t>p</w:t>
      </w:r>
      <w:r w:rsidR="00A15779">
        <w:rPr>
          <w:rStyle w:val="2f"/>
        </w:rPr>
        <w:t xml:space="preserve">y after Coronary </w:t>
      </w:r>
      <w:r w:rsidR="00A15779">
        <w:rPr>
          <w:rStyle w:val="2f"/>
        </w:rPr>
        <w:t>Artery B</w:t>
      </w:r>
      <w:r w:rsidR="00A15779">
        <w:rPr>
          <w:rStyle w:val="2f0"/>
        </w:rPr>
        <w:t>y</w:t>
      </w:r>
      <w:r w:rsidR="00A15779">
        <w:rPr>
          <w:rStyle w:val="2f"/>
        </w:rPr>
        <w:t>pass Graftin</w:t>
      </w:r>
      <w:r w:rsidR="00A15779">
        <w:rPr>
          <w:rStyle w:val="2f0"/>
        </w:rPr>
        <w:t xml:space="preserve">g </w:t>
      </w:r>
      <w:r w:rsidR="00A15779">
        <w:rPr>
          <w:rStyle w:val="2f"/>
        </w:rPr>
        <w:t>in the Settin</w:t>
      </w:r>
      <w:r w:rsidR="00A15779">
        <w:rPr>
          <w:rStyle w:val="2f0"/>
        </w:rPr>
        <w:t xml:space="preserve">g </w:t>
      </w:r>
      <w:r w:rsidR="00A15779">
        <w:rPr>
          <w:rStyle w:val="2f"/>
        </w:rPr>
        <w:t>of Acute Coronary Syndrome. Am .1 Cardiol 2015</w:t>
      </w:r>
      <w:r w:rsidR="00A15779">
        <w:rPr>
          <w:rStyle w:val="2f0"/>
        </w:rPr>
        <w:t xml:space="preserve">: </w:t>
      </w:r>
      <w:r w:rsidR="00A15779">
        <w:rPr>
          <w:rStyle w:val="2f"/>
        </w:rPr>
        <w:t>116: 148-154.</w:t>
      </w:r>
    </w:p>
    <w:p w14:paraId="575AEAB6" w14:textId="77777777" w:rsidR="003634C4" w:rsidRDefault="00A15779">
      <w:pPr>
        <w:pStyle w:val="23"/>
        <w:shd w:val="clear" w:color="auto" w:fill="auto"/>
        <w:ind w:left="540" w:firstLine="0"/>
      </w:pPr>
      <w:r>
        <w:rPr>
          <w:rStyle w:val="2f"/>
        </w:rPr>
        <w:t>Rofti M</w:t>
      </w:r>
      <w:r>
        <w:rPr>
          <w:rStyle w:val="2f0"/>
        </w:rPr>
        <w:t xml:space="preserve">. </w:t>
      </w:r>
      <w:r>
        <w:rPr>
          <w:rStyle w:val="2f"/>
        </w:rPr>
        <w:t>Topol EJ. Percutaneous coronary intervention in diabetic patients with non-ST-se</w:t>
      </w:r>
      <w:r>
        <w:rPr>
          <w:rStyle w:val="2f0"/>
        </w:rPr>
        <w:t>g</w:t>
      </w:r>
      <w:r>
        <w:rPr>
          <w:rStyle w:val="2f"/>
        </w:rPr>
        <w:t>ment elevation acute coronar</w:t>
      </w:r>
      <w:r>
        <w:rPr>
          <w:rStyle w:val="2f0"/>
        </w:rPr>
        <w:t>y s</w:t>
      </w:r>
      <w:r>
        <w:rPr>
          <w:rStyle w:val="2f"/>
        </w:rPr>
        <w:t>yndromes. Eur Heart J 2004</w:t>
      </w:r>
      <w:r>
        <w:rPr>
          <w:rStyle w:val="2f0"/>
        </w:rPr>
        <w:t xml:space="preserve">: </w:t>
      </w:r>
      <w:r>
        <w:rPr>
          <w:rStyle w:val="2f"/>
        </w:rPr>
        <w:t>25: 190</w:t>
      </w:r>
      <w:r>
        <w:rPr>
          <w:rStyle w:val="2f"/>
        </w:rPr>
        <w:t>-198.</w:t>
      </w:r>
    </w:p>
    <w:p w14:paraId="55EB26AD" w14:textId="77777777" w:rsidR="003634C4" w:rsidRDefault="00A15779">
      <w:pPr>
        <w:pStyle w:val="23"/>
        <w:shd w:val="clear" w:color="auto" w:fill="auto"/>
        <w:ind w:left="540" w:firstLine="0"/>
      </w:pPr>
      <w:r>
        <w:rPr>
          <w:rStyle w:val="2f"/>
        </w:rPr>
        <w:t>O’Dono</w:t>
      </w:r>
      <w:r>
        <w:rPr>
          <w:rStyle w:val="2f0"/>
        </w:rPr>
        <w:t>g</w:t>
      </w:r>
      <w:r>
        <w:rPr>
          <w:rStyle w:val="2f"/>
        </w:rPr>
        <w:t>hue ML</w:t>
      </w:r>
      <w:r>
        <w:rPr>
          <w:rStyle w:val="2f0"/>
        </w:rPr>
        <w:t xml:space="preserve">. </w:t>
      </w:r>
      <w:r>
        <w:rPr>
          <w:rStyle w:val="2f"/>
        </w:rPr>
        <w:t>Vaidya A</w:t>
      </w:r>
      <w:r>
        <w:rPr>
          <w:rStyle w:val="2f0"/>
        </w:rPr>
        <w:t xml:space="preserve">. </w:t>
      </w:r>
      <w:r>
        <w:rPr>
          <w:rStyle w:val="2f"/>
        </w:rPr>
        <w:t>Afsal R</w:t>
      </w:r>
      <w:r>
        <w:rPr>
          <w:rStyle w:val="2f0"/>
        </w:rPr>
        <w:t xml:space="preserve">. </w:t>
      </w:r>
      <w:r>
        <w:rPr>
          <w:rStyle w:val="2f"/>
        </w:rPr>
        <w:t>Alftedsson .1</w:t>
      </w:r>
      <w:r>
        <w:rPr>
          <w:rStyle w:val="2f0"/>
        </w:rPr>
        <w:t xml:space="preserve">. </w:t>
      </w:r>
      <w:r>
        <w:rPr>
          <w:rStyle w:val="2f"/>
        </w:rPr>
        <w:t>Boden WE</w:t>
      </w:r>
      <w:r>
        <w:rPr>
          <w:rStyle w:val="2f0"/>
        </w:rPr>
        <w:t xml:space="preserve">. </w:t>
      </w:r>
      <w:r>
        <w:rPr>
          <w:rStyle w:val="2f"/>
        </w:rPr>
        <w:t>Braunwald E</w:t>
      </w:r>
      <w:r>
        <w:rPr>
          <w:rStyle w:val="2f0"/>
        </w:rPr>
        <w:t xml:space="preserve">. </w:t>
      </w:r>
      <w:r>
        <w:rPr>
          <w:rStyle w:val="2f"/>
        </w:rPr>
        <w:t>Cannon CP</w:t>
      </w:r>
      <w:r>
        <w:rPr>
          <w:rStyle w:val="2f0"/>
        </w:rPr>
        <w:t xml:space="preserve">. </w:t>
      </w:r>
      <w:r>
        <w:rPr>
          <w:rStyle w:val="2f"/>
        </w:rPr>
        <w:t>Clayton TC</w:t>
      </w:r>
      <w:r>
        <w:rPr>
          <w:rStyle w:val="2f0"/>
        </w:rPr>
        <w:t xml:space="preserve">. </w:t>
      </w:r>
      <w:r>
        <w:rPr>
          <w:rStyle w:val="2f"/>
        </w:rPr>
        <w:t>de Winter RJ</w:t>
      </w:r>
      <w:r>
        <w:rPr>
          <w:rStyle w:val="2f0"/>
        </w:rPr>
        <w:t xml:space="preserve">. </w:t>
      </w:r>
      <w:r>
        <w:rPr>
          <w:rStyle w:val="2f"/>
        </w:rPr>
        <w:t>Fox KA</w:t>
      </w:r>
      <w:r>
        <w:rPr>
          <w:rStyle w:val="2f0"/>
        </w:rPr>
        <w:t xml:space="preserve">. </w:t>
      </w:r>
      <w:r>
        <w:rPr>
          <w:rStyle w:val="2f"/>
        </w:rPr>
        <w:t>La</w:t>
      </w:r>
      <w:r>
        <w:rPr>
          <w:rStyle w:val="2f0"/>
        </w:rPr>
        <w:t>g</w:t>
      </w:r>
      <w:r>
        <w:rPr>
          <w:rStyle w:val="2f"/>
        </w:rPr>
        <w:t>ergyist B</w:t>
      </w:r>
      <w:r>
        <w:rPr>
          <w:rStyle w:val="2f0"/>
        </w:rPr>
        <w:t xml:space="preserve">. </w:t>
      </w:r>
      <w:r>
        <w:rPr>
          <w:rStyle w:val="2f"/>
        </w:rPr>
        <w:t>McCullou</w:t>
      </w:r>
      <w:r>
        <w:rPr>
          <w:rStyle w:val="2f0"/>
        </w:rPr>
        <w:t>g</w:t>
      </w:r>
      <w:r>
        <w:rPr>
          <w:rStyle w:val="2f"/>
        </w:rPr>
        <w:t>h PA. Murphy SA</w:t>
      </w:r>
      <w:r>
        <w:rPr>
          <w:rStyle w:val="2f0"/>
        </w:rPr>
        <w:t>. S</w:t>
      </w:r>
      <w:r>
        <w:rPr>
          <w:rStyle w:val="2f"/>
        </w:rPr>
        <w:t>pacek R</w:t>
      </w:r>
      <w:r>
        <w:rPr>
          <w:rStyle w:val="2f0"/>
        </w:rPr>
        <w:t xml:space="preserve">. </w:t>
      </w:r>
      <w:r>
        <w:rPr>
          <w:rStyle w:val="2f"/>
        </w:rPr>
        <w:t>Swahn E</w:t>
      </w:r>
      <w:r>
        <w:rPr>
          <w:rStyle w:val="2f0"/>
        </w:rPr>
        <w:t xml:space="preserve">. </w:t>
      </w:r>
      <w:r>
        <w:rPr>
          <w:rStyle w:val="2f"/>
        </w:rPr>
        <w:t>Windhausen F</w:t>
      </w:r>
      <w:r>
        <w:rPr>
          <w:rStyle w:val="2f0"/>
        </w:rPr>
        <w:t xml:space="preserve">. </w:t>
      </w:r>
      <w:r>
        <w:rPr>
          <w:rStyle w:val="2f"/>
        </w:rPr>
        <w:t>Sabatine MS. An invasive or conservative strate</w:t>
      </w:r>
      <w:r>
        <w:rPr>
          <w:rStyle w:val="2f0"/>
        </w:rPr>
        <w:t>g</w:t>
      </w:r>
      <w:r>
        <w:rPr>
          <w:rStyle w:val="2f"/>
        </w:rPr>
        <w:t>y in patient</w:t>
      </w:r>
      <w:r>
        <w:rPr>
          <w:rStyle w:val="2f"/>
        </w:rPr>
        <w:t>s with diabetes mellitus and non-ST-se</w:t>
      </w:r>
      <w:r>
        <w:rPr>
          <w:rStyle w:val="2f0"/>
        </w:rPr>
        <w:t>g</w:t>
      </w:r>
      <w:r>
        <w:rPr>
          <w:rStyle w:val="2f"/>
        </w:rPr>
        <w:t>ment elevation acute coronar</w:t>
      </w:r>
      <w:r>
        <w:rPr>
          <w:rStyle w:val="2f0"/>
        </w:rPr>
        <w:t>y s</w:t>
      </w:r>
      <w:r>
        <w:rPr>
          <w:rStyle w:val="2f"/>
        </w:rPr>
        <w:t>yndromes: a collaborative meta-analysis of randomized trials. .1 Am Coll Cardiol 2012</w:t>
      </w:r>
      <w:r>
        <w:rPr>
          <w:rStyle w:val="2f0"/>
        </w:rPr>
        <w:t xml:space="preserve">: </w:t>
      </w:r>
      <w:r>
        <w:rPr>
          <w:rStyle w:val="2f"/>
        </w:rPr>
        <w:t>60: 106-111.</w:t>
      </w:r>
    </w:p>
    <w:p w14:paraId="39379D87" w14:textId="77777777" w:rsidR="003634C4" w:rsidRDefault="00A15779">
      <w:pPr>
        <w:pStyle w:val="23"/>
        <w:shd w:val="clear" w:color="auto" w:fill="auto"/>
        <w:ind w:left="540" w:firstLine="0"/>
      </w:pPr>
      <w:r>
        <w:rPr>
          <w:rStyle w:val="2f"/>
        </w:rPr>
        <w:t>Farkouh ME</w:t>
      </w:r>
      <w:r>
        <w:rPr>
          <w:rStyle w:val="2f0"/>
        </w:rPr>
        <w:t xml:space="preserve">. </w:t>
      </w:r>
      <w:r>
        <w:rPr>
          <w:rStyle w:val="2f"/>
        </w:rPr>
        <w:t>Domanski M</w:t>
      </w:r>
      <w:r>
        <w:rPr>
          <w:rStyle w:val="2f0"/>
        </w:rPr>
        <w:t xml:space="preserve">. </w:t>
      </w:r>
      <w:r>
        <w:rPr>
          <w:rStyle w:val="2f"/>
        </w:rPr>
        <w:t>Sleeper LA</w:t>
      </w:r>
      <w:r>
        <w:rPr>
          <w:rStyle w:val="2f0"/>
        </w:rPr>
        <w:t xml:space="preserve">. </w:t>
      </w:r>
      <w:r>
        <w:rPr>
          <w:rStyle w:val="2f"/>
        </w:rPr>
        <w:t>Siami FS</w:t>
      </w:r>
      <w:r>
        <w:rPr>
          <w:rStyle w:val="2f0"/>
        </w:rPr>
        <w:t xml:space="preserve">. </w:t>
      </w:r>
      <w:r>
        <w:rPr>
          <w:rStyle w:val="2f"/>
        </w:rPr>
        <w:t>Dan</w:t>
      </w:r>
      <w:r>
        <w:rPr>
          <w:rStyle w:val="2f0"/>
        </w:rPr>
        <w:t>g</w:t>
      </w:r>
      <w:r>
        <w:rPr>
          <w:rStyle w:val="2f"/>
        </w:rPr>
        <w:t>as G</w:t>
      </w:r>
      <w:r>
        <w:rPr>
          <w:rStyle w:val="2f0"/>
        </w:rPr>
        <w:t xml:space="preserve">. </w:t>
      </w:r>
      <w:r>
        <w:rPr>
          <w:rStyle w:val="2f"/>
        </w:rPr>
        <w:t>Mack M</w:t>
      </w:r>
      <w:r>
        <w:rPr>
          <w:rStyle w:val="2f0"/>
        </w:rPr>
        <w:t xml:space="preserve">. </w:t>
      </w:r>
      <w:r>
        <w:rPr>
          <w:rStyle w:val="2f"/>
        </w:rPr>
        <w:t>Yan</w:t>
      </w:r>
      <w:r>
        <w:rPr>
          <w:rStyle w:val="2f0"/>
        </w:rPr>
        <w:t xml:space="preserve">g </w:t>
      </w:r>
      <w:r>
        <w:rPr>
          <w:rStyle w:val="2f"/>
        </w:rPr>
        <w:t>M</w:t>
      </w:r>
      <w:r>
        <w:rPr>
          <w:rStyle w:val="2f0"/>
        </w:rPr>
        <w:t xml:space="preserve">. </w:t>
      </w:r>
      <w:r>
        <w:rPr>
          <w:rStyle w:val="2f"/>
        </w:rPr>
        <w:t>Cohen DJ</w:t>
      </w:r>
      <w:r>
        <w:rPr>
          <w:rStyle w:val="2f0"/>
        </w:rPr>
        <w:t xml:space="preserve">. </w:t>
      </w:r>
      <w:r>
        <w:rPr>
          <w:rStyle w:val="2f"/>
        </w:rPr>
        <w:t>Rosenber</w:t>
      </w:r>
      <w:r>
        <w:rPr>
          <w:rStyle w:val="2f0"/>
        </w:rPr>
        <w:t xml:space="preserve">g </w:t>
      </w:r>
      <w:r>
        <w:rPr>
          <w:rStyle w:val="2f"/>
        </w:rPr>
        <w:t>Y</w:t>
      </w:r>
      <w:r>
        <w:rPr>
          <w:rStyle w:val="2f0"/>
        </w:rPr>
        <w:t xml:space="preserve">. </w:t>
      </w:r>
      <w:r>
        <w:rPr>
          <w:rStyle w:val="2f"/>
        </w:rPr>
        <w:t>Solomon SD</w:t>
      </w:r>
      <w:r>
        <w:rPr>
          <w:rStyle w:val="2f0"/>
        </w:rPr>
        <w:t xml:space="preserve">. </w:t>
      </w:r>
      <w:r>
        <w:rPr>
          <w:rStyle w:val="2f"/>
        </w:rPr>
        <w:t>Desai AS</w:t>
      </w:r>
      <w:r>
        <w:rPr>
          <w:rStyle w:val="2f0"/>
        </w:rPr>
        <w:t xml:space="preserve">. </w:t>
      </w:r>
      <w:r>
        <w:rPr>
          <w:rStyle w:val="2f"/>
        </w:rPr>
        <w:t>Gersh BJ</w:t>
      </w:r>
      <w:r>
        <w:rPr>
          <w:rStyle w:val="2f0"/>
        </w:rPr>
        <w:t xml:space="preserve">. </w:t>
      </w:r>
      <w:r>
        <w:rPr>
          <w:rStyle w:val="2f"/>
        </w:rPr>
        <w:t>Ma</w:t>
      </w:r>
      <w:r>
        <w:rPr>
          <w:rStyle w:val="2f0"/>
        </w:rPr>
        <w:t>g</w:t>
      </w:r>
      <w:r>
        <w:rPr>
          <w:rStyle w:val="2f"/>
        </w:rPr>
        <w:t>nuson EA</w:t>
      </w:r>
      <w:r>
        <w:rPr>
          <w:rStyle w:val="2f0"/>
        </w:rPr>
        <w:t xml:space="preserve">. </w:t>
      </w:r>
      <w:r>
        <w:rPr>
          <w:rStyle w:val="2f"/>
        </w:rPr>
        <w:t>Lansky A</w:t>
      </w:r>
      <w:r>
        <w:rPr>
          <w:rStyle w:val="2f0"/>
        </w:rPr>
        <w:t xml:space="preserve">. </w:t>
      </w:r>
      <w:r>
        <w:rPr>
          <w:rStyle w:val="2f"/>
        </w:rPr>
        <w:t>Boineau R</w:t>
      </w:r>
      <w:r>
        <w:rPr>
          <w:rStyle w:val="2f0"/>
        </w:rPr>
        <w:t xml:space="preserve">. </w:t>
      </w:r>
      <w:r>
        <w:rPr>
          <w:rStyle w:val="2f"/>
        </w:rPr>
        <w:t>Weinber</w:t>
      </w:r>
      <w:r>
        <w:rPr>
          <w:rStyle w:val="2f0"/>
        </w:rPr>
        <w:t>g</w:t>
      </w:r>
      <w:r>
        <w:rPr>
          <w:rStyle w:val="2f"/>
        </w:rPr>
        <w:t>er .1</w:t>
      </w:r>
      <w:r>
        <w:rPr>
          <w:rStyle w:val="2f0"/>
        </w:rPr>
        <w:t xml:space="preserve">. </w:t>
      </w:r>
      <w:r>
        <w:rPr>
          <w:rStyle w:val="2f"/>
        </w:rPr>
        <w:t>Ramanathan K</w:t>
      </w:r>
      <w:r>
        <w:rPr>
          <w:rStyle w:val="2f0"/>
        </w:rPr>
        <w:t xml:space="preserve">. </w:t>
      </w:r>
      <w:r>
        <w:rPr>
          <w:rStyle w:val="2f"/>
        </w:rPr>
        <w:t>Sousa JE</w:t>
      </w:r>
      <w:r>
        <w:rPr>
          <w:rStyle w:val="2f0"/>
        </w:rPr>
        <w:t xml:space="preserve">. </w:t>
      </w:r>
      <w:r>
        <w:rPr>
          <w:rStyle w:val="2f"/>
        </w:rPr>
        <w:t>Rankin .1</w:t>
      </w:r>
      <w:r>
        <w:rPr>
          <w:rStyle w:val="2f0"/>
        </w:rPr>
        <w:t xml:space="preserve">. </w:t>
      </w:r>
      <w:r>
        <w:rPr>
          <w:rStyle w:val="2f"/>
        </w:rPr>
        <w:t>Bhar</w:t>
      </w:r>
      <w:r>
        <w:rPr>
          <w:rStyle w:val="2f0"/>
        </w:rPr>
        <w:t>g</w:t>
      </w:r>
      <w:r>
        <w:rPr>
          <w:rStyle w:val="2f"/>
        </w:rPr>
        <w:t>ava B</w:t>
      </w:r>
      <w:r>
        <w:rPr>
          <w:rStyle w:val="2f0"/>
        </w:rPr>
        <w:t xml:space="preserve">. </w:t>
      </w:r>
      <w:r>
        <w:rPr>
          <w:rStyle w:val="2f"/>
        </w:rPr>
        <w:t>Buse .1</w:t>
      </w:r>
      <w:r>
        <w:rPr>
          <w:rStyle w:val="2f0"/>
        </w:rPr>
        <w:t xml:space="preserve">. </w:t>
      </w:r>
      <w:r>
        <w:rPr>
          <w:rStyle w:val="2f"/>
        </w:rPr>
        <w:t>Hueh W</w:t>
      </w:r>
      <w:r>
        <w:rPr>
          <w:rStyle w:val="2f0"/>
        </w:rPr>
        <w:t xml:space="preserve">. </w:t>
      </w:r>
      <w:r>
        <w:rPr>
          <w:rStyle w:val="2f"/>
        </w:rPr>
        <w:t>Smith CR</w:t>
      </w:r>
      <w:r>
        <w:rPr>
          <w:rStyle w:val="2f0"/>
        </w:rPr>
        <w:t xml:space="preserve">. </w:t>
      </w:r>
      <w:r>
        <w:rPr>
          <w:rStyle w:val="2f"/>
        </w:rPr>
        <w:t>Muratov V</w:t>
      </w:r>
      <w:r>
        <w:rPr>
          <w:rStyle w:val="2f0"/>
        </w:rPr>
        <w:t xml:space="preserve">. </w:t>
      </w:r>
      <w:r>
        <w:rPr>
          <w:rStyle w:val="2f"/>
        </w:rPr>
        <w:t>Bansilal S</w:t>
      </w:r>
      <w:r>
        <w:rPr>
          <w:rStyle w:val="2f0"/>
        </w:rPr>
        <w:t xml:space="preserve">. </w:t>
      </w:r>
      <w:r>
        <w:rPr>
          <w:rStyle w:val="2f"/>
        </w:rPr>
        <w:t>Kin</w:t>
      </w:r>
      <w:r>
        <w:rPr>
          <w:rStyle w:val="2f0"/>
        </w:rPr>
        <w:t xml:space="preserve">g </w:t>
      </w:r>
      <w:r>
        <w:rPr>
          <w:rStyle w:val="2f"/>
        </w:rPr>
        <w:t>S 3rd</w:t>
      </w:r>
      <w:r>
        <w:rPr>
          <w:rStyle w:val="2f0"/>
        </w:rPr>
        <w:t xml:space="preserve">. </w:t>
      </w:r>
      <w:r>
        <w:rPr>
          <w:rStyle w:val="2f"/>
        </w:rPr>
        <w:t>Bertrand M</w:t>
      </w:r>
      <w:r>
        <w:rPr>
          <w:rStyle w:val="2f0"/>
        </w:rPr>
        <w:t xml:space="preserve">. </w:t>
      </w:r>
      <w:r>
        <w:rPr>
          <w:rStyle w:val="2f"/>
        </w:rPr>
        <w:t>Fuster V. Strate</w:t>
      </w:r>
      <w:r>
        <w:rPr>
          <w:rStyle w:val="2f0"/>
        </w:rPr>
        <w:t>g</w:t>
      </w:r>
      <w:r>
        <w:rPr>
          <w:rStyle w:val="2f"/>
        </w:rPr>
        <w:t>ies for multivessel reva</w:t>
      </w:r>
      <w:r>
        <w:rPr>
          <w:rStyle w:val="2f"/>
        </w:rPr>
        <w:t>scularization in patients with diabetes. N En</w:t>
      </w:r>
      <w:r>
        <w:rPr>
          <w:rStyle w:val="2f0"/>
        </w:rPr>
        <w:t>g</w:t>
      </w:r>
      <w:r>
        <w:rPr>
          <w:rStyle w:val="2f"/>
        </w:rPr>
        <w:t>l J Med 2012</w:t>
      </w:r>
      <w:r>
        <w:rPr>
          <w:rStyle w:val="2f0"/>
        </w:rPr>
        <w:t xml:space="preserve">: </w:t>
      </w:r>
      <w:r>
        <w:rPr>
          <w:rStyle w:val="2f"/>
        </w:rPr>
        <w:t>367: 2375-2384.</w:t>
      </w:r>
    </w:p>
    <w:p w14:paraId="25A3265A" w14:textId="77777777" w:rsidR="003634C4" w:rsidRDefault="00A15779">
      <w:pPr>
        <w:pStyle w:val="23"/>
        <w:shd w:val="clear" w:color="auto" w:fill="auto"/>
        <w:ind w:left="540" w:firstLine="0"/>
      </w:pPr>
      <w:r>
        <w:rPr>
          <w:rStyle w:val="2f"/>
        </w:rPr>
        <w:t>Kapur A</w:t>
      </w:r>
      <w:r>
        <w:rPr>
          <w:rStyle w:val="2f0"/>
        </w:rPr>
        <w:t xml:space="preserve">. </w:t>
      </w:r>
      <w:r>
        <w:rPr>
          <w:rStyle w:val="2f"/>
        </w:rPr>
        <w:t>Hall Rl</w:t>
      </w:r>
      <w:r>
        <w:rPr>
          <w:rStyle w:val="2f0"/>
        </w:rPr>
        <w:t xml:space="preserve">. </w:t>
      </w:r>
      <w:r>
        <w:rPr>
          <w:rStyle w:val="2f"/>
        </w:rPr>
        <w:t>Malik IS</w:t>
      </w:r>
      <w:r>
        <w:rPr>
          <w:rStyle w:val="2f0"/>
        </w:rPr>
        <w:t xml:space="preserve">. </w:t>
      </w:r>
      <w:r>
        <w:rPr>
          <w:rStyle w:val="2f"/>
        </w:rPr>
        <w:t>Oureshi AC</w:t>
      </w:r>
      <w:r>
        <w:rPr>
          <w:rStyle w:val="2f0"/>
        </w:rPr>
        <w:t xml:space="preserve">. </w:t>
      </w:r>
      <w:r>
        <w:rPr>
          <w:rStyle w:val="2f"/>
        </w:rPr>
        <w:t>Butts .1</w:t>
      </w:r>
      <w:r>
        <w:rPr>
          <w:rStyle w:val="2f0"/>
        </w:rPr>
        <w:t xml:space="preserve">. </w:t>
      </w:r>
      <w:r>
        <w:rPr>
          <w:rStyle w:val="2f"/>
        </w:rPr>
        <w:t>de Beider M</w:t>
      </w:r>
      <w:r>
        <w:rPr>
          <w:rStyle w:val="2f0"/>
        </w:rPr>
        <w:t xml:space="preserve">. </w:t>
      </w:r>
      <w:r>
        <w:rPr>
          <w:rStyle w:val="2f"/>
        </w:rPr>
        <w:t>Baumhach A</w:t>
      </w:r>
      <w:r>
        <w:rPr>
          <w:rStyle w:val="2f0"/>
        </w:rPr>
        <w:t xml:space="preserve">. </w:t>
      </w:r>
      <w:r>
        <w:rPr>
          <w:rStyle w:val="2f"/>
        </w:rPr>
        <w:t>An</w:t>
      </w:r>
      <w:r>
        <w:rPr>
          <w:rStyle w:val="2f0"/>
        </w:rPr>
        <w:t>g</w:t>
      </w:r>
      <w:r>
        <w:rPr>
          <w:rStyle w:val="2f"/>
        </w:rPr>
        <w:t>elini G</w:t>
      </w:r>
      <w:r>
        <w:rPr>
          <w:rStyle w:val="2f0"/>
        </w:rPr>
        <w:t xml:space="preserve">. </w:t>
      </w:r>
      <w:r>
        <w:rPr>
          <w:rStyle w:val="2f"/>
        </w:rPr>
        <w:t>de Beider A</w:t>
      </w:r>
      <w:r>
        <w:rPr>
          <w:rStyle w:val="2f0"/>
        </w:rPr>
        <w:t xml:space="preserve">. </w:t>
      </w:r>
      <w:r>
        <w:rPr>
          <w:rStyle w:val="2f"/>
        </w:rPr>
        <w:t>Oldroyd KG</w:t>
      </w:r>
      <w:r>
        <w:rPr>
          <w:rStyle w:val="2f0"/>
        </w:rPr>
        <w:t xml:space="preserve">. </w:t>
      </w:r>
      <w:r>
        <w:rPr>
          <w:rStyle w:val="2f"/>
        </w:rPr>
        <w:t>Flather M</w:t>
      </w:r>
      <w:r>
        <w:rPr>
          <w:rStyle w:val="2f0"/>
        </w:rPr>
        <w:t xml:space="preserve">. </w:t>
      </w:r>
      <w:r>
        <w:rPr>
          <w:rStyle w:val="2f"/>
        </w:rPr>
        <w:t>Rou</w:t>
      </w:r>
      <w:r>
        <w:rPr>
          <w:rStyle w:val="2f0"/>
        </w:rPr>
        <w:t>g</w:t>
      </w:r>
      <w:r>
        <w:rPr>
          <w:rStyle w:val="2f"/>
        </w:rPr>
        <w:t>hton M</w:t>
      </w:r>
      <w:r>
        <w:rPr>
          <w:rStyle w:val="2f0"/>
        </w:rPr>
        <w:t xml:space="preserve">. </w:t>
      </w:r>
      <w:r>
        <w:rPr>
          <w:rStyle w:val="2f"/>
        </w:rPr>
        <w:t>Nihoyannopoulos R Ba</w:t>
      </w:r>
      <w:r>
        <w:rPr>
          <w:rStyle w:val="2f0"/>
        </w:rPr>
        <w:t>gg</w:t>
      </w:r>
      <w:r>
        <w:rPr>
          <w:rStyle w:val="2f"/>
        </w:rPr>
        <w:t>er JR Mor</w:t>
      </w:r>
      <w:r>
        <w:rPr>
          <w:rStyle w:val="2f0"/>
        </w:rPr>
        <w:t>g</w:t>
      </w:r>
      <w:r>
        <w:rPr>
          <w:rStyle w:val="2f"/>
        </w:rPr>
        <w:t>an K</w:t>
      </w:r>
      <w:r>
        <w:rPr>
          <w:rStyle w:val="2f0"/>
        </w:rPr>
        <w:t xml:space="preserve">. </w:t>
      </w:r>
      <w:r>
        <w:rPr>
          <w:rStyle w:val="2f"/>
        </w:rPr>
        <w:t>Beatt KJ. Randomized comparison of percutaneous coronary intervention with coronar</w:t>
      </w:r>
      <w:r>
        <w:rPr>
          <w:rStyle w:val="2f0"/>
        </w:rPr>
        <w:t xml:space="preserve">y </w:t>
      </w:r>
      <w:r>
        <w:rPr>
          <w:rStyle w:val="2f"/>
        </w:rPr>
        <w:t>artery b</w:t>
      </w:r>
      <w:r>
        <w:rPr>
          <w:rStyle w:val="2f0"/>
        </w:rPr>
        <w:t>y</w:t>
      </w:r>
      <w:r>
        <w:rPr>
          <w:rStyle w:val="2f"/>
        </w:rPr>
        <w:t xml:space="preserve">pass </w:t>
      </w:r>
      <w:r>
        <w:rPr>
          <w:rStyle w:val="2f0"/>
        </w:rPr>
        <w:t>g</w:t>
      </w:r>
      <w:r>
        <w:rPr>
          <w:rStyle w:val="2f"/>
        </w:rPr>
        <w:t>raftin</w:t>
      </w:r>
      <w:r>
        <w:rPr>
          <w:rStyle w:val="2f0"/>
        </w:rPr>
        <w:t xml:space="preserve">g </w:t>
      </w:r>
      <w:r>
        <w:rPr>
          <w:rStyle w:val="2f"/>
        </w:rPr>
        <w:t>in diabetic patients. 1-year results of the CARDIA (Coronar</w:t>
      </w:r>
      <w:r>
        <w:rPr>
          <w:rStyle w:val="2f0"/>
        </w:rPr>
        <w:t xml:space="preserve">y </w:t>
      </w:r>
      <w:r>
        <w:rPr>
          <w:rStyle w:val="2f"/>
        </w:rPr>
        <w:t>Artery Revascularization in DlAhetesl trial. .lACC 2010</w:t>
      </w:r>
      <w:r>
        <w:rPr>
          <w:rStyle w:val="2f0"/>
        </w:rPr>
        <w:t xml:space="preserve">: </w:t>
      </w:r>
      <w:r>
        <w:rPr>
          <w:rStyle w:val="2f"/>
        </w:rPr>
        <w:t>55: 432-440.</w:t>
      </w:r>
    </w:p>
    <w:p w14:paraId="7F030A28" w14:textId="77777777" w:rsidR="003634C4" w:rsidRDefault="00A15779">
      <w:pPr>
        <w:pStyle w:val="23"/>
        <w:shd w:val="clear" w:color="auto" w:fill="auto"/>
        <w:ind w:left="540" w:firstLine="0"/>
      </w:pPr>
      <w:r>
        <w:rPr>
          <w:rStyle w:val="2f"/>
        </w:rPr>
        <w:t>Verma S</w:t>
      </w:r>
      <w:r>
        <w:rPr>
          <w:rStyle w:val="2f0"/>
        </w:rPr>
        <w:t xml:space="preserve">. </w:t>
      </w:r>
      <w:r>
        <w:rPr>
          <w:rStyle w:val="2f"/>
        </w:rPr>
        <w:t>Farkouh M</w:t>
      </w:r>
      <w:r>
        <w:rPr>
          <w:rStyle w:val="2f"/>
        </w:rPr>
        <w:t>E</w:t>
      </w:r>
      <w:r>
        <w:rPr>
          <w:rStyle w:val="2f0"/>
        </w:rPr>
        <w:t xml:space="preserve">. </w:t>
      </w:r>
      <w:r>
        <w:rPr>
          <w:rStyle w:val="2f"/>
        </w:rPr>
        <w:t>Yana</w:t>
      </w:r>
      <w:r>
        <w:rPr>
          <w:rStyle w:val="2f0"/>
        </w:rPr>
        <w:t>g</w:t>
      </w:r>
      <w:r>
        <w:rPr>
          <w:rStyle w:val="2f"/>
        </w:rPr>
        <w:t>awa B</w:t>
      </w:r>
      <w:r>
        <w:rPr>
          <w:rStyle w:val="2f0"/>
        </w:rPr>
        <w:t xml:space="preserve">. </w:t>
      </w:r>
      <w:r>
        <w:rPr>
          <w:rStyle w:val="2f"/>
        </w:rPr>
        <w:t>Fitchett DH</w:t>
      </w:r>
      <w:r>
        <w:rPr>
          <w:rStyle w:val="2f0"/>
        </w:rPr>
        <w:t xml:space="preserve">. </w:t>
      </w:r>
      <w:r>
        <w:rPr>
          <w:rStyle w:val="2f"/>
        </w:rPr>
        <w:t>Ahsan MR</w:t>
      </w:r>
      <w:r>
        <w:rPr>
          <w:rStyle w:val="2f0"/>
        </w:rPr>
        <w:t xml:space="preserve">. </w:t>
      </w:r>
      <w:r>
        <w:rPr>
          <w:rStyle w:val="2f"/>
        </w:rPr>
        <w:t>Ruel M</w:t>
      </w:r>
      <w:r>
        <w:rPr>
          <w:rStyle w:val="2f0"/>
        </w:rPr>
        <w:t xml:space="preserve">. </w:t>
      </w:r>
      <w:r>
        <w:rPr>
          <w:rStyle w:val="2f"/>
        </w:rPr>
        <w:t>Sud S</w:t>
      </w:r>
      <w:r>
        <w:rPr>
          <w:rStyle w:val="2f0"/>
        </w:rPr>
        <w:t xml:space="preserve">. </w:t>
      </w:r>
      <w:r>
        <w:rPr>
          <w:rStyle w:val="2f"/>
        </w:rPr>
        <w:t>Gupta M</w:t>
      </w:r>
      <w:r>
        <w:rPr>
          <w:rStyle w:val="2f0"/>
        </w:rPr>
        <w:t xml:space="preserve">. </w:t>
      </w:r>
      <w:r>
        <w:rPr>
          <w:rStyle w:val="2f"/>
        </w:rPr>
        <w:t>Sin</w:t>
      </w:r>
      <w:r>
        <w:rPr>
          <w:rStyle w:val="2f0"/>
        </w:rPr>
        <w:t xml:space="preserve">gh S. </w:t>
      </w:r>
      <w:r>
        <w:rPr>
          <w:rStyle w:val="2f"/>
        </w:rPr>
        <w:t>Gupta N</w:t>
      </w:r>
      <w:r>
        <w:rPr>
          <w:rStyle w:val="2f0"/>
        </w:rPr>
        <w:t xml:space="preserve">. </w:t>
      </w:r>
      <w:r>
        <w:rPr>
          <w:rStyle w:val="2f"/>
        </w:rPr>
        <w:t>Cheema AN</w:t>
      </w:r>
      <w:r>
        <w:rPr>
          <w:rStyle w:val="2f0"/>
        </w:rPr>
        <w:t xml:space="preserve">. </w:t>
      </w:r>
      <w:r>
        <w:rPr>
          <w:rStyle w:val="2f"/>
        </w:rPr>
        <w:t>Leiter LA</w:t>
      </w:r>
      <w:r>
        <w:rPr>
          <w:rStyle w:val="2f0"/>
        </w:rPr>
        <w:t xml:space="preserve">. </w:t>
      </w:r>
      <w:r>
        <w:rPr>
          <w:rStyle w:val="2f"/>
        </w:rPr>
        <w:t>Fedak PW</w:t>
      </w:r>
      <w:r>
        <w:rPr>
          <w:rStyle w:val="2f0"/>
        </w:rPr>
        <w:t xml:space="preserve">. </w:t>
      </w:r>
      <w:r>
        <w:rPr>
          <w:rStyle w:val="2f"/>
        </w:rPr>
        <w:t>Teoh H</w:t>
      </w:r>
      <w:r>
        <w:rPr>
          <w:rStyle w:val="2f0"/>
        </w:rPr>
        <w:t xml:space="preserve">. </w:t>
      </w:r>
      <w:r>
        <w:rPr>
          <w:rStyle w:val="2f"/>
        </w:rPr>
        <w:t>Latter DA</w:t>
      </w:r>
      <w:r>
        <w:rPr>
          <w:rStyle w:val="2f0"/>
        </w:rPr>
        <w:t xml:space="preserve">. </w:t>
      </w:r>
      <w:r>
        <w:rPr>
          <w:rStyle w:val="2f"/>
        </w:rPr>
        <w:t>Fuster V</w:t>
      </w:r>
      <w:r>
        <w:rPr>
          <w:rStyle w:val="2f0"/>
        </w:rPr>
        <w:t xml:space="preserve">. </w:t>
      </w:r>
      <w:r>
        <w:rPr>
          <w:rStyle w:val="2f"/>
        </w:rPr>
        <w:t>Friedrich JO. Comparison of coronar</w:t>
      </w:r>
      <w:r>
        <w:rPr>
          <w:rStyle w:val="2f0"/>
        </w:rPr>
        <w:t xml:space="preserve">y </w:t>
      </w:r>
      <w:r>
        <w:rPr>
          <w:rStyle w:val="2f"/>
        </w:rPr>
        <w:t>arter</w:t>
      </w:r>
      <w:r>
        <w:rPr>
          <w:rStyle w:val="2f0"/>
        </w:rPr>
        <w:t>y by</w:t>
      </w:r>
      <w:r>
        <w:rPr>
          <w:rStyle w:val="2f"/>
        </w:rPr>
        <w:t>pass sur</w:t>
      </w:r>
      <w:r>
        <w:rPr>
          <w:rStyle w:val="2f0"/>
        </w:rPr>
        <w:t>ger</w:t>
      </w:r>
      <w:r>
        <w:rPr>
          <w:rStyle w:val="2f"/>
        </w:rPr>
        <w:t xml:space="preserve">y and percutaneous coronary intervention in patients with </w:t>
      </w:r>
      <w:r>
        <w:rPr>
          <w:rStyle w:val="2f"/>
        </w:rPr>
        <w:t>diabetes: a meta-analysis of randomised controlled trials. Lancet Diabetes Endocrinol 2013</w:t>
      </w:r>
      <w:r>
        <w:rPr>
          <w:rStyle w:val="2f0"/>
        </w:rPr>
        <w:t xml:space="preserve">: </w:t>
      </w:r>
      <w:r>
        <w:rPr>
          <w:rStyle w:val="2f"/>
        </w:rPr>
        <w:t>1: 317-328.</w:t>
      </w:r>
    </w:p>
    <w:p w14:paraId="32A99AF7" w14:textId="77777777" w:rsidR="003634C4" w:rsidRDefault="00A15779">
      <w:pPr>
        <w:pStyle w:val="23"/>
        <w:shd w:val="clear" w:color="auto" w:fill="auto"/>
        <w:ind w:left="540" w:firstLine="0"/>
        <w:jc w:val="left"/>
      </w:pPr>
      <w:r>
        <w:rPr>
          <w:rStyle w:val="2f"/>
        </w:rPr>
        <w:t>Stettler C</w:t>
      </w:r>
      <w:r>
        <w:rPr>
          <w:rStyle w:val="2f0"/>
        </w:rPr>
        <w:t xml:space="preserve">. </w:t>
      </w:r>
      <w:r>
        <w:rPr>
          <w:rStyle w:val="2f"/>
        </w:rPr>
        <w:t>Allemann S</w:t>
      </w:r>
      <w:r>
        <w:rPr>
          <w:rStyle w:val="2f0"/>
        </w:rPr>
        <w:t xml:space="preserve">. </w:t>
      </w:r>
      <w:r>
        <w:rPr>
          <w:rStyle w:val="2f"/>
        </w:rPr>
        <w:t>Wandel S</w:t>
      </w:r>
      <w:r>
        <w:rPr>
          <w:rStyle w:val="2f0"/>
        </w:rPr>
        <w:t xml:space="preserve">. </w:t>
      </w:r>
      <w:r>
        <w:rPr>
          <w:rStyle w:val="2f"/>
        </w:rPr>
        <w:t>Kastrati A</w:t>
      </w:r>
      <w:r>
        <w:rPr>
          <w:rStyle w:val="2f0"/>
        </w:rPr>
        <w:t xml:space="preserve">. </w:t>
      </w:r>
      <w:r>
        <w:rPr>
          <w:rStyle w:val="2f"/>
        </w:rPr>
        <w:t>Morice MC</w:t>
      </w:r>
      <w:r>
        <w:rPr>
          <w:rStyle w:val="2f0"/>
        </w:rPr>
        <w:t xml:space="preserve">. </w:t>
      </w:r>
      <w:r>
        <w:rPr>
          <w:rStyle w:val="2f"/>
        </w:rPr>
        <w:t>Schomi</w:t>
      </w:r>
      <w:r>
        <w:rPr>
          <w:rStyle w:val="2f0"/>
        </w:rPr>
        <w:t xml:space="preserve">g A. </w:t>
      </w:r>
      <w:r>
        <w:rPr>
          <w:rStyle w:val="2f"/>
        </w:rPr>
        <w:t>Pfisterer ME</w:t>
      </w:r>
      <w:r>
        <w:rPr>
          <w:rStyle w:val="2f0"/>
        </w:rPr>
        <w:t xml:space="preserve">. </w:t>
      </w:r>
      <w:r>
        <w:rPr>
          <w:rStyle w:val="2f"/>
        </w:rPr>
        <w:t>Stone GW</w:t>
      </w:r>
      <w:r>
        <w:rPr>
          <w:rStyle w:val="2f0"/>
        </w:rPr>
        <w:t xml:space="preserve">. </w:t>
      </w:r>
      <w:r>
        <w:rPr>
          <w:rStyle w:val="2f"/>
        </w:rPr>
        <w:t>Leon MB</w:t>
      </w:r>
      <w:r>
        <w:rPr>
          <w:rStyle w:val="2f0"/>
        </w:rPr>
        <w:t xml:space="preserve">. </w:t>
      </w:r>
      <w:r>
        <w:rPr>
          <w:rStyle w:val="2f"/>
        </w:rPr>
        <w:t>de Lezo .IS</w:t>
      </w:r>
      <w:r>
        <w:rPr>
          <w:rStyle w:val="2f0"/>
        </w:rPr>
        <w:t xml:space="preserve">. </w:t>
      </w:r>
      <w:r>
        <w:rPr>
          <w:rStyle w:val="2f"/>
        </w:rPr>
        <w:t xml:space="preserve">Goy </w:t>
      </w:r>
      <w:r>
        <w:rPr>
          <w:rStyle w:val="2-1pt"/>
          <w:lang w:val="en-US" w:eastAsia="en-US" w:bidi="en-US"/>
        </w:rPr>
        <w:t>.1.1</w:t>
      </w:r>
      <w:r>
        <w:rPr>
          <w:rStyle w:val="2-1pt0"/>
          <w:lang w:val="en-US" w:eastAsia="en-US" w:bidi="en-US"/>
        </w:rPr>
        <w:t>.</w:t>
      </w:r>
      <w:r>
        <w:rPr>
          <w:rStyle w:val="2f0"/>
        </w:rPr>
        <w:t xml:space="preserve"> </w:t>
      </w:r>
      <w:r>
        <w:rPr>
          <w:rStyle w:val="2f"/>
        </w:rPr>
        <w:t>Park S.l</w:t>
      </w:r>
      <w:r>
        <w:rPr>
          <w:rStyle w:val="2f0"/>
        </w:rPr>
        <w:t xml:space="preserve">. </w:t>
      </w:r>
      <w:r>
        <w:rPr>
          <w:rStyle w:val="2f"/>
        </w:rPr>
        <w:t>Sahate M</w:t>
      </w:r>
      <w:r>
        <w:rPr>
          <w:rStyle w:val="2f0"/>
        </w:rPr>
        <w:t xml:space="preserve">. </w:t>
      </w:r>
      <w:r>
        <w:rPr>
          <w:rStyle w:val="2f"/>
        </w:rPr>
        <w:t xml:space="preserve">Suttorp </w:t>
      </w:r>
      <w:r>
        <w:rPr>
          <w:rStyle w:val="2-1pt"/>
        </w:rPr>
        <w:t>М.1</w:t>
      </w:r>
      <w:r>
        <w:rPr>
          <w:rStyle w:val="2-1pt0"/>
        </w:rPr>
        <w:t>.</w:t>
      </w:r>
      <w:r>
        <w:rPr>
          <w:rStyle w:val="2f0"/>
          <w:lang w:val="ru-RU" w:eastAsia="ru-RU" w:bidi="ru-RU"/>
        </w:rPr>
        <w:t xml:space="preserve"> </w:t>
      </w:r>
      <w:r>
        <w:rPr>
          <w:rStyle w:val="2f"/>
        </w:rPr>
        <w:t>Kelhaek H</w:t>
      </w:r>
      <w:r>
        <w:rPr>
          <w:rStyle w:val="2f0"/>
        </w:rPr>
        <w:t xml:space="preserve">. </w:t>
      </w:r>
      <w:r>
        <w:rPr>
          <w:rStyle w:val="2f"/>
        </w:rPr>
        <w:t>Spauldin</w:t>
      </w:r>
      <w:r>
        <w:rPr>
          <w:rStyle w:val="2f0"/>
        </w:rPr>
        <w:t xml:space="preserve">g </w:t>
      </w:r>
      <w:r>
        <w:rPr>
          <w:rStyle w:val="2f"/>
        </w:rPr>
        <w:t>C</w:t>
      </w:r>
      <w:r>
        <w:rPr>
          <w:rStyle w:val="2f0"/>
        </w:rPr>
        <w:t xml:space="preserve">. </w:t>
      </w:r>
      <w:r>
        <w:rPr>
          <w:rStyle w:val="2f"/>
        </w:rPr>
        <w:t>Menichelli M</w:t>
      </w:r>
      <w:r>
        <w:rPr>
          <w:rStyle w:val="2f0"/>
        </w:rPr>
        <w:t xml:space="preserve">. </w:t>
      </w:r>
      <w:r>
        <w:rPr>
          <w:rStyle w:val="2f"/>
        </w:rPr>
        <w:t>Vermeersch P</w:t>
      </w:r>
      <w:r>
        <w:rPr>
          <w:rStyle w:val="2f0"/>
        </w:rPr>
        <w:t xml:space="preserve">. </w:t>
      </w:r>
      <w:r>
        <w:rPr>
          <w:rStyle w:val="2f"/>
        </w:rPr>
        <w:t>Dirksen MT</w:t>
      </w:r>
      <w:r>
        <w:rPr>
          <w:rStyle w:val="2f0"/>
        </w:rPr>
        <w:t xml:space="preserve">. </w:t>
      </w:r>
      <w:r>
        <w:rPr>
          <w:rStyle w:val="2f"/>
        </w:rPr>
        <w:t>Cervinka R De Carlo M</w:t>
      </w:r>
      <w:r>
        <w:rPr>
          <w:rStyle w:val="2f0"/>
        </w:rPr>
        <w:t xml:space="preserve">. </w:t>
      </w:r>
      <w:r>
        <w:rPr>
          <w:rStyle w:val="2f"/>
        </w:rPr>
        <w:t>Er</w:t>
      </w:r>
      <w:r>
        <w:rPr>
          <w:rStyle w:val="2f0"/>
        </w:rPr>
        <w:t>g</w:t>
      </w:r>
      <w:r>
        <w:rPr>
          <w:rStyle w:val="2f"/>
        </w:rPr>
        <w:t>lis A</w:t>
      </w:r>
      <w:r>
        <w:rPr>
          <w:rStyle w:val="2f0"/>
        </w:rPr>
        <w:t xml:space="preserve">. </w:t>
      </w:r>
      <w:r>
        <w:rPr>
          <w:rStyle w:val="2f"/>
        </w:rPr>
        <w:t>Chechi T</w:t>
      </w:r>
      <w:r>
        <w:rPr>
          <w:rStyle w:val="2f0"/>
        </w:rPr>
        <w:t xml:space="preserve">. </w:t>
      </w:r>
      <w:r>
        <w:rPr>
          <w:rStyle w:val="2f"/>
        </w:rPr>
        <w:t>Ortolani R Schali</w:t>
      </w:r>
      <w:r>
        <w:rPr>
          <w:rStyle w:val="2f0"/>
        </w:rPr>
        <w:t xml:space="preserve">j </w:t>
      </w:r>
      <w:r>
        <w:rPr>
          <w:rStyle w:val="2f"/>
        </w:rPr>
        <w:t>MJ</w:t>
      </w:r>
      <w:r>
        <w:rPr>
          <w:rStyle w:val="2f0"/>
        </w:rPr>
        <w:t xml:space="preserve">. </w:t>
      </w:r>
      <w:r>
        <w:rPr>
          <w:rStyle w:val="2f"/>
        </w:rPr>
        <w:t>Diem P</w:t>
      </w:r>
      <w:r>
        <w:rPr>
          <w:rStyle w:val="2f0"/>
        </w:rPr>
        <w:t xml:space="preserve">. </w:t>
      </w:r>
      <w:r>
        <w:rPr>
          <w:rStyle w:val="2f"/>
        </w:rPr>
        <w:t>Meier B</w:t>
      </w:r>
      <w:r>
        <w:rPr>
          <w:rStyle w:val="2f0"/>
        </w:rPr>
        <w:t xml:space="preserve">. </w:t>
      </w:r>
      <w:r>
        <w:rPr>
          <w:rStyle w:val="2f"/>
        </w:rPr>
        <w:t>Windecker S</w:t>
      </w:r>
      <w:r>
        <w:rPr>
          <w:rStyle w:val="2f0"/>
        </w:rPr>
        <w:t xml:space="preserve">. </w:t>
      </w:r>
      <w:r>
        <w:rPr>
          <w:rStyle w:val="2f"/>
        </w:rPr>
        <w:t>Juni R Dru</w:t>
      </w:r>
      <w:r>
        <w:rPr>
          <w:rStyle w:val="2f0"/>
        </w:rPr>
        <w:t xml:space="preserve">g </w:t>
      </w:r>
      <w:r>
        <w:rPr>
          <w:rStyle w:val="2f"/>
        </w:rPr>
        <w:t>elutin</w:t>
      </w:r>
      <w:r>
        <w:rPr>
          <w:rStyle w:val="2f0"/>
        </w:rPr>
        <w:t xml:space="preserve">g </w:t>
      </w:r>
      <w:r>
        <w:rPr>
          <w:rStyle w:val="2f"/>
        </w:rPr>
        <w:t>and bare metal stents in people with and without diabetes: coll</w:t>
      </w:r>
      <w:r>
        <w:rPr>
          <w:rStyle w:val="2f"/>
        </w:rPr>
        <w:t>aborative network meta-analysis. BMJ 2008</w:t>
      </w:r>
      <w:r>
        <w:rPr>
          <w:rStyle w:val="2f0"/>
        </w:rPr>
        <w:t xml:space="preserve">: </w:t>
      </w:r>
      <w:r>
        <w:rPr>
          <w:rStyle w:val="2f"/>
        </w:rPr>
        <w:t>337: al33T Ban</w:t>
      </w:r>
      <w:r>
        <w:rPr>
          <w:rStyle w:val="2f0"/>
        </w:rPr>
        <w:t>g</w:t>
      </w:r>
      <w:r>
        <w:rPr>
          <w:rStyle w:val="2f"/>
        </w:rPr>
        <w:t>alore S</w:t>
      </w:r>
      <w:r>
        <w:rPr>
          <w:rStyle w:val="2f0"/>
        </w:rPr>
        <w:t xml:space="preserve">. </w:t>
      </w:r>
      <w:r>
        <w:rPr>
          <w:rStyle w:val="2f"/>
        </w:rPr>
        <w:t>Kumar S</w:t>
      </w:r>
      <w:r>
        <w:rPr>
          <w:rStyle w:val="2f0"/>
        </w:rPr>
        <w:t xml:space="preserve">. </w:t>
      </w:r>
      <w:r>
        <w:rPr>
          <w:rStyle w:val="2f"/>
        </w:rPr>
        <w:t>Fusaro M</w:t>
      </w:r>
      <w:r>
        <w:rPr>
          <w:rStyle w:val="2f0"/>
        </w:rPr>
        <w:t xml:space="preserve">. </w:t>
      </w:r>
      <w:r>
        <w:rPr>
          <w:rStyle w:val="2f"/>
        </w:rPr>
        <w:t>Amoroso N</w:t>
      </w:r>
      <w:r>
        <w:rPr>
          <w:rStyle w:val="2f0"/>
        </w:rPr>
        <w:t xml:space="preserve">. </w:t>
      </w:r>
      <w:r>
        <w:rPr>
          <w:rStyle w:val="2f"/>
        </w:rPr>
        <w:t xml:space="preserve">Kirtane </w:t>
      </w:r>
      <w:r>
        <w:rPr>
          <w:rStyle w:val="2-1pt"/>
        </w:rPr>
        <w:t>А.1</w:t>
      </w:r>
      <w:r>
        <w:rPr>
          <w:rStyle w:val="2-1pt0"/>
        </w:rPr>
        <w:t>.</w:t>
      </w:r>
      <w:r>
        <w:rPr>
          <w:rStyle w:val="2f0"/>
          <w:lang w:val="ru-RU" w:eastAsia="ru-RU" w:bidi="ru-RU"/>
        </w:rPr>
        <w:t xml:space="preserve"> </w:t>
      </w:r>
      <w:r>
        <w:rPr>
          <w:rStyle w:val="2f"/>
        </w:rPr>
        <w:t>Byme RA</w:t>
      </w:r>
      <w:r>
        <w:rPr>
          <w:rStyle w:val="2f0"/>
        </w:rPr>
        <w:t xml:space="preserve">. </w:t>
      </w:r>
      <w:r>
        <w:rPr>
          <w:rStyle w:val="2f"/>
        </w:rPr>
        <w:t>Williams DO</w:t>
      </w:r>
      <w:r>
        <w:rPr>
          <w:rStyle w:val="2f0"/>
        </w:rPr>
        <w:t xml:space="preserve">. </w:t>
      </w:r>
      <w:r>
        <w:rPr>
          <w:rStyle w:val="2f"/>
        </w:rPr>
        <w:t>Slater .1</w:t>
      </w:r>
      <w:r>
        <w:rPr>
          <w:rStyle w:val="2f0"/>
        </w:rPr>
        <w:t xml:space="preserve">. </w:t>
      </w:r>
      <w:r>
        <w:rPr>
          <w:rStyle w:val="2f"/>
        </w:rPr>
        <w:t>Cutlip DE. Feit F. Outcomes with various dru</w:t>
      </w:r>
      <w:r>
        <w:rPr>
          <w:rStyle w:val="2f0"/>
        </w:rPr>
        <w:t xml:space="preserve">g </w:t>
      </w:r>
      <w:r>
        <w:rPr>
          <w:rStyle w:val="2f"/>
        </w:rPr>
        <w:t>elutin</w:t>
      </w:r>
      <w:r>
        <w:rPr>
          <w:rStyle w:val="2f0"/>
        </w:rPr>
        <w:t xml:space="preserve">g </w:t>
      </w:r>
      <w:r>
        <w:rPr>
          <w:rStyle w:val="2f"/>
        </w:rPr>
        <w:t>or bare metal stents in patients with diabetes mellitus: mi</w:t>
      </w:r>
      <w:r>
        <w:rPr>
          <w:rStyle w:val="2f"/>
        </w:rPr>
        <w:t>xed treatment comparison analysis of 22</w:t>
      </w:r>
      <w:r>
        <w:rPr>
          <w:rStyle w:val="2f0"/>
        </w:rPr>
        <w:t>.</w:t>
      </w:r>
      <w:r>
        <w:rPr>
          <w:rStyle w:val="2f"/>
        </w:rPr>
        <w:t xml:space="preserve">844 patient years of follow-up from randomised trials. </w:t>
      </w:r>
      <w:r>
        <w:rPr>
          <w:rStyle w:val="2-1pt"/>
          <w:lang w:val="en-US" w:eastAsia="en-US" w:bidi="en-US"/>
        </w:rPr>
        <w:t>BM.1</w:t>
      </w:r>
      <w:r>
        <w:rPr>
          <w:rStyle w:val="2f"/>
        </w:rPr>
        <w:t xml:space="preserve"> 2012</w:t>
      </w:r>
      <w:r>
        <w:rPr>
          <w:rStyle w:val="2f0"/>
        </w:rPr>
        <w:t xml:space="preserve">: </w:t>
      </w:r>
      <w:r>
        <w:rPr>
          <w:rStyle w:val="2f"/>
        </w:rPr>
        <w:t>345: e5170.</w:t>
      </w:r>
    </w:p>
    <w:p w14:paraId="2FAAC814" w14:textId="77777777" w:rsidR="003634C4" w:rsidRDefault="00A15779">
      <w:pPr>
        <w:pStyle w:val="23"/>
        <w:shd w:val="clear" w:color="auto" w:fill="auto"/>
        <w:ind w:left="540" w:firstLine="0"/>
      </w:pPr>
      <w:r>
        <w:rPr>
          <w:rStyle w:val="2f"/>
        </w:rPr>
        <w:t>Daemen J</w:t>
      </w:r>
      <w:r>
        <w:rPr>
          <w:rStyle w:val="2f0"/>
        </w:rPr>
        <w:t xml:space="preserve">. </w:t>
      </w:r>
      <w:r>
        <w:rPr>
          <w:rStyle w:val="2f"/>
        </w:rPr>
        <w:t>Garcia-Garcia HM</w:t>
      </w:r>
      <w:r>
        <w:rPr>
          <w:rStyle w:val="2f0"/>
        </w:rPr>
        <w:t xml:space="preserve">. </w:t>
      </w:r>
      <w:r>
        <w:rPr>
          <w:rStyle w:val="2f"/>
        </w:rPr>
        <w:t>Kukre</w:t>
      </w:r>
      <w:r>
        <w:rPr>
          <w:rStyle w:val="2f0"/>
        </w:rPr>
        <w:t>j</w:t>
      </w:r>
      <w:r>
        <w:rPr>
          <w:rStyle w:val="2f"/>
        </w:rPr>
        <w:t>a N</w:t>
      </w:r>
      <w:r>
        <w:rPr>
          <w:rStyle w:val="2f0"/>
        </w:rPr>
        <w:t xml:space="preserve">. </w:t>
      </w:r>
      <w:r>
        <w:rPr>
          <w:rStyle w:val="2f"/>
        </w:rPr>
        <w:t>Imani F</w:t>
      </w:r>
      <w:r>
        <w:rPr>
          <w:rStyle w:val="2f0"/>
        </w:rPr>
        <w:t xml:space="preserve">. </w:t>
      </w:r>
      <w:r>
        <w:rPr>
          <w:rStyle w:val="2f"/>
        </w:rPr>
        <w:t>de Jae</w:t>
      </w:r>
      <w:r>
        <w:rPr>
          <w:rStyle w:val="2f0"/>
        </w:rPr>
        <w:t>g</w:t>
      </w:r>
      <w:r>
        <w:rPr>
          <w:rStyle w:val="2f"/>
        </w:rPr>
        <w:t>ere PP</w:t>
      </w:r>
      <w:r>
        <w:rPr>
          <w:rStyle w:val="2f0"/>
        </w:rPr>
        <w:t xml:space="preserve">. </w:t>
      </w:r>
      <w:r>
        <w:rPr>
          <w:rStyle w:val="2f"/>
        </w:rPr>
        <w:t>Sianos G</w:t>
      </w:r>
      <w:r>
        <w:rPr>
          <w:rStyle w:val="2f0"/>
        </w:rPr>
        <w:t xml:space="preserve">. </w:t>
      </w:r>
      <w:r>
        <w:rPr>
          <w:rStyle w:val="2f"/>
        </w:rPr>
        <w:t>van Dombur</w:t>
      </w:r>
      <w:r>
        <w:rPr>
          <w:rStyle w:val="2f0"/>
        </w:rPr>
        <w:t xml:space="preserve">g </w:t>
      </w:r>
      <w:r>
        <w:rPr>
          <w:rStyle w:val="2f"/>
        </w:rPr>
        <w:t>RT</w:t>
      </w:r>
      <w:r>
        <w:rPr>
          <w:rStyle w:val="2f0"/>
        </w:rPr>
        <w:t xml:space="preserve">. </w:t>
      </w:r>
      <w:r>
        <w:rPr>
          <w:rStyle w:val="2f"/>
        </w:rPr>
        <w:t>Serruys PW. The lon</w:t>
      </w:r>
      <w:r>
        <w:rPr>
          <w:rStyle w:val="2f0"/>
        </w:rPr>
        <w:t>g</w:t>
      </w:r>
      <w:r>
        <w:rPr>
          <w:rStyle w:val="2f"/>
        </w:rPr>
        <w:t xml:space="preserve">-term value of </w:t>
      </w:r>
      <w:r>
        <w:rPr>
          <w:rStyle w:val="2f"/>
        </w:rPr>
        <w:t>sirolimus- and paclitaxel-elutin</w:t>
      </w:r>
      <w:r>
        <w:rPr>
          <w:rStyle w:val="2f0"/>
        </w:rPr>
        <w:t xml:space="preserve">g </w:t>
      </w:r>
      <w:r>
        <w:rPr>
          <w:rStyle w:val="2f"/>
        </w:rPr>
        <w:t>stents over bare metal stents in patients with diabetes mellitus. Eur Heart J 2007</w:t>
      </w:r>
      <w:r>
        <w:rPr>
          <w:rStyle w:val="2f0"/>
        </w:rPr>
        <w:t xml:space="preserve">: </w:t>
      </w:r>
      <w:r>
        <w:rPr>
          <w:rStyle w:val="2f"/>
        </w:rPr>
        <w:t>28: 26-32.</w:t>
      </w:r>
    </w:p>
    <w:p w14:paraId="45CA72A5" w14:textId="77777777" w:rsidR="003634C4" w:rsidRDefault="00A15779">
      <w:pPr>
        <w:pStyle w:val="23"/>
        <w:shd w:val="clear" w:color="auto" w:fill="auto"/>
        <w:ind w:left="540" w:firstLine="0"/>
        <w:sectPr w:rsidR="003634C4">
          <w:headerReference w:type="even" r:id="rId47"/>
          <w:headerReference w:type="default" r:id="rId48"/>
          <w:footerReference w:type="even" r:id="rId49"/>
          <w:footerReference w:type="default" r:id="rId50"/>
          <w:headerReference w:type="first" r:id="rId51"/>
          <w:footerReference w:type="first" r:id="rId52"/>
          <w:pgSz w:w="11899" w:h="17745"/>
          <w:pgMar w:top="491" w:right="293" w:bottom="491" w:left="298" w:header="0" w:footer="3" w:gutter="0"/>
          <w:cols w:space="720"/>
          <w:noEndnote/>
          <w:titlePg/>
          <w:docGrid w:linePitch="360"/>
        </w:sectPr>
      </w:pPr>
      <w:r>
        <w:rPr>
          <w:rStyle w:val="2f"/>
        </w:rPr>
        <w:t>Szummer K</w:t>
      </w:r>
      <w:r>
        <w:rPr>
          <w:rStyle w:val="2f0"/>
        </w:rPr>
        <w:t xml:space="preserve">. </w:t>
      </w:r>
      <w:r>
        <w:rPr>
          <w:rStyle w:val="2f"/>
        </w:rPr>
        <w:t>Lundman R Jacobson SH</w:t>
      </w:r>
      <w:r>
        <w:rPr>
          <w:rStyle w:val="2f0"/>
        </w:rPr>
        <w:t xml:space="preserve">. </w:t>
      </w:r>
      <w:r>
        <w:rPr>
          <w:rStyle w:val="2f"/>
        </w:rPr>
        <w:t>Schon S</w:t>
      </w:r>
      <w:r>
        <w:rPr>
          <w:rStyle w:val="2f0"/>
        </w:rPr>
        <w:t xml:space="preserve">. </w:t>
      </w:r>
      <w:r>
        <w:rPr>
          <w:rStyle w:val="2f"/>
        </w:rPr>
        <w:t>Lindhack .1</w:t>
      </w:r>
      <w:r>
        <w:rPr>
          <w:rStyle w:val="2f0"/>
        </w:rPr>
        <w:t xml:space="preserve">. </w:t>
      </w:r>
      <w:r>
        <w:rPr>
          <w:rStyle w:val="2f"/>
        </w:rPr>
        <w:t>Stenestrand U</w:t>
      </w:r>
      <w:r>
        <w:rPr>
          <w:rStyle w:val="2f0"/>
        </w:rPr>
        <w:t xml:space="preserve">. </w:t>
      </w:r>
      <w:r>
        <w:rPr>
          <w:rStyle w:val="2f"/>
        </w:rPr>
        <w:t>Wallentin L</w:t>
      </w:r>
      <w:r>
        <w:rPr>
          <w:rStyle w:val="2f0"/>
        </w:rPr>
        <w:t xml:space="preserve">. </w:t>
      </w:r>
      <w:r>
        <w:rPr>
          <w:rStyle w:val="2f"/>
        </w:rPr>
        <w:t>Jemher</w:t>
      </w:r>
      <w:r>
        <w:rPr>
          <w:rStyle w:val="2f0"/>
        </w:rPr>
        <w:t xml:space="preserve">g </w:t>
      </w:r>
      <w:r>
        <w:rPr>
          <w:rStyle w:val="2f"/>
        </w:rPr>
        <w:t xml:space="preserve">T Influence of renal function on the effects of early revascularization in non-ST-elevation </w:t>
      </w:r>
      <w:r>
        <w:rPr>
          <w:rStyle w:val="2f0"/>
        </w:rPr>
        <w:t>m</w:t>
      </w:r>
      <w:r>
        <w:rPr>
          <w:rStyle w:val="2f"/>
        </w:rPr>
        <w:t>yocardial infarction: data from the Swedish Web-system for Enhancement and Development of</w:t>
      </w:r>
    </w:p>
    <w:p w14:paraId="029CF372" w14:textId="77777777" w:rsidR="003634C4" w:rsidRDefault="00A15779">
      <w:pPr>
        <w:pStyle w:val="23"/>
        <w:shd w:val="clear" w:color="auto" w:fill="auto"/>
        <w:ind w:left="540" w:firstLine="0"/>
      </w:pPr>
      <w:r>
        <w:rPr>
          <w:rStyle w:val="2f"/>
        </w:rPr>
        <w:lastRenderedPageBreak/>
        <w:t>Evidence-based care in Heart disease Evaluated Accordin</w:t>
      </w:r>
      <w:r>
        <w:rPr>
          <w:rStyle w:val="2f0"/>
        </w:rPr>
        <w:t xml:space="preserve">g </w:t>
      </w:r>
      <w:r>
        <w:rPr>
          <w:rStyle w:val="2f"/>
        </w:rPr>
        <w:t xml:space="preserve">to Recommended Therapies </w:t>
      </w:r>
      <w:r>
        <w:rPr>
          <w:rStyle w:val="2f0"/>
        </w:rPr>
        <w:t>I</w:t>
      </w:r>
      <w:r>
        <w:rPr>
          <w:rStyle w:val="2f"/>
        </w:rPr>
        <w:t>SWEDEHEARTY Circulation 2009</w:t>
      </w:r>
      <w:r>
        <w:rPr>
          <w:rStyle w:val="2f0"/>
        </w:rPr>
        <w:t xml:space="preserve">: </w:t>
      </w:r>
      <w:r>
        <w:rPr>
          <w:rStyle w:val="2f"/>
        </w:rPr>
        <w:t>120: 851-858.</w:t>
      </w:r>
    </w:p>
    <w:p w14:paraId="5A34052C" w14:textId="77777777" w:rsidR="003634C4" w:rsidRDefault="00A15779">
      <w:pPr>
        <w:pStyle w:val="23"/>
        <w:shd w:val="clear" w:color="auto" w:fill="auto"/>
        <w:ind w:left="540" w:firstLine="0"/>
      </w:pPr>
      <w:r>
        <w:rPr>
          <w:rStyle w:val="2f"/>
        </w:rPr>
        <w:t>Chan</w:t>
      </w:r>
      <w:r>
        <w:rPr>
          <w:rStyle w:val="2f0"/>
        </w:rPr>
        <w:t xml:space="preserve">g </w:t>
      </w:r>
      <w:r>
        <w:rPr>
          <w:rStyle w:val="2f"/>
          <w:lang w:val="ru-RU" w:eastAsia="ru-RU" w:bidi="ru-RU"/>
        </w:rPr>
        <w:t xml:space="preserve">ТЕ </w:t>
      </w:r>
      <w:r>
        <w:rPr>
          <w:rStyle w:val="2f"/>
        </w:rPr>
        <w:t>Shilane D</w:t>
      </w:r>
      <w:r>
        <w:rPr>
          <w:rStyle w:val="2f0"/>
        </w:rPr>
        <w:t xml:space="preserve">. </w:t>
      </w:r>
      <w:r>
        <w:rPr>
          <w:rStyle w:val="2f"/>
        </w:rPr>
        <w:t>Kazi DS</w:t>
      </w:r>
      <w:r>
        <w:rPr>
          <w:rStyle w:val="2f0"/>
        </w:rPr>
        <w:t xml:space="preserve">. </w:t>
      </w:r>
      <w:r>
        <w:rPr>
          <w:rStyle w:val="2f"/>
        </w:rPr>
        <w:t>Montez-Rath ME</w:t>
      </w:r>
      <w:r>
        <w:rPr>
          <w:rStyle w:val="2f0"/>
        </w:rPr>
        <w:t xml:space="preserve">. </w:t>
      </w:r>
      <w:r>
        <w:rPr>
          <w:rStyle w:val="2f"/>
        </w:rPr>
        <w:t>Hlatky MA</w:t>
      </w:r>
      <w:r>
        <w:rPr>
          <w:rStyle w:val="2f0"/>
        </w:rPr>
        <w:t xml:space="preserve">. </w:t>
      </w:r>
      <w:r>
        <w:rPr>
          <w:rStyle w:val="2f"/>
        </w:rPr>
        <w:t>Winkelmayer WC. Multivessel coronary artery b</w:t>
      </w:r>
      <w:r>
        <w:rPr>
          <w:rStyle w:val="2f0"/>
        </w:rPr>
        <w:t>y</w:t>
      </w:r>
      <w:r>
        <w:rPr>
          <w:rStyle w:val="2f"/>
        </w:rPr>
        <w:t>pass</w:t>
      </w:r>
      <w:r>
        <w:rPr>
          <w:rStyle w:val="2f0"/>
        </w:rPr>
        <w:t xml:space="preserve"> g</w:t>
      </w:r>
      <w:r>
        <w:rPr>
          <w:rStyle w:val="2f"/>
        </w:rPr>
        <w:t>raftin</w:t>
      </w:r>
      <w:r>
        <w:rPr>
          <w:rStyle w:val="2f0"/>
        </w:rPr>
        <w:t xml:space="preserve">g </w:t>
      </w:r>
      <w:r>
        <w:rPr>
          <w:rStyle w:val="2f"/>
        </w:rPr>
        <w:t>versus percut</w:t>
      </w:r>
      <w:r>
        <w:rPr>
          <w:rStyle w:val="2f"/>
        </w:rPr>
        <w:t xml:space="preserve">aneous coronary intervention in ESRD. J Am Soc </w:t>
      </w:r>
      <w:r>
        <w:rPr>
          <w:rStyle w:val="2f0"/>
        </w:rPr>
        <w:t>Ne</w:t>
      </w:r>
      <w:r>
        <w:rPr>
          <w:rStyle w:val="2f"/>
        </w:rPr>
        <w:t>phrol 2012</w:t>
      </w:r>
      <w:r>
        <w:rPr>
          <w:rStyle w:val="2f0"/>
        </w:rPr>
        <w:t xml:space="preserve">: </w:t>
      </w:r>
      <w:r>
        <w:rPr>
          <w:rStyle w:val="2f"/>
        </w:rPr>
        <w:t>23: 2042-2049.</w:t>
      </w:r>
    </w:p>
    <w:p w14:paraId="18B76200" w14:textId="63CC823E" w:rsidR="003634C4" w:rsidRDefault="007C31C1">
      <w:pPr>
        <w:pStyle w:val="23"/>
        <w:shd w:val="clear" w:color="auto" w:fill="auto"/>
        <w:ind w:left="540" w:firstLine="0"/>
      </w:pPr>
      <w:r>
        <w:rPr>
          <w:noProof/>
        </w:rPr>
        <mc:AlternateContent>
          <mc:Choice Requires="wps">
            <w:drawing>
              <wp:anchor distT="1155700" distB="9097645" distL="63500" distR="64135" simplePos="0" relativeHeight="377487130" behindDoc="1" locked="0" layoutInCell="1" allowOverlap="1" wp14:anchorId="7A16AE64" wp14:editId="31A6B723">
                <wp:simplePos x="0" y="0"/>
                <wp:positionH relativeFrom="margin">
                  <wp:posOffset>635</wp:posOffset>
                </wp:positionH>
                <wp:positionV relativeFrom="paragraph">
                  <wp:posOffset>-16510</wp:posOffset>
                </wp:positionV>
                <wp:extent cx="274320" cy="330200"/>
                <wp:effectExtent l="0" t="0" r="2540" b="0"/>
                <wp:wrapSquare wrapText="right"/>
                <wp:docPr id="10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8D16E" w14:textId="77777777" w:rsidR="003634C4" w:rsidRDefault="00A15779">
                            <w:pPr>
                              <w:pStyle w:val="23"/>
                              <w:shd w:val="clear" w:color="auto" w:fill="auto"/>
                              <w:spacing w:line="260" w:lineRule="exact"/>
                              <w:ind w:firstLine="0"/>
                              <w:jc w:val="left"/>
                            </w:pPr>
                            <w:r>
                              <w:rPr>
                                <w:rStyle w:val="2Exact0"/>
                              </w:rPr>
                              <w:t>136.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16AE64" id="Text Box 55" o:spid="_x0000_s1052" type="#_x0000_t202" style="position:absolute;left:0;text-align:left;margin-left:.05pt;margin-top:-1.3pt;width:21.6pt;height:26pt;z-index:-125829350;visibility:visible;mso-wrap-style:square;mso-width-percent:0;mso-height-percent:0;mso-wrap-distance-left:5pt;mso-wrap-distance-top:91pt;mso-wrap-distance-right:5.05pt;mso-wrap-distance-bottom:716.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" filled="f" stroked="f">
                <v:textbox style="mso-fit-shape-to-text:t" inset="0,0,0,0">
                  <w:txbxContent>
                    <w:p w14:paraId="0AA8D16E" w14:textId="77777777" w:rsidR="003634C4" w:rsidRDefault="00A15779">
                      <w:pPr>
                        <w:pStyle w:val="23"/>
                        <w:shd w:val="clear" w:color="auto" w:fill="auto"/>
                        <w:spacing w:line="260" w:lineRule="exact"/>
                        <w:ind w:firstLine="0"/>
                        <w:jc w:val="left"/>
                      </w:pPr>
                      <w:r>
                        <w:rPr>
                          <w:rStyle w:val="2Exact0"/>
                        </w:rPr>
                        <w:t>136.</w:t>
                      </w:r>
                    </w:p>
                  </w:txbxContent>
                </v:textbox>
                <w10:wrap type="square" side="right" anchorx="margin"/>
              </v:shape>
            </w:pict>
          </mc:Fallback>
        </mc:AlternateContent>
      </w:r>
      <w:r>
        <w:rPr>
          <w:noProof/>
        </w:rPr>
        <mc:AlternateContent>
          <mc:Choice Requires="wps">
            <w:drawing>
              <wp:anchor distT="1899285" distB="8353425" distL="63500" distR="64135" simplePos="0" relativeHeight="377487131" behindDoc="1" locked="0" layoutInCell="1" allowOverlap="1" wp14:anchorId="532D3DFE" wp14:editId="4B2CBAE1">
                <wp:simplePos x="0" y="0"/>
                <wp:positionH relativeFrom="margin">
                  <wp:posOffset>635</wp:posOffset>
                </wp:positionH>
                <wp:positionV relativeFrom="paragraph">
                  <wp:posOffset>727075</wp:posOffset>
                </wp:positionV>
                <wp:extent cx="274320" cy="330200"/>
                <wp:effectExtent l="0" t="0" r="2540" b="0"/>
                <wp:wrapSquare wrapText="right"/>
                <wp:docPr id="10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CF40BA" w14:textId="77777777" w:rsidR="003634C4" w:rsidRDefault="00A15779">
                            <w:pPr>
                              <w:pStyle w:val="23"/>
                              <w:shd w:val="clear" w:color="auto" w:fill="auto"/>
                              <w:spacing w:line="260" w:lineRule="exact"/>
                              <w:ind w:firstLine="0"/>
                              <w:jc w:val="left"/>
                            </w:pPr>
                            <w:r>
                              <w:rPr>
                                <w:rStyle w:val="2Exact0"/>
                              </w:rPr>
                              <w:t>137.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2D3DFE" id="Text Box 56" o:spid="_x0000_s1053" type="#_x0000_t202" style="position:absolute;left:0;text-align:left;margin-left:.05pt;margin-top:57.25pt;width:21.6pt;height:26pt;z-index:-125829349;visibility:visible;mso-wrap-style:square;mso-width-percent:0;mso-height-percent:0;mso-wrap-distance-left:5pt;mso-wrap-distance-top:149.55pt;mso-wrap-distance-right:5.05pt;mso-wrap-distance-bottom:657.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" filled="f" stroked="f">
                <v:textbox style="mso-fit-shape-to-text:t" inset="0,0,0,0">
                  <w:txbxContent>
                    <w:p w14:paraId="3CCF40BA" w14:textId="77777777" w:rsidR="003634C4" w:rsidRDefault="00A15779">
                      <w:pPr>
                        <w:pStyle w:val="23"/>
                        <w:shd w:val="clear" w:color="auto" w:fill="auto"/>
                        <w:spacing w:line="260" w:lineRule="exact"/>
                        <w:ind w:firstLine="0"/>
                        <w:jc w:val="left"/>
                      </w:pPr>
                      <w:r>
                        <w:rPr>
                          <w:rStyle w:val="2Exact0"/>
                        </w:rPr>
                        <w:t>137.</w:t>
                      </w:r>
                    </w:p>
                  </w:txbxContent>
                </v:textbox>
                <w10:wrap type="square" side="right" anchorx="margin"/>
              </v:shape>
            </w:pict>
          </mc:Fallback>
        </mc:AlternateContent>
      </w:r>
      <w:r>
        <w:rPr>
          <w:noProof/>
        </w:rPr>
        <mc:AlternateContent>
          <mc:Choice Requires="wps">
            <w:drawing>
              <wp:anchor distT="3136900" distB="7116445" distL="63500" distR="64135" simplePos="0" relativeHeight="377487132" behindDoc="1" locked="0" layoutInCell="1" allowOverlap="1" wp14:anchorId="09B0294B" wp14:editId="79796071">
                <wp:simplePos x="0" y="0"/>
                <wp:positionH relativeFrom="margin">
                  <wp:posOffset>635</wp:posOffset>
                </wp:positionH>
                <wp:positionV relativeFrom="paragraph">
                  <wp:posOffset>1964690</wp:posOffset>
                </wp:positionV>
                <wp:extent cx="274320" cy="330200"/>
                <wp:effectExtent l="0" t="0" r="2540" b="0"/>
                <wp:wrapSquare wrapText="right"/>
                <wp:docPr id="10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774CC" w14:textId="77777777" w:rsidR="003634C4" w:rsidRDefault="00A15779">
                            <w:pPr>
                              <w:pStyle w:val="23"/>
                              <w:shd w:val="clear" w:color="auto" w:fill="auto"/>
                              <w:spacing w:line="260" w:lineRule="exact"/>
                              <w:ind w:firstLine="0"/>
                              <w:jc w:val="left"/>
                            </w:pPr>
                            <w:r>
                              <w:rPr>
                                <w:rStyle w:val="2Exact0"/>
                              </w:rPr>
                              <w:t>138.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B0294B" id="Text Box 57" o:spid="_x0000_s1054" type="#_x0000_t202" style="position:absolute;left:0;text-align:left;margin-left:.05pt;margin-top:154.7pt;width:21.6pt;height:26pt;z-index:-125829348;visibility:visible;mso-wrap-style:square;mso-width-percent:0;mso-height-percent:0;mso-wrap-distance-left:5pt;mso-wrap-distance-top:247pt;mso-wrap-distance-right:5.05pt;mso-wrap-distance-bottom:560.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" filled="f" stroked="f">
                <v:textbox style="mso-fit-shape-to-text:t" inset="0,0,0,0">
                  <w:txbxContent>
                    <w:p w14:paraId="03C774CC" w14:textId="77777777" w:rsidR="003634C4" w:rsidRDefault="00A15779">
                      <w:pPr>
                        <w:pStyle w:val="23"/>
                        <w:shd w:val="clear" w:color="auto" w:fill="auto"/>
                        <w:spacing w:line="260" w:lineRule="exact"/>
                        <w:ind w:firstLine="0"/>
                        <w:jc w:val="left"/>
                      </w:pPr>
                      <w:r>
                        <w:rPr>
                          <w:rStyle w:val="2Exact0"/>
                        </w:rPr>
                        <w:t>138.</w:t>
                      </w:r>
                    </w:p>
                  </w:txbxContent>
                </v:textbox>
                <w10:wrap type="square" side="right" anchorx="margin"/>
              </v:shape>
            </w:pict>
          </mc:Fallback>
        </mc:AlternateContent>
      </w:r>
      <w:r>
        <w:rPr>
          <w:noProof/>
        </w:rPr>
        <mc:AlternateContent>
          <mc:Choice Requires="wps">
            <w:drawing>
              <wp:anchor distT="3867150" distB="5069840" distL="63500" distR="64135" simplePos="0" relativeHeight="377487133" behindDoc="1" locked="0" layoutInCell="1" allowOverlap="1" wp14:anchorId="462CEAED" wp14:editId="57C0663F">
                <wp:simplePos x="0" y="0"/>
                <wp:positionH relativeFrom="margin">
                  <wp:posOffset>635</wp:posOffset>
                </wp:positionH>
                <wp:positionV relativeFrom="paragraph">
                  <wp:posOffset>2695575</wp:posOffset>
                </wp:positionV>
                <wp:extent cx="274320" cy="2964180"/>
                <wp:effectExtent l="0" t="3810" r="2540" b="3810"/>
                <wp:wrapSquare wrapText="right"/>
                <wp:docPr id="100"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964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47657" w14:textId="77777777" w:rsidR="003634C4" w:rsidRDefault="00A15779">
                            <w:pPr>
                              <w:pStyle w:val="23"/>
                              <w:shd w:val="clear" w:color="auto" w:fill="auto"/>
                              <w:spacing w:line="778" w:lineRule="exact"/>
                              <w:ind w:firstLine="0"/>
                              <w:jc w:val="left"/>
                            </w:pPr>
                            <w:r>
                              <w:rPr>
                                <w:rStyle w:val="2Exact0"/>
                              </w:rPr>
                              <w:t>139.</w:t>
                            </w:r>
                          </w:p>
                          <w:p w14:paraId="3C9CA605" w14:textId="77777777" w:rsidR="003634C4" w:rsidRDefault="00A15779">
                            <w:pPr>
                              <w:pStyle w:val="23"/>
                              <w:shd w:val="clear" w:color="auto" w:fill="auto"/>
                              <w:spacing w:line="778" w:lineRule="exact"/>
                              <w:ind w:firstLine="0"/>
                              <w:jc w:val="left"/>
                            </w:pPr>
                            <w:r>
                              <w:rPr>
                                <w:rStyle w:val="2Exact0"/>
                              </w:rPr>
                              <w:t>140.</w:t>
                            </w:r>
                          </w:p>
                          <w:p w14:paraId="6099F36B" w14:textId="77777777" w:rsidR="003634C4" w:rsidRDefault="00A15779">
                            <w:pPr>
                              <w:pStyle w:val="23"/>
                              <w:shd w:val="clear" w:color="auto" w:fill="auto"/>
                              <w:spacing w:line="778" w:lineRule="exact"/>
                              <w:ind w:firstLine="0"/>
                              <w:jc w:val="left"/>
                            </w:pPr>
                            <w:r>
                              <w:rPr>
                                <w:rStyle w:val="2Exact0"/>
                              </w:rPr>
                              <w:t>141.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2CEAED" id="Text Box 58" o:spid="_x0000_s1055" type="#_x0000_t202" style="position:absolute;left:0;text-align:left;margin-left:.05pt;margin-top:212.25pt;width:21.6pt;height:233.4pt;z-index:-125829347;visibility:visible;mso-wrap-style:square;mso-width-percent:0;mso-height-percent:0;mso-wrap-distance-left:5pt;mso-wrap-distance-top:304.5pt;mso-wrap-distance-right:5.05pt;mso-wrap-distance-bottom:399.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" filled="f" stroked="f">
                <v:textbox style="mso-fit-shape-to-text:t" inset="0,0,0,0">
                  <w:txbxContent>
                    <w:p w14:paraId="29E47657" w14:textId="77777777" w:rsidR="003634C4" w:rsidRDefault="00A15779">
                      <w:pPr>
                        <w:pStyle w:val="23"/>
                        <w:shd w:val="clear" w:color="auto" w:fill="auto"/>
                        <w:spacing w:line="778" w:lineRule="exact"/>
                        <w:ind w:firstLine="0"/>
                        <w:jc w:val="left"/>
                      </w:pPr>
                      <w:r>
                        <w:rPr>
                          <w:rStyle w:val="2Exact0"/>
                        </w:rPr>
                        <w:t>139.</w:t>
                      </w:r>
                    </w:p>
                    <w:p w14:paraId="3C9CA605" w14:textId="77777777" w:rsidR="003634C4" w:rsidRDefault="00A15779">
                      <w:pPr>
                        <w:pStyle w:val="23"/>
                        <w:shd w:val="clear" w:color="auto" w:fill="auto"/>
                        <w:spacing w:line="778" w:lineRule="exact"/>
                        <w:ind w:firstLine="0"/>
                        <w:jc w:val="left"/>
                      </w:pPr>
                      <w:r>
                        <w:rPr>
                          <w:rStyle w:val="2Exact0"/>
                        </w:rPr>
                        <w:t>140.</w:t>
                      </w:r>
                    </w:p>
                    <w:p w14:paraId="6099F36B" w14:textId="77777777" w:rsidR="003634C4" w:rsidRDefault="00A15779">
                      <w:pPr>
                        <w:pStyle w:val="23"/>
                        <w:shd w:val="clear" w:color="auto" w:fill="auto"/>
                        <w:spacing w:line="778" w:lineRule="exact"/>
                        <w:ind w:firstLine="0"/>
                        <w:jc w:val="left"/>
                      </w:pPr>
                      <w:r>
                        <w:rPr>
                          <w:rStyle w:val="2Exact0"/>
                        </w:rPr>
                        <w:t>141.</w:t>
                      </w:r>
                    </w:p>
                  </w:txbxContent>
                </v:textbox>
                <w10:wrap type="square" side="right" anchorx="margin"/>
              </v:shape>
            </w:pict>
          </mc:Fallback>
        </mc:AlternateContent>
      </w:r>
      <w:r>
        <w:rPr>
          <w:noProof/>
        </w:rPr>
        <mc:AlternateContent>
          <mc:Choice Requires="wps">
            <w:drawing>
              <wp:anchor distT="6111240" distB="4141470" distL="63500" distR="63500" simplePos="0" relativeHeight="377487134" behindDoc="1" locked="0" layoutInCell="1" allowOverlap="1" wp14:anchorId="443D6748" wp14:editId="6AD84CAE">
                <wp:simplePos x="0" y="0"/>
                <wp:positionH relativeFrom="margin">
                  <wp:posOffset>635</wp:posOffset>
                </wp:positionH>
                <wp:positionV relativeFrom="paragraph">
                  <wp:posOffset>4939665</wp:posOffset>
                </wp:positionV>
                <wp:extent cx="292735" cy="165100"/>
                <wp:effectExtent l="0" t="0" r="3175" b="0"/>
                <wp:wrapSquare wrapText="right"/>
                <wp:docPr id="9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9689E" w14:textId="77777777" w:rsidR="003634C4" w:rsidRDefault="00A15779">
                            <w:pPr>
                              <w:pStyle w:val="23"/>
                              <w:shd w:val="clear" w:color="auto" w:fill="auto"/>
                              <w:spacing w:line="260" w:lineRule="exact"/>
                              <w:ind w:firstLine="0"/>
                              <w:jc w:val="left"/>
                            </w:pPr>
                            <w:r>
                              <w:rPr>
                                <w:rStyle w:val="2Exact0"/>
                              </w:rPr>
                              <w:t>142.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3D6748" id="Text Box 59" o:spid="_x0000_s1056" type="#_x0000_t202" style="position:absolute;left:0;text-align:left;margin-left:.05pt;margin-top:388.95pt;width:23.05pt;height:13pt;z-index:-125829346;visibility:visible;mso-wrap-style:square;mso-width-percent:0;mso-height-percent:0;mso-wrap-distance-left:5pt;mso-wrap-distance-top:481.2pt;mso-wrap-distance-right:5pt;mso-wrap-distance-bottom:326.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" filled="f" stroked="f">
                <v:textbox style="mso-fit-shape-to-text:t" inset="0,0,0,0">
                  <w:txbxContent>
                    <w:p w14:paraId="0E39689E" w14:textId="77777777" w:rsidR="003634C4" w:rsidRDefault="00A15779">
                      <w:pPr>
                        <w:pStyle w:val="23"/>
                        <w:shd w:val="clear" w:color="auto" w:fill="auto"/>
                        <w:spacing w:line="260" w:lineRule="exact"/>
                        <w:ind w:firstLine="0"/>
                        <w:jc w:val="left"/>
                      </w:pPr>
                      <w:r>
                        <w:rPr>
                          <w:rStyle w:val="2Exact0"/>
                        </w:rPr>
                        <w:t>142.</w:t>
                      </w:r>
                    </w:p>
                  </w:txbxContent>
                </v:textbox>
                <w10:wrap type="square" side="right" anchorx="margin"/>
              </v:shape>
            </w:pict>
          </mc:Fallback>
        </mc:AlternateContent>
      </w:r>
      <w:r>
        <w:rPr>
          <w:noProof/>
        </w:rPr>
        <mc:AlternateContent>
          <mc:Choice Requires="wps">
            <w:drawing>
              <wp:anchor distT="7348855" distB="2903855" distL="63500" distR="64135" simplePos="0" relativeHeight="377487135" behindDoc="1" locked="0" layoutInCell="1" allowOverlap="1" wp14:anchorId="02AFFF31" wp14:editId="559C02A7">
                <wp:simplePos x="0" y="0"/>
                <wp:positionH relativeFrom="margin">
                  <wp:posOffset>635</wp:posOffset>
                </wp:positionH>
                <wp:positionV relativeFrom="paragraph">
                  <wp:posOffset>6177280</wp:posOffset>
                </wp:positionV>
                <wp:extent cx="274320" cy="330200"/>
                <wp:effectExtent l="0" t="0" r="2540" b="3810"/>
                <wp:wrapSquare wrapText="right"/>
                <wp:docPr id="9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31BCA" w14:textId="77777777" w:rsidR="003634C4" w:rsidRDefault="00A15779">
                            <w:pPr>
                              <w:pStyle w:val="23"/>
                              <w:shd w:val="clear" w:color="auto" w:fill="auto"/>
                              <w:spacing w:line="260" w:lineRule="exact"/>
                              <w:ind w:firstLine="0"/>
                              <w:jc w:val="left"/>
                            </w:pPr>
                            <w:r>
                              <w:rPr>
                                <w:rStyle w:val="2Exact0"/>
                              </w:rPr>
                              <w:t>143.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AFFF31" id="Text Box 60" o:spid="_x0000_s1057" type="#_x0000_t202" style="position:absolute;left:0;text-align:left;margin-left:.05pt;margin-top:486.4pt;width:21.6pt;height:26pt;z-index:-125829345;visibility:visible;mso-wrap-style:square;mso-width-percent:0;mso-height-percent:0;mso-wrap-distance-left:5pt;mso-wrap-distance-top:578.65pt;mso-wrap-distance-right:5.05pt;mso-wrap-distance-bottom:228.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" filled="f" stroked="f">
                <v:textbox style="mso-fit-shape-to-text:t" inset="0,0,0,0">
                  <w:txbxContent>
                    <w:p w14:paraId="03D31BCA" w14:textId="77777777" w:rsidR="003634C4" w:rsidRDefault="00A15779">
                      <w:pPr>
                        <w:pStyle w:val="23"/>
                        <w:shd w:val="clear" w:color="auto" w:fill="auto"/>
                        <w:spacing w:line="260" w:lineRule="exact"/>
                        <w:ind w:firstLine="0"/>
                        <w:jc w:val="left"/>
                      </w:pPr>
                      <w:r>
                        <w:rPr>
                          <w:rStyle w:val="2Exact0"/>
                        </w:rPr>
                        <w:t>143.</w:t>
                      </w:r>
                    </w:p>
                  </w:txbxContent>
                </v:textbox>
                <w10:wrap type="square" side="right" anchorx="margin"/>
              </v:shape>
            </w:pict>
          </mc:Fallback>
        </mc:AlternateContent>
      </w:r>
      <w:r>
        <w:rPr>
          <w:noProof/>
        </w:rPr>
        <mc:AlternateContent>
          <mc:Choice Requires="wps">
            <w:drawing>
              <wp:anchor distT="8342630" distB="1910080" distL="63500" distR="63500" simplePos="0" relativeHeight="377487136" behindDoc="1" locked="0" layoutInCell="1" allowOverlap="1" wp14:anchorId="34DD9999" wp14:editId="431F74FC">
                <wp:simplePos x="0" y="0"/>
                <wp:positionH relativeFrom="margin">
                  <wp:posOffset>635</wp:posOffset>
                </wp:positionH>
                <wp:positionV relativeFrom="paragraph">
                  <wp:posOffset>7170420</wp:posOffset>
                </wp:positionV>
                <wp:extent cx="292735" cy="165100"/>
                <wp:effectExtent l="0" t="1905" r="3175" b="4445"/>
                <wp:wrapSquare wrapText="right"/>
                <wp:docPr id="9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4FFE6" w14:textId="77777777" w:rsidR="003634C4" w:rsidRDefault="00A15779">
                            <w:pPr>
                              <w:pStyle w:val="23"/>
                              <w:shd w:val="clear" w:color="auto" w:fill="auto"/>
                              <w:spacing w:line="260" w:lineRule="exact"/>
                              <w:ind w:firstLine="0"/>
                              <w:jc w:val="left"/>
                            </w:pPr>
                            <w:r>
                              <w:rPr>
                                <w:rStyle w:val="2Exact0"/>
                              </w:rPr>
                              <w:t>144.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DD9999" id="Text Box 61" o:spid="_x0000_s1058" type="#_x0000_t202" style="position:absolute;left:0;text-align:left;margin-left:.05pt;margin-top:564.6pt;width:23.05pt;height:13pt;z-index:-125829344;visibility:visible;mso-wrap-style:square;mso-width-percent:0;mso-height-percent:0;mso-wrap-distance-left:5pt;mso-wrap-distance-top:656.9pt;mso-wrap-distance-right:5pt;mso-wrap-distance-bottom:150.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" filled="f" stroked="f">
                <v:textbox style="mso-fit-shape-to-text:t" inset="0,0,0,0">
                  <w:txbxContent>
                    <w:p w14:paraId="5D14FFE6" w14:textId="77777777" w:rsidR="003634C4" w:rsidRDefault="00A15779">
                      <w:pPr>
                        <w:pStyle w:val="23"/>
                        <w:shd w:val="clear" w:color="auto" w:fill="auto"/>
                        <w:spacing w:line="260" w:lineRule="exact"/>
                        <w:ind w:firstLine="0"/>
                        <w:jc w:val="left"/>
                      </w:pPr>
                      <w:r>
                        <w:rPr>
                          <w:rStyle w:val="2Exact0"/>
                        </w:rPr>
                        <w:t>144.</w:t>
                      </w:r>
                    </w:p>
                  </w:txbxContent>
                </v:textbox>
                <w10:wrap type="square" side="right" anchorx="margin"/>
              </v:shape>
            </w:pict>
          </mc:Fallback>
        </mc:AlternateContent>
      </w:r>
      <w:r>
        <w:rPr>
          <w:noProof/>
        </w:rPr>
        <mc:AlternateContent>
          <mc:Choice Requires="wps">
            <w:drawing>
              <wp:anchor distT="9330055" distB="922655" distL="63500" distR="64135" simplePos="0" relativeHeight="377487137" behindDoc="1" locked="0" layoutInCell="1" allowOverlap="1" wp14:anchorId="345A4F2A" wp14:editId="09AE5107">
                <wp:simplePos x="0" y="0"/>
                <wp:positionH relativeFrom="margin">
                  <wp:posOffset>635</wp:posOffset>
                </wp:positionH>
                <wp:positionV relativeFrom="paragraph">
                  <wp:posOffset>8158480</wp:posOffset>
                </wp:positionV>
                <wp:extent cx="274320" cy="330200"/>
                <wp:effectExtent l="0" t="0" r="2540" b="3810"/>
                <wp:wrapSquare wrapText="right"/>
                <wp:docPr id="9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C2357" w14:textId="77777777" w:rsidR="003634C4" w:rsidRDefault="00A15779">
                            <w:pPr>
                              <w:pStyle w:val="23"/>
                              <w:shd w:val="clear" w:color="auto" w:fill="auto"/>
                              <w:spacing w:line="260" w:lineRule="exact"/>
                              <w:ind w:firstLine="0"/>
                              <w:jc w:val="left"/>
                            </w:pPr>
                            <w:r>
                              <w:rPr>
                                <w:rStyle w:val="2Exact0"/>
                              </w:rPr>
                              <w:t>145.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5A4F2A" id="Text Box 62" o:spid="_x0000_s1059" type="#_x0000_t202" style="position:absolute;left:0;text-align:left;margin-left:.05pt;margin-top:642.4pt;width:21.6pt;height:26pt;z-index:-125829343;visibility:visible;mso-wrap-style:square;mso-width-percent:0;mso-height-percent:0;mso-wrap-distance-left:5pt;mso-wrap-distance-top:734.65pt;mso-wrap-distance-right:5.05pt;mso-wrap-distance-bottom:72.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" filled="f" stroked="f">
                <v:textbox style="mso-fit-shape-to-text:t" inset="0,0,0,0">
                  <w:txbxContent>
                    <w:p w14:paraId="5CAC2357" w14:textId="77777777" w:rsidR="003634C4" w:rsidRDefault="00A15779">
                      <w:pPr>
                        <w:pStyle w:val="23"/>
                        <w:shd w:val="clear" w:color="auto" w:fill="auto"/>
                        <w:spacing w:line="260" w:lineRule="exact"/>
                        <w:ind w:firstLine="0"/>
                        <w:jc w:val="left"/>
                      </w:pPr>
                      <w:r>
                        <w:rPr>
                          <w:rStyle w:val="2Exact0"/>
                        </w:rPr>
                        <w:t>145.</w:t>
                      </w:r>
                    </w:p>
                  </w:txbxContent>
                </v:textbox>
                <w10:wrap type="square" side="right" anchorx="margin"/>
              </v:shape>
            </w:pict>
          </mc:Fallback>
        </mc:AlternateContent>
      </w:r>
      <w:r w:rsidR="00A15779">
        <w:rPr>
          <w:rStyle w:val="2f"/>
        </w:rPr>
        <w:t>Zhen</w:t>
      </w:r>
      <w:r w:rsidR="00A15779">
        <w:rPr>
          <w:rStyle w:val="2f0"/>
        </w:rPr>
        <w:t xml:space="preserve">g H. </w:t>
      </w:r>
      <w:r w:rsidR="00A15779">
        <w:rPr>
          <w:rStyle w:val="2f"/>
        </w:rPr>
        <w:t>Xue S</w:t>
      </w:r>
      <w:r w:rsidR="00A15779">
        <w:rPr>
          <w:rStyle w:val="2f0"/>
        </w:rPr>
        <w:t xml:space="preserve">. </w:t>
      </w:r>
      <w:r w:rsidR="00A15779">
        <w:rPr>
          <w:rStyle w:val="2f"/>
        </w:rPr>
        <w:t>Eian F</w:t>
      </w:r>
      <w:r w:rsidR="00A15779">
        <w:rPr>
          <w:rStyle w:val="2f0"/>
        </w:rPr>
        <w:t xml:space="preserve">. </w:t>
      </w:r>
      <w:r w:rsidR="00A15779">
        <w:rPr>
          <w:rStyle w:val="2f"/>
        </w:rPr>
        <w:t>Huan</w:t>
      </w:r>
      <w:r w:rsidR="00A15779">
        <w:rPr>
          <w:rStyle w:val="2f0"/>
        </w:rPr>
        <w:t xml:space="preserve">g </w:t>
      </w:r>
      <w:r w:rsidR="00A15779">
        <w:rPr>
          <w:rStyle w:val="2f"/>
        </w:rPr>
        <w:t>RT</w:t>
      </w:r>
      <w:r w:rsidR="00A15779">
        <w:rPr>
          <w:rStyle w:val="2f0"/>
        </w:rPr>
        <w:t xml:space="preserve">. </w:t>
      </w:r>
      <w:r w:rsidR="00A15779">
        <w:rPr>
          <w:rStyle w:val="2f"/>
        </w:rPr>
        <w:t>Hu ZE</w:t>
      </w:r>
      <w:r w:rsidR="00A15779">
        <w:rPr>
          <w:rStyle w:val="2f0"/>
        </w:rPr>
        <w:t xml:space="preserve">. </w:t>
      </w:r>
      <w:r w:rsidR="00A15779">
        <w:rPr>
          <w:rStyle w:val="2f"/>
        </w:rPr>
        <w:t>Wan</w:t>
      </w:r>
      <w:r w:rsidR="00A15779">
        <w:rPr>
          <w:rStyle w:val="2f0"/>
        </w:rPr>
        <w:t xml:space="preserve">g </w:t>
      </w:r>
      <w:r w:rsidR="00A15779">
        <w:rPr>
          <w:rStyle w:val="2f"/>
        </w:rPr>
        <w:t>YY. Meta-analysis of clinical studies comparin</w:t>
      </w:r>
      <w:r w:rsidR="00A15779">
        <w:rPr>
          <w:rStyle w:val="2f0"/>
        </w:rPr>
        <w:t xml:space="preserve">g </w:t>
      </w:r>
      <w:r w:rsidR="00A15779">
        <w:rPr>
          <w:rStyle w:val="2f"/>
        </w:rPr>
        <w:t>coronary arter</w:t>
      </w:r>
      <w:r w:rsidR="00A15779">
        <w:rPr>
          <w:rStyle w:val="2f0"/>
        </w:rPr>
        <w:t>y by</w:t>
      </w:r>
      <w:r w:rsidR="00A15779">
        <w:rPr>
          <w:rStyle w:val="2f"/>
        </w:rPr>
        <w:t>pass</w:t>
      </w:r>
      <w:r w:rsidR="00A15779">
        <w:rPr>
          <w:rStyle w:val="2f0"/>
        </w:rPr>
        <w:t xml:space="preserve"> g</w:t>
      </w:r>
      <w:r w:rsidR="00A15779">
        <w:rPr>
          <w:rStyle w:val="2f"/>
        </w:rPr>
        <w:t>rahin</w:t>
      </w:r>
      <w:r w:rsidR="00A15779">
        <w:rPr>
          <w:rStyle w:val="2f0"/>
        </w:rPr>
        <w:t xml:space="preserve">g </w:t>
      </w:r>
      <w:r w:rsidR="00A15779">
        <w:rPr>
          <w:rStyle w:val="2f"/>
        </w:rPr>
        <w:t>with percutaneous coronary intervention in patients with end-sta</w:t>
      </w:r>
      <w:r w:rsidR="00A15779">
        <w:rPr>
          <w:rStyle w:val="2f0"/>
        </w:rPr>
        <w:t xml:space="preserve">ge </w:t>
      </w:r>
      <w:r w:rsidR="00A15779">
        <w:rPr>
          <w:rStyle w:val="2f"/>
        </w:rPr>
        <w:t>renal disease. Eur J Cardiothorac Sur</w:t>
      </w:r>
      <w:r w:rsidR="00A15779">
        <w:rPr>
          <w:rStyle w:val="2f0"/>
        </w:rPr>
        <w:t xml:space="preserve">g </w:t>
      </w:r>
      <w:r w:rsidR="00A15779">
        <w:rPr>
          <w:rStyle w:val="2f"/>
        </w:rPr>
        <w:t>2013</w:t>
      </w:r>
      <w:r w:rsidR="00A15779">
        <w:rPr>
          <w:rStyle w:val="2f0"/>
        </w:rPr>
        <w:t xml:space="preserve">: </w:t>
      </w:r>
      <w:r w:rsidR="00A15779">
        <w:rPr>
          <w:rStyle w:val="2f"/>
        </w:rPr>
        <w:t>43: 459-467.</w:t>
      </w:r>
    </w:p>
    <w:p w14:paraId="4E374B87" w14:textId="77777777" w:rsidR="003634C4" w:rsidRDefault="00A15779">
      <w:pPr>
        <w:pStyle w:val="23"/>
        <w:shd w:val="clear" w:color="auto" w:fill="auto"/>
        <w:ind w:left="540" w:firstLine="0"/>
      </w:pPr>
      <w:r>
        <w:rPr>
          <w:rStyle w:val="2f"/>
        </w:rPr>
        <w:t>Szummer K</w:t>
      </w:r>
      <w:r>
        <w:rPr>
          <w:rStyle w:val="2f0"/>
        </w:rPr>
        <w:t xml:space="preserve">. </w:t>
      </w:r>
      <w:r>
        <w:rPr>
          <w:rStyle w:val="2f"/>
        </w:rPr>
        <w:t>Eundman R Jacobson SH</w:t>
      </w:r>
      <w:r>
        <w:rPr>
          <w:rStyle w:val="2f0"/>
        </w:rPr>
        <w:t xml:space="preserve">. </w:t>
      </w:r>
      <w:r>
        <w:rPr>
          <w:rStyle w:val="2f"/>
        </w:rPr>
        <w:t>Schon S</w:t>
      </w:r>
      <w:r>
        <w:rPr>
          <w:rStyle w:val="2f0"/>
        </w:rPr>
        <w:t xml:space="preserve">. </w:t>
      </w:r>
      <w:r>
        <w:rPr>
          <w:rStyle w:val="2f"/>
        </w:rPr>
        <w:t>Eindback .1</w:t>
      </w:r>
      <w:r>
        <w:rPr>
          <w:rStyle w:val="2f0"/>
        </w:rPr>
        <w:t xml:space="preserve">. </w:t>
      </w:r>
      <w:r>
        <w:rPr>
          <w:rStyle w:val="2f"/>
        </w:rPr>
        <w:t>Stenestrand U</w:t>
      </w:r>
      <w:r>
        <w:rPr>
          <w:rStyle w:val="2f0"/>
        </w:rPr>
        <w:t xml:space="preserve">. </w:t>
      </w:r>
      <w:r>
        <w:rPr>
          <w:rStyle w:val="2f"/>
        </w:rPr>
        <w:t>Wallentin E</w:t>
      </w:r>
      <w:r>
        <w:rPr>
          <w:rStyle w:val="2f0"/>
        </w:rPr>
        <w:t xml:space="preserve">. </w:t>
      </w:r>
      <w:r>
        <w:rPr>
          <w:rStyle w:val="2f"/>
        </w:rPr>
        <w:t>Jember</w:t>
      </w:r>
      <w:r>
        <w:rPr>
          <w:rStyle w:val="2f0"/>
        </w:rPr>
        <w:t xml:space="preserve">g </w:t>
      </w:r>
      <w:r>
        <w:rPr>
          <w:rStyle w:val="2f"/>
        </w:rPr>
        <w:t>T. Influ</w:t>
      </w:r>
      <w:r>
        <w:rPr>
          <w:rStyle w:val="2f"/>
        </w:rPr>
        <w:t xml:space="preserve">ence of renal function on the effects of early revascularization in non-ST-elevation </w:t>
      </w:r>
      <w:r>
        <w:rPr>
          <w:rStyle w:val="2f0"/>
        </w:rPr>
        <w:t>m</w:t>
      </w:r>
      <w:r>
        <w:rPr>
          <w:rStyle w:val="2f"/>
        </w:rPr>
        <w:t>yocardial infarction: data from the Swedish Web-system for Enhancement and Development of Evidence-based care in Heart disease Evaluated Accordin</w:t>
      </w:r>
      <w:r>
        <w:rPr>
          <w:rStyle w:val="2f0"/>
        </w:rPr>
        <w:t xml:space="preserve">g </w:t>
      </w:r>
      <w:r>
        <w:rPr>
          <w:rStyle w:val="2f"/>
        </w:rPr>
        <w:t>to Recommended Therapie</w:t>
      </w:r>
      <w:r>
        <w:rPr>
          <w:rStyle w:val="2f"/>
        </w:rPr>
        <w:t xml:space="preserve">s </w:t>
      </w:r>
      <w:r>
        <w:rPr>
          <w:rStyle w:val="2f0"/>
        </w:rPr>
        <w:t>I</w:t>
      </w:r>
      <w:r>
        <w:rPr>
          <w:rStyle w:val="2f"/>
        </w:rPr>
        <w:t>SWEDEHEARTY Circulation 2009</w:t>
      </w:r>
      <w:r>
        <w:rPr>
          <w:rStyle w:val="2f0"/>
        </w:rPr>
        <w:t xml:space="preserve">: </w:t>
      </w:r>
      <w:r>
        <w:rPr>
          <w:rStyle w:val="2f"/>
        </w:rPr>
        <w:t>120: 851-858.</w:t>
      </w:r>
    </w:p>
    <w:p w14:paraId="3A59565B" w14:textId="77777777" w:rsidR="003634C4" w:rsidRDefault="00A15779">
      <w:pPr>
        <w:pStyle w:val="23"/>
        <w:shd w:val="clear" w:color="auto" w:fill="auto"/>
        <w:ind w:left="540" w:firstLine="0"/>
      </w:pPr>
      <w:r>
        <w:rPr>
          <w:rStyle w:val="2f"/>
        </w:rPr>
        <w:t>Tsai TT</w:t>
      </w:r>
      <w:r>
        <w:rPr>
          <w:rStyle w:val="2f0"/>
        </w:rPr>
        <w:t xml:space="preserve">. </w:t>
      </w:r>
      <w:r>
        <w:rPr>
          <w:rStyle w:val="2f"/>
        </w:rPr>
        <w:t>Messen</w:t>
      </w:r>
      <w:r>
        <w:rPr>
          <w:rStyle w:val="2f0"/>
        </w:rPr>
        <w:t>g</w:t>
      </w:r>
      <w:r>
        <w:rPr>
          <w:rStyle w:val="2f"/>
        </w:rPr>
        <w:t>er JC</w:t>
      </w:r>
      <w:r>
        <w:rPr>
          <w:rStyle w:val="2f0"/>
        </w:rPr>
        <w:t xml:space="preserve">. </w:t>
      </w:r>
      <w:r>
        <w:rPr>
          <w:rStyle w:val="2f"/>
        </w:rPr>
        <w:t>Brennan JM</w:t>
      </w:r>
      <w:r>
        <w:rPr>
          <w:rStyle w:val="2f0"/>
        </w:rPr>
        <w:t xml:space="preserve">. </w:t>
      </w:r>
      <w:r>
        <w:rPr>
          <w:rStyle w:val="2f"/>
        </w:rPr>
        <w:t>Patel UP</w:t>
      </w:r>
      <w:r>
        <w:rPr>
          <w:rStyle w:val="2f0"/>
        </w:rPr>
        <w:t xml:space="preserve">. </w:t>
      </w:r>
      <w:r>
        <w:rPr>
          <w:rStyle w:val="2f"/>
        </w:rPr>
        <w:t>Dai D</w:t>
      </w:r>
      <w:r>
        <w:rPr>
          <w:rStyle w:val="2f0"/>
        </w:rPr>
        <w:t xml:space="preserve">. </w:t>
      </w:r>
      <w:r>
        <w:rPr>
          <w:rStyle w:val="2f"/>
        </w:rPr>
        <w:t>Piana RN</w:t>
      </w:r>
      <w:r>
        <w:rPr>
          <w:rStyle w:val="2f0"/>
        </w:rPr>
        <w:t xml:space="preserve">. </w:t>
      </w:r>
      <w:r>
        <w:rPr>
          <w:rStyle w:val="2f"/>
        </w:rPr>
        <w:t>Anstrom KJ</w:t>
      </w:r>
      <w:r>
        <w:rPr>
          <w:rStyle w:val="2f0"/>
        </w:rPr>
        <w:t xml:space="preserve">. </w:t>
      </w:r>
      <w:r>
        <w:rPr>
          <w:rStyle w:val="2f"/>
        </w:rPr>
        <w:t>Eisenstein EE</w:t>
      </w:r>
      <w:r>
        <w:rPr>
          <w:rStyle w:val="2f0"/>
        </w:rPr>
        <w:t xml:space="preserve">. </w:t>
      </w:r>
      <w:r>
        <w:rPr>
          <w:rStyle w:val="2f"/>
        </w:rPr>
        <w:t>Dokholyan RS</w:t>
      </w:r>
      <w:r>
        <w:rPr>
          <w:rStyle w:val="2f0"/>
        </w:rPr>
        <w:t xml:space="preserve">. </w:t>
      </w:r>
      <w:r>
        <w:rPr>
          <w:rStyle w:val="2f"/>
        </w:rPr>
        <w:t>Peterson ED</w:t>
      </w:r>
      <w:r>
        <w:rPr>
          <w:rStyle w:val="2f0"/>
        </w:rPr>
        <w:t xml:space="preserve">. </w:t>
      </w:r>
      <w:r>
        <w:rPr>
          <w:rStyle w:val="2f"/>
        </w:rPr>
        <w:t>Dou</w:t>
      </w:r>
      <w:r>
        <w:rPr>
          <w:rStyle w:val="2f0"/>
        </w:rPr>
        <w:t>g</w:t>
      </w:r>
      <w:r>
        <w:rPr>
          <w:rStyle w:val="2f"/>
        </w:rPr>
        <w:t>las PS. Safety and efficacy of dru</w:t>
      </w:r>
      <w:r>
        <w:rPr>
          <w:rStyle w:val="2f0"/>
        </w:rPr>
        <w:t>g</w:t>
      </w:r>
      <w:r>
        <w:rPr>
          <w:rStyle w:val="2f"/>
        </w:rPr>
        <w:t>-elutin</w:t>
      </w:r>
      <w:r>
        <w:rPr>
          <w:rStyle w:val="2f0"/>
        </w:rPr>
        <w:t xml:space="preserve">g </w:t>
      </w:r>
      <w:r>
        <w:rPr>
          <w:rStyle w:val="2f"/>
        </w:rPr>
        <w:t xml:space="preserve">stents in older patients with chronic kidney </w:t>
      </w:r>
      <w:r>
        <w:rPr>
          <w:rStyle w:val="2f"/>
        </w:rPr>
        <w:t>disease: a report from the linked CathPCl Re</w:t>
      </w:r>
      <w:r>
        <w:rPr>
          <w:rStyle w:val="2f0"/>
        </w:rPr>
        <w:t>g</w:t>
      </w:r>
      <w:r>
        <w:rPr>
          <w:rStyle w:val="2f"/>
        </w:rPr>
        <w:t>istry-CMS claims database. .1 Am Coll Cardiol 2011</w:t>
      </w:r>
      <w:r>
        <w:rPr>
          <w:rStyle w:val="2f0"/>
        </w:rPr>
        <w:t xml:space="preserve">: </w:t>
      </w:r>
      <w:r>
        <w:rPr>
          <w:rStyle w:val="2f"/>
        </w:rPr>
        <w:t>58: 1859-1869.</w:t>
      </w:r>
    </w:p>
    <w:p w14:paraId="1052B282" w14:textId="77777777" w:rsidR="003634C4" w:rsidRDefault="00A15779">
      <w:pPr>
        <w:pStyle w:val="23"/>
        <w:shd w:val="clear" w:color="auto" w:fill="auto"/>
        <w:ind w:left="540" w:firstLine="0"/>
      </w:pPr>
      <w:r>
        <w:rPr>
          <w:rStyle w:val="2f"/>
        </w:rPr>
        <w:t>Shenoy C</w:t>
      </w:r>
      <w:r>
        <w:rPr>
          <w:rStyle w:val="2f0"/>
        </w:rPr>
        <w:t xml:space="preserve">. </w:t>
      </w:r>
      <w:r>
        <w:rPr>
          <w:rStyle w:val="2f"/>
        </w:rPr>
        <w:t>Boura J. Orshaw P</w:t>
      </w:r>
      <w:r>
        <w:rPr>
          <w:rStyle w:val="2f0"/>
        </w:rPr>
        <w:t xml:space="preserve">. </w:t>
      </w:r>
      <w:r>
        <w:rPr>
          <w:rStyle w:val="2f"/>
        </w:rPr>
        <w:t>Har</w:t>
      </w:r>
      <w:r>
        <w:rPr>
          <w:rStyle w:val="2f0"/>
        </w:rPr>
        <w:t>j</w:t>
      </w:r>
      <w:r>
        <w:rPr>
          <w:rStyle w:val="2f"/>
        </w:rPr>
        <w:t>ai KJ. Dru</w:t>
      </w:r>
      <w:r>
        <w:rPr>
          <w:rStyle w:val="2f0"/>
        </w:rPr>
        <w:t>g</w:t>
      </w:r>
      <w:r>
        <w:rPr>
          <w:rStyle w:val="2f"/>
        </w:rPr>
        <w:t>-elutin</w:t>
      </w:r>
      <w:r>
        <w:rPr>
          <w:rStyle w:val="2f0"/>
        </w:rPr>
        <w:t xml:space="preserve">g </w:t>
      </w:r>
      <w:r>
        <w:rPr>
          <w:rStyle w:val="2f"/>
        </w:rPr>
        <w:t>stents in patients with chronic kidne</w:t>
      </w:r>
      <w:r>
        <w:rPr>
          <w:rStyle w:val="2f0"/>
        </w:rPr>
        <w:t xml:space="preserve">y </w:t>
      </w:r>
      <w:r>
        <w:rPr>
          <w:rStyle w:val="2f"/>
        </w:rPr>
        <w:t>disease: a prospective re</w:t>
      </w:r>
      <w:r>
        <w:rPr>
          <w:rStyle w:val="2f0"/>
        </w:rPr>
        <w:t>g</w:t>
      </w:r>
      <w:r>
        <w:rPr>
          <w:rStyle w:val="2f"/>
        </w:rPr>
        <w:t>istry study. PEoS One 2010</w:t>
      </w:r>
      <w:r>
        <w:rPr>
          <w:rStyle w:val="2f0"/>
        </w:rPr>
        <w:t xml:space="preserve">: </w:t>
      </w:r>
      <w:r>
        <w:rPr>
          <w:rStyle w:val="2f"/>
        </w:rPr>
        <w:t>5: el5070.</w:t>
      </w:r>
    </w:p>
    <w:p w14:paraId="4F96E9B6" w14:textId="77777777" w:rsidR="003634C4" w:rsidRDefault="00A15779">
      <w:pPr>
        <w:pStyle w:val="23"/>
        <w:shd w:val="clear" w:color="auto" w:fill="auto"/>
        <w:ind w:left="540" w:firstLine="0"/>
      </w:pPr>
      <w:r>
        <w:rPr>
          <w:rStyle w:val="2f"/>
        </w:rPr>
        <w:t>Aspelin R Aubry R Fransson SG</w:t>
      </w:r>
      <w:r>
        <w:rPr>
          <w:rStyle w:val="2f0"/>
        </w:rPr>
        <w:t xml:space="preserve">. </w:t>
      </w:r>
      <w:r>
        <w:rPr>
          <w:rStyle w:val="2f"/>
        </w:rPr>
        <w:t>Strasser R</w:t>
      </w:r>
      <w:r>
        <w:rPr>
          <w:rStyle w:val="2f0"/>
        </w:rPr>
        <w:t xml:space="preserve">. </w:t>
      </w:r>
      <w:r>
        <w:rPr>
          <w:rStyle w:val="2f"/>
        </w:rPr>
        <w:t>Willenbrock R. Ber</w:t>
      </w:r>
      <w:r>
        <w:rPr>
          <w:rStyle w:val="2f0"/>
        </w:rPr>
        <w:t xml:space="preserve">g </w:t>
      </w:r>
      <w:r>
        <w:rPr>
          <w:rStyle w:val="2f"/>
          <w:lang w:val="ru-RU" w:eastAsia="ru-RU" w:bidi="ru-RU"/>
        </w:rPr>
        <w:t xml:space="preserve">К.1. </w:t>
      </w:r>
      <w:r>
        <w:rPr>
          <w:rStyle w:val="2f"/>
        </w:rPr>
        <w:t xml:space="preserve">Nephrotoxic effects in </w:t>
      </w:r>
      <w:r>
        <w:rPr>
          <w:rStyle w:val="2f0"/>
        </w:rPr>
        <w:t>hig</w:t>
      </w:r>
      <w:r>
        <w:rPr>
          <w:rStyle w:val="2f"/>
        </w:rPr>
        <w:t>h-risk patients under</w:t>
      </w:r>
      <w:r>
        <w:rPr>
          <w:rStyle w:val="2f0"/>
        </w:rPr>
        <w:t>g</w:t>
      </w:r>
      <w:r>
        <w:rPr>
          <w:rStyle w:val="2f"/>
        </w:rPr>
        <w:t>oin</w:t>
      </w:r>
      <w:r>
        <w:rPr>
          <w:rStyle w:val="2f0"/>
        </w:rPr>
        <w:t>g angiograph</w:t>
      </w:r>
      <w:r>
        <w:rPr>
          <w:rStyle w:val="2f"/>
        </w:rPr>
        <w:t>y. N En</w:t>
      </w:r>
      <w:r>
        <w:rPr>
          <w:rStyle w:val="2f0"/>
        </w:rPr>
        <w:t>g</w:t>
      </w:r>
      <w:r>
        <w:rPr>
          <w:rStyle w:val="2f"/>
        </w:rPr>
        <w:t>l J Med 2003</w:t>
      </w:r>
      <w:r>
        <w:rPr>
          <w:rStyle w:val="2f0"/>
        </w:rPr>
        <w:t xml:space="preserve">: </w:t>
      </w:r>
      <w:r>
        <w:rPr>
          <w:rStyle w:val="2f"/>
        </w:rPr>
        <w:t>348: 491-499.</w:t>
      </w:r>
    </w:p>
    <w:p w14:paraId="6B90C5B4" w14:textId="77777777" w:rsidR="003634C4" w:rsidRDefault="00A15779">
      <w:pPr>
        <w:pStyle w:val="23"/>
        <w:shd w:val="clear" w:color="auto" w:fill="auto"/>
        <w:ind w:left="540" w:firstLine="0"/>
      </w:pPr>
      <w:r>
        <w:rPr>
          <w:rStyle w:val="2f"/>
        </w:rPr>
        <w:t>Merten GJ</w:t>
      </w:r>
      <w:r>
        <w:rPr>
          <w:rStyle w:val="2f0"/>
        </w:rPr>
        <w:t xml:space="preserve">. </w:t>
      </w:r>
      <w:r>
        <w:rPr>
          <w:rStyle w:val="2f"/>
        </w:rPr>
        <w:t>Bur</w:t>
      </w:r>
      <w:r>
        <w:rPr>
          <w:rStyle w:val="2f0"/>
        </w:rPr>
        <w:t>g</w:t>
      </w:r>
      <w:r>
        <w:rPr>
          <w:rStyle w:val="2f"/>
        </w:rPr>
        <w:t>ess WP</w:t>
      </w:r>
      <w:r>
        <w:rPr>
          <w:rStyle w:val="2f0"/>
        </w:rPr>
        <w:t xml:space="preserve">. </w:t>
      </w:r>
      <w:r>
        <w:rPr>
          <w:rStyle w:val="2f"/>
        </w:rPr>
        <w:t>Gray EV</w:t>
      </w:r>
      <w:r>
        <w:rPr>
          <w:rStyle w:val="2f0"/>
        </w:rPr>
        <w:t xml:space="preserve">. </w:t>
      </w:r>
      <w:r>
        <w:rPr>
          <w:rStyle w:val="2f"/>
        </w:rPr>
        <w:t>Holleman JH</w:t>
      </w:r>
      <w:r>
        <w:rPr>
          <w:rStyle w:val="2f0"/>
        </w:rPr>
        <w:t xml:space="preserve">. </w:t>
      </w:r>
      <w:r>
        <w:rPr>
          <w:rStyle w:val="2f"/>
        </w:rPr>
        <w:t>Roush TS</w:t>
      </w:r>
      <w:r>
        <w:rPr>
          <w:rStyle w:val="2f0"/>
        </w:rPr>
        <w:t xml:space="preserve">. </w:t>
      </w:r>
      <w:r>
        <w:rPr>
          <w:rStyle w:val="2f"/>
        </w:rPr>
        <w:t>Kowalchuk GJ</w:t>
      </w:r>
      <w:r>
        <w:rPr>
          <w:rStyle w:val="2f0"/>
        </w:rPr>
        <w:t xml:space="preserve">. </w:t>
      </w:r>
      <w:r>
        <w:rPr>
          <w:rStyle w:val="2f"/>
        </w:rPr>
        <w:t>Bersin RM</w:t>
      </w:r>
      <w:r>
        <w:rPr>
          <w:rStyle w:val="2f0"/>
        </w:rPr>
        <w:t xml:space="preserve">. </w:t>
      </w:r>
      <w:r>
        <w:rPr>
          <w:rStyle w:val="2f"/>
        </w:rPr>
        <w:t>Van Moore A</w:t>
      </w:r>
      <w:r>
        <w:rPr>
          <w:rStyle w:val="2f0"/>
        </w:rPr>
        <w:t xml:space="preserve">. </w:t>
      </w:r>
      <w:r>
        <w:rPr>
          <w:rStyle w:val="2f"/>
        </w:rPr>
        <w:t>Simonton CA 3rd</w:t>
      </w:r>
      <w:r>
        <w:rPr>
          <w:rStyle w:val="2f0"/>
        </w:rPr>
        <w:t xml:space="preserve">. </w:t>
      </w:r>
      <w:r>
        <w:rPr>
          <w:rStyle w:val="2f"/>
        </w:rPr>
        <w:t>Rittase RA</w:t>
      </w:r>
      <w:r>
        <w:rPr>
          <w:rStyle w:val="2f0"/>
        </w:rPr>
        <w:t xml:space="preserve">. </w:t>
      </w:r>
      <w:r>
        <w:rPr>
          <w:rStyle w:val="2f"/>
        </w:rPr>
        <w:t xml:space="preserve">Norton </w:t>
      </w:r>
      <w:r>
        <w:rPr>
          <w:rStyle w:val="2f"/>
          <w:lang w:val="ru-RU" w:eastAsia="ru-RU" w:bidi="ru-RU"/>
        </w:rPr>
        <w:t>Н.1</w:t>
      </w:r>
      <w:r>
        <w:rPr>
          <w:rStyle w:val="2f0"/>
          <w:lang w:val="ru-RU" w:eastAsia="ru-RU" w:bidi="ru-RU"/>
        </w:rPr>
        <w:t xml:space="preserve">. </w:t>
      </w:r>
      <w:r>
        <w:rPr>
          <w:rStyle w:val="2f"/>
        </w:rPr>
        <w:t>Kennedy TR Prevention of contrast-induced nephropathy with sodium bicarbonate: a randomized controlled trial. JAMA 2004</w:t>
      </w:r>
      <w:r>
        <w:rPr>
          <w:rStyle w:val="2f0"/>
        </w:rPr>
        <w:t xml:space="preserve">: </w:t>
      </w:r>
      <w:r>
        <w:rPr>
          <w:rStyle w:val="2f"/>
        </w:rPr>
        <w:t>291: 2328- 2334.</w:t>
      </w:r>
    </w:p>
    <w:p w14:paraId="2BFD7B62" w14:textId="77777777" w:rsidR="003634C4" w:rsidRDefault="00A15779">
      <w:pPr>
        <w:pStyle w:val="23"/>
        <w:shd w:val="clear" w:color="auto" w:fill="auto"/>
        <w:ind w:left="540" w:firstLine="0"/>
      </w:pPr>
      <w:r>
        <w:rPr>
          <w:rStyle w:val="2f"/>
        </w:rPr>
        <w:t>Jo SH</w:t>
      </w:r>
      <w:r>
        <w:rPr>
          <w:rStyle w:val="2f0"/>
        </w:rPr>
        <w:t xml:space="preserve">. </w:t>
      </w:r>
      <w:r>
        <w:rPr>
          <w:rStyle w:val="2f"/>
        </w:rPr>
        <w:t xml:space="preserve">Youn </w:t>
      </w:r>
      <w:r>
        <w:rPr>
          <w:rStyle w:val="2f"/>
          <w:lang w:val="ru-RU" w:eastAsia="ru-RU" w:bidi="ru-RU"/>
        </w:rPr>
        <w:t>Т.1</w:t>
      </w:r>
      <w:r>
        <w:rPr>
          <w:rStyle w:val="2f0"/>
          <w:lang w:val="ru-RU" w:eastAsia="ru-RU" w:bidi="ru-RU"/>
        </w:rPr>
        <w:t xml:space="preserve">. </w:t>
      </w:r>
      <w:r>
        <w:rPr>
          <w:rStyle w:val="2f"/>
        </w:rPr>
        <w:t>Koo BK</w:t>
      </w:r>
      <w:r>
        <w:rPr>
          <w:rStyle w:val="2f0"/>
        </w:rPr>
        <w:t xml:space="preserve">. </w:t>
      </w:r>
      <w:r>
        <w:rPr>
          <w:rStyle w:val="2f"/>
        </w:rPr>
        <w:t>Park .IS</w:t>
      </w:r>
      <w:r>
        <w:rPr>
          <w:rStyle w:val="2f0"/>
        </w:rPr>
        <w:t xml:space="preserve">. </w:t>
      </w:r>
      <w:r>
        <w:rPr>
          <w:rStyle w:val="2f"/>
        </w:rPr>
        <w:t>Kan</w:t>
      </w:r>
      <w:r>
        <w:rPr>
          <w:rStyle w:val="2f0"/>
        </w:rPr>
        <w:t xml:space="preserve">g </w:t>
      </w:r>
      <w:r>
        <w:rPr>
          <w:rStyle w:val="2f0"/>
          <w:lang w:val="ru-RU" w:eastAsia="ru-RU" w:bidi="ru-RU"/>
        </w:rPr>
        <w:t xml:space="preserve">Н.1. </w:t>
      </w:r>
      <w:r>
        <w:rPr>
          <w:rStyle w:val="2f"/>
        </w:rPr>
        <w:t>Cho YS</w:t>
      </w:r>
      <w:r>
        <w:rPr>
          <w:rStyle w:val="2f0"/>
        </w:rPr>
        <w:t xml:space="preserve">. </w:t>
      </w:r>
      <w:r>
        <w:rPr>
          <w:rStyle w:val="2f"/>
        </w:rPr>
        <w:t>Chun</w:t>
      </w:r>
      <w:r>
        <w:rPr>
          <w:rStyle w:val="2f0"/>
        </w:rPr>
        <w:t xml:space="preserve">s </w:t>
      </w:r>
      <w:r>
        <w:rPr>
          <w:rStyle w:val="2f"/>
        </w:rPr>
        <w:t>WY</w:t>
      </w:r>
      <w:r>
        <w:rPr>
          <w:rStyle w:val="2f0"/>
        </w:rPr>
        <w:t xml:space="preserve">. </w:t>
      </w:r>
      <w:r>
        <w:rPr>
          <w:rStyle w:val="2f"/>
        </w:rPr>
        <w:t>.loo GW</w:t>
      </w:r>
      <w:r>
        <w:rPr>
          <w:rStyle w:val="2f0"/>
        </w:rPr>
        <w:t xml:space="preserve">. </w:t>
      </w:r>
      <w:r>
        <w:rPr>
          <w:rStyle w:val="2f"/>
        </w:rPr>
        <w:t>Chae IH</w:t>
      </w:r>
      <w:r>
        <w:rPr>
          <w:rStyle w:val="2f0"/>
        </w:rPr>
        <w:t xml:space="preserve">. </w:t>
      </w:r>
      <w:r>
        <w:rPr>
          <w:rStyle w:val="2f"/>
        </w:rPr>
        <w:t>Choi D.I</w:t>
      </w:r>
      <w:r>
        <w:rPr>
          <w:rStyle w:val="2f0"/>
        </w:rPr>
        <w:t xml:space="preserve">. </w:t>
      </w:r>
      <w:r>
        <w:rPr>
          <w:rStyle w:val="2f"/>
        </w:rPr>
        <w:t>Oh BH</w:t>
      </w:r>
      <w:r>
        <w:rPr>
          <w:rStyle w:val="2f0"/>
        </w:rPr>
        <w:t xml:space="preserve">. </w:t>
      </w:r>
      <w:r>
        <w:rPr>
          <w:rStyle w:val="2f"/>
        </w:rPr>
        <w:t>Fee MM</w:t>
      </w:r>
      <w:r>
        <w:rPr>
          <w:rStyle w:val="2f0"/>
        </w:rPr>
        <w:t xml:space="preserve">. </w:t>
      </w:r>
      <w:r>
        <w:rPr>
          <w:rStyle w:val="2f"/>
        </w:rPr>
        <w:t>Park YB</w:t>
      </w:r>
      <w:r>
        <w:rPr>
          <w:rStyle w:val="2f0"/>
        </w:rPr>
        <w:t xml:space="preserve">. </w:t>
      </w:r>
      <w:r>
        <w:rPr>
          <w:rStyle w:val="2f"/>
        </w:rPr>
        <w:t>Kim HS. Renal toxicity evaluation and comparison between Visipaq</w:t>
      </w:r>
      <w:r>
        <w:rPr>
          <w:rStyle w:val="2f0"/>
        </w:rPr>
        <w:t>ue l</w:t>
      </w:r>
      <w:r>
        <w:rPr>
          <w:rStyle w:val="2f"/>
        </w:rPr>
        <w:t>iodixanoB and Hexabrix lioxa</w:t>
      </w:r>
      <w:r>
        <w:rPr>
          <w:rStyle w:val="2f0"/>
        </w:rPr>
        <w:t>g</w:t>
      </w:r>
      <w:r>
        <w:rPr>
          <w:rStyle w:val="2f"/>
        </w:rPr>
        <w:t>latel in patients with renal insufficiency under</w:t>
      </w:r>
      <w:r>
        <w:rPr>
          <w:rStyle w:val="2f0"/>
        </w:rPr>
        <w:t>g</w:t>
      </w:r>
      <w:r>
        <w:rPr>
          <w:rStyle w:val="2f"/>
        </w:rPr>
        <w:t>oin</w:t>
      </w:r>
      <w:r>
        <w:rPr>
          <w:rStyle w:val="2f0"/>
        </w:rPr>
        <w:t xml:space="preserve">g </w:t>
      </w:r>
      <w:r>
        <w:rPr>
          <w:rStyle w:val="2f"/>
        </w:rPr>
        <w:t>coronar</w:t>
      </w:r>
      <w:r>
        <w:rPr>
          <w:rStyle w:val="2f0"/>
        </w:rPr>
        <w:t>y angiograph</w:t>
      </w:r>
      <w:r>
        <w:rPr>
          <w:rStyle w:val="2f"/>
        </w:rPr>
        <w:t xml:space="preserve">y: the RECOVER study: a </w:t>
      </w:r>
      <w:r>
        <w:rPr>
          <w:rStyle w:val="2f"/>
        </w:rPr>
        <w:t>randomized controlled trial. J Am Coll Cardiol 2006</w:t>
      </w:r>
      <w:r>
        <w:rPr>
          <w:rStyle w:val="2f0"/>
        </w:rPr>
        <w:t xml:space="preserve">: </w:t>
      </w:r>
      <w:r>
        <w:rPr>
          <w:rStyle w:val="2f"/>
        </w:rPr>
        <w:t>48: 924-930.</w:t>
      </w:r>
    </w:p>
    <w:p w14:paraId="36733525" w14:textId="77777777" w:rsidR="003634C4" w:rsidRDefault="00A15779">
      <w:pPr>
        <w:pStyle w:val="23"/>
        <w:shd w:val="clear" w:color="auto" w:fill="auto"/>
        <w:ind w:left="540" w:firstLine="0"/>
      </w:pPr>
      <w:r>
        <w:rPr>
          <w:rStyle w:val="2f"/>
        </w:rPr>
        <w:t>Solomon RJ</w:t>
      </w:r>
      <w:r>
        <w:rPr>
          <w:rStyle w:val="2f0"/>
        </w:rPr>
        <w:t xml:space="preserve">. </w:t>
      </w:r>
      <w:r>
        <w:rPr>
          <w:rStyle w:val="2f"/>
        </w:rPr>
        <w:t>Natara</w:t>
      </w:r>
      <w:r>
        <w:rPr>
          <w:rStyle w:val="2f0"/>
        </w:rPr>
        <w:t>j</w:t>
      </w:r>
      <w:r>
        <w:rPr>
          <w:rStyle w:val="2f"/>
        </w:rPr>
        <w:t>an MK</w:t>
      </w:r>
      <w:r>
        <w:rPr>
          <w:rStyle w:val="2f0"/>
        </w:rPr>
        <w:t xml:space="preserve">. </w:t>
      </w:r>
      <w:r>
        <w:rPr>
          <w:rStyle w:val="2f"/>
        </w:rPr>
        <w:t>Doucet S</w:t>
      </w:r>
      <w:r>
        <w:rPr>
          <w:rStyle w:val="2f0"/>
        </w:rPr>
        <w:t xml:space="preserve">. </w:t>
      </w:r>
      <w:r>
        <w:rPr>
          <w:rStyle w:val="2f"/>
        </w:rPr>
        <w:t>Sharma SK</w:t>
      </w:r>
      <w:r>
        <w:rPr>
          <w:rStyle w:val="2f0"/>
        </w:rPr>
        <w:t xml:space="preserve">. </w:t>
      </w:r>
      <w:r>
        <w:rPr>
          <w:rStyle w:val="2f"/>
        </w:rPr>
        <w:t>Staniloae CS</w:t>
      </w:r>
      <w:r>
        <w:rPr>
          <w:rStyle w:val="2f0"/>
        </w:rPr>
        <w:t xml:space="preserve">. </w:t>
      </w:r>
      <w:r>
        <w:rPr>
          <w:rStyle w:val="2f"/>
        </w:rPr>
        <w:t>Katholi RE</w:t>
      </w:r>
      <w:r>
        <w:rPr>
          <w:rStyle w:val="2f0"/>
        </w:rPr>
        <w:t xml:space="preserve">. </w:t>
      </w:r>
      <w:r>
        <w:rPr>
          <w:rStyle w:val="2f"/>
        </w:rPr>
        <w:t>Gelormini JE</w:t>
      </w:r>
      <w:r>
        <w:rPr>
          <w:rStyle w:val="2f0"/>
        </w:rPr>
        <w:t xml:space="preserve">. </w:t>
      </w:r>
      <w:r>
        <w:rPr>
          <w:rStyle w:val="2f"/>
        </w:rPr>
        <w:t>Eabinaz M</w:t>
      </w:r>
      <w:r>
        <w:rPr>
          <w:rStyle w:val="2f0"/>
        </w:rPr>
        <w:t xml:space="preserve">. </w:t>
      </w:r>
      <w:r>
        <w:rPr>
          <w:rStyle w:val="2f"/>
        </w:rPr>
        <w:t>Moreyra AE. Cardiac An</w:t>
      </w:r>
      <w:r>
        <w:rPr>
          <w:rStyle w:val="2f0"/>
        </w:rPr>
        <w:t>giograph</w:t>
      </w:r>
      <w:r>
        <w:rPr>
          <w:rStyle w:val="2f"/>
        </w:rPr>
        <w:t xml:space="preserve">y in Renally Impaired Patients ICAREl study: a </w:t>
      </w:r>
      <w:r>
        <w:rPr>
          <w:rStyle w:val="2f"/>
        </w:rPr>
        <w:t>randomized double-blind trial of contrast-induced nephropathy in patients with chronic kidney disease. Circulation 2007</w:t>
      </w:r>
      <w:r>
        <w:rPr>
          <w:rStyle w:val="2f0"/>
        </w:rPr>
        <w:t xml:space="preserve">: </w:t>
      </w:r>
      <w:r>
        <w:rPr>
          <w:rStyle w:val="2f"/>
        </w:rPr>
        <w:t>115: 3189-3196.</w:t>
      </w:r>
    </w:p>
    <w:p w14:paraId="7CCA9E69" w14:textId="77777777" w:rsidR="003634C4" w:rsidRDefault="00A15779">
      <w:pPr>
        <w:pStyle w:val="23"/>
        <w:shd w:val="clear" w:color="auto" w:fill="auto"/>
        <w:ind w:left="540" w:firstLine="0"/>
      </w:pPr>
      <w:r>
        <w:rPr>
          <w:rStyle w:val="2f"/>
        </w:rPr>
        <w:t>Brar SS</w:t>
      </w:r>
      <w:r>
        <w:rPr>
          <w:rStyle w:val="2f0"/>
        </w:rPr>
        <w:t xml:space="preserve">. </w:t>
      </w:r>
      <w:r>
        <w:rPr>
          <w:rStyle w:val="2f"/>
        </w:rPr>
        <w:t>Shen AY</w:t>
      </w:r>
      <w:r>
        <w:rPr>
          <w:rStyle w:val="2f0"/>
        </w:rPr>
        <w:t xml:space="preserve">. </w:t>
      </w:r>
      <w:r>
        <w:rPr>
          <w:rStyle w:val="2f"/>
        </w:rPr>
        <w:t>Jor</w:t>
      </w:r>
      <w:r>
        <w:rPr>
          <w:rStyle w:val="2f0"/>
        </w:rPr>
        <w:t>g</w:t>
      </w:r>
      <w:r>
        <w:rPr>
          <w:rStyle w:val="2f"/>
        </w:rPr>
        <w:t>ensen MB</w:t>
      </w:r>
      <w:r>
        <w:rPr>
          <w:rStyle w:val="2f0"/>
        </w:rPr>
        <w:t xml:space="preserve">. </w:t>
      </w:r>
      <w:r>
        <w:rPr>
          <w:rStyle w:val="2f"/>
        </w:rPr>
        <w:t>Kotlewski A</w:t>
      </w:r>
      <w:r>
        <w:rPr>
          <w:rStyle w:val="2f0"/>
        </w:rPr>
        <w:t xml:space="preserve">. </w:t>
      </w:r>
      <w:r>
        <w:rPr>
          <w:rStyle w:val="2f"/>
        </w:rPr>
        <w:t>Aharonian VJ</w:t>
      </w:r>
      <w:r>
        <w:rPr>
          <w:rStyle w:val="2f0"/>
        </w:rPr>
        <w:t xml:space="preserve">. </w:t>
      </w:r>
      <w:r>
        <w:rPr>
          <w:rStyle w:val="2f"/>
        </w:rPr>
        <w:t>Desai N</w:t>
      </w:r>
      <w:r>
        <w:rPr>
          <w:rStyle w:val="2f0"/>
        </w:rPr>
        <w:t xml:space="preserve">. </w:t>
      </w:r>
      <w:r>
        <w:rPr>
          <w:rStyle w:val="2f"/>
        </w:rPr>
        <w:t>Ree M</w:t>
      </w:r>
      <w:r>
        <w:rPr>
          <w:rStyle w:val="2f0"/>
        </w:rPr>
        <w:t xml:space="preserve">. </w:t>
      </w:r>
      <w:r>
        <w:rPr>
          <w:rStyle w:val="2f"/>
        </w:rPr>
        <w:t xml:space="preserve">Shah AT Burchette RJ. Sodium bicarbonate vs </w:t>
      </w:r>
      <w:r>
        <w:rPr>
          <w:rStyle w:val="2f"/>
        </w:rPr>
        <w:t>sodium chloride for the prevention of contrast medium- induced nephropathy in patients under</w:t>
      </w:r>
      <w:r>
        <w:rPr>
          <w:rStyle w:val="2f0"/>
        </w:rPr>
        <w:t>g</w:t>
      </w:r>
      <w:r>
        <w:rPr>
          <w:rStyle w:val="2f"/>
        </w:rPr>
        <w:t>oin</w:t>
      </w:r>
      <w:r>
        <w:rPr>
          <w:rStyle w:val="2f0"/>
        </w:rPr>
        <w:t xml:space="preserve">g </w:t>
      </w:r>
      <w:r>
        <w:rPr>
          <w:rStyle w:val="2f"/>
        </w:rPr>
        <w:t>coronar</w:t>
      </w:r>
      <w:r>
        <w:rPr>
          <w:rStyle w:val="2f0"/>
        </w:rPr>
        <w:t>y angiograph</w:t>
      </w:r>
      <w:r>
        <w:rPr>
          <w:rStyle w:val="2f"/>
        </w:rPr>
        <w:t>y: a randomized trial. JAMA 2008</w:t>
      </w:r>
      <w:r>
        <w:rPr>
          <w:rStyle w:val="2f0"/>
        </w:rPr>
        <w:t xml:space="preserve">: </w:t>
      </w:r>
      <w:r>
        <w:rPr>
          <w:rStyle w:val="2f"/>
        </w:rPr>
        <w:t>300: 1038-1046.</w:t>
      </w:r>
    </w:p>
    <w:p w14:paraId="042C1769" w14:textId="77777777" w:rsidR="003634C4" w:rsidRDefault="00A15779">
      <w:pPr>
        <w:pStyle w:val="23"/>
        <w:shd w:val="clear" w:color="auto" w:fill="auto"/>
        <w:ind w:left="540" w:firstLine="0"/>
      </w:pPr>
      <w:r>
        <w:rPr>
          <w:rStyle w:val="2f"/>
        </w:rPr>
        <w:t>Maioli M</w:t>
      </w:r>
      <w:r>
        <w:rPr>
          <w:rStyle w:val="2f0"/>
        </w:rPr>
        <w:t xml:space="preserve">. </w:t>
      </w:r>
      <w:r>
        <w:rPr>
          <w:rStyle w:val="2f"/>
        </w:rPr>
        <w:t>Toso A. Eeoncini M</w:t>
      </w:r>
      <w:r>
        <w:rPr>
          <w:rStyle w:val="2f0"/>
        </w:rPr>
        <w:t xml:space="preserve">. </w:t>
      </w:r>
      <w:r>
        <w:rPr>
          <w:rStyle w:val="2f"/>
        </w:rPr>
        <w:t>Micheletti C. Bellandi F. Effects of hydration in contrast-</w:t>
      </w:r>
      <w:r>
        <w:rPr>
          <w:rStyle w:val="2f"/>
        </w:rPr>
        <w:t>induced acute kidney in</w:t>
      </w:r>
      <w:r>
        <w:rPr>
          <w:rStyle w:val="2f0"/>
        </w:rPr>
        <w:t>j</w:t>
      </w:r>
      <w:r>
        <w:rPr>
          <w:rStyle w:val="2f"/>
        </w:rPr>
        <w:t>ury aher primary an</w:t>
      </w:r>
      <w:r>
        <w:rPr>
          <w:rStyle w:val="2f0"/>
        </w:rPr>
        <w:t>gio</w:t>
      </w:r>
      <w:r>
        <w:rPr>
          <w:rStyle w:val="2f"/>
        </w:rPr>
        <w:t>plasty: a randomized</w:t>
      </w:r>
      <w:r>
        <w:rPr>
          <w:rStyle w:val="2f0"/>
        </w:rPr>
        <w:t xml:space="preserve">, </w:t>
      </w:r>
      <w:r>
        <w:rPr>
          <w:rStyle w:val="2f"/>
        </w:rPr>
        <w:t>controlled trial. Circ Cardiovasc Interv 2011</w:t>
      </w:r>
      <w:r>
        <w:rPr>
          <w:rStyle w:val="2f0"/>
        </w:rPr>
        <w:t xml:space="preserve">: </w:t>
      </w:r>
      <w:r>
        <w:rPr>
          <w:rStyle w:val="2f"/>
        </w:rPr>
        <w:t>4: 456-462.</w:t>
      </w:r>
    </w:p>
    <w:p w14:paraId="2A8AD4F6" w14:textId="77777777" w:rsidR="003634C4" w:rsidRDefault="00A15779">
      <w:pPr>
        <w:pStyle w:val="23"/>
        <w:shd w:val="clear" w:color="auto" w:fill="auto"/>
        <w:ind w:left="540" w:firstLine="0"/>
        <w:sectPr w:rsidR="003634C4">
          <w:pgSz w:w="11899" w:h="17745"/>
          <w:pgMar w:top="491" w:right="293" w:bottom="491" w:left="298" w:header="0" w:footer="3" w:gutter="0"/>
          <w:cols w:space="720"/>
          <w:noEndnote/>
          <w:docGrid w:linePitch="360"/>
        </w:sectPr>
      </w:pPr>
      <w:r>
        <w:rPr>
          <w:rStyle w:val="2f0"/>
        </w:rPr>
        <w:t>Nij</w:t>
      </w:r>
      <w:r>
        <w:rPr>
          <w:rStyle w:val="2f"/>
        </w:rPr>
        <w:t>ssen EC</w:t>
      </w:r>
      <w:r>
        <w:rPr>
          <w:rStyle w:val="2f0"/>
        </w:rPr>
        <w:t xml:space="preserve">. </w:t>
      </w:r>
      <w:r>
        <w:rPr>
          <w:rStyle w:val="2f"/>
        </w:rPr>
        <w:t>Rennenber</w:t>
      </w:r>
      <w:r>
        <w:rPr>
          <w:rStyle w:val="2f0"/>
        </w:rPr>
        <w:t xml:space="preserve">g </w:t>
      </w:r>
      <w:r>
        <w:rPr>
          <w:rStyle w:val="2f"/>
        </w:rPr>
        <w:t>RJ</w:t>
      </w:r>
      <w:r>
        <w:rPr>
          <w:rStyle w:val="2f0"/>
        </w:rPr>
        <w:t xml:space="preserve">. </w:t>
      </w:r>
      <w:r>
        <w:rPr>
          <w:rStyle w:val="2f"/>
        </w:rPr>
        <w:t>Nelemans PJ</w:t>
      </w:r>
      <w:r>
        <w:rPr>
          <w:rStyle w:val="2f0"/>
        </w:rPr>
        <w:t xml:space="preserve">. </w:t>
      </w:r>
      <w:r>
        <w:rPr>
          <w:rStyle w:val="2f"/>
        </w:rPr>
        <w:t>Essers BA</w:t>
      </w:r>
      <w:r>
        <w:rPr>
          <w:rStyle w:val="2f0"/>
        </w:rPr>
        <w:t xml:space="preserve">. </w:t>
      </w:r>
      <w:r>
        <w:rPr>
          <w:rStyle w:val="2f"/>
        </w:rPr>
        <w:t>Janssen MM</w:t>
      </w:r>
      <w:r>
        <w:rPr>
          <w:rStyle w:val="2f0"/>
        </w:rPr>
        <w:t xml:space="preserve">. </w:t>
      </w:r>
      <w:r>
        <w:rPr>
          <w:rStyle w:val="2f"/>
        </w:rPr>
        <w:t>Vermeeren MA</w:t>
      </w:r>
      <w:r>
        <w:rPr>
          <w:rStyle w:val="2f0"/>
        </w:rPr>
        <w:t xml:space="preserve">. </w:t>
      </w:r>
      <w:r>
        <w:rPr>
          <w:rStyle w:val="2f"/>
        </w:rPr>
        <w:t>Ommen VV</w:t>
      </w:r>
      <w:r>
        <w:rPr>
          <w:rStyle w:val="2f0"/>
        </w:rPr>
        <w:t xml:space="preserve">. </w:t>
      </w:r>
      <w:r>
        <w:rPr>
          <w:rStyle w:val="2f"/>
        </w:rPr>
        <w:t>Wildber</w:t>
      </w:r>
      <w:r>
        <w:rPr>
          <w:rStyle w:val="2f0"/>
        </w:rPr>
        <w:t>g</w:t>
      </w:r>
      <w:r>
        <w:rPr>
          <w:rStyle w:val="2f"/>
        </w:rPr>
        <w:t>er JE. Prophy</w:t>
      </w:r>
      <w:r>
        <w:rPr>
          <w:rStyle w:val="2f"/>
        </w:rPr>
        <w:t>lactic hydration to protect renal function from intravascular iodinated</w:t>
      </w:r>
    </w:p>
    <w:p w14:paraId="2B18B597" w14:textId="77777777" w:rsidR="003634C4" w:rsidRDefault="00A15779">
      <w:pPr>
        <w:pStyle w:val="23"/>
        <w:shd w:val="clear" w:color="auto" w:fill="auto"/>
        <w:ind w:left="540" w:firstLine="0"/>
      </w:pPr>
      <w:r>
        <w:rPr>
          <w:rStyle w:val="2f"/>
        </w:rPr>
        <w:lastRenderedPageBreak/>
        <w:t>contrast material in patients at hi</w:t>
      </w:r>
      <w:r>
        <w:rPr>
          <w:rStyle w:val="2f0"/>
        </w:rPr>
        <w:t>g</w:t>
      </w:r>
      <w:r>
        <w:rPr>
          <w:rStyle w:val="2f"/>
        </w:rPr>
        <w:t>h risk of contrast-induced nephropathy (AMACING): a prospective</w:t>
      </w:r>
      <w:r>
        <w:rPr>
          <w:rStyle w:val="2f0"/>
        </w:rPr>
        <w:t xml:space="preserve">, </w:t>
      </w:r>
      <w:r>
        <w:rPr>
          <w:rStyle w:val="2f"/>
        </w:rPr>
        <w:t>randomised</w:t>
      </w:r>
      <w:r>
        <w:rPr>
          <w:rStyle w:val="2f0"/>
        </w:rPr>
        <w:t xml:space="preserve">, </w:t>
      </w:r>
      <w:r>
        <w:rPr>
          <w:rStyle w:val="2f"/>
        </w:rPr>
        <w:t>phase 3</w:t>
      </w:r>
      <w:r>
        <w:rPr>
          <w:rStyle w:val="2f0"/>
        </w:rPr>
        <w:t xml:space="preserve">. </w:t>
      </w:r>
      <w:r>
        <w:rPr>
          <w:rStyle w:val="2f"/>
        </w:rPr>
        <w:t>controlled</w:t>
      </w:r>
      <w:r>
        <w:rPr>
          <w:rStyle w:val="2f0"/>
        </w:rPr>
        <w:t>, o</w:t>
      </w:r>
      <w:r>
        <w:rPr>
          <w:rStyle w:val="2f"/>
        </w:rPr>
        <w:t>pen-label</w:t>
      </w:r>
      <w:r>
        <w:rPr>
          <w:rStyle w:val="2f0"/>
        </w:rPr>
        <w:t xml:space="preserve">, </w:t>
      </w:r>
      <w:r>
        <w:rPr>
          <w:rStyle w:val="2f"/>
        </w:rPr>
        <w:t>non-inferiority trial. Lancet 2017</w:t>
      </w:r>
      <w:r>
        <w:rPr>
          <w:rStyle w:val="2f0"/>
        </w:rPr>
        <w:t xml:space="preserve">: </w:t>
      </w:r>
      <w:r>
        <w:rPr>
          <w:rStyle w:val="2f"/>
        </w:rPr>
        <w:t>38</w:t>
      </w:r>
      <w:r>
        <w:rPr>
          <w:rStyle w:val="2f"/>
        </w:rPr>
        <w:t>9: 1312-1322.</w:t>
      </w:r>
    </w:p>
    <w:p w14:paraId="6DFB1B9F" w14:textId="77777777" w:rsidR="003634C4" w:rsidRDefault="00A15779">
      <w:pPr>
        <w:pStyle w:val="23"/>
        <w:shd w:val="clear" w:color="auto" w:fill="auto"/>
        <w:ind w:left="540" w:hanging="540"/>
      </w:pPr>
      <w:r>
        <w:rPr>
          <w:rStyle w:val="24"/>
          <w:lang w:val="en-US" w:eastAsia="en-US" w:bidi="en-US"/>
        </w:rPr>
        <w:t xml:space="preserve">•47. </w:t>
      </w:r>
      <w:r>
        <w:rPr>
          <w:rStyle w:val="2f"/>
        </w:rPr>
        <w:t>Giaco</w:t>
      </w:r>
      <w:r>
        <w:rPr>
          <w:rStyle w:val="2f0"/>
        </w:rPr>
        <w:t>p</w:t>
      </w:r>
      <w:r>
        <w:rPr>
          <w:rStyle w:val="2f"/>
        </w:rPr>
        <w:t>po D</w:t>
      </w:r>
      <w:r>
        <w:rPr>
          <w:rStyle w:val="2f0"/>
        </w:rPr>
        <w:t xml:space="preserve">. </w:t>
      </w:r>
      <w:r>
        <w:rPr>
          <w:rStyle w:val="2f"/>
        </w:rPr>
        <w:t>Gar</w:t>
      </w:r>
      <w:r>
        <w:rPr>
          <w:rStyle w:val="2f0"/>
        </w:rPr>
        <w:t>g</w:t>
      </w:r>
      <w:r>
        <w:rPr>
          <w:rStyle w:val="2f"/>
        </w:rPr>
        <w:t>iulo G</w:t>
      </w:r>
      <w:r>
        <w:rPr>
          <w:rStyle w:val="2f0"/>
        </w:rPr>
        <w:t xml:space="preserve">. </w:t>
      </w:r>
      <w:r>
        <w:rPr>
          <w:rStyle w:val="2f"/>
        </w:rPr>
        <w:t>Buccheri S</w:t>
      </w:r>
      <w:r>
        <w:rPr>
          <w:rStyle w:val="2f0"/>
        </w:rPr>
        <w:t xml:space="preserve">. </w:t>
      </w:r>
      <w:r>
        <w:rPr>
          <w:rStyle w:val="2f"/>
        </w:rPr>
        <w:t>Anita P</w:t>
      </w:r>
      <w:r>
        <w:rPr>
          <w:rStyle w:val="2f0"/>
        </w:rPr>
        <w:t xml:space="preserve">. </w:t>
      </w:r>
      <w:r>
        <w:rPr>
          <w:rStyle w:val="2f"/>
        </w:rPr>
        <w:t>Byme RA</w:t>
      </w:r>
      <w:r>
        <w:rPr>
          <w:rStyle w:val="2f0"/>
        </w:rPr>
        <w:t xml:space="preserve">. </w:t>
      </w:r>
      <w:r>
        <w:rPr>
          <w:rStyle w:val="2f"/>
        </w:rPr>
        <w:t>Cassese S</w:t>
      </w:r>
      <w:r>
        <w:rPr>
          <w:rStyle w:val="2f0"/>
        </w:rPr>
        <w:t xml:space="preserve">. </w:t>
      </w:r>
      <w:r>
        <w:rPr>
          <w:rStyle w:val="2f"/>
        </w:rPr>
        <w:t>Dan</w:t>
      </w:r>
      <w:r>
        <w:rPr>
          <w:rStyle w:val="2f0"/>
        </w:rPr>
        <w:t>g</w:t>
      </w:r>
      <w:r>
        <w:rPr>
          <w:rStyle w:val="2f"/>
        </w:rPr>
        <w:t>as G</w:t>
      </w:r>
      <w:r>
        <w:rPr>
          <w:rStyle w:val="2f0"/>
        </w:rPr>
        <w:t xml:space="preserve">. </w:t>
      </w:r>
      <w:r>
        <w:rPr>
          <w:rStyle w:val="2f"/>
        </w:rPr>
        <w:t>Kastrati A</w:t>
      </w:r>
      <w:r>
        <w:rPr>
          <w:rStyle w:val="2f0"/>
        </w:rPr>
        <w:t xml:space="preserve">. </w:t>
      </w:r>
      <w:r>
        <w:rPr>
          <w:rStyle w:val="2f"/>
        </w:rPr>
        <w:t>Mehran R</w:t>
      </w:r>
      <w:r>
        <w:rPr>
          <w:rStyle w:val="2f0"/>
        </w:rPr>
        <w:t xml:space="preserve">. </w:t>
      </w:r>
      <w:r>
        <w:rPr>
          <w:rStyle w:val="2f"/>
        </w:rPr>
        <w:t>Tamburino C</w:t>
      </w:r>
      <w:r>
        <w:rPr>
          <w:rStyle w:val="2f0"/>
        </w:rPr>
        <w:t xml:space="preserve">. </w:t>
      </w:r>
      <w:r>
        <w:rPr>
          <w:rStyle w:val="2f"/>
        </w:rPr>
        <w:t>Capodanno D. Preventive Strate</w:t>
      </w:r>
      <w:r>
        <w:rPr>
          <w:rStyle w:val="2f0"/>
        </w:rPr>
        <w:t>g</w:t>
      </w:r>
      <w:r>
        <w:rPr>
          <w:rStyle w:val="2f"/>
        </w:rPr>
        <w:t>ies for Contrast-lndueed Aeute Kidne</w:t>
      </w:r>
      <w:r>
        <w:rPr>
          <w:rStyle w:val="2f0"/>
        </w:rPr>
        <w:t>y Inj</w:t>
      </w:r>
      <w:r>
        <w:rPr>
          <w:rStyle w:val="2f"/>
        </w:rPr>
        <w:t>ury in Patients Under</w:t>
      </w:r>
      <w:r>
        <w:rPr>
          <w:rStyle w:val="2f0"/>
        </w:rPr>
        <w:t>g</w:t>
      </w:r>
      <w:r>
        <w:rPr>
          <w:rStyle w:val="2f"/>
        </w:rPr>
        <w:t>oin</w:t>
      </w:r>
      <w:r>
        <w:rPr>
          <w:rStyle w:val="2f0"/>
        </w:rPr>
        <w:t xml:space="preserve">g </w:t>
      </w:r>
      <w:r>
        <w:rPr>
          <w:rStyle w:val="2f"/>
        </w:rPr>
        <w:t xml:space="preserve">Pereutaneous </w:t>
      </w:r>
      <w:r>
        <w:rPr>
          <w:rStyle w:val="2f"/>
        </w:rPr>
        <w:t>Coronary Proeedures: Evidenee From a Hierarohieal Bayesian Network Meta-Analysis of 124 Trials and 28 240 Patients. Circ Cardiovasc Interv 2017</w:t>
      </w:r>
      <w:r>
        <w:rPr>
          <w:rStyle w:val="2f0"/>
        </w:rPr>
        <w:t xml:space="preserve">: </w:t>
      </w:r>
      <w:r>
        <w:rPr>
          <w:rStyle w:val="2f"/>
        </w:rPr>
        <w:t>10: doi: 10.1161/ClRClNTERVENTlONS. 116.004383.</w:t>
      </w:r>
    </w:p>
    <w:p w14:paraId="555FA4B0" w14:textId="77777777" w:rsidR="003634C4" w:rsidRDefault="00A15779">
      <w:pPr>
        <w:pStyle w:val="23"/>
        <w:shd w:val="clear" w:color="auto" w:fill="auto"/>
        <w:ind w:left="540" w:hanging="540"/>
      </w:pPr>
      <w:r>
        <w:rPr>
          <w:rStyle w:val="24"/>
          <w:lang w:val="en-US" w:eastAsia="en-US" w:bidi="en-US"/>
        </w:rPr>
        <w:t xml:space="preserve">•48. </w:t>
      </w:r>
      <w:r>
        <w:rPr>
          <w:rStyle w:val="2f"/>
        </w:rPr>
        <w:t>Weisbord SD</w:t>
      </w:r>
      <w:r>
        <w:rPr>
          <w:rStyle w:val="2f0"/>
        </w:rPr>
        <w:t xml:space="preserve">. </w:t>
      </w:r>
      <w:r>
        <w:rPr>
          <w:rStyle w:val="2f"/>
        </w:rPr>
        <w:t>Galla</w:t>
      </w:r>
      <w:r>
        <w:rPr>
          <w:rStyle w:val="2f0"/>
        </w:rPr>
        <w:t>g</w:t>
      </w:r>
      <w:r>
        <w:rPr>
          <w:rStyle w:val="2f"/>
        </w:rPr>
        <w:t>her M</w:t>
      </w:r>
      <w:r>
        <w:rPr>
          <w:rStyle w:val="2f0"/>
        </w:rPr>
        <w:t xml:space="preserve">. </w:t>
      </w:r>
      <w:r>
        <w:rPr>
          <w:rStyle w:val="2f"/>
        </w:rPr>
        <w:t>.Ineid H</w:t>
      </w:r>
      <w:r>
        <w:rPr>
          <w:rStyle w:val="2f0"/>
        </w:rPr>
        <w:t xml:space="preserve">. </w:t>
      </w:r>
      <w:r>
        <w:rPr>
          <w:rStyle w:val="2f"/>
        </w:rPr>
        <w:t>Gareia S</w:t>
      </w:r>
      <w:r>
        <w:rPr>
          <w:rStyle w:val="2f0"/>
        </w:rPr>
        <w:t xml:space="preserve">. </w:t>
      </w:r>
      <w:r>
        <w:rPr>
          <w:rStyle w:val="2f"/>
        </w:rPr>
        <w:t>Cass A</w:t>
      </w:r>
      <w:r>
        <w:rPr>
          <w:rStyle w:val="2f0"/>
        </w:rPr>
        <w:t xml:space="preserve">. </w:t>
      </w:r>
      <w:r>
        <w:rPr>
          <w:rStyle w:val="2f"/>
        </w:rPr>
        <w:t>Thwi</w:t>
      </w:r>
      <w:r>
        <w:rPr>
          <w:rStyle w:val="2f"/>
        </w:rPr>
        <w:t>n SS</w:t>
      </w:r>
      <w:r>
        <w:rPr>
          <w:rStyle w:val="2f0"/>
        </w:rPr>
        <w:t xml:space="preserve">. </w:t>
      </w:r>
      <w:r>
        <w:rPr>
          <w:rStyle w:val="2f"/>
        </w:rPr>
        <w:t xml:space="preserve">Conner </w:t>
      </w:r>
      <w:r>
        <w:rPr>
          <w:rStyle w:val="2f"/>
          <w:lang w:val="ru-RU" w:eastAsia="ru-RU" w:bidi="ru-RU"/>
        </w:rPr>
        <w:t>ТА</w:t>
      </w:r>
      <w:r>
        <w:rPr>
          <w:rStyle w:val="2f0"/>
          <w:lang w:val="ru-RU" w:eastAsia="ru-RU" w:bidi="ru-RU"/>
        </w:rPr>
        <w:t xml:space="preserve">. </w:t>
      </w:r>
      <w:r>
        <w:rPr>
          <w:rStyle w:val="2f"/>
        </w:rPr>
        <w:t>Chertow GM</w:t>
      </w:r>
      <w:r>
        <w:rPr>
          <w:rStyle w:val="2f0"/>
        </w:rPr>
        <w:t xml:space="preserve">. </w:t>
      </w:r>
      <w:r>
        <w:rPr>
          <w:rStyle w:val="2f"/>
        </w:rPr>
        <w:t>Bhatt DL</w:t>
      </w:r>
      <w:r>
        <w:rPr>
          <w:rStyle w:val="2f0"/>
        </w:rPr>
        <w:t xml:space="preserve">. </w:t>
      </w:r>
      <w:r>
        <w:rPr>
          <w:rStyle w:val="2f"/>
        </w:rPr>
        <w:t>Shunk K</w:t>
      </w:r>
      <w:r>
        <w:rPr>
          <w:rStyle w:val="2f0"/>
        </w:rPr>
        <w:t xml:space="preserve">. </w:t>
      </w:r>
      <w:r>
        <w:rPr>
          <w:rStyle w:val="2f"/>
        </w:rPr>
        <w:t>Parikh CR</w:t>
      </w:r>
      <w:r>
        <w:rPr>
          <w:rStyle w:val="2f0"/>
        </w:rPr>
        <w:t xml:space="preserve">. </w:t>
      </w:r>
      <w:r>
        <w:rPr>
          <w:rStyle w:val="2f"/>
        </w:rPr>
        <w:t>McFalls EO</w:t>
      </w:r>
      <w:r>
        <w:rPr>
          <w:rStyle w:val="2f0"/>
        </w:rPr>
        <w:t xml:space="preserve">. </w:t>
      </w:r>
      <w:r>
        <w:rPr>
          <w:rStyle w:val="2f"/>
        </w:rPr>
        <w:t>Bro</w:t>
      </w:r>
      <w:r>
        <w:rPr>
          <w:rStyle w:val="2f0"/>
        </w:rPr>
        <w:t>ph</w:t>
      </w:r>
      <w:r>
        <w:rPr>
          <w:rStyle w:val="2f"/>
        </w:rPr>
        <w:t>y M</w:t>
      </w:r>
      <w:r>
        <w:rPr>
          <w:rStyle w:val="2f0"/>
        </w:rPr>
        <w:t xml:space="preserve">. </w:t>
      </w:r>
      <w:r>
        <w:rPr>
          <w:rStyle w:val="2f"/>
        </w:rPr>
        <w:t>Fer</w:t>
      </w:r>
      <w:r>
        <w:rPr>
          <w:rStyle w:val="2f0"/>
        </w:rPr>
        <w:t>g</w:t>
      </w:r>
      <w:r>
        <w:rPr>
          <w:rStyle w:val="2f"/>
        </w:rPr>
        <w:t>uson R</w:t>
      </w:r>
      <w:r>
        <w:rPr>
          <w:rStyle w:val="2f0"/>
        </w:rPr>
        <w:t xml:space="preserve">. </w:t>
      </w:r>
      <w:r>
        <w:rPr>
          <w:rStyle w:val="2f"/>
        </w:rPr>
        <w:t>Wu H</w:t>
      </w:r>
      <w:r>
        <w:rPr>
          <w:rStyle w:val="2f0"/>
        </w:rPr>
        <w:t xml:space="preserve">. </w:t>
      </w:r>
      <w:r>
        <w:rPr>
          <w:rStyle w:val="2f"/>
        </w:rPr>
        <w:t>Androsenko M</w:t>
      </w:r>
      <w:r>
        <w:rPr>
          <w:rStyle w:val="2f0"/>
        </w:rPr>
        <w:t>. M</w:t>
      </w:r>
      <w:r>
        <w:rPr>
          <w:rStyle w:val="2f"/>
        </w:rPr>
        <w:t>yles J</w:t>
      </w:r>
      <w:r>
        <w:rPr>
          <w:rStyle w:val="2f0"/>
        </w:rPr>
        <w:t xml:space="preserve">. </w:t>
      </w:r>
      <w:r>
        <w:rPr>
          <w:rStyle w:val="2f"/>
        </w:rPr>
        <w:t>Kaufinan J</w:t>
      </w:r>
      <w:r>
        <w:rPr>
          <w:rStyle w:val="2f0"/>
        </w:rPr>
        <w:t xml:space="preserve">. </w:t>
      </w:r>
      <w:r>
        <w:rPr>
          <w:rStyle w:val="2f"/>
        </w:rPr>
        <w:t>Palevsky PM</w:t>
      </w:r>
      <w:r>
        <w:rPr>
          <w:rStyle w:val="2f0"/>
        </w:rPr>
        <w:t xml:space="preserve">. </w:t>
      </w:r>
      <w:r>
        <w:rPr>
          <w:rStyle w:val="2f"/>
        </w:rPr>
        <w:t>Group PT. Outcomes after An</w:t>
      </w:r>
      <w:r>
        <w:rPr>
          <w:rStyle w:val="2f0"/>
        </w:rPr>
        <w:t>giograph</w:t>
      </w:r>
      <w:r>
        <w:rPr>
          <w:rStyle w:val="2f"/>
        </w:rPr>
        <w:t>y with Sodium Bioarbonate and Aoet</w:t>
      </w:r>
      <w:r>
        <w:rPr>
          <w:rStyle w:val="2f0"/>
        </w:rPr>
        <w:t>yle</w:t>
      </w:r>
      <w:r>
        <w:rPr>
          <w:rStyle w:val="2f"/>
        </w:rPr>
        <w:t>ysteine. N En</w:t>
      </w:r>
      <w:r>
        <w:rPr>
          <w:rStyle w:val="2f0"/>
        </w:rPr>
        <w:t>g</w:t>
      </w:r>
      <w:r>
        <w:rPr>
          <w:rStyle w:val="2f"/>
        </w:rPr>
        <w:t>l .1 Med 2018</w:t>
      </w:r>
      <w:r>
        <w:rPr>
          <w:rStyle w:val="2f0"/>
        </w:rPr>
        <w:t xml:space="preserve">: </w:t>
      </w:r>
      <w:r>
        <w:rPr>
          <w:rStyle w:val="2f"/>
        </w:rPr>
        <w:t xml:space="preserve">378: </w:t>
      </w:r>
      <w:r>
        <w:rPr>
          <w:rStyle w:val="2f"/>
        </w:rPr>
        <w:t>603-614.</w:t>
      </w:r>
    </w:p>
    <w:p w14:paraId="513DCC94" w14:textId="77777777" w:rsidR="003634C4" w:rsidRDefault="00A15779">
      <w:pPr>
        <w:pStyle w:val="23"/>
        <w:shd w:val="clear" w:color="auto" w:fill="auto"/>
        <w:ind w:left="540" w:hanging="540"/>
      </w:pPr>
      <w:r>
        <w:rPr>
          <w:rStyle w:val="24"/>
          <w:lang w:val="en-US" w:eastAsia="en-US" w:bidi="en-US"/>
        </w:rPr>
        <w:t xml:space="preserve">•49. </w:t>
      </w:r>
      <w:r>
        <w:rPr>
          <w:rStyle w:val="2f"/>
        </w:rPr>
        <w:t>Hoehman .IS</w:t>
      </w:r>
      <w:r>
        <w:rPr>
          <w:rStyle w:val="2f0"/>
        </w:rPr>
        <w:t xml:space="preserve">. </w:t>
      </w:r>
      <w:r>
        <w:rPr>
          <w:rStyle w:val="2f"/>
        </w:rPr>
        <w:t>Sleeper LA</w:t>
      </w:r>
      <w:r>
        <w:rPr>
          <w:rStyle w:val="2f0"/>
        </w:rPr>
        <w:t xml:space="preserve">. </w:t>
      </w:r>
      <w:r>
        <w:rPr>
          <w:rStyle w:val="2f"/>
        </w:rPr>
        <w:t>Webb .IG</w:t>
      </w:r>
      <w:r>
        <w:rPr>
          <w:rStyle w:val="2f0"/>
        </w:rPr>
        <w:t xml:space="preserve">. </w:t>
      </w:r>
      <w:r>
        <w:rPr>
          <w:rStyle w:val="2f"/>
        </w:rPr>
        <w:t xml:space="preserve">Sanhom </w:t>
      </w:r>
      <w:r>
        <w:rPr>
          <w:rStyle w:val="2f"/>
          <w:lang w:val="ru-RU" w:eastAsia="ru-RU" w:bidi="ru-RU"/>
        </w:rPr>
        <w:t>ТА</w:t>
      </w:r>
      <w:r>
        <w:rPr>
          <w:rStyle w:val="2f0"/>
          <w:lang w:val="ru-RU" w:eastAsia="ru-RU" w:bidi="ru-RU"/>
        </w:rPr>
        <w:t xml:space="preserve">. </w:t>
      </w:r>
      <w:r>
        <w:rPr>
          <w:rStyle w:val="2f"/>
        </w:rPr>
        <w:t>White HD</w:t>
      </w:r>
      <w:r>
        <w:rPr>
          <w:rStyle w:val="2f0"/>
        </w:rPr>
        <w:t xml:space="preserve">. </w:t>
      </w:r>
      <w:r>
        <w:rPr>
          <w:rStyle w:val="2f"/>
        </w:rPr>
        <w:t>Talley .ID</w:t>
      </w:r>
      <w:r>
        <w:rPr>
          <w:rStyle w:val="2f0"/>
        </w:rPr>
        <w:t xml:space="preserve">. </w:t>
      </w:r>
      <w:r>
        <w:rPr>
          <w:rStyle w:val="2f"/>
        </w:rPr>
        <w:t>Buller . CE</w:t>
      </w:r>
      <w:r>
        <w:rPr>
          <w:rStyle w:val="2f0"/>
        </w:rPr>
        <w:t xml:space="preserve">. </w:t>
      </w:r>
      <w:r>
        <w:rPr>
          <w:rStyle w:val="2f"/>
        </w:rPr>
        <w:t>.laeohs AK</w:t>
      </w:r>
      <w:r>
        <w:rPr>
          <w:rStyle w:val="2f0"/>
        </w:rPr>
        <w:t xml:space="preserve">. </w:t>
      </w:r>
      <w:r>
        <w:rPr>
          <w:rStyle w:val="2f"/>
        </w:rPr>
        <w:t>Slater JN</w:t>
      </w:r>
      <w:r>
        <w:rPr>
          <w:rStyle w:val="2f0"/>
        </w:rPr>
        <w:t xml:space="preserve">. </w:t>
      </w:r>
      <w:r>
        <w:rPr>
          <w:rStyle w:val="2f"/>
        </w:rPr>
        <w:t>Col J</w:t>
      </w:r>
      <w:r>
        <w:rPr>
          <w:rStyle w:val="2f0"/>
        </w:rPr>
        <w:t xml:space="preserve">. </w:t>
      </w:r>
      <w:r>
        <w:rPr>
          <w:rStyle w:val="2f"/>
        </w:rPr>
        <w:t>McKinlay SM</w:t>
      </w:r>
      <w:r>
        <w:rPr>
          <w:rStyle w:val="2f0"/>
        </w:rPr>
        <w:t xml:space="preserve">. </w:t>
      </w:r>
      <w:r>
        <w:rPr>
          <w:rStyle w:val="2f"/>
        </w:rPr>
        <w:t>LeJemtel TH. Early revascularization in acute myocardial infarction complicated by cardio</w:t>
      </w:r>
      <w:r>
        <w:rPr>
          <w:rStyle w:val="2f0"/>
        </w:rPr>
        <w:t>g</w:t>
      </w:r>
      <w:r>
        <w:rPr>
          <w:rStyle w:val="2f"/>
        </w:rPr>
        <w:t>enic shock. SHOCK Investi</w:t>
      </w:r>
      <w:r>
        <w:rPr>
          <w:rStyle w:val="2f0"/>
        </w:rPr>
        <w:t>g</w:t>
      </w:r>
      <w:r>
        <w:rPr>
          <w:rStyle w:val="2f"/>
        </w:rPr>
        <w:t>at</w:t>
      </w:r>
      <w:r>
        <w:rPr>
          <w:rStyle w:val="2f"/>
        </w:rPr>
        <w:t>ors. Should We Emer</w:t>
      </w:r>
      <w:r>
        <w:rPr>
          <w:rStyle w:val="2f0"/>
        </w:rPr>
        <w:t>g</w:t>
      </w:r>
      <w:r>
        <w:rPr>
          <w:rStyle w:val="2f"/>
        </w:rPr>
        <w:t>ently Revaseularize Oeeluded Coronaries for Cardio</w:t>
      </w:r>
      <w:r>
        <w:rPr>
          <w:rStyle w:val="2f0"/>
        </w:rPr>
        <w:t>g</w:t>
      </w:r>
      <w:r>
        <w:rPr>
          <w:rStyle w:val="2f"/>
        </w:rPr>
        <w:t>enie Shoek. N En</w:t>
      </w:r>
      <w:r>
        <w:rPr>
          <w:rStyle w:val="2f0"/>
        </w:rPr>
        <w:t>g</w:t>
      </w:r>
      <w:r>
        <w:rPr>
          <w:rStyle w:val="2f"/>
        </w:rPr>
        <w:t>l .1 Med 1999</w:t>
      </w:r>
      <w:r>
        <w:rPr>
          <w:rStyle w:val="2f0"/>
        </w:rPr>
        <w:t xml:space="preserve">: </w:t>
      </w:r>
      <w:r>
        <w:rPr>
          <w:rStyle w:val="2f"/>
        </w:rPr>
        <w:t>341: 625-634.</w:t>
      </w:r>
    </w:p>
    <w:p w14:paraId="4ADE1F09" w14:textId="77777777" w:rsidR="003634C4" w:rsidRDefault="00A15779">
      <w:pPr>
        <w:pStyle w:val="23"/>
        <w:numPr>
          <w:ilvl w:val="0"/>
          <w:numId w:val="46"/>
        </w:numPr>
        <w:shd w:val="clear" w:color="auto" w:fill="auto"/>
        <w:tabs>
          <w:tab w:val="left" w:pos="182"/>
        </w:tabs>
        <w:ind w:left="540" w:hanging="540"/>
      </w:pPr>
      <w:r>
        <w:rPr>
          <w:rStyle w:val="24"/>
          <w:lang w:val="en-US" w:eastAsia="en-US" w:bidi="en-US"/>
        </w:rPr>
        <w:t xml:space="preserve">50. </w:t>
      </w:r>
      <w:r>
        <w:rPr>
          <w:rStyle w:val="2f"/>
        </w:rPr>
        <w:t>Hoehman JS</w:t>
      </w:r>
      <w:r>
        <w:rPr>
          <w:rStyle w:val="2f0"/>
        </w:rPr>
        <w:t xml:space="preserve">. </w:t>
      </w:r>
      <w:r>
        <w:rPr>
          <w:rStyle w:val="2f"/>
        </w:rPr>
        <w:t>Sleeper LA</w:t>
      </w:r>
      <w:r>
        <w:rPr>
          <w:rStyle w:val="2f0"/>
        </w:rPr>
        <w:t xml:space="preserve">. </w:t>
      </w:r>
      <w:r>
        <w:rPr>
          <w:rStyle w:val="2f"/>
        </w:rPr>
        <w:t>Webb JG</w:t>
      </w:r>
      <w:r>
        <w:rPr>
          <w:rStyle w:val="2f0"/>
        </w:rPr>
        <w:t xml:space="preserve">. </w:t>
      </w:r>
      <w:r>
        <w:rPr>
          <w:rStyle w:val="2f"/>
        </w:rPr>
        <w:t xml:space="preserve">Sanhom </w:t>
      </w:r>
      <w:r>
        <w:rPr>
          <w:rStyle w:val="2f"/>
          <w:lang w:val="ru-RU" w:eastAsia="ru-RU" w:bidi="ru-RU"/>
        </w:rPr>
        <w:t>ТА</w:t>
      </w:r>
      <w:r>
        <w:rPr>
          <w:rStyle w:val="2f0"/>
          <w:lang w:val="ru-RU" w:eastAsia="ru-RU" w:bidi="ru-RU"/>
        </w:rPr>
        <w:t xml:space="preserve">. </w:t>
      </w:r>
      <w:r>
        <w:rPr>
          <w:rStyle w:val="2f"/>
        </w:rPr>
        <w:t>White HD</w:t>
      </w:r>
      <w:r>
        <w:rPr>
          <w:rStyle w:val="2f0"/>
        </w:rPr>
        <w:t xml:space="preserve">. </w:t>
      </w:r>
      <w:r>
        <w:rPr>
          <w:rStyle w:val="2f"/>
        </w:rPr>
        <w:t>Talley JD</w:t>
      </w:r>
      <w:r>
        <w:rPr>
          <w:rStyle w:val="2f0"/>
        </w:rPr>
        <w:t xml:space="preserve">. </w:t>
      </w:r>
      <w:r>
        <w:rPr>
          <w:rStyle w:val="2f"/>
        </w:rPr>
        <w:t>Buller . CE</w:t>
      </w:r>
      <w:r>
        <w:rPr>
          <w:rStyle w:val="2f0"/>
        </w:rPr>
        <w:t xml:space="preserve">. </w:t>
      </w:r>
      <w:r>
        <w:rPr>
          <w:rStyle w:val="2f"/>
        </w:rPr>
        <w:t>Jacobs AK</w:t>
      </w:r>
      <w:r>
        <w:rPr>
          <w:rStyle w:val="2f0"/>
        </w:rPr>
        <w:t>.</w:t>
      </w:r>
    </w:p>
    <w:p w14:paraId="46596ADF" w14:textId="77777777" w:rsidR="003634C4" w:rsidRDefault="00A15779">
      <w:pPr>
        <w:pStyle w:val="23"/>
        <w:shd w:val="clear" w:color="auto" w:fill="auto"/>
        <w:ind w:left="540" w:firstLine="0"/>
      </w:pPr>
      <w:r>
        <w:rPr>
          <w:rStyle w:val="2f"/>
        </w:rPr>
        <w:t>Slater JN</w:t>
      </w:r>
      <w:r>
        <w:rPr>
          <w:rStyle w:val="2f0"/>
        </w:rPr>
        <w:t xml:space="preserve">. </w:t>
      </w:r>
      <w:r>
        <w:rPr>
          <w:rStyle w:val="2f"/>
        </w:rPr>
        <w:t>Col J</w:t>
      </w:r>
      <w:r>
        <w:rPr>
          <w:rStyle w:val="2f0"/>
        </w:rPr>
        <w:t xml:space="preserve">. </w:t>
      </w:r>
      <w:r>
        <w:rPr>
          <w:rStyle w:val="2f"/>
        </w:rPr>
        <w:t>McKinlay SM</w:t>
      </w:r>
      <w:r>
        <w:rPr>
          <w:rStyle w:val="2f0"/>
        </w:rPr>
        <w:t xml:space="preserve">. </w:t>
      </w:r>
      <w:r>
        <w:rPr>
          <w:rStyle w:val="2f"/>
        </w:rPr>
        <w:t>LeJemtel TH. Early revascularization in acute myocardial infarction complicated by cardio</w:t>
      </w:r>
      <w:r>
        <w:rPr>
          <w:rStyle w:val="2f0"/>
        </w:rPr>
        <w:t>g</w:t>
      </w:r>
      <w:r>
        <w:rPr>
          <w:rStyle w:val="2f"/>
        </w:rPr>
        <w:t>enic shock. SHOCK Investi</w:t>
      </w:r>
      <w:r>
        <w:rPr>
          <w:rStyle w:val="2f0"/>
        </w:rPr>
        <w:t>g</w:t>
      </w:r>
      <w:r>
        <w:rPr>
          <w:rStyle w:val="2f"/>
        </w:rPr>
        <w:t>ators. Should We Emer</w:t>
      </w:r>
      <w:r>
        <w:rPr>
          <w:rStyle w:val="2f0"/>
        </w:rPr>
        <w:t>g</w:t>
      </w:r>
      <w:r>
        <w:rPr>
          <w:rStyle w:val="2f"/>
        </w:rPr>
        <w:t>entl</w:t>
      </w:r>
      <w:r>
        <w:rPr>
          <w:rStyle w:val="2f0"/>
        </w:rPr>
        <w:t xml:space="preserve">y </w:t>
      </w:r>
      <w:r>
        <w:rPr>
          <w:rStyle w:val="2f"/>
        </w:rPr>
        <w:t>Revaseularize Oeeluded Coronaries for Cardio</w:t>
      </w:r>
      <w:r>
        <w:rPr>
          <w:rStyle w:val="2f0"/>
        </w:rPr>
        <w:t>g</w:t>
      </w:r>
      <w:r>
        <w:rPr>
          <w:rStyle w:val="2f"/>
        </w:rPr>
        <w:t>enie Shoek. N En</w:t>
      </w:r>
      <w:r>
        <w:rPr>
          <w:rStyle w:val="2f0"/>
        </w:rPr>
        <w:t>g</w:t>
      </w:r>
      <w:r>
        <w:rPr>
          <w:rStyle w:val="2f"/>
        </w:rPr>
        <w:t>l .1 Med 1999</w:t>
      </w:r>
      <w:r>
        <w:rPr>
          <w:rStyle w:val="2f0"/>
        </w:rPr>
        <w:t xml:space="preserve">: </w:t>
      </w:r>
      <w:r>
        <w:rPr>
          <w:rStyle w:val="2f"/>
        </w:rPr>
        <w:t>341: 625-634.</w:t>
      </w:r>
    </w:p>
    <w:p w14:paraId="6F65B53D" w14:textId="77777777" w:rsidR="003634C4" w:rsidRDefault="00A15779">
      <w:pPr>
        <w:pStyle w:val="23"/>
        <w:numPr>
          <w:ilvl w:val="0"/>
          <w:numId w:val="46"/>
        </w:numPr>
        <w:shd w:val="clear" w:color="auto" w:fill="auto"/>
        <w:tabs>
          <w:tab w:val="left" w:pos="182"/>
        </w:tabs>
        <w:ind w:left="540" w:hanging="540"/>
      </w:pPr>
      <w:r>
        <w:rPr>
          <w:rStyle w:val="24"/>
          <w:lang w:val="en-US" w:eastAsia="en-US" w:bidi="en-US"/>
        </w:rPr>
        <w:t xml:space="preserve">51. </w:t>
      </w:r>
      <w:r>
        <w:rPr>
          <w:rStyle w:val="2f"/>
        </w:rPr>
        <w:t>Hoehman JS</w:t>
      </w:r>
      <w:r>
        <w:rPr>
          <w:rStyle w:val="2f0"/>
        </w:rPr>
        <w:t xml:space="preserve">. </w:t>
      </w:r>
      <w:r>
        <w:rPr>
          <w:rStyle w:val="2f"/>
        </w:rPr>
        <w:t>Sleeper LA</w:t>
      </w:r>
      <w:r>
        <w:rPr>
          <w:rStyle w:val="2f0"/>
        </w:rPr>
        <w:t xml:space="preserve">. </w:t>
      </w:r>
      <w:r>
        <w:rPr>
          <w:rStyle w:val="2f"/>
        </w:rPr>
        <w:t>Webb JG</w:t>
      </w:r>
      <w:r>
        <w:rPr>
          <w:rStyle w:val="2f0"/>
        </w:rPr>
        <w:t xml:space="preserve">. </w:t>
      </w:r>
      <w:r>
        <w:rPr>
          <w:rStyle w:val="2f"/>
        </w:rPr>
        <w:t>Dzavik V</w:t>
      </w:r>
      <w:r>
        <w:rPr>
          <w:rStyle w:val="2f0"/>
        </w:rPr>
        <w:t xml:space="preserve">. </w:t>
      </w:r>
      <w:r>
        <w:rPr>
          <w:rStyle w:val="2f"/>
        </w:rPr>
        <w:t>Buller CE</w:t>
      </w:r>
      <w:r>
        <w:rPr>
          <w:rStyle w:val="2f0"/>
        </w:rPr>
        <w:t>. A</w:t>
      </w:r>
      <w:r>
        <w:rPr>
          <w:rStyle w:val="2f"/>
        </w:rPr>
        <w:t>ylward P</w:t>
      </w:r>
      <w:r>
        <w:rPr>
          <w:rStyle w:val="2f0"/>
        </w:rPr>
        <w:t xml:space="preserve">. </w:t>
      </w:r>
      <w:r>
        <w:rPr>
          <w:rStyle w:val="2f"/>
        </w:rPr>
        <w:t>Col J</w:t>
      </w:r>
      <w:r>
        <w:rPr>
          <w:rStyle w:val="2f0"/>
        </w:rPr>
        <w:t xml:space="preserve">. </w:t>
      </w:r>
      <w:r>
        <w:rPr>
          <w:rStyle w:val="2f"/>
        </w:rPr>
        <w:t>White HD</w:t>
      </w:r>
      <w:r>
        <w:rPr>
          <w:rStyle w:val="2f0"/>
        </w:rPr>
        <w:t xml:space="preserve">: </w:t>
      </w:r>
      <w:r>
        <w:rPr>
          <w:rStyle w:val="2f"/>
        </w:rPr>
        <w:t>SHOCK</w:t>
      </w:r>
    </w:p>
    <w:p w14:paraId="2BE6E943" w14:textId="77777777" w:rsidR="003634C4" w:rsidRDefault="00A15779">
      <w:pPr>
        <w:pStyle w:val="23"/>
        <w:shd w:val="clear" w:color="auto" w:fill="auto"/>
        <w:ind w:left="540" w:firstLine="0"/>
      </w:pPr>
      <w:r>
        <w:rPr>
          <w:rStyle w:val="2f"/>
        </w:rPr>
        <w:t>Investi</w:t>
      </w:r>
      <w:r>
        <w:rPr>
          <w:rStyle w:val="2f0"/>
        </w:rPr>
        <w:t>g</w:t>
      </w:r>
      <w:r>
        <w:rPr>
          <w:rStyle w:val="2f"/>
        </w:rPr>
        <w:t>ators. Early revascularization and lon</w:t>
      </w:r>
      <w:r>
        <w:rPr>
          <w:rStyle w:val="2f0"/>
        </w:rPr>
        <w:t>g</w:t>
      </w:r>
      <w:r>
        <w:rPr>
          <w:rStyle w:val="2f"/>
        </w:rPr>
        <w:t>-term survival in cardio</w:t>
      </w:r>
      <w:r>
        <w:rPr>
          <w:rStyle w:val="2f0"/>
        </w:rPr>
        <w:t>g</w:t>
      </w:r>
      <w:r>
        <w:rPr>
          <w:rStyle w:val="2f"/>
        </w:rPr>
        <w:t>enic shock complicatin</w:t>
      </w:r>
      <w:r>
        <w:rPr>
          <w:rStyle w:val="2f0"/>
        </w:rPr>
        <w:t xml:space="preserve">g </w:t>
      </w:r>
      <w:r>
        <w:rPr>
          <w:rStyle w:val="2f"/>
        </w:rPr>
        <w:t>acute myocardial infarction. .1AMA2006</w:t>
      </w:r>
      <w:r>
        <w:rPr>
          <w:rStyle w:val="2f0"/>
        </w:rPr>
        <w:t xml:space="preserve">: </w:t>
      </w:r>
      <w:r>
        <w:rPr>
          <w:rStyle w:val="2f"/>
        </w:rPr>
        <w:t>295: 2511-2515.</w:t>
      </w:r>
    </w:p>
    <w:p w14:paraId="548F6BCE" w14:textId="77777777" w:rsidR="003634C4" w:rsidRDefault="00A15779">
      <w:pPr>
        <w:pStyle w:val="23"/>
        <w:numPr>
          <w:ilvl w:val="0"/>
          <w:numId w:val="46"/>
        </w:numPr>
        <w:shd w:val="clear" w:color="auto" w:fill="auto"/>
        <w:tabs>
          <w:tab w:val="left" w:pos="182"/>
        </w:tabs>
        <w:ind w:left="540" w:hanging="540"/>
      </w:pPr>
      <w:r>
        <w:rPr>
          <w:rStyle w:val="24"/>
          <w:lang w:val="en-US" w:eastAsia="en-US" w:bidi="en-US"/>
        </w:rPr>
        <w:t xml:space="preserve">52. </w:t>
      </w:r>
      <w:r>
        <w:rPr>
          <w:rStyle w:val="2f"/>
        </w:rPr>
        <w:t>Thiele H</w:t>
      </w:r>
      <w:r>
        <w:rPr>
          <w:rStyle w:val="2f0"/>
        </w:rPr>
        <w:t xml:space="preserve">. </w:t>
      </w:r>
      <w:r>
        <w:rPr>
          <w:rStyle w:val="2f"/>
        </w:rPr>
        <w:t>Akin 1</w:t>
      </w:r>
      <w:r>
        <w:rPr>
          <w:rStyle w:val="2f0"/>
        </w:rPr>
        <w:t xml:space="preserve">. </w:t>
      </w:r>
      <w:r>
        <w:rPr>
          <w:rStyle w:val="2f"/>
        </w:rPr>
        <w:t>Sandri</w:t>
      </w:r>
      <w:r>
        <w:rPr>
          <w:rStyle w:val="2f"/>
        </w:rPr>
        <w:t xml:space="preserve"> M</w:t>
      </w:r>
      <w:r>
        <w:rPr>
          <w:rStyle w:val="2f0"/>
        </w:rPr>
        <w:t xml:space="preserve">. </w:t>
      </w:r>
      <w:r>
        <w:rPr>
          <w:rStyle w:val="2f"/>
        </w:rPr>
        <w:t>Fuemau G</w:t>
      </w:r>
      <w:r>
        <w:rPr>
          <w:rStyle w:val="2f0"/>
        </w:rPr>
        <w:t xml:space="preserve">. </w:t>
      </w:r>
      <w:r>
        <w:rPr>
          <w:rStyle w:val="2f"/>
        </w:rPr>
        <w:t>de Waha S</w:t>
      </w:r>
      <w:r>
        <w:rPr>
          <w:rStyle w:val="2f0"/>
        </w:rPr>
        <w:t xml:space="preserve">. </w:t>
      </w:r>
      <w:r>
        <w:rPr>
          <w:rStyle w:val="2f"/>
        </w:rPr>
        <w:t>Meyer-Saraei R</w:t>
      </w:r>
      <w:r>
        <w:rPr>
          <w:rStyle w:val="2f0"/>
        </w:rPr>
        <w:t xml:space="preserve">. </w:t>
      </w:r>
      <w:r>
        <w:rPr>
          <w:rStyle w:val="2f"/>
        </w:rPr>
        <w:t>Nordbeck P</w:t>
      </w:r>
      <w:r>
        <w:rPr>
          <w:rStyle w:val="2f0"/>
        </w:rPr>
        <w:t xml:space="preserve">. </w:t>
      </w:r>
      <w:r>
        <w:rPr>
          <w:rStyle w:val="2f"/>
        </w:rPr>
        <w:t>Geisler T</w:t>
      </w:r>
      <w:r>
        <w:rPr>
          <w:rStyle w:val="2f0"/>
        </w:rPr>
        <w:t>.</w:t>
      </w:r>
    </w:p>
    <w:p w14:paraId="1D27AE15" w14:textId="77777777" w:rsidR="003634C4" w:rsidRDefault="00A15779">
      <w:pPr>
        <w:pStyle w:val="23"/>
        <w:shd w:val="clear" w:color="auto" w:fill="auto"/>
        <w:ind w:left="540" w:firstLine="0"/>
      </w:pPr>
      <w:r>
        <w:rPr>
          <w:rStyle w:val="2f"/>
        </w:rPr>
        <w:t>Landmesser U</w:t>
      </w:r>
      <w:r>
        <w:rPr>
          <w:rStyle w:val="2f0"/>
        </w:rPr>
        <w:t xml:space="preserve">. </w:t>
      </w:r>
      <w:r>
        <w:rPr>
          <w:rStyle w:val="2f"/>
        </w:rPr>
        <w:t>Skurk C</w:t>
      </w:r>
      <w:r>
        <w:rPr>
          <w:rStyle w:val="2f0"/>
        </w:rPr>
        <w:t xml:space="preserve">. </w:t>
      </w:r>
      <w:r>
        <w:rPr>
          <w:rStyle w:val="2f"/>
        </w:rPr>
        <w:t>Fach A</w:t>
      </w:r>
      <w:r>
        <w:rPr>
          <w:rStyle w:val="2f0"/>
        </w:rPr>
        <w:t xml:space="preserve">. </w:t>
      </w:r>
      <w:r>
        <w:rPr>
          <w:rStyle w:val="2f"/>
        </w:rPr>
        <w:t>La</w:t>
      </w:r>
      <w:r>
        <w:rPr>
          <w:rStyle w:val="2f0"/>
        </w:rPr>
        <w:t>p</w:t>
      </w:r>
      <w:r>
        <w:rPr>
          <w:rStyle w:val="2f"/>
        </w:rPr>
        <w:t>p H</w:t>
      </w:r>
      <w:r>
        <w:rPr>
          <w:rStyle w:val="2f0"/>
        </w:rPr>
        <w:t xml:space="preserve">. </w:t>
      </w:r>
      <w:r>
        <w:rPr>
          <w:rStyle w:val="2f"/>
        </w:rPr>
        <w:t>Piek JJ</w:t>
      </w:r>
      <w:r>
        <w:rPr>
          <w:rStyle w:val="2f0"/>
        </w:rPr>
        <w:t xml:space="preserve">. </w:t>
      </w:r>
      <w:r>
        <w:rPr>
          <w:rStyle w:val="2f"/>
        </w:rPr>
        <w:t>Noc M</w:t>
      </w:r>
      <w:r>
        <w:rPr>
          <w:rStyle w:val="2f0"/>
        </w:rPr>
        <w:t xml:space="preserve">. </w:t>
      </w:r>
      <w:r>
        <w:rPr>
          <w:rStyle w:val="2f"/>
        </w:rPr>
        <w:t>Goslar T</w:t>
      </w:r>
      <w:r>
        <w:rPr>
          <w:rStyle w:val="2f0"/>
        </w:rPr>
        <w:t xml:space="preserve">. </w:t>
      </w:r>
      <w:r>
        <w:rPr>
          <w:rStyle w:val="2f"/>
        </w:rPr>
        <w:t>Felix SB</w:t>
      </w:r>
      <w:r>
        <w:rPr>
          <w:rStyle w:val="2f0"/>
        </w:rPr>
        <w:t xml:space="preserve">. </w:t>
      </w:r>
      <w:r>
        <w:rPr>
          <w:rStyle w:val="2f"/>
        </w:rPr>
        <w:t>Maier LS</w:t>
      </w:r>
      <w:r>
        <w:rPr>
          <w:rStyle w:val="2f0"/>
        </w:rPr>
        <w:t xml:space="preserve">. </w:t>
      </w:r>
      <w:r>
        <w:rPr>
          <w:rStyle w:val="2f"/>
        </w:rPr>
        <w:t>Stepinska .1</w:t>
      </w:r>
      <w:r>
        <w:rPr>
          <w:rStyle w:val="2f0"/>
        </w:rPr>
        <w:t xml:space="preserve">. </w:t>
      </w:r>
      <w:r>
        <w:rPr>
          <w:rStyle w:val="2f"/>
        </w:rPr>
        <w:t>Oldroyd K</w:t>
      </w:r>
      <w:r>
        <w:rPr>
          <w:rStyle w:val="2f0"/>
        </w:rPr>
        <w:t xml:space="preserve">. </w:t>
      </w:r>
      <w:r>
        <w:rPr>
          <w:rStyle w:val="2f"/>
        </w:rPr>
        <w:t>Ser</w:t>
      </w:r>
      <w:r>
        <w:rPr>
          <w:rStyle w:val="2f0"/>
        </w:rPr>
        <w:t>p</w:t>
      </w:r>
      <w:r>
        <w:rPr>
          <w:rStyle w:val="2f"/>
        </w:rPr>
        <w:t>ytis P</w:t>
      </w:r>
      <w:r>
        <w:rPr>
          <w:rStyle w:val="2f0"/>
        </w:rPr>
        <w:t xml:space="preserve">. </w:t>
      </w:r>
      <w:r>
        <w:rPr>
          <w:rStyle w:val="2f"/>
        </w:rPr>
        <w:t>Montaleseot G</w:t>
      </w:r>
      <w:r>
        <w:rPr>
          <w:rStyle w:val="2f0"/>
        </w:rPr>
        <w:t xml:space="preserve">. </w:t>
      </w:r>
      <w:r>
        <w:rPr>
          <w:rStyle w:val="2f"/>
        </w:rPr>
        <w:t>Barthelemy O</w:t>
      </w:r>
      <w:r>
        <w:rPr>
          <w:rStyle w:val="2f0"/>
        </w:rPr>
        <w:t xml:space="preserve">. </w:t>
      </w:r>
      <w:r>
        <w:rPr>
          <w:rStyle w:val="2f"/>
        </w:rPr>
        <w:t>Huber K</w:t>
      </w:r>
      <w:r>
        <w:rPr>
          <w:rStyle w:val="2f0"/>
        </w:rPr>
        <w:t xml:space="preserve">. </w:t>
      </w:r>
      <w:r>
        <w:rPr>
          <w:rStyle w:val="2f"/>
        </w:rPr>
        <w:t>Windeeker S</w:t>
      </w:r>
      <w:r>
        <w:rPr>
          <w:rStyle w:val="2f0"/>
        </w:rPr>
        <w:t xml:space="preserve">. </w:t>
      </w:r>
      <w:r>
        <w:rPr>
          <w:rStyle w:val="2f"/>
        </w:rPr>
        <w:t>Savonitto S</w:t>
      </w:r>
      <w:r>
        <w:rPr>
          <w:rStyle w:val="2f0"/>
        </w:rPr>
        <w:t xml:space="preserve">. </w:t>
      </w:r>
      <w:r>
        <w:rPr>
          <w:rStyle w:val="2f"/>
        </w:rPr>
        <w:t>Torrem</w:t>
      </w:r>
      <w:r>
        <w:rPr>
          <w:rStyle w:val="2f"/>
        </w:rPr>
        <w:t>ante P</w:t>
      </w:r>
      <w:r>
        <w:rPr>
          <w:rStyle w:val="2f0"/>
        </w:rPr>
        <w:t xml:space="preserve">. </w:t>
      </w:r>
      <w:r>
        <w:rPr>
          <w:rStyle w:val="2f"/>
        </w:rPr>
        <w:t>Vrints C</w:t>
      </w:r>
      <w:r>
        <w:rPr>
          <w:rStyle w:val="2f0"/>
        </w:rPr>
        <w:t xml:space="preserve">. </w:t>
      </w:r>
      <w:r>
        <w:rPr>
          <w:rStyle w:val="2f"/>
        </w:rPr>
        <w:t>Sehneider S</w:t>
      </w:r>
      <w:r>
        <w:rPr>
          <w:rStyle w:val="2f0"/>
        </w:rPr>
        <w:t xml:space="preserve">. </w:t>
      </w:r>
      <w:r>
        <w:rPr>
          <w:rStyle w:val="2f"/>
        </w:rPr>
        <w:t>Deseh S</w:t>
      </w:r>
      <w:r>
        <w:rPr>
          <w:rStyle w:val="2f0"/>
        </w:rPr>
        <w:t xml:space="preserve">. </w:t>
      </w:r>
      <w:r>
        <w:rPr>
          <w:rStyle w:val="2f"/>
        </w:rPr>
        <w:t>Zeymer U</w:t>
      </w:r>
      <w:r>
        <w:rPr>
          <w:rStyle w:val="2f0"/>
        </w:rPr>
        <w:t xml:space="preserve">: </w:t>
      </w:r>
      <w:r>
        <w:rPr>
          <w:rStyle w:val="2f"/>
        </w:rPr>
        <w:t>CULPRIT-SHOCK Investi</w:t>
      </w:r>
      <w:r>
        <w:rPr>
          <w:rStyle w:val="2f0"/>
        </w:rPr>
        <w:t>g</w:t>
      </w:r>
      <w:r>
        <w:rPr>
          <w:rStyle w:val="2f"/>
        </w:rPr>
        <w:t>ators. PCI strate</w:t>
      </w:r>
      <w:r>
        <w:rPr>
          <w:rStyle w:val="2f0"/>
        </w:rPr>
        <w:t>g</w:t>
      </w:r>
      <w:r>
        <w:rPr>
          <w:rStyle w:val="2f"/>
        </w:rPr>
        <w:t>ies in patients with acute myocardial infarction and cardio</w:t>
      </w:r>
      <w:r>
        <w:rPr>
          <w:rStyle w:val="2f0"/>
        </w:rPr>
        <w:t>g</w:t>
      </w:r>
      <w:r>
        <w:rPr>
          <w:rStyle w:val="2f"/>
        </w:rPr>
        <w:t xml:space="preserve">enic shock. N </w:t>
      </w:r>
      <w:r>
        <w:rPr>
          <w:rStyle w:val="2f0"/>
        </w:rPr>
        <w:t>Eng</w:t>
      </w:r>
      <w:r>
        <w:rPr>
          <w:rStyle w:val="2f"/>
        </w:rPr>
        <w:t>l .1 Med 2017</w:t>
      </w:r>
      <w:r>
        <w:rPr>
          <w:rStyle w:val="2f0"/>
        </w:rPr>
        <w:t xml:space="preserve">: </w:t>
      </w:r>
      <w:r>
        <w:rPr>
          <w:rStyle w:val="2f"/>
        </w:rPr>
        <w:t>377: 2419-2432.</w:t>
      </w:r>
    </w:p>
    <w:p w14:paraId="164E12DB" w14:textId="77777777" w:rsidR="003634C4" w:rsidRDefault="00A15779">
      <w:pPr>
        <w:pStyle w:val="23"/>
        <w:numPr>
          <w:ilvl w:val="0"/>
          <w:numId w:val="46"/>
        </w:numPr>
        <w:shd w:val="clear" w:color="auto" w:fill="auto"/>
        <w:tabs>
          <w:tab w:val="left" w:pos="182"/>
        </w:tabs>
        <w:ind w:left="540" w:hanging="540"/>
      </w:pPr>
      <w:r>
        <w:rPr>
          <w:rStyle w:val="24"/>
          <w:lang w:val="en-US" w:eastAsia="en-US" w:bidi="en-US"/>
        </w:rPr>
        <w:t xml:space="preserve">53. </w:t>
      </w:r>
      <w:r>
        <w:rPr>
          <w:rStyle w:val="2f"/>
        </w:rPr>
        <w:t>Thiele H</w:t>
      </w:r>
      <w:r>
        <w:rPr>
          <w:rStyle w:val="2f0"/>
        </w:rPr>
        <w:t xml:space="preserve">. </w:t>
      </w:r>
      <w:r>
        <w:rPr>
          <w:rStyle w:val="2f"/>
        </w:rPr>
        <w:t>Akin 1</w:t>
      </w:r>
      <w:r>
        <w:rPr>
          <w:rStyle w:val="2f0"/>
        </w:rPr>
        <w:t xml:space="preserve">. </w:t>
      </w:r>
      <w:r>
        <w:rPr>
          <w:rStyle w:val="2f"/>
        </w:rPr>
        <w:t>Sandri M</w:t>
      </w:r>
      <w:r>
        <w:rPr>
          <w:rStyle w:val="2f0"/>
        </w:rPr>
        <w:t xml:space="preserve">. </w:t>
      </w:r>
      <w:r>
        <w:rPr>
          <w:rStyle w:val="2f"/>
        </w:rPr>
        <w:t>de Waha-Thiele S</w:t>
      </w:r>
      <w:r>
        <w:rPr>
          <w:rStyle w:val="2f0"/>
        </w:rPr>
        <w:t xml:space="preserve">. </w:t>
      </w:r>
      <w:r>
        <w:rPr>
          <w:rStyle w:val="2f"/>
        </w:rPr>
        <w:t>Meyer-Saraei R</w:t>
      </w:r>
      <w:r>
        <w:rPr>
          <w:rStyle w:val="2f0"/>
        </w:rPr>
        <w:t xml:space="preserve">. </w:t>
      </w:r>
      <w:r>
        <w:rPr>
          <w:rStyle w:val="2f"/>
        </w:rPr>
        <w:t>Fuemau G</w:t>
      </w:r>
      <w:r>
        <w:rPr>
          <w:rStyle w:val="2f0"/>
        </w:rPr>
        <w:t xml:space="preserve">. </w:t>
      </w:r>
      <w:r>
        <w:rPr>
          <w:rStyle w:val="2f"/>
        </w:rPr>
        <w:t>Eitel 1</w:t>
      </w:r>
      <w:r>
        <w:rPr>
          <w:rStyle w:val="2f0"/>
        </w:rPr>
        <w:t xml:space="preserve">. </w:t>
      </w:r>
      <w:r>
        <w:rPr>
          <w:rStyle w:val="2f"/>
        </w:rPr>
        <w:t>Nordbeek P</w:t>
      </w:r>
      <w:r>
        <w:rPr>
          <w:rStyle w:val="2f0"/>
        </w:rPr>
        <w:t>.</w:t>
      </w:r>
    </w:p>
    <w:p w14:paraId="4C360A04" w14:textId="77777777" w:rsidR="003634C4" w:rsidRDefault="00A15779">
      <w:pPr>
        <w:pStyle w:val="23"/>
        <w:shd w:val="clear" w:color="auto" w:fill="auto"/>
        <w:ind w:left="540" w:firstLine="0"/>
      </w:pPr>
      <w:r>
        <w:rPr>
          <w:rStyle w:val="2f"/>
        </w:rPr>
        <w:t>Geisler T</w:t>
      </w:r>
      <w:r>
        <w:rPr>
          <w:rStyle w:val="2f0"/>
        </w:rPr>
        <w:t xml:space="preserve">. </w:t>
      </w:r>
      <w:r>
        <w:rPr>
          <w:rStyle w:val="2f"/>
        </w:rPr>
        <w:t>Eandmesser U</w:t>
      </w:r>
      <w:r>
        <w:rPr>
          <w:rStyle w:val="2f0"/>
        </w:rPr>
        <w:t xml:space="preserve">. </w:t>
      </w:r>
      <w:r>
        <w:rPr>
          <w:rStyle w:val="2f"/>
        </w:rPr>
        <w:t>Skurk C</w:t>
      </w:r>
      <w:r>
        <w:rPr>
          <w:rStyle w:val="2f0"/>
        </w:rPr>
        <w:t xml:space="preserve">. </w:t>
      </w:r>
      <w:r>
        <w:rPr>
          <w:rStyle w:val="2f"/>
        </w:rPr>
        <w:t>Fach A</w:t>
      </w:r>
      <w:r>
        <w:rPr>
          <w:rStyle w:val="2f0"/>
        </w:rPr>
        <w:t xml:space="preserve">. </w:t>
      </w:r>
      <w:r>
        <w:rPr>
          <w:rStyle w:val="2f"/>
        </w:rPr>
        <w:t>Jobs A</w:t>
      </w:r>
      <w:r>
        <w:rPr>
          <w:rStyle w:val="2f0"/>
        </w:rPr>
        <w:t xml:space="preserve">. </w:t>
      </w:r>
      <w:r>
        <w:rPr>
          <w:rStyle w:val="2f"/>
        </w:rPr>
        <w:t>Ea</w:t>
      </w:r>
      <w:r>
        <w:rPr>
          <w:rStyle w:val="2f0"/>
        </w:rPr>
        <w:t>p</w:t>
      </w:r>
      <w:r>
        <w:rPr>
          <w:rStyle w:val="2f"/>
        </w:rPr>
        <w:t>p H</w:t>
      </w:r>
      <w:r>
        <w:rPr>
          <w:rStyle w:val="2f0"/>
        </w:rPr>
        <w:t xml:space="preserve">. </w:t>
      </w:r>
      <w:r>
        <w:rPr>
          <w:rStyle w:val="2f"/>
        </w:rPr>
        <w:t>Piek JJ</w:t>
      </w:r>
      <w:r>
        <w:rPr>
          <w:rStyle w:val="2f0"/>
        </w:rPr>
        <w:t xml:space="preserve">. </w:t>
      </w:r>
      <w:r>
        <w:rPr>
          <w:rStyle w:val="2f"/>
        </w:rPr>
        <w:t>Noc M</w:t>
      </w:r>
      <w:r>
        <w:rPr>
          <w:rStyle w:val="2f0"/>
        </w:rPr>
        <w:t xml:space="preserve">. </w:t>
      </w:r>
      <w:r>
        <w:rPr>
          <w:rStyle w:val="2f"/>
        </w:rPr>
        <w:t>Goslar T</w:t>
      </w:r>
      <w:r>
        <w:rPr>
          <w:rStyle w:val="2f0"/>
        </w:rPr>
        <w:t xml:space="preserve">. </w:t>
      </w:r>
      <w:r>
        <w:rPr>
          <w:rStyle w:val="2f"/>
        </w:rPr>
        <w:t>Felix SB</w:t>
      </w:r>
      <w:r>
        <w:rPr>
          <w:rStyle w:val="2f0"/>
        </w:rPr>
        <w:t xml:space="preserve">. </w:t>
      </w:r>
      <w:r>
        <w:rPr>
          <w:rStyle w:val="2f"/>
        </w:rPr>
        <w:t>Maier FS. Stepinska J</w:t>
      </w:r>
      <w:r>
        <w:rPr>
          <w:rStyle w:val="2f0"/>
        </w:rPr>
        <w:t xml:space="preserve">. </w:t>
      </w:r>
      <w:r>
        <w:rPr>
          <w:rStyle w:val="2f"/>
        </w:rPr>
        <w:t>Oldroyd K</w:t>
      </w:r>
      <w:r>
        <w:rPr>
          <w:rStyle w:val="2f0"/>
        </w:rPr>
        <w:t xml:space="preserve">. </w:t>
      </w:r>
      <w:r>
        <w:rPr>
          <w:rStyle w:val="2f"/>
        </w:rPr>
        <w:t>Ser</w:t>
      </w:r>
      <w:r>
        <w:rPr>
          <w:rStyle w:val="2f0"/>
        </w:rPr>
        <w:t>p</w:t>
      </w:r>
      <w:r>
        <w:rPr>
          <w:rStyle w:val="2f"/>
        </w:rPr>
        <w:t>ytis P</w:t>
      </w:r>
      <w:r>
        <w:rPr>
          <w:rStyle w:val="2f0"/>
        </w:rPr>
        <w:t xml:space="preserve">. </w:t>
      </w:r>
      <w:r>
        <w:rPr>
          <w:rStyle w:val="2f"/>
        </w:rPr>
        <w:t>Montaleseot G</w:t>
      </w:r>
      <w:r>
        <w:rPr>
          <w:rStyle w:val="2f0"/>
        </w:rPr>
        <w:t xml:space="preserve">. </w:t>
      </w:r>
      <w:r>
        <w:rPr>
          <w:rStyle w:val="2f"/>
        </w:rPr>
        <w:t>Barthelemy O</w:t>
      </w:r>
      <w:r>
        <w:rPr>
          <w:rStyle w:val="2f0"/>
        </w:rPr>
        <w:t xml:space="preserve">. </w:t>
      </w:r>
      <w:r>
        <w:rPr>
          <w:rStyle w:val="2f"/>
        </w:rPr>
        <w:t>Huber K</w:t>
      </w:r>
      <w:r>
        <w:rPr>
          <w:rStyle w:val="2f0"/>
        </w:rPr>
        <w:t xml:space="preserve">. </w:t>
      </w:r>
      <w:r>
        <w:rPr>
          <w:rStyle w:val="2f"/>
        </w:rPr>
        <w:t xml:space="preserve">Windeeker </w:t>
      </w:r>
      <w:r>
        <w:rPr>
          <w:rStyle w:val="2f0"/>
        </w:rPr>
        <w:t xml:space="preserve">S. </w:t>
      </w:r>
      <w:r>
        <w:rPr>
          <w:rStyle w:val="2f"/>
        </w:rPr>
        <w:t>Hunziker F</w:t>
      </w:r>
      <w:r>
        <w:rPr>
          <w:rStyle w:val="2f0"/>
        </w:rPr>
        <w:t xml:space="preserve">. </w:t>
      </w:r>
      <w:r>
        <w:rPr>
          <w:rStyle w:val="2f"/>
        </w:rPr>
        <w:t>Savoni</w:t>
      </w:r>
      <w:r>
        <w:rPr>
          <w:rStyle w:val="2f"/>
        </w:rPr>
        <w:t>tto S</w:t>
      </w:r>
      <w:r>
        <w:rPr>
          <w:rStyle w:val="2f0"/>
        </w:rPr>
        <w:t xml:space="preserve">. </w:t>
      </w:r>
      <w:r>
        <w:rPr>
          <w:rStyle w:val="2f"/>
        </w:rPr>
        <w:t>Torremante P. Vrints C</w:t>
      </w:r>
      <w:r>
        <w:rPr>
          <w:rStyle w:val="2f0"/>
        </w:rPr>
        <w:t xml:space="preserve">. </w:t>
      </w:r>
      <w:r>
        <w:rPr>
          <w:rStyle w:val="2f"/>
        </w:rPr>
        <w:t>Schneider S</w:t>
      </w:r>
      <w:r>
        <w:rPr>
          <w:rStyle w:val="2f0"/>
        </w:rPr>
        <w:t xml:space="preserve">. </w:t>
      </w:r>
      <w:r>
        <w:rPr>
          <w:rStyle w:val="2f"/>
        </w:rPr>
        <w:t>Zeymer U</w:t>
      </w:r>
      <w:r>
        <w:rPr>
          <w:rStyle w:val="2f0"/>
        </w:rPr>
        <w:t xml:space="preserve">. </w:t>
      </w:r>
      <w:r>
        <w:rPr>
          <w:rStyle w:val="2f"/>
        </w:rPr>
        <w:t>Desch S</w:t>
      </w:r>
      <w:r>
        <w:rPr>
          <w:rStyle w:val="2f0"/>
        </w:rPr>
        <w:t xml:space="preserve">. </w:t>
      </w:r>
      <w:r>
        <w:rPr>
          <w:rStyle w:val="2f"/>
        </w:rPr>
        <w:t>Investi</w:t>
      </w:r>
      <w:r>
        <w:rPr>
          <w:rStyle w:val="2f0"/>
        </w:rPr>
        <w:t>g</w:t>
      </w:r>
      <w:r>
        <w:rPr>
          <w:rStyle w:val="2f"/>
        </w:rPr>
        <w:t>ators C-S. One-Year Outeomes after PCI Strate</w:t>
      </w:r>
      <w:r>
        <w:rPr>
          <w:rStyle w:val="2f0"/>
        </w:rPr>
        <w:t>g</w:t>
      </w:r>
      <w:r>
        <w:rPr>
          <w:rStyle w:val="2f"/>
        </w:rPr>
        <w:t>ies in Cardio</w:t>
      </w:r>
      <w:r>
        <w:rPr>
          <w:rStyle w:val="2f0"/>
        </w:rPr>
        <w:t>g</w:t>
      </w:r>
      <w:r>
        <w:rPr>
          <w:rStyle w:val="2f"/>
        </w:rPr>
        <w:t>enie Shoek. N En</w:t>
      </w:r>
      <w:r>
        <w:rPr>
          <w:rStyle w:val="2f0"/>
        </w:rPr>
        <w:t>g</w:t>
      </w:r>
      <w:r>
        <w:rPr>
          <w:rStyle w:val="2f"/>
        </w:rPr>
        <w:t>l .1 Med 2018</w:t>
      </w:r>
      <w:r>
        <w:rPr>
          <w:rStyle w:val="2f0"/>
        </w:rPr>
        <w:t xml:space="preserve">: </w:t>
      </w:r>
      <w:r>
        <w:rPr>
          <w:rStyle w:val="2f"/>
        </w:rPr>
        <w:t>379:1 699-1710.</w:t>
      </w:r>
    </w:p>
    <w:p w14:paraId="502B069B" w14:textId="77777777" w:rsidR="003634C4" w:rsidRDefault="00A15779">
      <w:pPr>
        <w:pStyle w:val="23"/>
        <w:numPr>
          <w:ilvl w:val="0"/>
          <w:numId w:val="46"/>
        </w:numPr>
        <w:shd w:val="clear" w:color="auto" w:fill="auto"/>
        <w:tabs>
          <w:tab w:val="left" w:pos="182"/>
        </w:tabs>
        <w:ind w:left="540" w:hanging="540"/>
      </w:pPr>
      <w:r>
        <w:rPr>
          <w:rStyle w:val="24"/>
          <w:lang w:val="en-US" w:eastAsia="en-US" w:bidi="en-US"/>
        </w:rPr>
        <w:t xml:space="preserve">54. </w:t>
      </w:r>
      <w:r>
        <w:rPr>
          <w:rStyle w:val="2f0"/>
        </w:rPr>
        <w:t>G</w:t>
      </w:r>
      <w:r>
        <w:rPr>
          <w:rStyle w:val="2f"/>
        </w:rPr>
        <w:t>asior P. Desperak P</w:t>
      </w:r>
      <w:r>
        <w:rPr>
          <w:rStyle w:val="2f0"/>
        </w:rPr>
        <w:t xml:space="preserve">. </w:t>
      </w:r>
      <w:r>
        <w:rPr>
          <w:rStyle w:val="2f"/>
        </w:rPr>
        <w:t>Gierlaszyhska K</w:t>
      </w:r>
      <w:r>
        <w:rPr>
          <w:rStyle w:val="2f0"/>
        </w:rPr>
        <w:t xml:space="preserve">. </w:t>
      </w:r>
      <w:r>
        <w:rPr>
          <w:rStyle w:val="2f"/>
        </w:rPr>
        <w:t xml:space="preserve">et al. Percutaneous </w:t>
      </w:r>
      <w:r>
        <w:rPr>
          <w:rStyle w:val="2f"/>
        </w:rPr>
        <w:t>coronary intervention in treatment of</w:t>
      </w:r>
    </w:p>
    <w:p w14:paraId="1DA94945" w14:textId="77777777" w:rsidR="003634C4" w:rsidRDefault="00A15779">
      <w:pPr>
        <w:pStyle w:val="23"/>
        <w:shd w:val="clear" w:color="auto" w:fill="auto"/>
        <w:ind w:left="540" w:firstLine="0"/>
      </w:pPr>
      <w:r>
        <w:rPr>
          <w:rStyle w:val="2f"/>
        </w:rPr>
        <w:t>multivessel eoronar</w:t>
      </w:r>
      <w:r>
        <w:rPr>
          <w:rStyle w:val="2f0"/>
        </w:rPr>
        <w:t xml:space="preserve">y </w:t>
      </w:r>
      <w:r>
        <w:rPr>
          <w:rStyle w:val="2f"/>
        </w:rPr>
        <w:t>artery disease in patients with non-ST-segment elevation aeute eoronar</w:t>
      </w:r>
      <w:r>
        <w:rPr>
          <w:rStyle w:val="2f0"/>
        </w:rPr>
        <w:t>y s</w:t>
      </w:r>
      <w:r>
        <w:rPr>
          <w:rStyle w:val="2f"/>
        </w:rPr>
        <w:t>yndrome. Poste</w:t>
      </w:r>
      <w:r>
        <w:rPr>
          <w:rStyle w:val="2f0"/>
        </w:rPr>
        <w:t>p</w:t>
      </w:r>
      <w:r>
        <w:rPr>
          <w:rStyle w:val="2f"/>
        </w:rPr>
        <w:t>y Kardiol Interwency</w:t>
      </w:r>
      <w:r>
        <w:rPr>
          <w:rStyle w:val="2f0"/>
        </w:rPr>
        <w:t xml:space="preserve">jnej </w:t>
      </w:r>
      <w:r>
        <w:rPr>
          <w:rStyle w:val="2f"/>
        </w:rPr>
        <w:t>2013</w:t>
      </w:r>
      <w:r>
        <w:rPr>
          <w:rStyle w:val="2f0"/>
        </w:rPr>
        <w:t xml:space="preserve">: </w:t>
      </w:r>
      <w:r>
        <w:rPr>
          <w:rStyle w:val="2f"/>
        </w:rPr>
        <w:t>9: 136-145.</w:t>
      </w:r>
    </w:p>
    <w:p w14:paraId="026C9132" w14:textId="77777777" w:rsidR="003634C4" w:rsidRDefault="00A15779">
      <w:pPr>
        <w:pStyle w:val="23"/>
        <w:numPr>
          <w:ilvl w:val="0"/>
          <w:numId w:val="46"/>
        </w:numPr>
        <w:shd w:val="clear" w:color="auto" w:fill="auto"/>
        <w:tabs>
          <w:tab w:val="left" w:pos="182"/>
        </w:tabs>
        <w:ind w:left="540" w:hanging="540"/>
      </w:pPr>
      <w:r>
        <w:rPr>
          <w:rStyle w:val="24"/>
          <w:lang w:val="en-US" w:eastAsia="en-US" w:bidi="en-US"/>
        </w:rPr>
        <w:t xml:space="preserve">55. </w:t>
      </w:r>
      <w:r>
        <w:rPr>
          <w:rStyle w:val="2f"/>
        </w:rPr>
        <w:t>Smilowitz-NR</w:t>
      </w:r>
      <w:r>
        <w:rPr>
          <w:rStyle w:val="2f0"/>
        </w:rPr>
        <w:t xml:space="preserve">. </w:t>
      </w:r>
      <w:r>
        <w:rPr>
          <w:rStyle w:val="2f"/>
        </w:rPr>
        <w:t>Alviar-CF</w:t>
      </w:r>
      <w:r>
        <w:rPr>
          <w:rStyle w:val="2f0"/>
        </w:rPr>
        <w:t xml:space="preserve">. </w:t>
      </w:r>
      <w:r>
        <w:rPr>
          <w:rStyle w:val="2f"/>
        </w:rPr>
        <w:t>Katz-SD</w:t>
      </w:r>
      <w:r>
        <w:rPr>
          <w:rStyle w:val="2f0"/>
        </w:rPr>
        <w:t xml:space="preserve">. </w:t>
      </w:r>
      <w:r>
        <w:rPr>
          <w:rStyle w:val="2f"/>
        </w:rPr>
        <w:t xml:space="preserve">Hochman-JS. Coronary Artery </w:t>
      </w:r>
      <w:r>
        <w:rPr>
          <w:rStyle w:val="2f"/>
        </w:rPr>
        <w:t>B</w:t>
      </w:r>
      <w:r>
        <w:rPr>
          <w:rStyle w:val="2f0"/>
        </w:rPr>
        <w:t>y</w:t>
      </w:r>
      <w:r>
        <w:rPr>
          <w:rStyle w:val="2f"/>
        </w:rPr>
        <w:t>pass Graftin</w:t>
      </w:r>
      <w:r>
        <w:rPr>
          <w:rStyle w:val="2f0"/>
        </w:rPr>
        <w:t xml:space="preserve">g </w:t>
      </w:r>
      <w:r>
        <w:rPr>
          <w:rStyle w:val="2f"/>
        </w:rPr>
        <w:t>Versus</w:t>
      </w:r>
    </w:p>
    <w:p w14:paraId="1A0AD653" w14:textId="77777777" w:rsidR="003634C4" w:rsidRDefault="00A15779">
      <w:pPr>
        <w:pStyle w:val="23"/>
        <w:shd w:val="clear" w:color="auto" w:fill="auto"/>
        <w:ind w:left="540" w:firstLine="0"/>
      </w:pPr>
      <w:r>
        <w:rPr>
          <w:rStyle w:val="2f"/>
        </w:rPr>
        <w:t>Percutaneous Coronary Intervention for Myocardial Infarction Complicated by Cardio</w:t>
      </w:r>
      <w:r>
        <w:rPr>
          <w:rStyle w:val="2f0"/>
        </w:rPr>
        <w:t>g</w:t>
      </w:r>
      <w:r>
        <w:rPr>
          <w:rStyle w:val="2f"/>
        </w:rPr>
        <w:t>enic Shock. Am Heart .1 2020</w:t>
      </w:r>
      <w:r>
        <w:rPr>
          <w:rStyle w:val="2f0"/>
        </w:rPr>
        <w:t xml:space="preserve">: </w:t>
      </w:r>
      <w:r>
        <w:rPr>
          <w:rStyle w:val="2f"/>
        </w:rPr>
        <w:t>doi: 10.1016/</w:t>
      </w:r>
      <w:r>
        <w:rPr>
          <w:rStyle w:val="2f0"/>
        </w:rPr>
        <w:t>j</w:t>
      </w:r>
      <w:r>
        <w:rPr>
          <w:rStyle w:val="2f"/>
        </w:rPr>
        <w:t>.ah</w:t>
      </w:r>
      <w:r>
        <w:rPr>
          <w:rStyle w:val="2f0"/>
        </w:rPr>
        <w:t>j</w:t>
      </w:r>
      <w:r>
        <w:rPr>
          <w:rStyle w:val="2f"/>
        </w:rPr>
        <w:t>.2020.01.020.</w:t>
      </w:r>
    </w:p>
    <w:p w14:paraId="2CCCF99C" w14:textId="77777777" w:rsidR="003634C4" w:rsidRDefault="00A15779">
      <w:pPr>
        <w:pStyle w:val="23"/>
        <w:numPr>
          <w:ilvl w:val="0"/>
          <w:numId w:val="46"/>
        </w:numPr>
        <w:shd w:val="clear" w:color="auto" w:fill="auto"/>
        <w:tabs>
          <w:tab w:val="left" w:pos="182"/>
        </w:tabs>
        <w:ind w:left="540" w:hanging="540"/>
      </w:pPr>
      <w:r>
        <w:rPr>
          <w:rStyle w:val="24"/>
          <w:lang w:val="en-US" w:eastAsia="en-US" w:bidi="en-US"/>
        </w:rPr>
        <w:t xml:space="preserve">56. </w:t>
      </w:r>
      <w:r>
        <w:rPr>
          <w:rStyle w:val="2f"/>
        </w:rPr>
        <w:t>Thiele H</w:t>
      </w:r>
      <w:r>
        <w:rPr>
          <w:rStyle w:val="2f0"/>
        </w:rPr>
        <w:t xml:space="preserve">. </w:t>
      </w:r>
      <w:r>
        <w:rPr>
          <w:rStyle w:val="2f"/>
        </w:rPr>
        <w:t>Zeymer U</w:t>
      </w:r>
      <w:r>
        <w:rPr>
          <w:rStyle w:val="2f0"/>
        </w:rPr>
        <w:t xml:space="preserve">. </w:t>
      </w:r>
      <w:r>
        <w:rPr>
          <w:rStyle w:val="2f"/>
        </w:rPr>
        <w:t>Neumann FJ</w:t>
      </w:r>
      <w:r>
        <w:rPr>
          <w:rStyle w:val="2f0"/>
        </w:rPr>
        <w:t xml:space="preserve">. </w:t>
      </w:r>
      <w:r>
        <w:rPr>
          <w:rStyle w:val="2f"/>
        </w:rPr>
        <w:t>Ferenc M</w:t>
      </w:r>
      <w:r>
        <w:rPr>
          <w:rStyle w:val="2f0"/>
        </w:rPr>
        <w:t xml:space="preserve">. </w:t>
      </w:r>
      <w:r>
        <w:rPr>
          <w:rStyle w:val="2f"/>
        </w:rPr>
        <w:t>Olbrich HG</w:t>
      </w:r>
      <w:r>
        <w:rPr>
          <w:rStyle w:val="2f0"/>
        </w:rPr>
        <w:t xml:space="preserve">. </w:t>
      </w:r>
      <w:r>
        <w:rPr>
          <w:rStyle w:val="2f"/>
        </w:rPr>
        <w:t>Hausleiter J. Richardt G</w:t>
      </w:r>
      <w:r>
        <w:rPr>
          <w:rStyle w:val="2f0"/>
        </w:rPr>
        <w:t xml:space="preserve">. </w:t>
      </w:r>
      <w:r>
        <w:rPr>
          <w:rStyle w:val="2f"/>
        </w:rPr>
        <w:t>Henn</w:t>
      </w:r>
      <w:r>
        <w:rPr>
          <w:rStyle w:val="2f"/>
        </w:rPr>
        <w:t>ersdorf</w:t>
      </w:r>
    </w:p>
    <w:p w14:paraId="4E909CC7" w14:textId="77777777" w:rsidR="003634C4" w:rsidRDefault="00A15779">
      <w:pPr>
        <w:pStyle w:val="23"/>
        <w:shd w:val="clear" w:color="auto" w:fill="auto"/>
        <w:ind w:left="540" w:firstLine="0"/>
      </w:pPr>
      <w:r>
        <w:rPr>
          <w:rStyle w:val="2f0"/>
        </w:rPr>
        <w:t xml:space="preserve">M. </w:t>
      </w:r>
      <w:r>
        <w:rPr>
          <w:rStyle w:val="2f"/>
        </w:rPr>
        <w:t>Empen K</w:t>
      </w:r>
      <w:r>
        <w:rPr>
          <w:rStyle w:val="2f0"/>
        </w:rPr>
        <w:t xml:space="preserve">. </w:t>
      </w:r>
      <w:r>
        <w:rPr>
          <w:rStyle w:val="2f"/>
        </w:rPr>
        <w:t>Fuemau G</w:t>
      </w:r>
      <w:r>
        <w:rPr>
          <w:rStyle w:val="2f0"/>
        </w:rPr>
        <w:t xml:space="preserve">. </w:t>
      </w:r>
      <w:r>
        <w:rPr>
          <w:rStyle w:val="2f"/>
        </w:rPr>
        <w:t>Desch S. Eitel 1</w:t>
      </w:r>
      <w:r>
        <w:rPr>
          <w:rStyle w:val="2f0"/>
        </w:rPr>
        <w:t xml:space="preserve">. </w:t>
      </w:r>
      <w:r>
        <w:rPr>
          <w:rStyle w:val="2f"/>
        </w:rPr>
        <w:t>Hambrecht R</w:t>
      </w:r>
      <w:r>
        <w:rPr>
          <w:rStyle w:val="2f0"/>
        </w:rPr>
        <w:t xml:space="preserve">. </w:t>
      </w:r>
      <w:r>
        <w:rPr>
          <w:rStyle w:val="2f"/>
        </w:rPr>
        <w:t>Fuhrmann J</w:t>
      </w:r>
      <w:r>
        <w:rPr>
          <w:rStyle w:val="2f0"/>
        </w:rPr>
        <w:t xml:space="preserve">. </w:t>
      </w:r>
      <w:r>
        <w:rPr>
          <w:rStyle w:val="2f"/>
        </w:rPr>
        <w:t>Bohm M</w:t>
      </w:r>
      <w:r>
        <w:rPr>
          <w:rStyle w:val="2f0"/>
        </w:rPr>
        <w:t xml:space="preserve">. </w:t>
      </w:r>
      <w:r>
        <w:rPr>
          <w:rStyle w:val="2f"/>
        </w:rPr>
        <w:t>Ebelt H</w:t>
      </w:r>
      <w:r>
        <w:rPr>
          <w:rStyle w:val="2f0"/>
        </w:rPr>
        <w:t>.</w:t>
      </w:r>
      <w:r>
        <w:br w:type="page"/>
      </w:r>
    </w:p>
    <w:p w14:paraId="1CDB6698" w14:textId="77777777" w:rsidR="003634C4" w:rsidRDefault="00A15779">
      <w:pPr>
        <w:pStyle w:val="23"/>
        <w:shd w:val="clear" w:color="auto" w:fill="auto"/>
        <w:ind w:left="540" w:firstLine="0"/>
      </w:pPr>
      <w:r>
        <w:rPr>
          <w:rStyle w:val="2f"/>
        </w:rPr>
        <w:lastRenderedPageBreak/>
        <w:t>Schneider S</w:t>
      </w:r>
      <w:r>
        <w:rPr>
          <w:rStyle w:val="2f0"/>
        </w:rPr>
        <w:t xml:space="preserve">. </w:t>
      </w:r>
      <w:r>
        <w:rPr>
          <w:rStyle w:val="2f"/>
        </w:rPr>
        <w:t>Schuler G</w:t>
      </w:r>
      <w:r>
        <w:rPr>
          <w:rStyle w:val="2f0"/>
        </w:rPr>
        <w:t xml:space="preserve">. </w:t>
      </w:r>
      <w:r>
        <w:rPr>
          <w:rStyle w:val="2f"/>
        </w:rPr>
        <w:t>Werdan K</w:t>
      </w:r>
      <w:r>
        <w:rPr>
          <w:rStyle w:val="2f0"/>
        </w:rPr>
        <w:t xml:space="preserve">. </w:t>
      </w:r>
      <w:r>
        <w:rPr>
          <w:rStyle w:val="2f"/>
        </w:rPr>
        <w:t>Investi</w:t>
      </w:r>
      <w:r>
        <w:rPr>
          <w:rStyle w:val="2f0"/>
        </w:rPr>
        <w:t>g</w:t>
      </w:r>
      <w:r>
        <w:rPr>
          <w:rStyle w:val="2f"/>
        </w:rPr>
        <w:t>ators I-SIT. Intraaortic balloon su</w:t>
      </w:r>
      <w:r>
        <w:rPr>
          <w:rStyle w:val="2f0"/>
        </w:rPr>
        <w:t>p</w:t>
      </w:r>
      <w:r>
        <w:rPr>
          <w:rStyle w:val="2f"/>
        </w:rPr>
        <w:t>port for myocardial infarction with cardio</w:t>
      </w:r>
      <w:r>
        <w:rPr>
          <w:rStyle w:val="2f0"/>
        </w:rPr>
        <w:t>g</w:t>
      </w:r>
      <w:r>
        <w:rPr>
          <w:rStyle w:val="2f"/>
        </w:rPr>
        <w:t>enic shock. N En</w:t>
      </w:r>
      <w:r>
        <w:rPr>
          <w:rStyle w:val="2f0"/>
        </w:rPr>
        <w:t>g</w:t>
      </w:r>
      <w:r>
        <w:rPr>
          <w:rStyle w:val="2f"/>
        </w:rPr>
        <w:t>l J Med 2012</w:t>
      </w:r>
      <w:r>
        <w:rPr>
          <w:rStyle w:val="2f0"/>
        </w:rPr>
        <w:t xml:space="preserve">: </w:t>
      </w:r>
      <w:r>
        <w:rPr>
          <w:rStyle w:val="2f"/>
        </w:rPr>
        <w:t>367:1287-1296.</w:t>
      </w:r>
    </w:p>
    <w:p w14:paraId="27FBA911" w14:textId="77777777" w:rsidR="003634C4" w:rsidRDefault="00A15779">
      <w:pPr>
        <w:pStyle w:val="23"/>
        <w:shd w:val="clear" w:color="auto" w:fill="auto"/>
        <w:ind w:left="540" w:hanging="540"/>
      </w:pPr>
      <w:r>
        <w:rPr>
          <w:rStyle w:val="24"/>
          <w:lang w:val="en-US" w:eastAsia="en-US" w:bidi="en-US"/>
        </w:rPr>
        <w:t xml:space="preserve">157. </w:t>
      </w:r>
      <w:r>
        <w:rPr>
          <w:rStyle w:val="2f"/>
        </w:rPr>
        <w:t>Thiele H</w:t>
      </w:r>
      <w:r>
        <w:rPr>
          <w:rStyle w:val="2f0"/>
        </w:rPr>
        <w:t xml:space="preserve">. </w:t>
      </w:r>
      <w:r>
        <w:rPr>
          <w:rStyle w:val="2f"/>
        </w:rPr>
        <w:t>Zeymer U</w:t>
      </w:r>
      <w:r>
        <w:rPr>
          <w:rStyle w:val="2f0"/>
        </w:rPr>
        <w:t xml:space="preserve">. </w:t>
      </w:r>
      <w:r>
        <w:rPr>
          <w:rStyle w:val="2f"/>
        </w:rPr>
        <w:t>Neumann FJ</w:t>
      </w:r>
      <w:r>
        <w:rPr>
          <w:rStyle w:val="2f0"/>
        </w:rPr>
        <w:t xml:space="preserve">. </w:t>
      </w:r>
      <w:r>
        <w:rPr>
          <w:rStyle w:val="2f"/>
        </w:rPr>
        <w:t>Ferenc M</w:t>
      </w:r>
      <w:r>
        <w:rPr>
          <w:rStyle w:val="2f0"/>
        </w:rPr>
        <w:t xml:space="preserve">. </w:t>
      </w:r>
      <w:r>
        <w:rPr>
          <w:rStyle w:val="2f"/>
        </w:rPr>
        <w:t>Olbrich HG</w:t>
      </w:r>
      <w:r>
        <w:rPr>
          <w:rStyle w:val="2f0"/>
        </w:rPr>
        <w:t xml:space="preserve">. </w:t>
      </w:r>
      <w:r>
        <w:rPr>
          <w:rStyle w:val="2f"/>
        </w:rPr>
        <w:t>Hausleiter J. de Waha A</w:t>
      </w:r>
      <w:r>
        <w:rPr>
          <w:rStyle w:val="2f0"/>
        </w:rPr>
        <w:t xml:space="preserve">. </w:t>
      </w:r>
      <w:r>
        <w:rPr>
          <w:rStyle w:val="2f"/>
        </w:rPr>
        <w:t>4698 Richardt</w:t>
      </w:r>
    </w:p>
    <w:p w14:paraId="7C91AE77" w14:textId="77777777" w:rsidR="003634C4" w:rsidRDefault="00A15779">
      <w:pPr>
        <w:pStyle w:val="23"/>
        <w:numPr>
          <w:ilvl w:val="0"/>
          <w:numId w:val="47"/>
        </w:numPr>
        <w:shd w:val="clear" w:color="auto" w:fill="auto"/>
        <w:tabs>
          <w:tab w:val="left" w:pos="920"/>
        </w:tabs>
        <w:ind w:left="540" w:firstLine="0"/>
      </w:pPr>
      <w:r>
        <w:rPr>
          <w:rStyle w:val="2f"/>
        </w:rPr>
        <w:t>Hennersdorf M</w:t>
      </w:r>
      <w:r>
        <w:rPr>
          <w:rStyle w:val="2f0"/>
        </w:rPr>
        <w:t xml:space="preserve">. </w:t>
      </w:r>
      <w:r>
        <w:rPr>
          <w:rStyle w:val="2f"/>
        </w:rPr>
        <w:t>Empen K</w:t>
      </w:r>
      <w:r>
        <w:rPr>
          <w:rStyle w:val="2f0"/>
        </w:rPr>
        <w:t xml:space="preserve">. </w:t>
      </w:r>
      <w:r>
        <w:rPr>
          <w:rStyle w:val="2f"/>
        </w:rPr>
        <w:t>Fuemau G</w:t>
      </w:r>
      <w:r>
        <w:rPr>
          <w:rStyle w:val="2f0"/>
        </w:rPr>
        <w:t xml:space="preserve">. </w:t>
      </w:r>
      <w:r>
        <w:rPr>
          <w:rStyle w:val="2f"/>
        </w:rPr>
        <w:t>Desch S</w:t>
      </w:r>
      <w:r>
        <w:rPr>
          <w:rStyle w:val="2f0"/>
        </w:rPr>
        <w:t xml:space="preserve">. </w:t>
      </w:r>
      <w:r>
        <w:rPr>
          <w:rStyle w:val="2f"/>
        </w:rPr>
        <w:t>Eitel I</w:t>
      </w:r>
      <w:r>
        <w:rPr>
          <w:rStyle w:val="2f0"/>
        </w:rPr>
        <w:t xml:space="preserve">. </w:t>
      </w:r>
      <w:r>
        <w:rPr>
          <w:rStyle w:val="2f"/>
        </w:rPr>
        <w:t>Hambrecht R</w:t>
      </w:r>
      <w:r>
        <w:rPr>
          <w:rStyle w:val="2f0"/>
        </w:rPr>
        <w:t xml:space="preserve">. </w:t>
      </w:r>
      <w:r>
        <w:rPr>
          <w:rStyle w:val="2f"/>
        </w:rPr>
        <w:t>Lauer B</w:t>
      </w:r>
      <w:r>
        <w:rPr>
          <w:rStyle w:val="2f0"/>
        </w:rPr>
        <w:t xml:space="preserve">. </w:t>
      </w:r>
      <w:r>
        <w:rPr>
          <w:rStyle w:val="2f"/>
        </w:rPr>
        <w:t>Bohm M</w:t>
      </w:r>
      <w:r>
        <w:rPr>
          <w:rStyle w:val="2f0"/>
        </w:rPr>
        <w:t xml:space="preserve">. </w:t>
      </w:r>
      <w:r>
        <w:rPr>
          <w:rStyle w:val="2f"/>
        </w:rPr>
        <w:t>Ebelt</w:t>
      </w:r>
    </w:p>
    <w:p w14:paraId="7BDEFB65" w14:textId="77777777" w:rsidR="003634C4" w:rsidRDefault="00A15779">
      <w:pPr>
        <w:pStyle w:val="23"/>
        <w:numPr>
          <w:ilvl w:val="0"/>
          <w:numId w:val="47"/>
        </w:numPr>
        <w:shd w:val="clear" w:color="auto" w:fill="auto"/>
        <w:tabs>
          <w:tab w:val="left" w:pos="920"/>
        </w:tabs>
        <w:ind w:left="540" w:firstLine="0"/>
      </w:pPr>
      <w:r>
        <w:rPr>
          <w:rStyle w:val="2f"/>
        </w:rPr>
        <w:t>Schneider S</w:t>
      </w:r>
      <w:r>
        <w:rPr>
          <w:rStyle w:val="2f0"/>
        </w:rPr>
        <w:t xml:space="preserve">. </w:t>
      </w:r>
      <w:r>
        <w:rPr>
          <w:rStyle w:val="2f"/>
        </w:rPr>
        <w:t>Werdan K</w:t>
      </w:r>
      <w:r>
        <w:rPr>
          <w:rStyle w:val="2f0"/>
        </w:rPr>
        <w:t xml:space="preserve">. </w:t>
      </w:r>
      <w:r>
        <w:rPr>
          <w:rStyle w:val="2f"/>
        </w:rPr>
        <w:t>Schuler G</w:t>
      </w:r>
      <w:r>
        <w:rPr>
          <w:rStyle w:val="2f0"/>
        </w:rPr>
        <w:t xml:space="preserve">. </w:t>
      </w:r>
      <w:r>
        <w:rPr>
          <w:rStyle w:val="2f"/>
        </w:rPr>
        <w:t>Intraaortic Balloon P</w:t>
      </w:r>
      <w:r>
        <w:rPr>
          <w:rStyle w:val="2f"/>
        </w:rPr>
        <w:t>ump in cardio</w:t>
      </w:r>
      <w:r>
        <w:rPr>
          <w:rStyle w:val="2f0"/>
        </w:rPr>
        <w:t>g</w:t>
      </w:r>
      <w:r>
        <w:rPr>
          <w:rStyle w:val="2f"/>
        </w:rPr>
        <w:t>enic shock Ilti. Intra</w:t>
      </w:r>
      <w:r>
        <w:rPr>
          <w:rStyle w:val="2f"/>
        </w:rPr>
        <w:softHyphen/>
        <w:t>aortic balloon counterpulsation in acute myocardial infarction complicated by cardio</w:t>
      </w:r>
      <w:r>
        <w:rPr>
          <w:rStyle w:val="2f0"/>
        </w:rPr>
        <w:t>g</w:t>
      </w:r>
      <w:r>
        <w:rPr>
          <w:rStyle w:val="2f"/>
        </w:rPr>
        <w:t>enic shock QABP-SHOCK ID: final 12 month results of a randomised</w:t>
      </w:r>
      <w:r>
        <w:rPr>
          <w:rStyle w:val="2f0"/>
        </w:rPr>
        <w:t>, o</w:t>
      </w:r>
      <w:r>
        <w:rPr>
          <w:rStyle w:val="2f"/>
        </w:rPr>
        <w:t>pen-label trial. Lancet 2013</w:t>
      </w:r>
      <w:r>
        <w:rPr>
          <w:rStyle w:val="2f0"/>
        </w:rPr>
        <w:t xml:space="preserve">: </w:t>
      </w:r>
      <w:r>
        <w:rPr>
          <w:rStyle w:val="2f"/>
        </w:rPr>
        <w:t>382: 1638-1645.</w:t>
      </w:r>
    </w:p>
    <w:p w14:paraId="345F4EBF" w14:textId="27258851" w:rsidR="003634C4" w:rsidRDefault="007C31C1">
      <w:pPr>
        <w:pStyle w:val="23"/>
        <w:shd w:val="clear" w:color="auto" w:fill="auto"/>
        <w:ind w:left="540" w:firstLine="0"/>
      </w:pPr>
      <w:r>
        <w:rPr>
          <w:noProof/>
        </w:rPr>
        <mc:AlternateContent>
          <mc:Choice Requires="wps">
            <w:drawing>
              <wp:anchor distT="1202690" distB="561340" distL="63500" distR="64135" simplePos="0" relativeHeight="377487138" behindDoc="1" locked="0" layoutInCell="1" allowOverlap="1" wp14:anchorId="079BBACE" wp14:editId="4282989D">
                <wp:simplePos x="0" y="0"/>
                <wp:positionH relativeFrom="margin">
                  <wp:posOffset>635</wp:posOffset>
                </wp:positionH>
                <wp:positionV relativeFrom="paragraph">
                  <wp:posOffset>-16510</wp:posOffset>
                </wp:positionV>
                <wp:extent cx="274320" cy="330200"/>
                <wp:effectExtent l="0" t="4445" r="2540" b="0"/>
                <wp:wrapSquare wrapText="right"/>
                <wp:docPr id="95"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55CB5" w14:textId="77777777" w:rsidR="003634C4" w:rsidRDefault="00A15779">
                            <w:pPr>
                              <w:pStyle w:val="23"/>
                              <w:shd w:val="clear" w:color="auto" w:fill="auto"/>
                              <w:spacing w:line="260" w:lineRule="exact"/>
                              <w:ind w:firstLine="0"/>
                              <w:jc w:val="left"/>
                            </w:pPr>
                            <w:r>
                              <w:rPr>
                                <w:rStyle w:val="2Exact0"/>
                              </w:rPr>
                              <w:t>158.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9BBACE" id="Text Box 63" o:spid="_x0000_s1060" type="#_x0000_t202" style="position:absolute;left:0;text-align:left;margin-left:.05pt;margin-top:-1.3pt;width:21.6pt;height:26pt;z-index:-125829342;visibility:visible;mso-wrap-style:square;mso-width-percent:0;mso-height-percent:0;mso-wrap-distance-left:5pt;mso-wrap-distance-top:94.7pt;mso-wrap-distance-right:5.05pt;mso-wrap-distance-bottom:44.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" filled="f" stroked="f">
                <v:textbox style="mso-fit-shape-to-text:t" inset="0,0,0,0">
                  <w:txbxContent>
                    <w:p w14:paraId="40E55CB5" w14:textId="77777777" w:rsidR="003634C4" w:rsidRDefault="00A15779">
                      <w:pPr>
                        <w:pStyle w:val="23"/>
                        <w:shd w:val="clear" w:color="auto" w:fill="auto"/>
                        <w:spacing w:line="260" w:lineRule="exact"/>
                        <w:ind w:firstLine="0"/>
                        <w:jc w:val="left"/>
                      </w:pPr>
                      <w:r>
                        <w:rPr>
                          <w:rStyle w:val="2Exact0"/>
                        </w:rPr>
                        <w:t>158.</w:t>
                      </w:r>
                    </w:p>
                  </w:txbxContent>
                </v:textbox>
                <w10:wrap type="square" side="right" anchorx="margin"/>
              </v:shape>
            </w:pict>
          </mc:Fallback>
        </mc:AlternateContent>
      </w:r>
      <w:r>
        <w:rPr>
          <w:noProof/>
        </w:rPr>
        <mc:AlternateContent>
          <mc:Choice Requires="wps">
            <w:drawing>
              <wp:anchor distT="574675" distB="945515" distL="63500" distR="67310" simplePos="0" relativeHeight="377487139" behindDoc="1" locked="0" layoutInCell="1" allowOverlap="1" wp14:anchorId="7C5A1B51" wp14:editId="4C5A0E7F">
                <wp:simplePos x="0" y="0"/>
                <wp:positionH relativeFrom="margin">
                  <wp:posOffset>635</wp:posOffset>
                </wp:positionH>
                <wp:positionV relativeFrom="paragraph">
                  <wp:posOffset>706120</wp:posOffset>
                </wp:positionV>
                <wp:extent cx="274320" cy="330200"/>
                <wp:effectExtent l="0" t="3175" r="2540" b="0"/>
                <wp:wrapSquare wrapText="right"/>
                <wp:docPr id="9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A8A26" w14:textId="77777777" w:rsidR="003634C4" w:rsidRDefault="00A15779">
                            <w:pPr>
                              <w:pStyle w:val="23"/>
                              <w:shd w:val="clear" w:color="auto" w:fill="auto"/>
                              <w:spacing w:line="260" w:lineRule="exact"/>
                              <w:ind w:firstLine="0"/>
                              <w:jc w:val="left"/>
                            </w:pPr>
                            <w:r>
                              <w:rPr>
                                <w:rStyle w:val="2Exact0"/>
                              </w:rPr>
                              <w:t>159.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5A1B51" id="Text Box 64" o:spid="_x0000_s1061" type="#_x0000_t202" style="position:absolute;left:0;text-align:left;margin-left:.05pt;margin-top:55.6pt;width:21.6pt;height:26pt;z-index:-125829341;visibility:visible;mso-wrap-style:square;mso-width-percent:0;mso-height-percent:0;mso-wrap-distance-left:5pt;mso-wrap-distance-top:45.25pt;mso-wrap-distance-right:5.3pt;mso-wrap-distance-bottom:74.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" filled="f" stroked="f">
                <v:textbox style="mso-fit-shape-to-text:t" inset="0,0,0,0">
                  <w:txbxContent>
                    <w:p w14:paraId="549A8A26" w14:textId="77777777" w:rsidR="003634C4" w:rsidRDefault="00A15779">
                      <w:pPr>
                        <w:pStyle w:val="23"/>
                        <w:shd w:val="clear" w:color="auto" w:fill="auto"/>
                        <w:spacing w:line="260" w:lineRule="exact"/>
                        <w:ind w:firstLine="0"/>
                        <w:jc w:val="left"/>
                      </w:pPr>
                      <w:r>
                        <w:rPr>
                          <w:rStyle w:val="2Exact0"/>
                        </w:rPr>
                        <w:t>159.</w:t>
                      </w:r>
                    </w:p>
                  </w:txbxContent>
                </v:textbox>
                <w10:wrap type="square" side="right" anchorx="margin"/>
              </v:shape>
            </w:pict>
          </mc:Fallback>
        </mc:AlternateContent>
      </w:r>
      <w:r w:rsidR="00A15779">
        <w:rPr>
          <w:rStyle w:val="2f"/>
        </w:rPr>
        <w:t>Unverza</w:t>
      </w:r>
      <w:r w:rsidR="00A15779">
        <w:rPr>
          <w:rStyle w:val="2f0"/>
        </w:rPr>
        <w:t>g</w:t>
      </w:r>
      <w:r w:rsidR="00A15779">
        <w:rPr>
          <w:rStyle w:val="2f"/>
        </w:rPr>
        <w:t>t S</w:t>
      </w:r>
      <w:r w:rsidR="00A15779">
        <w:rPr>
          <w:rStyle w:val="2f0"/>
        </w:rPr>
        <w:t xml:space="preserve">. </w:t>
      </w:r>
      <w:r w:rsidR="00A15779">
        <w:rPr>
          <w:rStyle w:val="2f"/>
        </w:rPr>
        <w:t>Buerke M</w:t>
      </w:r>
      <w:r w:rsidR="00A15779">
        <w:rPr>
          <w:rStyle w:val="2f0"/>
        </w:rPr>
        <w:t xml:space="preserve">. </w:t>
      </w:r>
      <w:r w:rsidR="00A15779">
        <w:rPr>
          <w:rStyle w:val="2f"/>
        </w:rPr>
        <w:t>de Waha A</w:t>
      </w:r>
      <w:r w:rsidR="00A15779">
        <w:rPr>
          <w:rStyle w:val="2f0"/>
        </w:rPr>
        <w:t xml:space="preserve">. </w:t>
      </w:r>
      <w:r w:rsidR="00A15779">
        <w:rPr>
          <w:rStyle w:val="2f"/>
        </w:rPr>
        <w:t>Haertin</w:t>
      </w:r>
      <w:r w:rsidR="00A15779">
        <w:rPr>
          <w:rStyle w:val="2f0"/>
        </w:rPr>
        <w:t xml:space="preserve">g .1. </w:t>
      </w:r>
      <w:r w:rsidR="00A15779">
        <w:rPr>
          <w:rStyle w:val="2f"/>
        </w:rPr>
        <w:t>Pietzner D</w:t>
      </w:r>
      <w:r w:rsidR="00A15779">
        <w:rPr>
          <w:rStyle w:val="2f0"/>
        </w:rPr>
        <w:t xml:space="preserve">. </w:t>
      </w:r>
      <w:r w:rsidR="00A15779">
        <w:rPr>
          <w:rStyle w:val="2f"/>
        </w:rPr>
        <w:t>Seyfarth M</w:t>
      </w:r>
      <w:r w:rsidR="00A15779">
        <w:rPr>
          <w:rStyle w:val="2f0"/>
        </w:rPr>
        <w:t xml:space="preserve">. </w:t>
      </w:r>
      <w:r w:rsidR="00A15779">
        <w:rPr>
          <w:rStyle w:val="2f"/>
        </w:rPr>
        <w:t>Thiele H</w:t>
      </w:r>
      <w:r w:rsidR="00A15779">
        <w:rPr>
          <w:rStyle w:val="2f0"/>
        </w:rPr>
        <w:t xml:space="preserve">. </w:t>
      </w:r>
      <w:r w:rsidR="00A15779">
        <w:rPr>
          <w:rStyle w:val="2f"/>
        </w:rPr>
        <w:t>Werdan K</w:t>
      </w:r>
      <w:r w:rsidR="00A15779">
        <w:rPr>
          <w:rStyle w:val="2f0"/>
        </w:rPr>
        <w:t xml:space="preserve">. </w:t>
      </w:r>
      <w:r w:rsidR="00A15779">
        <w:rPr>
          <w:rStyle w:val="2f"/>
        </w:rPr>
        <w:t>Zeymer U</w:t>
      </w:r>
      <w:r w:rsidR="00A15779">
        <w:rPr>
          <w:rStyle w:val="2f0"/>
        </w:rPr>
        <w:t xml:space="preserve">. </w:t>
      </w:r>
      <w:r w:rsidR="00A15779">
        <w:rPr>
          <w:rStyle w:val="2f"/>
        </w:rPr>
        <w:t>Prondzinsky R. Intra-aortic balloon pump counterpulsation QABP) for myocardial infarction complicated by cardio</w:t>
      </w:r>
      <w:r w:rsidR="00A15779">
        <w:rPr>
          <w:rStyle w:val="2f0"/>
        </w:rPr>
        <w:t>g</w:t>
      </w:r>
      <w:r w:rsidR="00A15779">
        <w:rPr>
          <w:rStyle w:val="2f"/>
        </w:rPr>
        <w:t>enic shock. Cochrane Database Syst Rev 2015</w:t>
      </w:r>
      <w:r w:rsidR="00A15779">
        <w:rPr>
          <w:rStyle w:val="2f0"/>
        </w:rPr>
        <w:t xml:space="preserve">: </w:t>
      </w:r>
      <w:r w:rsidR="00A15779">
        <w:rPr>
          <w:rStyle w:val="2f"/>
        </w:rPr>
        <w:t>3: CD007398. Thiele H</w:t>
      </w:r>
      <w:r w:rsidR="00A15779">
        <w:rPr>
          <w:rStyle w:val="2f0"/>
        </w:rPr>
        <w:t xml:space="preserve">. </w:t>
      </w:r>
      <w:r w:rsidR="00A15779">
        <w:rPr>
          <w:rStyle w:val="2f"/>
        </w:rPr>
        <w:t>Zeymer U</w:t>
      </w:r>
      <w:r w:rsidR="00A15779">
        <w:rPr>
          <w:rStyle w:val="2f0"/>
        </w:rPr>
        <w:t xml:space="preserve">. </w:t>
      </w:r>
      <w:r w:rsidR="00A15779">
        <w:rPr>
          <w:rStyle w:val="2f"/>
        </w:rPr>
        <w:t>Thelemann N</w:t>
      </w:r>
      <w:r w:rsidR="00A15779">
        <w:rPr>
          <w:rStyle w:val="2f0"/>
        </w:rPr>
        <w:t xml:space="preserve">. </w:t>
      </w:r>
      <w:r w:rsidR="00A15779">
        <w:rPr>
          <w:rStyle w:val="2f"/>
        </w:rPr>
        <w:t>Neumann F.I</w:t>
      </w:r>
      <w:r w:rsidR="00A15779">
        <w:rPr>
          <w:rStyle w:val="2f0"/>
        </w:rPr>
        <w:t xml:space="preserve">. </w:t>
      </w:r>
      <w:r w:rsidR="00A15779">
        <w:rPr>
          <w:rStyle w:val="2f"/>
        </w:rPr>
        <w:t>Hausleiter .1</w:t>
      </w:r>
      <w:r w:rsidR="00A15779">
        <w:rPr>
          <w:rStyle w:val="2f0"/>
        </w:rPr>
        <w:t xml:space="preserve">. </w:t>
      </w:r>
      <w:r w:rsidR="00A15779">
        <w:rPr>
          <w:rStyle w:val="2f"/>
        </w:rPr>
        <w:t>Abdel-Wahab M</w:t>
      </w:r>
      <w:r w:rsidR="00A15779">
        <w:rPr>
          <w:rStyle w:val="2f0"/>
        </w:rPr>
        <w:t xml:space="preserve">. </w:t>
      </w:r>
      <w:r w:rsidR="00A15779">
        <w:rPr>
          <w:rStyle w:val="2f"/>
        </w:rPr>
        <w:t>Meyer-Saraei R</w:t>
      </w:r>
      <w:r w:rsidR="00A15779">
        <w:rPr>
          <w:rStyle w:val="2f0"/>
        </w:rPr>
        <w:t xml:space="preserve">. </w:t>
      </w:r>
      <w:r w:rsidR="00A15779">
        <w:rPr>
          <w:rStyle w:val="2f"/>
        </w:rPr>
        <w:t>Fuemau G</w:t>
      </w:r>
      <w:r w:rsidR="00A15779">
        <w:rPr>
          <w:rStyle w:val="2f0"/>
        </w:rPr>
        <w:t xml:space="preserve">. </w:t>
      </w:r>
      <w:r w:rsidR="00A15779">
        <w:rPr>
          <w:rStyle w:val="2f"/>
        </w:rPr>
        <w:t>Eitel I</w:t>
      </w:r>
      <w:r w:rsidR="00A15779">
        <w:rPr>
          <w:rStyle w:val="2f0"/>
        </w:rPr>
        <w:t xml:space="preserve">. </w:t>
      </w:r>
      <w:r w:rsidR="00A15779">
        <w:rPr>
          <w:rStyle w:val="2f"/>
        </w:rPr>
        <w:t>Hambrecht R</w:t>
      </w:r>
      <w:r w:rsidR="00A15779">
        <w:rPr>
          <w:rStyle w:val="2f0"/>
        </w:rPr>
        <w:t xml:space="preserve">. </w:t>
      </w:r>
      <w:r w:rsidR="00A15779">
        <w:rPr>
          <w:rStyle w:val="2f"/>
        </w:rPr>
        <w:t>Bohm M</w:t>
      </w:r>
      <w:r w:rsidR="00A15779">
        <w:rPr>
          <w:rStyle w:val="2f0"/>
        </w:rPr>
        <w:t xml:space="preserve">. </w:t>
      </w:r>
      <w:r w:rsidR="00A15779">
        <w:rPr>
          <w:rStyle w:val="2f"/>
        </w:rPr>
        <w:t>Werdan K. Felix SB</w:t>
      </w:r>
      <w:r w:rsidR="00A15779">
        <w:rPr>
          <w:rStyle w:val="2f0"/>
        </w:rPr>
        <w:t xml:space="preserve">. </w:t>
      </w:r>
      <w:r w:rsidR="00A15779">
        <w:rPr>
          <w:rStyle w:val="2f"/>
        </w:rPr>
        <w:t>Hennersdorf M</w:t>
      </w:r>
      <w:r w:rsidR="00A15779">
        <w:rPr>
          <w:rStyle w:val="2f0"/>
        </w:rPr>
        <w:t xml:space="preserve">. </w:t>
      </w:r>
      <w:r w:rsidR="00A15779">
        <w:rPr>
          <w:rStyle w:val="2f"/>
        </w:rPr>
        <w:t>Schneider S</w:t>
      </w:r>
      <w:r w:rsidR="00A15779">
        <w:rPr>
          <w:rStyle w:val="2f0"/>
        </w:rPr>
        <w:t xml:space="preserve">. </w:t>
      </w:r>
      <w:r w:rsidR="00A15779">
        <w:rPr>
          <w:rStyle w:val="2f"/>
        </w:rPr>
        <w:t>Ouarrak T</w:t>
      </w:r>
      <w:r w:rsidR="00A15779">
        <w:rPr>
          <w:rStyle w:val="2f0"/>
        </w:rPr>
        <w:t xml:space="preserve">. </w:t>
      </w:r>
      <w:r w:rsidR="00A15779">
        <w:rPr>
          <w:rStyle w:val="2f"/>
        </w:rPr>
        <w:t>Desch S</w:t>
      </w:r>
      <w:r w:rsidR="00A15779">
        <w:rPr>
          <w:rStyle w:val="2f0"/>
        </w:rPr>
        <w:t xml:space="preserve">. </w:t>
      </w:r>
      <w:r w:rsidR="00A15779">
        <w:rPr>
          <w:rStyle w:val="2f"/>
        </w:rPr>
        <w:t>de Waha-Thiele S</w:t>
      </w:r>
      <w:r w:rsidR="00A15779">
        <w:rPr>
          <w:rStyle w:val="2f0"/>
        </w:rPr>
        <w:t xml:space="preserve">. </w:t>
      </w:r>
      <w:r w:rsidR="00A15779">
        <w:rPr>
          <w:rStyle w:val="2f"/>
        </w:rPr>
        <w:t>Investi</w:t>
      </w:r>
      <w:r w:rsidR="00A15779">
        <w:rPr>
          <w:rStyle w:val="2f0"/>
        </w:rPr>
        <w:t>g</w:t>
      </w:r>
      <w:r w:rsidR="00A15779">
        <w:rPr>
          <w:rStyle w:val="2f"/>
        </w:rPr>
        <w:t xml:space="preserve">ators IIT </w:t>
      </w:r>
      <w:r w:rsidR="00A15779">
        <w:rPr>
          <w:rStyle w:val="2f"/>
        </w:rPr>
        <w:t>Intraaortic Balloon Pump in Cardio</w:t>
      </w:r>
      <w:r w:rsidR="00A15779">
        <w:rPr>
          <w:rStyle w:val="2f0"/>
        </w:rPr>
        <w:t>g</w:t>
      </w:r>
      <w:r w:rsidR="00A15779">
        <w:rPr>
          <w:rStyle w:val="2f"/>
        </w:rPr>
        <w:t>enic Shock Complicatin</w:t>
      </w:r>
      <w:r w:rsidR="00A15779">
        <w:rPr>
          <w:rStyle w:val="2f0"/>
        </w:rPr>
        <w:t xml:space="preserve">g </w:t>
      </w:r>
      <w:r w:rsidR="00A15779">
        <w:rPr>
          <w:rStyle w:val="2f"/>
        </w:rPr>
        <w:t>Acute Myocardial Infarction: Lon</w:t>
      </w:r>
      <w:r w:rsidR="00A15779">
        <w:rPr>
          <w:rStyle w:val="2f0"/>
        </w:rPr>
        <w:t>g</w:t>
      </w:r>
      <w:r w:rsidR="00A15779">
        <w:rPr>
          <w:rStyle w:val="2f"/>
        </w:rPr>
        <w:t>-Term 6-Year Outcome of the Randomized lABP-SHOCK 11 Trial. Circulation 2018.</w:t>
      </w:r>
    </w:p>
    <w:p w14:paraId="475CD55F" w14:textId="77777777" w:rsidR="003634C4" w:rsidRDefault="00A15779">
      <w:pPr>
        <w:pStyle w:val="23"/>
        <w:shd w:val="clear" w:color="auto" w:fill="auto"/>
        <w:ind w:left="540" w:hanging="540"/>
      </w:pPr>
      <w:r>
        <w:rPr>
          <w:rStyle w:val="24"/>
          <w:lang w:val="en-US" w:eastAsia="en-US" w:bidi="en-US"/>
        </w:rPr>
        <w:t xml:space="preserve">•60. </w:t>
      </w:r>
      <w:r>
        <w:rPr>
          <w:rStyle w:val="2f0"/>
        </w:rPr>
        <w:t xml:space="preserve">Hajjar. </w:t>
      </w:r>
      <w:r>
        <w:rPr>
          <w:rStyle w:val="2f"/>
        </w:rPr>
        <w:t>L.A.</w:t>
      </w:r>
      <w:r>
        <w:rPr>
          <w:rStyle w:val="2f0"/>
        </w:rPr>
        <w:t xml:space="preserve">. </w:t>
      </w:r>
      <w:r>
        <w:rPr>
          <w:rStyle w:val="2f"/>
        </w:rPr>
        <w:t>Teboul</w:t>
      </w:r>
      <w:r>
        <w:rPr>
          <w:rStyle w:val="2f0"/>
        </w:rPr>
        <w:t xml:space="preserve">. </w:t>
      </w:r>
      <w:r>
        <w:rPr>
          <w:rStyle w:val="2f"/>
        </w:rPr>
        <w:t>J. Mechanical Circulatory Su</w:t>
      </w:r>
      <w:r>
        <w:rPr>
          <w:rStyle w:val="2f0"/>
        </w:rPr>
        <w:t>p</w:t>
      </w:r>
      <w:r>
        <w:rPr>
          <w:rStyle w:val="2f"/>
        </w:rPr>
        <w:t>port Devices for Cardio</w:t>
      </w:r>
      <w:r>
        <w:rPr>
          <w:rStyle w:val="2f0"/>
        </w:rPr>
        <w:t>g</w:t>
      </w:r>
      <w:r>
        <w:rPr>
          <w:rStyle w:val="2f"/>
        </w:rPr>
        <w:t>enic S</w:t>
      </w:r>
      <w:r>
        <w:rPr>
          <w:rStyle w:val="2f"/>
        </w:rPr>
        <w:t>hock: State of the Art. Grit Care 2019</w:t>
      </w:r>
      <w:r>
        <w:rPr>
          <w:rStyle w:val="2f0"/>
        </w:rPr>
        <w:t xml:space="preserve">: </w:t>
      </w:r>
      <w:r>
        <w:rPr>
          <w:rStyle w:val="2f"/>
        </w:rPr>
        <w:t>23: 76. doi:10.1186/sl3054-019-2368-</w:t>
      </w:r>
      <w:r>
        <w:rPr>
          <w:rStyle w:val="2f0"/>
        </w:rPr>
        <w:t>v.</w:t>
      </w:r>
    </w:p>
    <w:p w14:paraId="4F726B23" w14:textId="77777777" w:rsidR="003634C4" w:rsidRDefault="00A15779">
      <w:pPr>
        <w:pStyle w:val="23"/>
        <w:shd w:val="clear" w:color="auto" w:fill="auto"/>
        <w:ind w:left="540" w:hanging="540"/>
      </w:pPr>
      <w:r>
        <w:rPr>
          <w:rStyle w:val="24"/>
          <w:lang w:val="en-US" w:eastAsia="en-US" w:bidi="en-US"/>
        </w:rPr>
        <w:t xml:space="preserve">•61. </w:t>
      </w:r>
      <w:r>
        <w:rPr>
          <w:rStyle w:val="2f"/>
        </w:rPr>
        <w:t>Elbadawi A</w:t>
      </w:r>
      <w:r>
        <w:rPr>
          <w:rStyle w:val="2f0"/>
        </w:rPr>
        <w:t xml:space="preserve">. </w:t>
      </w:r>
      <w:r>
        <w:rPr>
          <w:rStyle w:val="2f"/>
        </w:rPr>
        <w:t>El</w:t>
      </w:r>
      <w:r>
        <w:rPr>
          <w:rStyle w:val="2f0"/>
        </w:rPr>
        <w:t>g</w:t>
      </w:r>
      <w:r>
        <w:rPr>
          <w:rStyle w:val="2f"/>
        </w:rPr>
        <w:t>endy lY</w:t>
      </w:r>
      <w:r>
        <w:rPr>
          <w:rStyle w:val="2f0"/>
        </w:rPr>
        <w:t xml:space="preserve">. </w:t>
      </w:r>
      <w:r>
        <w:rPr>
          <w:rStyle w:val="2f"/>
        </w:rPr>
        <w:t>Mahmoud K</w:t>
      </w:r>
      <w:r>
        <w:rPr>
          <w:rStyle w:val="2f0"/>
        </w:rPr>
        <w:t xml:space="preserve">. </w:t>
      </w:r>
      <w:r>
        <w:rPr>
          <w:rStyle w:val="2f"/>
        </w:rPr>
        <w:t>et al. Temporal Trends and Outcomes of Mechanical Complications in Patients With Acute Myocardial Infarction. JACC Cardiovasc Interv 2019</w:t>
      </w:r>
      <w:r>
        <w:rPr>
          <w:rStyle w:val="2f0"/>
        </w:rPr>
        <w:t xml:space="preserve">: </w:t>
      </w:r>
      <w:r>
        <w:rPr>
          <w:rStyle w:val="2f"/>
        </w:rPr>
        <w:t>12: 1825-1836.</w:t>
      </w:r>
    </w:p>
    <w:p w14:paraId="7384FE72" w14:textId="77777777" w:rsidR="003634C4" w:rsidRDefault="00A15779">
      <w:pPr>
        <w:pStyle w:val="23"/>
        <w:shd w:val="clear" w:color="auto" w:fill="auto"/>
        <w:ind w:left="540" w:hanging="540"/>
      </w:pPr>
      <w:r>
        <w:rPr>
          <w:rStyle w:val="24"/>
          <w:lang w:val="en-US" w:eastAsia="en-US" w:bidi="en-US"/>
        </w:rPr>
        <w:t xml:space="preserve">•62. </w:t>
      </w:r>
      <w:r>
        <w:rPr>
          <w:rStyle w:val="2f"/>
        </w:rPr>
        <w:t>Critchley JA</w:t>
      </w:r>
      <w:r>
        <w:rPr>
          <w:rStyle w:val="2f0"/>
        </w:rPr>
        <w:t xml:space="preserve">. </w:t>
      </w:r>
      <w:r>
        <w:rPr>
          <w:rStyle w:val="2f"/>
        </w:rPr>
        <w:t>Capewell S. Mortality risk reduction associated with smokin</w:t>
      </w:r>
      <w:r>
        <w:rPr>
          <w:rStyle w:val="2f0"/>
        </w:rPr>
        <w:t xml:space="preserve">g </w:t>
      </w:r>
      <w:r>
        <w:rPr>
          <w:rStyle w:val="2f"/>
        </w:rPr>
        <w:t>cessation in patients with coronary heart disease: a systematic review. JAMA 2003</w:t>
      </w:r>
      <w:r>
        <w:rPr>
          <w:rStyle w:val="2f0"/>
        </w:rPr>
        <w:t xml:space="preserve">: </w:t>
      </w:r>
      <w:r>
        <w:rPr>
          <w:rStyle w:val="2f"/>
        </w:rPr>
        <w:t>290: 86-97.</w:t>
      </w:r>
    </w:p>
    <w:p w14:paraId="5022485C" w14:textId="77777777" w:rsidR="003634C4" w:rsidRDefault="00A15779">
      <w:pPr>
        <w:pStyle w:val="23"/>
        <w:shd w:val="clear" w:color="auto" w:fill="auto"/>
        <w:ind w:left="540" w:hanging="540"/>
      </w:pPr>
      <w:r>
        <w:rPr>
          <w:rStyle w:val="24"/>
          <w:lang w:val="en-US" w:eastAsia="en-US" w:bidi="en-US"/>
        </w:rPr>
        <w:t xml:space="preserve">•63. </w:t>
      </w:r>
      <w:r>
        <w:rPr>
          <w:rStyle w:val="2f"/>
        </w:rPr>
        <w:t>Taylor RS</w:t>
      </w:r>
      <w:r>
        <w:rPr>
          <w:rStyle w:val="2f0"/>
        </w:rPr>
        <w:t>.</w:t>
      </w:r>
      <w:r>
        <w:rPr>
          <w:rStyle w:val="2f"/>
        </w:rPr>
        <w:t>Brown A</w:t>
      </w:r>
      <w:r>
        <w:rPr>
          <w:rStyle w:val="2f0"/>
        </w:rPr>
        <w:t>.</w:t>
      </w:r>
      <w:r>
        <w:rPr>
          <w:rStyle w:val="2f"/>
        </w:rPr>
        <w:t>Ebrahim SJolliffe J</w:t>
      </w:r>
      <w:r>
        <w:rPr>
          <w:rStyle w:val="2f0"/>
        </w:rPr>
        <w:t>.</w:t>
      </w:r>
      <w:r>
        <w:rPr>
          <w:rStyle w:val="2f"/>
        </w:rPr>
        <w:t>Noorani H</w:t>
      </w:r>
      <w:r>
        <w:rPr>
          <w:rStyle w:val="2f0"/>
        </w:rPr>
        <w:t>.</w:t>
      </w:r>
      <w:r>
        <w:rPr>
          <w:rStyle w:val="2f"/>
        </w:rPr>
        <w:t>Rees K</w:t>
      </w:r>
      <w:r>
        <w:rPr>
          <w:rStyle w:val="2f0"/>
        </w:rPr>
        <w:t>.</w:t>
      </w:r>
      <w:r>
        <w:rPr>
          <w:rStyle w:val="2f"/>
        </w:rPr>
        <w:t>Skid</w:t>
      </w:r>
      <w:r>
        <w:rPr>
          <w:rStyle w:val="2f"/>
        </w:rPr>
        <w:t>more B</w:t>
      </w:r>
      <w:r>
        <w:rPr>
          <w:rStyle w:val="2f0"/>
        </w:rPr>
        <w:t>.</w:t>
      </w:r>
      <w:r>
        <w:rPr>
          <w:rStyle w:val="2f"/>
        </w:rPr>
        <w:t>Stone JA</w:t>
      </w:r>
      <w:r>
        <w:rPr>
          <w:rStyle w:val="2f0"/>
        </w:rPr>
        <w:t xml:space="preserve">. </w:t>
      </w:r>
      <w:r>
        <w:rPr>
          <w:rStyle w:val="2f"/>
        </w:rPr>
        <w:t>Thompson DR</w:t>
      </w:r>
      <w:r>
        <w:rPr>
          <w:rStyle w:val="2f0"/>
        </w:rPr>
        <w:t xml:space="preserve">. </w:t>
      </w:r>
      <w:r>
        <w:rPr>
          <w:rStyle w:val="2f"/>
        </w:rPr>
        <w:t>Oldrid</w:t>
      </w:r>
      <w:r>
        <w:rPr>
          <w:rStyle w:val="2f0"/>
        </w:rPr>
        <w:t>g</w:t>
      </w:r>
      <w:r>
        <w:rPr>
          <w:rStyle w:val="2f"/>
        </w:rPr>
        <w:t>e N. Exercise-based rehabilitation for patients with coronar</w:t>
      </w:r>
      <w:r>
        <w:rPr>
          <w:rStyle w:val="2f0"/>
        </w:rPr>
        <w:t xml:space="preserve">y </w:t>
      </w:r>
      <w:r>
        <w:rPr>
          <w:rStyle w:val="2f"/>
        </w:rPr>
        <w:t>heart disease: systematic review and meta-analysis of randomized con- trolled trials. Am J Med 2004</w:t>
      </w:r>
      <w:r>
        <w:rPr>
          <w:rStyle w:val="2f0"/>
        </w:rPr>
        <w:t xml:space="preserve">: </w:t>
      </w:r>
      <w:r>
        <w:rPr>
          <w:rStyle w:val="2f"/>
        </w:rPr>
        <w:t>116: 682-692.</w:t>
      </w:r>
    </w:p>
    <w:p w14:paraId="4E3ECF75" w14:textId="77777777" w:rsidR="003634C4" w:rsidRDefault="00A15779">
      <w:pPr>
        <w:pStyle w:val="23"/>
        <w:shd w:val="clear" w:color="auto" w:fill="auto"/>
        <w:ind w:left="540" w:hanging="540"/>
      </w:pPr>
      <w:r>
        <w:rPr>
          <w:rStyle w:val="24"/>
          <w:lang w:val="en-US" w:eastAsia="en-US" w:bidi="en-US"/>
        </w:rPr>
        <w:t xml:space="preserve">•64. </w:t>
      </w:r>
      <w:r>
        <w:rPr>
          <w:rStyle w:val="2f"/>
        </w:rPr>
        <w:t>Clark AM</w:t>
      </w:r>
      <w:r>
        <w:rPr>
          <w:rStyle w:val="2f0"/>
        </w:rPr>
        <w:t xml:space="preserve">. </w:t>
      </w:r>
      <w:r>
        <w:rPr>
          <w:rStyle w:val="2f"/>
        </w:rPr>
        <w:t>Hartlin</w:t>
      </w:r>
      <w:r>
        <w:rPr>
          <w:rStyle w:val="2f0"/>
        </w:rPr>
        <w:t xml:space="preserve">g </w:t>
      </w:r>
      <w:r>
        <w:rPr>
          <w:rStyle w:val="2f"/>
        </w:rPr>
        <w:t>E</w:t>
      </w:r>
      <w:r>
        <w:rPr>
          <w:rStyle w:val="2f0"/>
        </w:rPr>
        <w:t xml:space="preserve">. </w:t>
      </w:r>
      <w:r>
        <w:rPr>
          <w:rStyle w:val="2f"/>
        </w:rPr>
        <w:t>Vandermeer B</w:t>
      </w:r>
      <w:r>
        <w:rPr>
          <w:rStyle w:val="2f0"/>
        </w:rPr>
        <w:t xml:space="preserve">. </w:t>
      </w:r>
      <w:r>
        <w:rPr>
          <w:rStyle w:val="2f"/>
        </w:rPr>
        <w:t>McAlister FA. Meta-analysis: secondar</w:t>
      </w:r>
      <w:r>
        <w:rPr>
          <w:rStyle w:val="2f0"/>
        </w:rPr>
        <w:t xml:space="preserve">y </w:t>
      </w:r>
      <w:r>
        <w:rPr>
          <w:rStyle w:val="2f"/>
        </w:rPr>
        <w:t>prevention pro</w:t>
      </w:r>
      <w:r>
        <w:rPr>
          <w:rStyle w:val="2f0"/>
        </w:rPr>
        <w:t>g</w:t>
      </w:r>
      <w:r>
        <w:rPr>
          <w:rStyle w:val="2f"/>
        </w:rPr>
        <w:t>rams for patients with coronary artery disease. Ann Intern Med 2005</w:t>
      </w:r>
      <w:r>
        <w:rPr>
          <w:rStyle w:val="2f0"/>
        </w:rPr>
        <w:t xml:space="preserve">: </w:t>
      </w:r>
      <w:r>
        <w:rPr>
          <w:rStyle w:val="2f"/>
        </w:rPr>
        <w:t>143: 659-672.</w:t>
      </w:r>
    </w:p>
    <w:p w14:paraId="5AA993C5" w14:textId="77777777" w:rsidR="003634C4" w:rsidRDefault="00A15779">
      <w:pPr>
        <w:pStyle w:val="23"/>
        <w:shd w:val="clear" w:color="auto" w:fill="auto"/>
        <w:ind w:left="540" w:hanging="540"/>
      </w:pPr>
      <w:r>
        <w:rPr>
          <w:rStyle w:val="24"/>
          <w:lang w:val="en-US" w:eastAsia="en-US" w:bidi="en-US"/>
        </w:rPr>
        <w:t xml:space="preserve">•65. </w:t>
      </w:r>
      <w:r>
        <w:rPr>
          <w:rStyle w:val="2f"/>
        </w:rPr>
        <w:t>lestra JA</w:t>
      </w:r>
      <w:r>
        <w:rPr>
          <w:rStyle w:val="2f0"/>
        </w:rPr>
        <w:t xml:space="preserve">. </w:t>
      </w:r>
      <w:r>
        <w:rPr>
          <w:rStyle w:val="2f"/>
        </w:rPr>
        <w:t>Kromhout D</w:t>
      </w:r>
      <w:r>
        <w:rPr>
          <w:rStyle w:val="2f0"/>
        </w:rPr>
        <w:t xml:space="preserve">. </w:t>
      </w:r>
      <w:r>
        <w:rPr>
          <w:rStyle w:val="2f"/>
        </w:rPr>
        <w:t>van der Schouw YT</w:t>
      </w:r>
      <w:r>
        <w:rPr>
          <w:rStyle w:val="2f0"/>
        </w:rPr>
        <w:t xml:space="preserve">. </w:t>
      </w:r>
      <w:r>
        <w:rPr>
          <w:rStyle w:val="2f"/>
        </w:rPr>
        <w:t>Grobbee DE</w:t>
      </w:r>
      <w:r>
        <w:rPr>
          <w:rStyle w:val="2f0"/>
        </w:rPr>
        <w:t xml:space="preserve">. </w:t>
      </w:r>
      <w:r>
        <w:rPr>
          <w:rStyle w:val="2f"/>
        </w:rPr>
        <w:t>Boshuizen HC</w:t>
      </w:r>
      <w:r>
        <w:rPr>
          <w:rStyle w:val="2f0"/>
        </w:rPr>
        <w:t xml:space="preserve">. </w:t>
      </w:r>
      <w:r>
        <w:rPr>
          <w:rStyle w:val="2f"/>
        </w:rPr>
        <w:t>van Staveren WA. Effect size est</w:t>
      </w:r>
      <w:r>
        <w:rPr>
          <w:rStyle w:val="2f"/>
        </w:rPr>
        <w:t>imates of lifestyle and dietary chan</w:t>
      </w:r>
      <w:r>
        <w:rPr>
          <w:rStyle w:val="2f0"/>
        </w:rPr>
        <w:t>g</w:t>
      </w:r>
      <w:r>
        <w:rPr>
          <w:rStyle w:val="2f"/>
        </w:rPr>
        <w:t>es on all-cause mortality in coronar</w:t>
      </w:r>
      <w:r>
        <w:rPr>
          <w:rStyle w:val="2f0"/>
        </w:rPr>
        <w:t xml:space="preserve">y </w:t>
      </w:r>
      <w:r>
        <w:rPr>
          <w:rStyle w:val="2f"/>
        </w:rPr>
        <w:t>arter</w:t>
      </w:r>
      <w:r>
        <w:rPr>
          <w:rStyle w:val="2f0"/>
        </w:rPr>
        <w:t xml:space="preserve">y </w:t>
      </w:r>
      <w:r>
        <w:rPr>
          <w:rStyle w:val="2f"/>
        </w:rPr>
        <w:t>disease patients: a systematic review. Circulation 2005</w:t>
      </w:r>
      <w:r>
        <w:rPr>
          <w:rStyle w:val="2f0"/>
        </w:rPr>
        <w:t xml:space="preserve">: </w:t>
      </w:r>
      <w:r>
        <w:rPr>
          <w:rStyle w:val="2f"/>
        </w:rPr>
        <w:t>112: 924-934.</w:t>
      </w:r>
    </w:p>
    <w:p w14:paraId="3696C55B" w14:textId="77777777" w:rsidR="003634C4" w:rsidRDefault="00A15779">
      <w:pPr>
        <w:pStyle w:val="23"/>
        <w:shd w:val="clear" w:color="auto" w:fill="auto"/>
        <w:ind w:left="540" w:hanging="540"/>
      </w:pPr>
      <w:r>
        <w:rPr>
          <w:rStyle w:val="24"/>
          <w:lang w:val="en-US" w:eastAsia="en-US" w:bidi="en-US"/>
        </w:rPr>
        <w:t xml:space="preserve">•66. </w:t>
      </w:r>
      <w:r>
        <w:rPr>
          <w:rStyle w:val="2f"/>
        </w:rPr>
        <w:t>Taylor RS</w:t>
      </w:r>
      <w:r>
        <w:rPr>
          <w:rStyle w:val="2f0"/>
        </w:rPr>
        <w:t xml:space="preserve">. </w:t>
      </w:r>
      <w:r>
        <w:rPr>
          <w:rStyle w:val="2f"/>
        </w:rPr>
        <w:t>Una IB</w:t>
      </w:r>
      <w:r>
        <w:rPr>
          <w:rStyle w:val="2f0"/>
        </w:rPr>
        <w:t xml:space="preserve">. </w:t>
      </w:r>
      <w:r>
        <w:rPr>
          <w:rStyle w:val="2f"/>
        </w:rPr>
        <w:t>Critchley JA</w:t>
      </w:r>
      <w:r>
        <w:rPr>
          <w:rStyle w:val="2f0"/>
        </w:rPr>
        <w:t xml:space="preserve">. </w:t>
      </w:r>
      <w:r>
        <w:rPr>
          <w:rStyle w:val="2f"/>
        </w:rPr>
        <w:t>Capewel IS. Mortality reductionsin patients receivin</w:t>
      </w:r>
      <w:r>
        <w:rPr>
          <w:rStyle w:val="2f0"/>
        </w:rPr>
        <w:t xml:space="preserve">g </w:t>
      </w:r>
      <w:r>
        <w:rPr>
          <w:rStyle w:val="2f"/>
        </w:rPr>
        <w:t>exercise- b</w:t>
      </w:r>
      <w:r>
        <w:rPr>
          <w:rStyle w:val="2f"/>
        </w:rPr>
        <w:t>ased cardiac rehabilitation: how much can be attributed to cardiovascular risk factor improvements? Eur .1 Cardiovasc Prev Rehabil 2006</w:t>
      </w:r>
      <w:r>
        <w:rPr>
          <w:rStyle w:val="2f0"/>
        </w:rPr>
        <w:t xml:space="preserve">: </w:t>
      </w:r>
      <w:r>
        <w:rPr>
          <w:rStyle w:val="2f"/>
        </w:rPr>
        <w:t>13: 369-374.</w:t>
      </w:r>
    </w:p>
    <w:p w14:paraId="511E1743" w14:textId="77777777" w:rsidR="003634C4" w:rsidRDefault="00A15779">
      <w:pPr>
        <w:pStyle w:val="23"/>
        <w:shd w:val="clear" w:color="auto" w:fill="auto"/>
        <w:ind w:left="540" w:hanging="540"/>
      </w:pPr>
      <w:r>
        <w:rPr>
          <w:rStyle w:val="24"/>
          <w:lang w:val="en-US" w:eastAsia="en-US" w:bidi="en-US"/>
        </w:rPr>
        <w:t xml:space="preserve">•67. </w:t>
      </w:r>
      <w:r>
        <w:rPr>
          <w:rStyle w:val="2f"/>
        </w:rPr>
        <w:t>Chow CK</w:t>
      </w:r>
      <w:r>
        <w:rPr>
          <w:rStyle w:val="2f0"/>
        </w:rPr>
        <w:t xml:space="preserve">. </w:t>
      </w:r>
      <w:r>
        <w:rPr>
          <w:rStyle w:val="2f"/>
        </w:rPr>
        <w:t>Jolly S</w:t>
      </w:r>
      <w:r>
        <w:rPr>
          <w:rStyle w:val="2f0"/>
        </w:rPr>
        <w:t xml:space="preserve">. </w:t>
      </w:r>
      <w:r>
        <w:rPr>
          <w:rStyle w:val="2f"/>
        </w:rPr>
        <w:t>Rao-Melacini P</w:t>
      </w:r>
      <w:r>
        <w:rPr>
          <w:rStyle w:val="2f0"/>
        </w:rPr>
        <w:t xml:space="preserve">. </w:t>
      </w:r>
      <w:r>
        <w:rPr>
          <w:rStyle w:val="2f"/>
        </w:rPr>
        <w:t>Fox KA</w:t>
      </w:r>
      <w:r>
        <w:rPr>
          <w:rStyle w:val="2f0"/>
        </w:rPr>
        <w:t xml:space="preserve">. </w:t>
      </w:r>
      <w:r>
        <w:rPr>
          <w:rStyle w:val="2f"/>
        </w:rPr>
        <w:t>Anand SS</w:t>
      </w:r>
      <w:r>
        <w:rPr>
          <w:rStyle w:val="2f0"/>
        </w:rPr>
        <w:t xml:space="preserve">. </w:t>
      </w:r>
      <w:r>
        <w:rPr>
          <w:rStyle w:val="2f"/>
        </w:rPr>
        <w:t>Yusuf S. Association of diet</w:t>
      </w:r>
      <w:r>
        <w:rPr>
          <w:rStyle w:val="2f0"/>
        </w:rPr>
        <w:t xml:space="preserve">, </w:t>
      </w:r>
      <w:r>
        <w:rPr>
          <w:rStyle w:val="2f"/>
        </w:rPr>
        <w:t>exercise</w:t>
      </w:r>
      <w:r>
        <w:rPr>
          <w:rStyle w:val="2f0"/>
        </w:rPr>
        <w:t xml:space="preserve">, </w:t>
      </w:r>
      <w:r>
        <w:rPr>
          <w:rStyle w:val="2f"/>
        </w:rPr>
        <w:t>and smoki</w:t>
      </w:r>
      <w:r>
        <w:rPr>
          <w:rStyle w:val="2f"/>
        </w:rPr>
        <w:t>n</w:t>
      </w:r>
      <w:r>
        <w:rPr>
          <w:rStyle w:val="2f0"/>
        </w:rPr>
        <w:t xml:space="preserve">g </w:t>
      </w:r>
      <w:r>
        <w:rPr>
          <w:rStyle w:val="2f"/>
        </w:rPr>
        <w:t>modification with risk of early cardiovascular events after acute coronary syndromes. Circulation 2010</w:t>
      </w:r>
      <w:r>
        <w:rPr>
          <w:rStyle w:val="2f0"/>
        </w:rPr>
        <w:t xml:space="preserve">: </w:t>
      </w:r>
      <w:r>
        <w:rPr>
          <w:rStyle w:val="2f"/>
        </w:rPr>
        <w:t>121: 750-758.</w:t>
      </w:r>
    </w:p>
    <w:p w14:paraId="0A6F5210" w14:textId="77777777" w:rsidR="003634C4" w:rsidRDefault="00A15779">
      <w:pPr>
        <w:pStyle w:val="23"/>
        <w:shd w:val="clear" w:color="auto" w:fill="auto"/>
        <w:ind w:left="540" w:hanging="540"/>
      </w:pPr>
      <w:r>
        <w:rPr>
          <w:rStyle w:val="24"/>
          <w:lang w:val="en-US" w:eastAsia="en-US" w:bidi="en-US"/>
        </w:rPr>
        <w:t xml:space="preserve">•68. </w:t>
      </w:r>
      <w:r>
        <w:rPr>
          <w:rStyle w:val="2f"/>
        </w:rPr>
        <w:t>Aldcroft SA</w:t>
      </w:r>
      <w:r>
        <w:rPr>
          <w:rStyle w:val="2f0"/>
        </w:rPr>
        <w:t xml:space="preserve">. </w:t>
      </w:r>
      <w:r>
        <w:rPr>
          <w:rStyle w:val="2f"/>
        </w:rPr>
        <w:t>Taylor NF</w:t>
      </w:r>
      <w:r>
        <w:rPr>
          <w:rStyle w:val="2f0"/>
        </w:rPr>
        <w:t xml:space="preserve">. </w:t>
      </w:r>
      <w:r>
        <w:rPr>
          <w:rStyle w:val="2f"/>
        </w:rPr>
        <w:t>Blackstock FC</w:t>
      </w:r>
      <w:r>
        <w:rPr>
          <w:rStyle w:val="2f0"/>
        </w:rPr>
        <w:t xml:space="preserve">. </w:t>
      </w:r>
      <w:r>
        <w:rPr>
          <w:rStyle w:val="2f"/>
        </w:rPr>
        <w:t>0"Halloran PD. Psychoeducational rehabilitation for health behavior chan</w:t>
      </w:r>
      <w:r>
        <w:rPr>
          <w:rStyle w:val="2f0"/>
        </w:rPr>
        <w:t>g</w:t>
      </w:r>
      <w:r>
        <w:rPr>
          <w:rStyle w:val="2f"/>
        </w:rPr>
        <w:t>e in coronar</w:t>
      </w:r>
      <w:r>
        <w:rPr>
          <w:rStyle w:val="2f0"/>
        </w:rPr>
        <w:t xml:space="preserve">y </w:t>
      </w:r>
      <w:r>
        <w:rPr>
          <w:rStyle w:val="2f"/>
        </w:rPr>
        <w:t>arte</w:t>
      </w:r>
      <w:r>
        <w:rPr>
          <w:rStyle w:val="2f"/>
        </w:rPr>
        <w:t>ry disease: a systematic review of controlled trials. J Cardiopnim Rehabil Prev 2011</w:t>
      </w:r>
      <w:r>
        <w:rPr>
          <w:rStyle w:val="2f0"/>
        </w:rPr>
        <w:t xml:space="preserve">: </w:t>
      </w:r>
      <w:r>
        <w:rPr>
          <w:rStyle w:val="2f"/>
        </w:rPr>
        <w:t>31: 273-281.</w:t>
      </w:r>
    </w:p>
    <w:p w14:paraId="6BABF8CA" w14:textId="77777777" w:rsidR="003634C4" w:rsidRDefault="00A15779">
      <w:pPr>
        <w:pStyle w:val="23"/>
        <w:shd w:val="clear" w:color="auto" w:fill="auto"/>
        <w:ind w:left="540" w:hanging="540"/>
      </w:pPr>
      <w:r>
        <w:rPr>
          <w:rStyle w:val="24"/>
          <w:lang w:val="en-US" w:eastAsia="en-US" w:bidi="en-US"/>
        </w:rPr>
        <w:t xml:space="preserve">•69. </w:t>
      </w:r>
      <w:r>
        <w:rPr>
          <w:rStyle w:val="2f"/>
        </w:rPr>
        <w:t>Heran BS</w:t>
      </w:r>
      <w:r>
        <w:rPr>
          <w:rStyle w:val="2f0"/>
        </w:rPr>
        <w:t xml:space="preserve">. </w:t>
      </w:r>
      <w:r>
        <w:rPr>
          <w:rStyle w:val="2f"/>
        </w:rPr>
        <w:t>Chen JM</w:t>
      </w:r>
      <w:r>
        <w:rPr>
          <w:rStyle w:val="2f0"/>
        </w:rPr>
        <w:t xml:space="preserve">. </w:t>
      </w:r>
      <w:r>
        <w:rPr>
          <w:rStyle w:val="2f"/>
        </w:rPr>
        <w:t>Ebrahim S</w:t>
      </w:r>
      <w:r>
        <w:rPr>
          <w:rStyle w:val="2f0"/>
        </w:rPr>
        <w:t xml:space="preserve">. </w:t>
      </w:r>
      <w:r>
        <w:rPr>
          <w:rStyle w:val="2f"/>
        </w:rPr>
        <w:t>Moxham T</w:t>
      </w:r>
      <w:r>
        <w:rPr>
          <w:rStyle w:val="2f0"/>
        </w:rPr>
        <w:t xml:space="preserve">. </w:t>
      </w:r>
      <w:r>
        <w:rPr>
          <w:rStyle w:val="2f"/>
        </w:rPr>
        <w:t>Oldrid</w:t>
      </w:r>
      <w:r>
        <w:rPr>
          <w:rStyle w:val="2f0"/>
        </w:rPr>
        <w:t>g</w:t>
      </w:r>
      <w:r>
        <w:rPr>
          <w:rStyle w:val="2f"/>
        </w:rPr>
        <w:t>e N</w:t>
      </w:r>
      <w:r>
        <w:rPr>
          <w:rStyle w:val="2f0"/>
        </w:rPr>
        <w:t xml:space="preserve">. </w:t>
      </w:r>
      <w:r>
        <w:rPr>
          <w:rStyle w:val="2f"/>
        </w:rPr>
        <w:t>Rees K</w:t>
      </w:r>
      <w:r>
        <w:rPr>
          <w:rStyle w:val="2f0"/>
        </w:rPr>
        <w:t xml:space="preserve">. </w:t>
      </w:r>
      <w:r>
        <w:rPr>
          <w:rStyle w:val="2f"/>
        </w:rPr>
        <w:t>Thompson DR</w:t>
      </w:r>
      <w:r>
        <w:rPr>
          <w:rStyle w:val="2f0"/>
        </w:rPr>
        <w:t xml:space="preserve">. </w:t>
      </w:r>
      <w:r>
        <w:rPr>
          <w:rStyle w:val="2f"/>
        </w:rPr>
        <w:t xml:space="preserve">Taylor RS. Exercise-based cardiac rehabilitation for coronary heart disease. Cochrane Database Syst Rev </w:t>
      </w:r>
      <w:r>
        <w:rPr>
          <w:rStyle w:val="2f0"/>
        </w:rPr>
        <w:t xml:space="preserve">2011: 1: </w:t>
      </w:r>
      <w:r>
        <w:rPr>
          <w:rStyle w:val="2f0"/>
        </w:rPr>
        <w:lastRenderedPageBreak/>
        <w:t>CD001800.</w:t>
      </w:r>
      <w:r>
        <w:br w:type="page"/>
      </w:r>
    </w:p>
    <w:p w14:paraId="3F745A70" w14:textId="77777777" w:rsidR="003634C4" w:rsidRDefault="00A15779">
      <w:pPr>
        <w:pStyle w:val="23"/>
        <w:shd w:val="clear" w:color="auto" w:fill="auto"/>
        <w:ind w:left="540" w:hanging="540"/>
      </w:pPr>
      <w:r>
        <w:rPr>
          <w:rStyle w:val="24"/>
        </w:rPr>
        <w:lastRenderedPageBreak/>
        <w:t xml:space="preserve">•70. </w:t>
      </w:r>
      <w:r>
        <w:rPr>
          <w:rStyle w:val="2f"/>
        </w:rPr>
        <w:t>Janssen V</w:t>
      </w:r>
      <w:r>
        <w:rPr>
          <w:rStyle w:val="2f0"/>
        </w:rPr>
        <w:t xml:space="preserve">. </w:t>
      </w:r>
      <w:r>
        <w:rPr>
          <w:rStyle w:val="2f"/>
        </w:rPr>
        <w:t>De Gucht V</w:t>
      </w:r>
      <w:r>
        <w:rPr>
          <w:rStyle w:val="2f0"/>
        </w:rPr>
        <w:t xml:space="preserve">. </w:t>
      </w:r>
      <w:r>
        <w:rPr>
          <w:rStyle w:val="2f"/>
        </w:rPr>
        <w:t>Dusseldorp E</w:t>
      </w:r>
      <w:r>
        <w:rPr>
          <w:rStyle w:val="2f0"/>
        </w:rPr>
        <w:t xml:space="preserve">. </w:t>
      </w:r>
      <w:r>
        <w:rPr>
          <w:rStyle w:val="2f"/>
        </w:rPr>
        <w:t>Maes S. Lifestyle modification pro</w:t>
      </w:r>
      <w:r>
        <w:rPr>
          <w:rStyle w:val="2f0"/>
        </w:rPr>
        <w:t>g</w:t>
      </w:r>
      <w:r>
        <w:rPr>
          <w:rStyle w:val="2f"/>
        </w:rPr>
        <w:t>rammes for patients with coronar</w:t>
      </w:r>
      <w:r>
        <w:rPr>
          <w:rStyle w:val="2f0"/>
        </w:rPr>
        <w:t xml:space="preserve">y </w:t>
      </w:r>
      <w:r>
        <w:rPr>
          <w:rStyle w:val="2f"/>
        </w:rPr>
        <w:t>heart disease: a syst</w:t>
      </w:r>
      <w:r>
        <w:rPr>
          <w:rStyle w:val="2f"/>
        </w:rPr>
        <w:t>ematic review and meta-analysis of randomized controlled trials. Eur J Prey Cardiol 2013</w:t>
      </w:r>
      <w:r>
        <w:rPr>
          <w:rStyle w:val="2f0"/>
        </w:rPr>
        <w:t xml:space="preserve">: </w:t>
      </w:r>
      <w:r>
        <w:rPr>
          <w:rStyle w:val="2f"/>
        </w:rPr>
        <w:t>20: 620-640,</w:t>
      </w:r>
    </w:p>
    <w:p w14:paraId="6DBE5AAB" w14:textId="77777777" w:rsidR="003634C4" w:rsidRDefault="00A15779">
      <w:pPr>
        <w:pStyle w:val="23"/>
        <w:shd w:val="clear" w:color="auto" w:fill="auto"/>
        <w:ind w:left="540" w:hanging="540"/>
      </w:pPr>
      <w:r>
        <w:rPr>
          <w:rStyle w:val="24"/>
          <w:lang w:val="en-US" w:eastAsia="en-US" w:bidi="en-US"/>
        </w:rPr>
        <w:t xml:space="preserve">•71. </w:t>
      </w:r>
      <w:r>
        <w:rPr>
          <w:rStyle w:val="2f"/>
        </w:rPr>
        <w:t>Booth JN</w:t>
      </w:r>
      <w:r>
        <w:rPr>
          <w:rStyle w:val="2f0"/>
        </w:rPr>
        <w:t xml:space="preserve">. </w:t>
      </w:r>
      <w:r>
        <w:rPr>
          <w:rStyle w:val="2f"/>
        </w:rPr>
        <w:t>3rd</w:t>
      </w:r>
      <w:r>
        <w:rPr>
          <w:rStyle w:val="2f0"/>
        </w:rPr>
        <w:t xml:space="preserve">. </w:t>
      </w:r>
      <w:r>
        <w:rPr>
          <w:rStyle w:val="2f"/>
        </w:rPr>
        <w:t>Levitan EB</w:t>
      </w:r>
      <w:r>
        <w:rPr>
          <w:rStyle w:val="2f0"/>
        </w:rPr>
        <w:t xml:space="preserve">. </w:t>
      </w:r>
      <w:r>
        <w:rPr>
          <w:rStyle w:val="2f"/>
        </w:rPr>
        <w:t>Brown TM</w:t>
      </w:r>
      <w:r>
        <w:rPr>
          <w:rStyle w:val="2f0"/>
        </w:rPr>
        <w:t xml:space="preserve">. </w:t>
      </w:r>
      <w:r>
        <w:rPr>
          <w:rStyle w:val="2f"/>
        </w:rPr>
        <w:t>Farkouh ME</w:t>
      </w:r>
      <w:r>
        <w:rPr>
          <w:rStyle w:val="2f0"/>
        </w:rPr>
        <w:t xml:space="preserve">. </w:t>
      </w:r>
      <w:r>
        <w:rPr>
          <w:rStyle w:val="2f"/>
        </w:rPr>
        <w:t>Safford MM</w:t>
      </w:r>
      <w:r>
        <w:rPr>
          <w:rStyle w:val="2f0"/>
        </w:rPr>
        <w:t xml:space="preserve">. </w:t>
      </w:r>
      <w:r>
        <w:rPr>
          <w:rStyle w:val="2f"/>
        </w:rPr>
        <w:t>Muntner R Effect of sustainin</w:t>
      </w:r>
      <w:r>
        <w:rPr>
          <w:rStyle w:val="2f0"/>
        </w:rPr>
        <w:t xml:space="preserve">g </w:t>
      </w:r>
      <w:r>
        <w:rPr>
          <w:rStyle w:val="2f"/>
        </w:rPr>
        <w:t>lifestyle modifications ^nonsmokin</w:t>
      </w:r>
      <w:r>
        <w:rPr>
          <w:rStyle w:val="2f0"/>
        </w:rPr>
        <w:t xml:space="preserve">g, </w:t>
      </w:r>
      <w:r>
        <w:rPr>
          <w:rStyle w:val="2f"/>
        </w:rPr>
        <w:t>wei</w:t>
      </w:r>
      <w:r>
        <w:rPr>
          <w:rStyle w:val="2f0"/>
        </w:rPr>
        <w:t>g</w:t>
      </w:r>
      <w:r>
        <w:rPr>
          <w:rStyle w:val="2f"/>
        </w:rPr>
        <w:t>ht reduction</w:t>
      </w:r>
      <w:r>
        <w:rPr>
          <w:rStyle w:val="2f0"/>
        </w:rPr>
        <w:t>, p</w:t>
      </w:r>
      <w:r>
        <w:rPr>
          <w:rStyle w:val="2f0"/>
        </w:rPr>
        <w:t>h</w:t>
      </w:r>
      <w:r>
        <w:rPr>
          <w:rStyle w:val="2f"/>
        </w:rPr>
        <w:t>ysical activit</w:t>
      </w:r>
      <w:r>
        <w:rPr>
          <w:rStyle w:val="2f0"/>
        </w:rPr>
        <w:t xml:space="preserve">y, </w:t>
      </w:r>
      <w:r>
        <w:rPr>
          <w:rStyle w:val="2f"/>
        </w:rPr>
        <w:t>and mediterranean diet) after healin</w:t>
      </w:r>
      <w:r>
        <w:rPr>
          <w:rStyle w:val="2f0"/>
        </w:rPr>
        <w:t xml:space="preserve">g </w:t>
      </w:r>
      <w:r>
        <w:rPr>
          <w:rStyle w:val="2f"/>
        </w:rPr>
        <w:t>of myocardial infarction, percutaneous intervention</w:t>
      </w:r>
      <w:r>
        <w:rPr>
          <w:rStyle w:val="2f0"/>
        </w:rPr>
        <w:t xml:space="preserve">, </w:t>
      </w:r>
      <w:r>
        <w:rPr>
          <w:rStyle w:val="2f"/>
        </w:rPr>
        <w:t>or coronar</w:t>
      </w:r>
      <w:r>
        <w:rPr>
          <w:rStyle w:val="2f0"/>
        </w:rPr>
        <w:t>y by</w:t>
      </w:r>
      <w:r>
        <w:rPr>
          <w:rStyle w:val="2f"/>
        </w:rPr>
        <w:t>pass (from the REasons for Geo</w:t>
      </w:r>
      <w:r>
        <w:rPr>
          <w:rStyle w:val="2f0"/>
        </w:rPr>
        <w:t>gra</w:t>
      </w:r>
      <w:r>
        <w:rPr>
          <w:rStyle w:val="2f"/>
        </w:rPr>
        <w:t>phic and Racial Differences in Stroke Stud</w:t>
      </w:r>
      <w:r>
        <w:rPr>
          <w:rStyle w:val="2f0"/>
        </w:rPr>
        <w:t>y</w:t>
      </w:r>
      <w:r>
        <w:rPr>
          <w:rStyle w:val="2f"/>
        </w:rPr>
        <w:t>). Am J Cardiol 2014</w:t>
      </w:r>
      <w:r>
        <w:rPr>
          <w:rStyle w:val="2f0"/>
        </w:rPr>
        <w:t xml:space="preserve">: </w:t>
      </w:r>
      <w:r>
        <w:rPr>
          <w:rStyle w:val="2f"/>
        </w:rPr>
        <w:t>113:933-940.</w:t>
      </w:r>
    </w:p>
    <w:p w14:paraId="3AA9461C" w14:textId="77777777" w:rsidR="003634C4" w:rsidRDefault="00A15779">
      <w:pPr>
        <w:pStyle w:val="23"/>
        <w:shd w:val="clear" w:color="auto" w:fill="auto"/>
        <w:ind w:left="540" w:hanging="540"/>
      </w:pPr>
      <w:r>
        <w:rPr>
          <w:rStyle w:val="24"/>
          <w:lang w:val="en-US" w:eastAsia="en-US" w:bidi="en-US"/>
        </w:rPr>
        <w:t xml:space="preserve">•72. </w:t>
      </w:r>
      <w:r>
        <w:rPr>
          <w:rStyle w:val="2f"/>
        </w:rPr>
        <w:t>Anderson L</w:t>
      </w:r>
      <w:r>
        <w:rPr>
          <w:rStyle w:val="2f0"/>
        </w:rPr>
        <w:t xml:space="preserve">. </w:t>
      </w:r>
      <w:r>
        <w:rPr>
          <w:rStyle w:val="2f"/>
        </w:rPr>
        <w:t>Oldri</w:t>
      </w:r>
      <w:r>
        <w:rPr>
          <w:rStyle w:val="2f"/>
        </w:rPr>
        <w:t>d</w:t>
      </w:r>
      <w:r>
        <w:rPr>
          <w:rStyle w:val="2f0"/>
        </w:rPr>
        <w:t>g</w:t>
      </w:r>
      <w:r>
        <w:rPr>
          <w:rStyle w:val="2f"/>
        </w:rPr>
        <w:t>e N</w:t>
      </w:r>
      <w:r>
        <w:rPr>
          <w:rStyle w:val="2f0"/>
        </w:rPr>
        <w:t xml:space="preserve">. </w:t>
      </w:r>
      <w:r>
        <w:rPr>
          <w:rStyle w:val="2f"/>
        </w:rPr>
        <w:t>Thompson DR</w:t>
      </w:r>
      <w:r>
        <w:rPr>
          <w:rStyle w:val="2f0"/>
        </w:rPr>
        <w:t xml:space="preserve">. </w:t>
      </w:r>
      <w:r>
        <w:rPr>
          <w:rStyle w:val="2f"/>
        </w:rPr>
        <w:t>Zwisler AD</w:t>
      </w:r>
      <w:r>
        <w:rPr>
          <w:rStyle w:val="2f0"/>
        </w:rPr>
        <w:t xml:space="preserve">. </w:t>
      </w:r>
      <w:r>
        <w:rPr>
          <w:rStyle w:val="2f"/>
        </w:rPr>
        <w:t>Rees K</w:t>
      </w:r>
      <w:r>
        <w:rPr>
          <w:rStyle w:val="2f0"/>
        </w:rPr>
        <w:t xml:space="preserve">. </w:t>
      </w:r>
      <w:r>
        <w:rPr>
          <w:rStyle w:val="2f"/>
        </w:rPr>
        <w:t>Martin N</w:t>
      </w:r>
      <w:r>
        <w:rPr>
          <w:rStyle w:val="2f0"/>
        </w:rPr>
        <w:t xml:space="preserve">. </w:t>
      </w:r>
      <w:r>
        <w:rPr>
          <w:rStyle w:val="2f"/>
        </w:rPr>
        <w:t>Taylor RS. Exercise- based cardiac rehabilitation for coronary heart disease: Cochrane systematic review and meta</w:t>
      </w:r>
      <w:r>
        <w:rPr>
          <w:rStyle w:val="2f"/>
        </w:rPr>
        <w:softHyphen/>
        <w:t>analysis. .1 Am Coll Cardiol 2016</w:t>
      </w:r>
      <w:r>
        <w:rPr>
          <w:rStyle w:val="2f0"/>
        </w:rPr>
        <w:t xml:space="preserve">: </w:t>
      </w:r>
      <w:r>
        <w:rPr>
          <w:rStyle w:val="2f"/>
        </w:rPr>
        <w:t>67: 1-12,</w:t>
      </w:r>
    </w:p>
    <w:p w14:paraId="0AF380E8" w14:textId="77777777" w:rsidR="003634C4" w:rsidRDefault="00A15779">
      <w:pPr>
        <w:pStyle w:val="23"/>
        <w:shd w:val="clear" w:color="auto" w:fill="auto"/>
        <w:ind w:left="540" w:hanging="540"/>
      </w:pPr>
      <w:r>
        <w:rPr>
          <w:rStyle w:val="24"/>
          <w:lang w:val="en-US" w:eastAsia="en-US" w:bidi="en-US"/>
        </w:rPr>
        <w:t xml:space="preserve">•73. </w:t>
      </w:r>
      <w:r>
        <w:rPr>
          <w:rStyle w:val="2f"/>
        </w:rPr>
        <w:t>Rauch B</w:t>
      </w:r>
      <w:r>
        <w:rPr>
          <w:rStyle w:val="2f0"/>
        </w:rPr>
        <w:t xml:space="preserve">. </w:t>
      </w:r>
      <w:r>
        <w:rPr>
          <w:rStyle w:val="2f"/>
        </w:rPr>
        <w:t>Davos CH</w:t>
      </w:r>
      <w:r>
        <w:rPr>
          <w:rStyle w:val="2f0"/>
        </w:rPr>
        <w:t xml:space="preserve">. </w:t>
      </w:r>
      <w:r>
        <w:rPr>
          <w:rStyle w:val="2f"/>
        </w:rPr>
        <w:t>Doherty R Saure D</w:t>
      </w:r>
      <w:r>
        <w:rPr>
          <w:rStyle w:val="2f0"/>
        </w:rPr>
        <w:t xml:space="preserve">. </w:t>
      </w:r>
      <w:r>
        <w:rPr>
          <w:rStyle w:val="2f"/>
        </w:rPr>
        <w:t>Metzendorf ML Salzwedel A</w:t>
      </w:r>
      <w:r>
        <w:rPr>
          <w:rStyle w:val="2f0"/>
        </w:rPr>
        <w:t xml:space="preserve">. </w:t>
      </w:r>
      <w:r>
        <w:rPr>
          <w:rStyle w:val="2f"/>
        </w:rPr>
        <w:t>Voller H</w:t>
      </w:r>
      <w:r>
        <w:rPr>
          <w:rStyle w:val="2f0"/>
        </w:rPr>
        <w:t xml:space="preserve">. </w:t>
      </w:r>
      <w:r>
        <w:rPr>
          <w:rStyle w:val="2f"/>
        </w:rPr>
        <w:t>Jensen K</w:t>
      </w:r>
      <w:r>
        <w:rPr>
          <w:rStyle w:val="2f0"/>
        </w:rPr>
        <w:t xml:space="preserve">. </w:t>
      </w:r>
      <w:r>
        <w:rPr>
          <w:rStyle w:val="2f"/>
        </w:rPr>
        <w:t>Schmid JR Cardiac Rehabilitation Section EAoPCicwtloMB</w:t>
      </w:r>
      <w:r>
        <w:rPr>
          <w:rStyle w:val="2f0"/>
        </w:rPr>
        <w:t xml:space="preserve">. </w:t>
      </w:r>
      <w:r>
        <w:rPr>
          <w:rStyle w:val="2f"/>
        </w:rPr>
        <w:t>Informatics DoMBUoH</w:t>
      </w:r>
      <w:r>
        <w:rPr>
          <w:rStyle w:val="2f0"/>
        </w:rPr>
        <w:t xml:space="preserve">. </w:t>
      </w:r>
      <w:r>
        <w:rPr>
          <w:rStyle w:val="2f"/>
        </w:rPr>
        <w:t>the Cochrane M</w:t>
      </w:r>
      <w:r>
        <w:rPr>
          <w:rStyle w:val="2f0"/>
        </w:rPr>
        <w:t xml:space="preserve">. </w:t>
      </w:r>
      <w:r>
        <w:rPr>
          <w:rStyle w:val="2f"/>
        </w:rPr>
        <w:t>Endocrine Disorders Group loGPH-HUDG. The pro</w:t>
      </w:r>
      <w:r>
        <w:rPr>
          <w:rStyle w:val="2f0"/>
        </w:rPr>
        <w:t>g</w:t>
      </w:r>
      <w:r>
        <w:rPr>
          <w:rStyle w:val="2f"/>
        </w:rPr>
        <w:t>nostic effect of cardiac rehabilitation in the era of acute revascular</w:t>
      </w:r>
      <w:r>
        <w:rPr>
          <w:rStyle w:val="2f"/>
        </w:rPr>
        <w:t>isation and statin thera</w:t>
      </w:r>
      <w:r>
        <w:rPr>
          <w:rStyle w:val="2f0"/>
        </w:rPr>
        <w:t>p</w:t>
      </w:r>
      <w:r>
        <w:rPr>
          <w:rStyle w:val="2f"/>
        </w:rPr>
        <w:t xml:space="preserve">y: A systematic review and meta-analysis of randomized and non-randomized studies - The Cardiac Rehabilitation Outcome </w:t>
      </w:r>
      <w:r>
        <w:rPr>
          <w:rStyle w:val="2f0"/>
        </w:rPr>
        <w:t>Study r</w:t>
      </w:r>
      <w:r>
        <w:rPr>
          <w:rStyle w:val="2f"/>
        </w:rPr>
        <w:t>CROSY Eur J Prev Cardiol 2016</w:t>
      </w:r>
      <w:r>
        <w:rPr>
          <w:rStyle w:val="2f0"/>
        </w:rPr>
        <w:t xml:space="preserve">: </w:t>
      </w:r>
      <w:r>
        <w:rPr>
          <w:rStyle w:val="2f"/>
        </w:rPr>
        <w:t>23: 1914-1939.</w:t>
      </w:r>
    </w:p>
    <w:p w14:paraId="3AA50ADD" w14:textId="77777777" w:rsidR="003634C4" w:rsidRDefault="00A15779">
      <w:pPr>
        <w:pStyle w:val="23"/>
        <w:shd w:val="clear" w:color="auto" w:fill="auto"/>
        <w:ind w:left="540" w:hanging="540"/>
      </w:pPr>
      <w:r>
        <w:rPr>
          <w:rStyle w:val="24"/>
          <w:lang w:val="en-US" w:eastAsia="en-US" w:bidi="en-US"/>
        </w:rPr>
        <w:t xml:space="preserve">•74. </w:t>
      </w:r>
      <w:r>
        <w:rPr>
          <w:rStyle w:val="2f"/>
        </w:rPr>
        <w:t>Chen</w:t>
      </w:r>
      <w:r>
        <w:rPr>
          <w:rStyle w:val="2f0"/>
        </w:rPr>
        <w:t xml:space="preserve">g </w:t>
      </w:r>
      <w:r>
        <w:rPr>
          <w:rStyle w:val="2f"/>
        </w:rPr>
        <w:t>W. Zhan</w:t>
      </w:r>
      <w:r>
        <w:rPr>
          <w:rStyle w:val="2f0"/>
        </w:rPr>
        <w:t xml:space="preserve">g </w:t>
      </w:r>
      <w:r>
        <w:rPr>
          <w:rStyle w:val="2f"/>
        </w:rPr>
        <w:t>Z</w:t>
      </w:r>
      <w:r>
        <w:rPr>
          <w:rStyle w:val="2f0"/>
        </w:rPr>
        <w:t xml:space="preserve">. </w:t>
      </w:r>
      <w:r>
        <w:rPr>
          <w:rStyle w:val="2f"/>
        </w:rPr>
        <w:t>Chen</w:t>
      </w:r>
      <w:r>
        <w:rPr>
          <w:rStyle w:val="2f0"/>
        </w:rPr>
        <w:t xml:space="preserve">g </w:t>
      </w:r>
      <w:r>
        <w:rPr>
          <w:rStyle w:val="2f"/>
        </w:rPr>
        <w:t>W</w:t>
      </w:r>
      <w:r>
        <w:rPr>
          <w:rStyle w:val="2f0"/>
        </w:rPr>
        <w:t xml:space="preserve">. </w:t>
      </w:r>
      <w:r>
        <w:rPr>
          <w:rStyle w:val="2f"/>
        </w:rPr>
        <w:t>Yan</w:t>
      </w:r>
      <w:r>
        <w:rPr>
          <w:rStyle w:val="2f0"/>
        </w:rPr>
        <w:t xml:space="preserve">g </w:t>
      </w:r>
      <w:r>
        <w:rPr>
          <w:rStyle w:val="2f"/>
        </w:rPr>
        <w:t>C</w:t>
      </w:r>
      <w:r>
        <w:rPr>
          <w:rStyle w:val="2f0"/>
        </w:rPr>
        <w:t xml:space="preserve">. </w:t>
      </w:r>
      <w:r>
        <w:rPr>
          <w:rStyle w:val="2f"/>
        </w:rPr>
        <w:t>Diao L</w:t>
      </w:r>
      <w:r>
        <w:rPr>
          <w:rStyle w:val="2f0"/>
        </w:rPr>
        <w:t xml:space="preserve">. </w:t>
      </w:r>
      <w:r>
        <w:rPr>
          <w:rStyle w:val="2f"/>
        </w:rPr>
        <w:t>Liu W. Asso</w:t>
      </w:r>
      <w:r>
        <w:rPr>
          <w:rStyle w:val="2f"/>
        </w:rPr>
        <w:t>ciations of leisure-time</w:t>
      </w:r>
      <w:r>
        <w:rPr>
          <w:rStyle w:val="2f0"/>
        </w:rPr>
        <w:t xml:space="preserve"> ph</w:t>
      </w:r>
      <w:r>
        <w:rPr>
          <w:rStyle w:val="2f"/>
        </w:rPr>
        <w:t>ysical activity with cardiovascular mortality: A systematic review and meta-analysis of 44 prospective cohort studies. Eur J Prev Cardiol 2018</w:t>
      </w:r>
      <w:r>
        <w:rPr>
          <w:rStyle w:val="2f0"/>
        </w:rPr>
        <w:t xml:space="preserve">: </w:t>
      </w:r>
      <w:r>
        <w:rPr>
          <w:rStyle w:val="2f"/>
        </w:rPr>
        <w:t>25: 1864-1872.</w:t>
      </w:r>
    </w:p>
    <w:p w14:paraId="689E9E2B" w14:textId="77777777" w:rsidR="003634C4" w:rsidRDefault="00A15779">
      <w:pPr>
        <w:pStyle w:val="23"/>
        <w:shd w:val="clear" w:color="auto" w:fill="auto"/>
        <w:ind w:left="540" w:hanging="540"/>
      </w:pPr>
      <w:r>
        <w:rPr>
          <w:rStyle w:val="24"/>
          <w:lang w:val="en-US" w:eastAsia="en-US" w:bidi="en-US"/>
        </w:rPr>
        <w:t xml:space="preserve">•75. </w:t>
      </w:r>
      <w:r>
        <w:rPr>
          <w:rStyle w:val="2f"/>
        </w:rPr>
        <w:t>Lahtinen M</w:t>
      </w:r>
      <w:r>
        <w:rPr>
          <w:rStyle w:val="2f0"/>
        </w:rPr>
        <w:t xml:space="preserve">. </w:t>
      </w:r>
      <w:r>
        <w:rPr>
          <w:rStyle w:val="2f"/>
        </w:rPr>
        <w:t>Toukola T</w:t>
      </w:r>
      <w:r>
        <w:rPr>
          <w:rStyle w:val="2f0"/>
        </w:rPr>
        <w:t xml:space="preserve">. </w:t>
      </w:r>
      <w:r>
        <w:rPr>
          <w:rStyle w:val="2f"/>
        </w:rPr>
        <w:t>Junttila MJ</w:t>
      </w:r>
      <w:r>
        <w:rPr>
          <w:rStyle w:val="2f0"/>
        </w:rPr>
        <w:t xml:space="preserve">. </w:t>
      </w:r>
      <w:r>
        <w:rPr>
          <w:rStyle w:val="2f"/>
        </w:rPr>
        <w:t>Piira OP</w:t>
      </w:r>
      <w:r>
        <w:rPr>
          <w:rStyle w:val="2f0"/>
        </w:rPr>
        <w:t xml:space="preserve">. </w:t>
      </w:r>
      <w:r>
        <w:rPr>
          <w:rStyle w:val="2f"/>
        </w:rPr>
        <w:t>Le</w:t>
      </w:r>
      <w:r>
        <w:rPr>
          <w:rStyle w:val="2f0"/>
        </w:rPr>
        <w:t>poj</w:t>
      </w:r>
      <w:r>
        <w:rPr>
          <w:rStyle w:val="2f"/>
        </w:rPr>
        <w:t>arvi S</w:t>
      </w:r>
      <w:r>
        <w:rPr>
          <w:rStyle w:val="2f0"/>
        </w:rPr>
        <w:t xml:space="preserve">. </w:t>
      </w:r>
      <w:r>
        <w:rPr>
          <w:rStyle w:val="2f"/>
        </w:rPr>
        <w:t>Kaaria</w:t>
      </w:r>
      <w:r>
        <w:rPr>
          <w:rStyle w:val="2f"/>
        </w:rPr>
        <w:t>inen M</w:t>
      </w:r>
      <w:r>
        <w:rPr>
          <w:rStyle w:val="2f0"/>
        </w:rPr>
        <w:t xml:space="preserve">. </w:t>
      </w:r>
      <w:r>
        <w:rPr>
          <w:rStyle w:val="2f"/>
        </w:rPr>
        <w:t>Huikuri HV</w:t>
      </w:r>
      <w:r>
        <w:rPr>
          <w:rStyle w:val="2f0"/>
        </w:rPr>
        <w:t xml:space="preserve">. </w:t>
      </w:r>
      <w:r>
        <w:rPr>
          <w:rStyle w:val="2f"/>
        </w:rPr>
        <w:t>Tul</w:t>
      </w:r>
      <w:r>
        <w:rPr>
          <w:rStyle w:val="2f0"/>
        </w:rPr>
        <w:t>p</w:t>
      </w:r>
      <w:r>
        <w:rPr>
          <w:rStyle w:val="2f"/>
        </w:rPr>
        <w:t>po MP</w:t>
      </w:r>
      <w:r>
        <w:rPr>
          <w:rStyle w:val="2f0"/>
        </w:rPr>
        <w:t xml:space="preserve">. </w:t>
      </w:r>
      <w:r>
        <w:rPr>
          <w:rStyle w:val="2f"/>
        </w:rPr>
        <w:t>Kiviniemi AM. Effect of Chan</w:t>
      </w:r>
      <w:r>
        <w:rPr>
          <w:rStyle w:val="2f0"/>
        </w:rPr>
        <w:t>g</w:t>
      </w:r>
      <w:r>
        <w:rPr>
          <w:rStyle w:val="2f"/>
        </w:rPr>
        <w:t>es in Physical Activity on Risk for Cardiac Death in Patients With Coronary Artery Disease. Am J Cardiol 2018</w:t>
      </w:r>
      <w:r>
        <w:rPr>
          <w:rStyle w:val="2f0"/>
        </w:rPr>
        <w:t xml:space="preserve">: </w:t>
      </w:r>
      <w:r>
        <w:rPr>
          <w:rStyle w:val="2f"/>
        </w:rPr>
        <w:t>12: 143-148.</w:t>
      </w:r>
    </w:p>
    <w:p w14:paraId="2826C851" w14:textId="77777777" w:rsidR="003634C4" w:rsidRDefault="00A15779">
      <w:pPr>
        <w:pStyle w:val="23"/>
        <w:shd w:val="clear" w:color="auto" w:fill="auto"/>
        <w:ind w:left="540" w:hanging="540"/>
      </w:pPr>
      <w:r>
        <w:rPr>
          <w:rStyle w:val="24"/>
          <w:lang w:val="en-US" w:eastAsia="en-US" w:bidi="en-US"/>
        </w:rPr>
        <w:t xml:space="preserve">•76. </w:t>
      </w:r>
      <w:r>
        <w:rPr>
          <w:rStyle w:val="2f"/>
        </w:rPr>
        <w:t>Po</w:t>
      </w:r>
      <w:r>
        <w:rPr>
          <w:rStyle w:val="2f0"/>
        </w:rPr>
        <w:t>g</w:t>
      </w:r>
      <w:r>
        <w:rPr>
          <w:rStyle w:val="2f"/>
        </w:rPr>
        <w:t>osova N</w:t>
      </w:r>
      <w:r>
        <w:rPr>
          <w:rStyle w:val="2f0"/>
        </w:rPr>
        <w:t xml:space="preserve">. </w:t>
      </w:r>
      <w:r>
        <w:rPr>
          <w:rStyle w:val="2f"/>
        </w:rPr>
        <w:t>Saner H</w:t>
      </w:r>
      <w:r>
        <w:rPr>
          <w:rStyle w:val="2f0"/>
        </w:rPr>
        <w:t xml:space="preserve">. </w:t>
      </w:r>
      <w:r>
        <w:rPr>
          <w:rStyle w:val="2f"/>
        </w:rPr>
        <w:t>Pedersen SS</w:t>
      </w:r>
      <w:r>
        <w:rPr>
          <w:rStyle w:val="2f0"/>
        </w:rPr>
        <w:t xml:space="preserve">. </w:t>
      </w:r>
      <w:r>
        <w:rPr>
          <w:rStyle w:val="2f"/>
        </w:rPr>
        <w:t>et al. Psychosocial Aspects in Ca</w:t>
      </w:r>
      <w:r>
        <w:rPr>
          <w:rStyle w:val="2f"/>
        </w:rPr>
        <w:t>rdiac Rehabilitation: From Theory to Practice. A Position Paper From the Cardiac Rehabilitation Section of The European Association of Cardiovascular Prevention and Rehabilitation of the European Society of Cardiolo</w:t>
      </w:r>
      <w:r>
        <w:rPr>
          <w:rStyle w:val="2f0"/>
        </w:rPr>
        <w:t>g</w:t>
      </w:r>
      <w:r>
        <w:rPr>
          <w:rStyle w:val="2f"/>
        </w:rPr>
        <w:t>y. European Journal of Preventive Cardio</w:t>
      </w:r>
      <w:r>
        <w:rPr>
          <w:rStyle w:val="2f"/>
        </w:rPr>
        <w:t>lo</w:t>
      </w:r>
      <w:r>
        <w:rPr>
          <w:rStyle w:val="2f0"/>
        </w:rPr>
        <w:t>g</w:t>
      </w:r>
      <w:r>
        <w:rPr>
          <w:rStyle w:val="2f"/>
        </w:rPr>
        <w:t>y 2015</w:t>
      </w:r>
      <w:r>
        <w:rPr>
          <w:rStyle w:val="2f0"/>
        </w:rPr>
        <w:t xml:space="preserve">: </w:t>
      </w:r>
      <w:r>
        <w:rPr>
          <w:rStyle w:val="2f"/>
        </w:rPr>
        <w:t>22: 1290-1306.</w:t>
      </w:r>
    </w:p>
    <w:p w14:paraId="72DF8618" w14:textId="77777777" w:rsidR="003634C4" w:rsidRDefault="00A15779">
      <w:pPr>
        <w:pStyle w:val="23"/>
        <w:shd w:val="clear" w:color="auto" w:fill="auto"/>
        <w:ind w:left="540" w:hanging="540"/>
      </w:pPr>
      <w:r>
        <w:rPr>
          <w:rStyle w:val="24"/>
          <w:lang w:val="en-US" w:eastAsia="en-US" w:bidi="en-US"/>
        </w:rPr>
        <w:t xml:space="preserve">•77. </w:t>
      </w:r>
      <w:r>
        <w:rPr>
          <w:rStyle w:val="2f"/>
        </w:rPr>
        <w:t>Clark AM</w:t>
      </w:r>
      <w:r>
        <w:rPr>
          <w:rStyle w:val="2f0"/>
        </w:rPr>
        <w:t xml:space="preserve">. </w:t>
      </w:r>
      <w:r>
        <w:rPr>
          <w:rStyle w:val="2f"/>
        </w:rPr>
        <w:t>Hartlin</w:t>
      </w:r>
      <w:r>
        <w:rPr>
          <w:rStyle w:val="2f0"/>
        </w:rPr>
        <w:t xml:space="preserve">g </w:t>
      </w:r>
      <w:r>
        <w:rPr>
          <w:rStyle w:val="2f"/>
        </w:rPr>
        <w:t>L</w:t>
      </w:r>
      <w:r>
        <w:rPr>
          <w:rStyle w:val="2f0"/>
        </w:rPr>
        <w:t xml:space="preserve">. </w:t>
      </w:r>
      <w:r>
        <w:rPr>
          <w:rStyle w:val="2f"/>
        </w:rPr>
        <w:t>Vandermeer B</w:t>
      </w:r>
      <w:r>
        <w:rPr>
          <w:rStyle w:val="2f0"/>
        </w:rPr>
        <w:t xml:space="preserve">. </w:t>
      </w:r>
      <w:r>
        <w:rPr>
          <w:rStyle w:val="2f"/>
        </w:rPr>
        <w:t>McAlister FA. Meta-analysis: secondar</w:t>
      </w:r>
      <w:r>
        <w:rPr>
          <w:rStyle w:val="2f0"/>
        </w:rPr>
        <w:t xml:space="preserve">y </w:t>
      </w:r>
      <w:r>
        <w:rPr>
          <w:rStyle w:val="2f"/>
        </w:rPr>
        <w:t>prevention pro</w:t>
      </w:r>
      <w:r>
        <w:rPr>
          <w:rStyle w:val="2f0"/>
        </w:rPr>
        <w:t>g</w:t>
      </w:r>
      <w:r>
        <w:rPr>
          <w:rStyle w:val="2f"/>
        </w:rPr>
        <w:t>rams for patients with coronary artery disease. Ann Intern Med 2005</w:t>
      </w:r>
      <w:r>
        <w:rPr>
          <w:rStyle w:val="2f0"/>
        </w:rPr>
        <w:t xml:space="preserve">: </w:t>
      </w:r>
      <w:r>
        <w:rPr>
          <w:rStyle w:val="2f"/>
        </w:rPr>
        <w:t>143: 659-672,</w:t>
      </w:r>
    </w:p>
    <w:p w14:paraId="0428292E" w14:textId="77777777" w:rsidR="003634C4" w:rsidRDefault="00A15779">
      <w:pPr>
        <w:pStyle w:val="23"/>
        <w:shd w:val="clear" w:color="auto" w:fill="auto"/>
        <w:ind w:left="540" w:hanging="540"/>
      </w:pPr>
      <w:r>
        <w:rPr>
          <w:rStyle w:val="24"/>
          <w:lang w:val="en-US" w:eastAsia="en-US" w:bidi="en-US"/>
        </w:rPr>
        <w:t xml:space="preserve">•78. </w:t>
      </w:r>
      <w:r>
        <w:rPr>
          <w:rStyle w:val="2f"/>
        </w:rPr>
        <w:t>Lamotte M</w:t>
      </w:r>
      <w:r>
        <w:rPr>
          <w:rStyle w:val="2f0"/>
        </w:rPr>
        <w:t xml:space="preserve">. </w:t>
      </w:r>
      <w:r>
        <w:rPr>
          <w:rStyle w:val="2f"/>
        </w:rPr>
        <w:t>Niset G</w:t>
      </w:r>
      <w:r>
        <w:rPr>
          <w:rStyle w:val="2f0"/>
        </w:rPr>
        <w:t xml:space="preserve">. </w:t>
      </w:r>
      <w:r>
        <w:rPr>
          <w:rStyle w:val="2f"/>
        </w:rPr>
        <w:t xml:space="preserve">van de Borne P. The </w:t>
      </w:r>
      <w:r>
        <w:rPr>
          <w:rStyle w:val="2f"/>
        </w:rPr>
        <w:t>effect of different intensity modalities of resistance trainin</w:t>
      </w:r>
      <w:r>
        <w:rPr>
          <w:rStyle w:val="2f0"/>
        </w:rPr>
        <w:t xml:space="preserve">g </w:t>
      </w:r>
      <w:r>
        <w:rPr>
          <w:rStyle w:val="2f"/>
        </w:rPr>
        <w:t>on beat-to-beat blood pressure in cardiac patients. Eur J Cardiovasc Prev Rehabil 2005</w:t>
      </w:r>
      <w:r>
        <w:rPr>
          <w:rStyle w:val="2f0"/>
        </w:rPr>
        <w:t xml:space="preserve">: </w:t>
      </w:r>
      <w:r>
        <w:rPr>
          <w:rStyle w:val="2f"/>
        </w:rPr>
        <w:t>12: 12-17.</w:t>
      </w:r>
    </w:p>
    <w:p w14:paraId="13C070E7" w14:textId="77777777" w:rsidR="003634C4" w:rsidRDefault="00A15779">
      <w:pPr>
        <w:pStyle w:val="23"/>
        <w:shd w:val="clear" w:color="auto" w:fill="auto"/>
        <w:ind w:left="540" w:hanging="540"/>
      </w:pPr>
      <w:r>
        <w:rPr>
          <w:rStyle w:val="24"/>
          <w:lang w:val="en-US" w:eastAsia="en-US" w:bidi="en-US"/>
        </w:rPr>
        <w:t xml:space="preserve">•79. </w:t>
      </w:r>
      <w:r>
        <w:rPr>
          <w:rStyle w:val="2f"/>
        </w:rPr>
        <w:t>Wood DA</w:t>
      </w:r>
      <w:r>
        <w:rPr>
          <w:rStyle w:val="2f0"/>
        </w:rPr>
        <w:t xml:space="preserve">. </w:t>
      </w:r>
      <w:r>
        <w:rPr>
          <w:rStyle w:val="2f"/>
        </w:rPr>
        <w:t>Kotseva K</w:t>
      </w:r>
      <w:r>
        <w:rPr>
          <w:rStyle w:val="2f0"/>
        </w:rPr>
        <w:t xml:space="preserve">. </w:t>
      </w:r>
      <w:r>
        <w:rPr>
          <w:rStyle w:val="2f"/>
        </w:rPr>
        <w:t>Connolly S</w:t>
      </w:r>
      <w:r>
        <w:rPr>
          <w:rStyle w:val="2f0"/>
        </w:rPr>
        <w:t xml:space="preserve">. </w:t>
      </w:r>
      <w:r>
        <w:rPr>
          <w:rStyle w:val="2f"/>
        </w:rPr>
        <w:t>Jennin</w:t>
      </w:r>
      <w:r>
        <w:rPr>
          <w:rStyle w:val="2f0"/>
        </w:rPr>
        <w:t>g</w:t>
      </w:r>
      <w:r>
        <w:rPr>
          <w:rStyle w:val="2f"/>
        </w:rPr>
        <w:t>s C</w:t>
      </w:r>
      <w:r>
        <w:rPr>
          <w:rStyle w:val="2f0"/>
        </w:rPr>
        <w:t xml:space="preserve">. </w:t>
      </w:r>
      <w:r>
        <w:rPr>
          <w:rStyle w:val="2f"/>
        </w:rPr>
        <w:t>Mead A</w:t>
      </w:r>
      <w:r>
        <w:rPr>
          <w:rStyle w:val="2f0"/>
        </w:rPr>
        <w:t xml:space="preserve">. </w:t>
      </w:r>
      <w:r>
        <w:rPr>
          <w:rStyle w:val="2f"/>
        </w:rPr>
        <w:t>Jones J</w:t>
      </w:r>
      <w:r>
        <w:rPr>
          <w:rStyle w:val="2f0"/>
        </w:rPr>
        <w:t xml:space="preserve">. </w:t>
      </w:r>
      <w:r>
        <w:rPr>
          <w:rStyle w:val="2f"/>
        </w:rPr>
        <w:t>Holden A</w:t>
      </w:r>
      <w:r>
        <w:rPr>
          <w:rStyle w:val="2f0"/>
        </w:rPr>
        <w:t xml:space="preserve">. </w:t>
      </w:r>
      <w:r>
        <w:rPr>
          <w:rStyle w:val="2f"/>
        </w:rPr>
        <w:t>De Bacquer D</w:t>
      </w:r>
      <w:r>
        <w:rPr>
          <w:rStyle w:val="2f0"/>
        </w:rPr>
        <w:t xml:space="preserve">. </w:t>
      </w:r>
      <w:r>
        <w:rPr>
          <w:rStyle w:val="2f"/>
        </w:rPr>
        <w:t>Collier T</w:t>
      </w:r>
      <w:r>
        <w:rPr>
          <w:rStyle w:val="2f0"/>
        </w:rPr>
        <w:t xml:space="preserve">. </w:t>
      </w:r>
      <w:r>
        <w:rPr>
          <w:rStyle w:val="2f"/>
        </w:rPr>
        <w:t>De Backer G</w:t>
      </w:r>
      <w:r>
        <w:rPr>
          <w:rStyle w:val="2f0"/>
        </w:rPr>
        <w:t xml:space="preserve">. </w:t>
      </w:r>
      <w:r>
        <w:rPr>
          <w:rStyle w:val="2f"/>
        </w:rPr>
        <w:t>Faer</w:t>
      </w:r>
      <w:r>
        <w:rPr>
          <w:rStyle w:val="2f0"/>
        </w:rPr>
        <w:t>g</w:t>
      </w:r>
      <w:r>
        <w:rPr>
          <w:rStyle w:val="2f"/>
        </w:rPr>
        <w:t>eman O</w:t>
      </w:r>
      <w:r>
        <w:rPr>
          <w:rStyle w:val="2f0"/>
        </w:rPr>
        <w:t xml:space="preserve">. </w:t>
      </w:r>
      <w:r>
        <w:rPr>
          <w:rStyle w:val="2f"/>
        </w:rPr>
        <w:t>Group ES. Nurse-coordinated multidisciplinar</w:t>
      </w:r>
      <w:r>
        <w:rPr>
          <w:rStyle w:val="2f0"/>
        </w:rPr>
        <w:t xml:space="preserve">y, </w:t>
      </w:r>
      <w:r>
        <w:rPr>
          <w:rStyle w:val="2f"/>
        </w:rPr>
        <w:t>famil</w:t>
      </w:r>
      <w:r>
        <w:rPr>
          <w:rStyle w:val="2f0"/>
        </w:rPr>
        <w:t xml:space="preserve">y- </w:t>
      </w:r>
      <w:r>
        <w:rPr>
          <w:rStyle w:val="2f"/>
        </w:rPr>
        <w:t>based cardiovascular disease prevention pro</w:t>
      </w:r>
      <w:r>
        <w:rPr>
          <w:rStyle w:val="2f0"/>
        </w:rPr>
        <w:t>g</w:t>
      </w:r>
      <w:r>
        <w:rPr>
          <w:rStyle w:val="2f"/>
        </w:rPr>
        <w:t>ramme (EUROACTION) for patients with coronar</w:t>
      </w:r>
      <w:r>
        <w:rPr>
          <w:rStyle w:val="2f0"/>
        </w:rPr>
        <w:t xml:space="preserve">y </w:t>
      </w:r>
      <w:r>
        <w:rPr>
          <w:rStyle w:val="2f"/>
        </w:rPr>
        <w:t>heart disease and as</w:t>
      </w:r>
      <w:r>
        <w:rPr>
          <w:rStyle w:val="2f0"/>
        </w:rPr>
        <w:t>ym</w:t>
      </w:r>
      <w:r>
        <w:rPr>
          <w:rStyle w:val="2f"/>
        </w:rPr>
        <w:t>ptomatic individuals at hi</w:t>
      </w:r>
      <w:r>
        <w:rPr>
          <w:rStyle w:val="2f0"/>
        </w:rPr>
        <w:t>g</w:t>
      </w:r>
      <w:r>
        <w:rPr>
          <w:rStyle w:val="2f"/>
        </w:rPr>
        <w:t xml:space="preserve">h risk of cardiovascular </w:t>
      </w:r>
      <w:r>
        <w:rPr>
          <w:rStyle w:val="2f"/>
        </w:rPr>
        <w:t>disease: a paired</w:t>
      </w:r>
      <w:r>
        <w:rPr>
          <w:rStyle w:val="2f0"/>
        </w:rPr>
        <w:t xml:space="preserve">. </w:t>
      </w:r>
      <w:r>
        <w:rPr>
          <w:rStyle w:val="2f"/>
        </w:rPr>
        <w:t>cluster-randomised controlled trial. Lancet 2008</w:t>
      </w:r>
      <w:r>
        <w:rPr>
          <w:rStyle w:val="2f0"/>
        </w:rPr>
        <w:t xml:space="preserve">: </w:t>
      </w:r>
      <w:r>
        <w:rPr>
          <w:rStyle w:val="2f"/>
        </w:rPr>
        <w:t>371: 1999-2012</w:t>
      </w:r>
    </w:p>
    <w:p w14:paraId="58B80151" w14:textId="77777777" w:rsidR="003634C4" w:rsidRDefault="00A15779">
      <w:pPr>
        <w:pStyle w:val="23"/>
        <w:shd w:val="clear" w:color="auto" w:fill="auto"/>
        <w:ind w:left="540" w:hanging="540"/>
      </w:pPr>
      <w:r>
        <w:rPr>
          <w:rStyle w:val="24"/>
          <w:lang w:val="en-US" w:eastAsia="en-US" w:bidi="en-US"/>
        </w:rPr>
        <w:t xml:space="preserve">• 80. </w:t>
      </w:r>
      <w:r>
        <w:rPr>
          <w:rStyle w:val="2f"/>
        </w:rPr>
        <w:t>Giannuzzi P</w:t>
      </w:r>
      <w:r>
        <w:rPr>
          <w:rStyle w:val="2f0"/>
        </w:rPr>
        <w:t xml:space="preserve">. </w:t>
      </w:r>
      <w:r>
        <w:rPr>
          <w:rStyle w:val="2f"/>
        </w:rPr>
        <w:t>Temporelli PL</w:t>
      </w:r>
      <w:r>
        <w:rPr>
          <w:rStyle w:val="2f0"/>
        </w:rPr>
        <w:t xml:space="preserve">. </w:t>
      </w:r>
      <w:r>
        <w:rPr>
          <w:rStyle w:val="2f"/>
        </w:rPr>
        <w:t>Marchioli R</w:t>
      </w:r>
      <w:r>
        <w:rPr>
          <w:rStyle w:val="2f0"/>
        </w:rPr>
        <w:t xml:space="preserve">. </w:t>
      </w:r>
      <w:r>
        <w:rPr>
          <w:rStyle w:val="2f"/>
        </w:rPr>
        <w:t>Ma</w:t>
      </w:r>
      <w:r>
        <w:rPr>
          <w:rStyle w:val="2f0"/>
        </w:rPr>
        <w:t>gg</w:t>
      </w:r>
      <w:r>
        <w:rPr>
          <w:rStyle w:val="2f"/>
        </w:rPr>
        <w:t>ioni AP</w:t>
      </w:r>
      <w:r>
        <w:rPr>
          <w:rStyle w:val="2f0"/>
        </w:rPr>
        <w:t xml:space="preserve">. </w:t>
      </w:r>
      <w:r>
        <w:rPr>
          <w:rStyle w:val="2f"/>
        </w:rPr>
        <w:t>Balestroni G</w:t>
      </w:r>
      <w:r>
        <w:rPr>
          <w:rStyle w:val="2f0"/>
        </w:rPr>
        <w:t xml:space="preserve">. </w:t>
      </w:r>
      <w:r>
        <w:rPr>
          <w:rStyle w:val="2f"/>
        </w:rPr>
        <w:t>Ceci V</w:t>
      </w:r>
      <w:r>
        <w:rPr>
          <w:rStyle w:val="2f0"/>
        </w:rPr>
        <w:t xml:space="preserve">. </w:t>
      </w:r>
      <w:r>
        <w:rPr>
          <w:rStyle w:val="2f"/>
        </w:rPr>
        <w:t>ChiefFo C</w:t>
      </w:r>
      <w:r>
        <w:rPr>
          <w:rStyle w:val="2f0"/>
        </w:rPr>
        <w:t xml:space="preserve">. </w:t>
      </w:r>
      <w:r>
        <w:rPr>
          <w:rStyle w:val="2f"/>
        </w:rPr>
        <w:t xml:space="preserve">Gattone </w:t>
      </w:r>
      <w:r>
        <w:rPr>
          <w:rStyle w:val="2f0"/>
        </w:rPr>
        <w:t xml:space="preserve">M. </w:t>
      </w:r>
      <w:r>
        <w:rPr>
          <w:rStyle w:val="2f"/>
        </w:rPr>
        <w:t>GrifFo R</w:t>
      </w:r>
      <w:r>
        <w:rPr>
          <w:rStyle w:val="2f0"/>
        </w:rPr>
        <w:t xml:space="preserve">. </w:t>
      </w:r>
      <w:r>
        <w:rPr>
          <w:rStyle w:val="2f"/>
        </w:rPr>
        <w:t>Schwei</w:t>
      </w:r>
      <w:r>
        <w:rPr>
          <w:rStyle w:val="2f0"/>
        </w:rPr>
        <w:t>g</w:t>
      </w:r>
      <w:r>
        <w:rPr>
          <w:rStyle w:val="2f"/>
        </w:rPr>
        <w:t>er C</w:t>
      </w:r>
      <w:r>
        <w:rPr>
          <w:rStyle w:val="2f0"/>
        </w:rPr>
        <w:t xml:space="preserve">. </w:t>
      </w:r>
      <w:r>
        <w:rPr>
          <w:rStyle w:val="2f"/>
        </w:rPr>
        <w:t>Tavazzi L</w:t>
      </w:r>
      <w:r>
        <w:rPr>
          <w:rStyle w:val="2f0"/>
        </w:rPr>
        <w:t xml:space="preserve">. </w:t>
      </w:r>
      <w:r>
        <w:rPr>
          <w:rStyle w:val="2f"/>
        </w:rPr>
        <w:t>Urbinati S</w:t>
      </w:r>
      <w:r>
        <w:rPr>
          <w:rStyle w:val="2f0"/>
        </w:rPr>
        <w:t xml:space="preserve">. </w:t>
      </w:r>
      <w:r>
        <w:rPr>
          <w:rStyle w:val="2f"/>
        </w:rPr>
        <w:t>Vala</w:t>
      </w:r>
      <w:r>
        <w:rPr>
          <w:rStyle w:val="2f0"/>
        </w:rPr>
        <w:t>g</w:t>
      </w:r>
      <w:r>
        <w:rPr>
          <w:rStyle w:val="2f"/>
        </w:rPr>
        <w:t xml:space="preserve">ussa F. </w:t>
      </w:r>
      <w:r>
        <w:rPr>
          <w:rStyle w:val="2f"/>
        </w:rPr>
        <w:t>Vanuzzo D</w:t>
      </w:r>
      <w:r>
        <w:rPr>
          <w:rStyle w:val="2f0"/>
        </w:rPr>
        <w:t xml:space="preserve">. </w:t>
      </w:r>
      <w:r>
        <w:rPr>
          <w:rStyle w:val="2f"/>
        </w:rPr>
        <w:t>Investi</w:t>
      </w:r>
      <w:r>
        <w:rPr>
          <w:rStyle w:val="2f0"/>
        </w:rPr>
        <w:t>g</w:t>
      </w:r>
      <w:r>
        <w:rPr>
          <w:rStyle w:val="2f"/>
        </w:rPr>
        <w:t>ators G. Global secondar</w:t>
      </w:r>
      <w:r>
        <w:rPr>
          <w:rStyle w:val="2f0"/>
        </w:rPr>
        <w:t xml:space="preserve">y </w:t>
      </w:r>
      <w:r>
        <w:rPr>
          <w:rStyle w:val="2f"/>
        </w:rPr>
        <w:t>prevention strate</w:t>
      </w:r>
      <w:r>
        <w:rPr>
          <w:rStyle w:val="2f0"/>
        </w:rPr>
        <w:t>g</w:t>
      </w:r>
      <w:r>
        <w:rPr>
          <w:rStyle w:val="2f"/>
        </w:rPr>
        <w:t>ies to limit event recurrence after myocardial infarction: results of the GOSPEL stud</w:t>
      </w:r>
      <w:r>
        <w:rPr>
          <w:rStyle w:val="2f0"/>
        </w:rPr>
        <w:t xml:space="preserve">y, </w:t>
      </w:r>
      <w:r>
        <w:rPr>
          <w:rStyle w:val="2f"/>
        </w:rPr>
        <w:t>a multicenter</w:t>
      </w:r>
      <w:r>
        <w:rPr>
          <w:rStyle w:val="2f0"/>
        </w:rPr>
        <w:t xml:space="preserve">, </w:t>
      </w:r>
      <w:r>
        <w:rPr>
          <w:rStyle w:val="2f"/>
        </w:rPr>
        <w:t>randomized controlled trial from the Italian Cardiac Rehabilitation Network. Arch Intern M</w:t>
      </w:r>
      <w:r>
        <w:rPr>
          <w:rStyle w:val="2f"/>
        </w:rPr>
        <w:t>ed 2008</w:t>
      </w:r>
      <w:r>
        <w:rPr>
          <w:rStyle w:val="2f0"/>
        </w:rPr>
        <w:t xml:space="preserve">: </w:t>
      </w:r>
      <w:r>
        <w:rPr>
          <w:rStyle w:val="2f"/>
        </w:rPr>
        <w:t>168: 2194-2204.</w:t>
      </w:r>
    </w:p>
    <w:p w14:paraId="2617717F" w14:textId="77777777" w:rsidR="003634C4" w:rsidRDefault="00A15779">
      <w:pPr>
        <w:pStyle w:val="23"/>
        <w:numPr>
          <w:ilvl w:val="0"/>
          <w:numId w:val="46"/>
        </w:numPr>
        <w:shd w:val="clear" w:color="auto" w:fill="auto"/>
        <w:tabs>
          <w:tab w:val="left" w:pos="220"/>
        </w:tabs>
        <w:ind w:left="540" w:hanging="540"/>
      </w:pPr>
      <w:r>
        <w:rPr>
          <w:rStyle w:val="24"/>
        </w:rPr>
        <w:t xml:space="preserve">81. </w:t>
      </w:r>
      <w:r>
        <w:rPr>
          <w:rStyle w:val="2f"/>
        </w:rPr>
        <w:t>Voo</w:t>
      </w:r>
      <w:r>
        <w:rPr>
          <w:rStyle w:val="2f0"/>
        </w:rPr>
        <w:t>g</w:t>
      </w:r>
      <w:r>
        <w:rPr>
          <w:rStyle w:val="2f"/>
        </w:rPr>
        <w:t>dt-Pruis HR</w:t>
      </w:r>
      <w:r>
        <w:rPr>
          <w:rStyle w:val="2f0"/>
        </w:rPr>
        <w:t xml:space="preserve">. </w:t>
      </w:r>
      <w:r>
        <w:rPr>
          <w:rStyle w:val="2f"/>
        </w:rPr>
        <w:t>Beusmans GH</w:t>
      </w:r>
      <w:r>
        <w:rPr>
          <w:rStyle w:val="2f0"/>
        </w:rPr>
        <w:t xml:space="preserve">. </w:t>
      </w:r>
      <w:r>
        <w:rPr>
          <w:rStyle w:val="2f"/>
        </w:rPr>
        <w:t>Gor</w:t>
      </w:r>
      <w:r>
        <w:rPr>
          <w:rStyle w:val="2f0"/>
        </w:rPr>
        <w:t>g</w:t>
      </w:r>
      <w:r>
        <w:rPr>
          <w:rStyle w:val="2f"/>
        </w:rPr>
        <w:t>els AP</w:t>
      </w:r>
      <w:r>
        <w:rPr>
          <w:rStyle w:val="2f0"/>
        </w:rPr>
        <w:t xml:space="preserve">. </w:t>
      </w:r>
      <w:r>
        <w:rPr>
          <w:rStyle w:val="2f"/>
        </w:rPr>
        <w:t>Kester AD</w:t>
      </w:r>
      <w:r>
        <w:rPr>
          <w:rStyle w:val="2f0"/>
        </w:rPr>
        <w:t xml:space="preserve">. </w:t>
      </w:r>
      <w:r>
        <w:rPr>
          <w:rStyle w:val="2f"/>
        </w:rPr>
        <w:t>Van Ree JW. Effectiveness of nurse-</w:t>
      </w:r>
    </w:p>
    <w:p w14:paraId="6C69CC48" w14:textId="77777777" w:rsidR="003634C4" w:rsidRDefault="00A15779">
      <w:pPr>
        <w:pStyle w:val="23"/>
        <w:shd w:val="clear" w:color="auto" w:fill="auto"/>
        <w:ind w:left="540" w:firstLine="0"/>
      </w:pPr>
      <w:r>
        <w:rPr>
          <w:rStyle w:val="2f"/>
        </w:rPr>
        <w:t>delivered cardiovascular risk mana</w:t>
      </w:r>
      <w:r>
        <w:rPr>
          <w:rStyle w:val="2f0"/>
        </w:rPr>
        <w:t>g</w:t>
      </w:r>
      <w:r>
        <w:rPr>
          <w:rStyle w:val="2f"/>
        </w:rPr>
        <w:t>ement in primary care: a randomised trial. Br .1 Gen Pract 2010</w:t>
      </w:r>
      <w:r>
        <w:rPr>
          <w:rStyle w:val="2f0"/>
        </w:rPr>
        <w:t xml:space="preserve">: </w:t>
      </w:r>
      <w:r>
        <w:rPr>
          <w:rStyle w:val="2f"/>
        </w:rPr>
        <w:t xml:space="preserve">60: </w:t>
      </w:r>
      <w:r>
        <w:rPr>
          <w:rStyle w:val="2f"/>
        </w:rPr>
        <w:lastRenderedPageBreak/>
        <w:t>40-46.</w:t>
      </w:r>
    </w:p>
    <w:p w14:paraId="31CEDA5F" w14:textId="77777777" w:rsidR="003634C4" w:rsidRDefault="00A15779">
      <w:pPr>
        <w:pStyle w:val="23"/>
        <w:numPr>
          <w:ilvl w:val="0"/>
          <w:numId w:val="46"/>
        </w:numPr>
        <w:shd w:val="clear" w:color="auto" w:fill="auto"/>
        <w:tabs>
          <w:tab w:val="left" w:pos="220"/>
        </w:tabs>
        <w:ind w:left="540" w:hanging="540"/>
      </w:pPr>
      <w:r>
        <w:rPr>
          <w:rStyle w:val="24"/>
          <w:lang w:val="en-US" w:eastAsia="en-US" w:bidi="en-US"/>
        </w:rPr>
        <w:t xml:space="preserve">82. </w:t>
      </w:r>
      <w:r>
        <w:rPr>
          <w:rStyle w:val="2f"/>
        </w:rPr>
        <w:t>Hammill BG</w:t>
      </w:r>
      <w:r>
        <w:rPr>
          <w:rStyle w:val="2f0"/>
        </w:rPr>
        <w:t xml:space="preserve">. </w:t>
      </w:r>
      <w:r>
        <w:rPr>
          <w:rStyle w:val="2f"/>
        </w:rPr>
        <w:t>Curtis LH</w:t>
      </w:r>
      <w:r>
        <w:rPr>
          <w:rStyle w:val="2f0"/>
        </w:rPr>
        <w:t xml:space="preserve">. </w:t>
      </w:r>
      <w:r>
        <w:rPr>
          <w:rStyle w:val="2f"/>
        </w:rPr>
        <w:t>Schulman KA</w:t>
      </w:r>
      <w:r>
        <w:rPr>
          <w:rStyle w:val="2f0"/>
        </w:rPr>
        <w:t xml:space="preserve">. </w:t>
      </w:r>
      <w:r>
        <w:rPr>
          <w:rStyle w:val="2f"/>
        </w:rPr>
        <w:t>Whellan DJ. Relationship between cardiac rehabilitation</w:t>
      </w:r>
    </w:p>
    <w:p w14:paraId="679C3DDC" w14:textId="77777777" w:rsidR="003634C4" w:rsidRDefault="00A15779">
      <w:pPr>
        <w:pStyle w:val="23"/>
        <w:shd w:val="clear" w:color="auto" w:fill="auto"/>
        <w:ind w:left="540" w:firstLine="0"/>
      </w:pPr>
      <w:r>
        <w:rPr>
          <w:rStyle w:val="2f"/>
        </w:rPr>
        <w:t>and lon</w:t>
      </w:r>
      <w:r>
        <w:rPr>
          <w:rStyle w:val="2f0"/>
        </w:rPr>
        <w:t>g</w:t>
      </w:r>
      <w:r>
        <w:rPr>
          <w:rStyle w:val="2f"/>
        </w:rPr>
        <w:t>-term risks of death and myocardial infarction amon</w:t>
      </w:r>
      <w:r>
        <w:rPr>
          <w:rStyle w:val="2f0"/>
        </w:rPr>
        <w:t xml:space="preserve">g </w:t>
      </w:r>
      <w:r>
        <w:rPr>
          <w:rStyle w:val="2f"/>
        </w:rPr>
        <w:t>elderly Medicare beneficiaries. Circulation 2010</w:t>
      </w:r>
      <w:r>
        <w:rPr>
          <w:rStyle w:val="2f0"/>
        </w:rPr>
        <w:t xml:space="preserve">: </w:t>
      </w:r>
      <w:r>
        <w:rPr>
          <w:rStyle w:val="2f"/>
        </w:rPr>
        <w:t>121: 63-70.</w:t>
      </w:r>
    </w:p>
    <w:p w14:paraId="6FFE0878" w14:textId="77777777" w:rsidR="003634C4" w:rsidRDefault="00A15779">
      <w:pPr>
        <w:pStyle w:val="23"/>
        <w:numPr>
          <w:ilvl w:val="0"/>
          <w:numId w:val="46"/>
        </w:numPr>
        <w:shd w:val="clear" w:color="auto" w:fill="auto"/>
        <w:tabs>
          <w:tab w:val="left" w:pos="220"/>
        </w:tabs>
        <w:ind w:left="540" w:hanging="540"/>
      </w:pPr>
      <w:r>
        <w:rPr>
          <w:rStyle w:val="24"/>
          <w:lang w:val="en-US" w:eastAsia="en-US" w:bidi="en-US"/>
        </w:rPr>
        <w:t xml:space="preserve">83. </w:t>
      </w:r>
      <w:r>
        <w:rPr>
          <w:rStyle w:val="2f"/>
        </w:rPr>
        <w:t>Chow CK</w:t>
      </w:r>
      <w:r>
        <w:rPr>
          <w:rStyle w:val="2f0"/>
        </w:rPr>
        <w:t xml:space="preserve">. </w:t>
      </w:r>
      <w:r>
        <w:rPr>
          <w:rStyle w:val="2f"/>
        </w:rPr>
        <w:t>Jolly S</w:t>
      </w:r>
      <w:r>
        <w:rPr>
          <w:rStyle w:val="2f0"/>
        </w:rPr>
        <w:t xml:space="preserve">. </w:t>
      </w:r>
      <w:r>
        <w:rPr>
          <w:rStyle w:val="2f"/>
        </w:rPr>
        <w:t>Rao-Melacini P</w:t>
      </w:r>
      <w:r>
        <w:rPr>
          <w:rStyle w:val="2f0"/>
        </w:rPr>
        <w:t xml:space="preserve">. </w:t>
      </w:r>
      <w:r>
        <w:rPr>
          <w:rStyle w:val="2f"/>
        </w:rPr>
        <w:t>Fox KA</w:t>
      </w:r>
      <w:r>
        <w:rPr>
          <w:rStyle w:val="2f0"/>
        </w:rPr>
        <w:t xml:space="preserve">. </w:t>
      </w:r>
      <w:r>
        <w:rPr>
          <w:rStyle w:val="2f"/>
        </w:rPr>
        <w:t>Anand SS</w:t>
      </w:r>
      <w:r>
        <w:rPr>
          <w:rStyle w:val="2f0"/>
        </w:rPr>
        <w:t xml:space="preserve">. </w:t>
      </w:r>
      <w:r>
        <w:rPr>
          <w:rStyle w:val="2f"/>
        </w:rPr>
        <w:t>Yusuf S.</w:t>
      </w:r>
      <w:r>
        <w:rPr>
          <w:rStyle w:val="2f"/>
        </w:rPr>
        <w:t xml:space="preserve"> Association of diet</w:t>
      </w:r>
      <w:r>
        <w:rPr>
          <w:rStyle w:val="2f0"/>
        </w:rPr>
        <w:t xml:space="preserve">, </w:t>
      </w:r>
      <w:r>
        <w:rPr>
          <w:rStyle w:val="2f"/>
        </w:rPr>
        <w:t>exercise</w:t>
      </w:r>
      <w:r>
        <w:rPr>
          <w:rStyle w:val="2f0"/>
        </w:rPr>
        <w:t xml:space="preserve">, </w:t>
      </w:r>
      <w:r>
        <w:rPr>
          <w:rStyle w:val="2f"/>
        </w:rPr>
        <w:t>and</w:t>
      </w:r>
    </w:p>
    <w:p w14:paraId="7F97E4D7" w14:textId="77777777" w:rsidR="003634C4" w:rsidRDefault="00A15779">
      <w:pPr>
        <w:pStyle w:val="23"/>
        <w:shd w:val="clear" w:color="auto" w:fill="auto"/>
        <w:ind w:left="540" w:firstLine="0"/>
      </w:pPr>
      <w:r>
        <w:rPr>
          <w:rStyle w:val="2f"/>
        </w:rPr>
        <w:t>smokin</w:t>
      </w:r>
      <w:r>
        <w:rPr>
          <w:rStyle w:val="2f0"/>
        </w:rPr>
        <w:t xml:space="preserve">g </w:t>
      </w:r>
      <w:r>
        <w:rPr>
          <w:rStyle w:val="2f"/>
        </w:rPr>
        <w:t>modification with risk of early cardiovascular events after acute coronary syndromes. Circulation 2010</w:t>
      </w:r>
      <w:r>
        <w:rPr>
          <w:rStyle w:val="2f0"/>
        </w:rPr>
        <w:t xml:space="preserve">: </w:t>
      </w:r>
      <w:r>
        <w:rPr>
          <w:rStyle w:val="2f"/>
        </w:rPr>
        <w:t>121: 750-758.</w:t>
      </w:r>
    </w:p>
    <w:p w14:paraId="0133190D" w14:textId="77777777" w:rsidR="003634C4" w:rsidRDefault="00A15779">
      <w:pPr>
        <w:pStyle w:val="23"/>
        <w:numPr>
          <w:ilvl w:val="0"/>
          <w:numId w:val="46"/>
        </w:numPr>
        <w:shd w:val="clear" w:color="auto" w:fill="auto"/>
        <w:tabs>
          <w:tab w:val="left" w:pos="220"/>
        </w:tabs>
        <w:ind w:left="540" w:hanging="540"/>
      </w:pPr>
      <w:r>
        <w:rPr>
          <w:rStyle w:val="24"/>
          <w:lang w:val="en-US" w:eastAsia="en-US" w:bidi="en-US"/>
        </w:rPr>
        <w:t xml:space="preserve">84. </w:t>
      </w:r>
      <w:r>
        <w:rPr>
          <w:rStyle w:val="2f"/>
        </w:rPr>
        <w:t>Aldcroft SA</w:t>
      </w:r>
      <w:r>
        <w:rPr>
          <w:rStyle w:val="2f0"/>
        </w:rPr>
        <w:t xml:space="preserve">. </w:t>
      </w:r>
      <w:r>
        <w:rPr>
          <w:rStyle w:val="2f"/>
        </w:rPr>
        <w:t>Taylor NF</w:t>
      </w:r>
      <w:r>
        <w:rPr>
          <w:rStyle w:val="2f0"/>
        </w:rPr>
        <w:t xml:space="preserve">. </w:t>
      </w:r>
      <w:r>
        <w:rPr>
          <w:rStyle w:val="2f"/>
        </w:rPr>
        <w:t>Blackstock FC</w:t>
      </w:r>
      <w:r>
        <w:rPr>
          <w:rStyle w:val="2f0"/>
        </w:rPr>
        <w:t xml:space="preserve">. </w:t>
      </w:r>
      <w:r>
        <w:rPr>
          <w:rStyle w:val="2f"/>
        </w:rPr>
        <w:t xml:space="preserve">0"Halloran PD. Psychoeducational </w:t>
      </w:r>
      <w:r>
        <w:rPr>
          <w:rStyle w:val="2f"/>
        </w:rPr>
        <w:t>rehabilitation for</w:t>
      </w:r>
    </w:p>
    <w:p w14:paraId="2054AE76" w14:textId="77777777" w:rsidR="003634C4" w:rsidRDefault="00A15779">
      <w:pPr>
        <w:pStyle w:val="23"/>
        <w:shd w:val="clear" w:color="auto" w:fill="auto"/>
        <w:ind w:left="540" w:firstLine="0"/>
      </w:pPr>
      <w:r>
        <w:rPr>
          <w:rStyle w:val="2f"/>
        </w:rPr>
        <w:t>health behavior chan</w:t>
      </w:r>
      <w:r>
        <w:rPr>
          <w:rStyle w:val="2f0"/>
        </w:rPr>
        <w:t>g</w:t>
      </w:r>
      <w:r>
        <w:rPr>
          <w:rStyle w:val="2f"/>
        </w:rPr>
        <w:t>e in coronar</w:t>
      </w:r>
      <w:r>
        <w:rPr>
          <w:rStyle w:val="2f0"/>
        </w:rPr>
        <w:t xml:space="preserve">y </w:t>
      </w:r>
      <w:r>
        <w:rPr>
          <w:rStyle w:val="2f"/>
        </w:rPr>
        <w:t>artery disease: a systematic review of controlled trials. J Cardiopnlm Rehabil Prev 2011</w:t>
      </w:r>
      <w:r>
        <w:rPr>
          <w:rStyle w:val="2f0"/>
        </w:rPr>
        <w:t xml:space="preserve">: </w:t>
      </w:r>
      <w:r>
        <w:rPr>
          <w:rStyle w:val="2f"/>
        </w:rPr>
        <w:t>31: 273-281.</w:t>
      </w:r>
    </w:p>
    <w:p w14:paraId="6BB5BB2F" w14:textId="77777777" w:rsidR="003634C4" w:rsidRDefault="00A15779">
      <w:pPr>
        <w:pStyle w:val="23"/>
        <w:numPr>
          <w:ilvl w:val="0"/>
          <w:numId w:val="46"/>
        </w:numPr>
        <w:shd w:val="clear" w:color="auto" w:fill="auto"/>
        <w:tabs>
          <w:tab w:val="left" w:pos="220"/>
        </w:tabs>
        <w:ind w:left="540" w:hanging="540"/>
      </w:pPr>
      <w:r>
        <w:rPr>
          <w:rStyle w:val="24"/>
          <w:lang w:val="en-US" w:eastAsia="en-US" w:bidi="en-US"/>
        </w:rPr>
        <w:t xml:space="preserve">85. </w:t>
      </w:r>
      <w:r>
        <w:rPr>
          <w:rStyle w:val="2f"/>
        </w:rPr>
        <w:t>Heran BS</w:t>
      </w:r>
      <w:r>
        <w:rPr>
          <w:rStyle w:val="2f0"/>
        </w:rPr>
        <w:t xml:space="preserve">. </w:t>
      </w:r>
      <w:r>
        <w:rPr>
          <w:rStyle w:val="2f"/>
        </w:rPr>
        <w:t>Chen JM</w:t>
      </w:r>
      <w:r>
        <w:rPr>
          <w:rStyle w:val="2f0"/>
        </w:rPr>
        <w:t xml:space="preserve">. </w:t>
      </w:r>
      <w:r>
        <w:rPr>
          <w:rStyle w:val="2f"/>
        </w:rPr>
        <w:t>Ebrahim S</w:t>
      </w:r>
      <w:r>
        <w:rPr>
          <w:rStyle w:val="2f0"/>
        </w:rPr>
        <w:t xml:space="preserve">. </w:t>
      </w:r>
      <w:r>
        <w:rPr>
          <w:rStyle w:val="2f"/>
        </w:rPr>
        <w:t>Moxham T</w:t>
      </w:r>
      <w:r>
        <w:rPr>
          <w:rStyle w:val="2f0"/>
        </w:rPr>
        <w:t xml:space="preserve">. </w:t>
      </w:r>
      <w:r>
        <w:rPr>
          <w:rStyle w:val="2f"/>
        </w:rPr>
        <w:t>Oldrid</w:t>
      </w:r>
      <w:r>
        <w:rPr>
          <w:rStyle w:val="2f0"/>
        </w:rPr>
        <w:t>g</w:t>
      </w:r>
      <w:r>
        <w:rPr>
          <w:rStyle w:val="2f"/>
        </w:rPr>
        <w:t>e N</w:t>
      </w:r>
      <w:r>
        <w:rPr>
          <w:rStyle w:val="2f0"/>
        </w:rPr>
        <w:t xml:space="preserve">. </w:t>
      </w:r>
      <w:r>
        <w:rPr>
          <w:rStyle w:val="2f"/>
        </w:rPr>
        <w:t>Rees K</w:t>
      </w:r>
      <w:r>
        <w:rPr>
          <w:rStyle w:val="2f0"/>
        </w:rPr>
        <w:t xml:space="preserve">. </w:t>
      </w:r>
      <w:r>
        <w:rPr>
          <w:rStyle w:val="2f"/>
        </w:rPr>
        <w:t>Thompson DR</w:t>
      </w:r>
      <w:r>
        <w:rPr>
          <w:rStyle w:val="2f0"/>
        </w:rPr>
        <w:t xml:space="preserve">. </w:t>
      </w:r>
      <w:r>
        <w:rPr>
          <w:rStyle w:val="2f"/>
        </w:rPr>
        <w:t>Taylor RS.</w:t>
      </w:r>
    </w:p>
    <w:p w14:paraId="35DAE902" w14:textId="77777777" w:rsidR="003634C4" w:rsidRDefault="00A15779">
      <w:pPr>
        <w:pStyle w:val="23"/>
        <w:shd w:val="clear" w:color="auto" w:fill="auto"/>
        <w:ind w:left="540" w:firstLine="0"/>
      </w:pPr>
      <w:r>
        <w:rPr>
          <w:rStyle w:val="2f"/>
        </w:rPr>
        <w:t>Exercise-ba</w:t>
      </w:r>
      <w:r>
        <w:rPr>
          <w:rStyle w:val="2f"/>
        </w:rPr>
        <w:t>sed cardiac rehabilitation for coronary heart disease. Cochrane Database Syst Rev 2011</w:t>
      </w:r>
      <w:r>
        <w:rPr>
          <w:rStyle w:val="2f0"/>
        </w:rPr>
        <w:t xml:space="preserve">: </w:t>
      </w:r>
      <w:r>
        <w:rPr>
          <w:rStyle w:val="2f"/>
        </w:rPr>
        <w:t>1: CD001800.</w:t>
      </w:r>
    </w:p>
    <w:p w14:paraId="2A29B563" w14:textId="77777777" w:rsidR="003634C4" w:rsidRDefault="00A15779">
      <w:pPr>
        <w:pStyle w:val="23"/>
        <w:numPr>
          <w:ilvl w:val="0"/>
          <w:numId w:val="46"/>
        </w:numPr>
        <w:shd w:val="clear" w:color="auto" w:fill="auto"/>
        <w:tabs>
          <w:tab w:val="left" w:pos="220"/>
        </w:tabs>
        <w:ind w:left="540" w:hanging="540"/>
      </w:pPr>
      <w:r>
        <w:rPr>
          <w:rStyle w:val="24"/>
          <w:lang w:val="en-US" w:eastAsia="en-US" w:bidi="en-US"/>
        </w:rPr>
        <w:t xml:space="preserve">86. </w:t>
      </w:r>
      <w:r>
        <w:rPr>
          <w:rStyle w:val="2f"/>
        </w:rPr>
        <w:t>Janssen V</w:t>
      </w:r>
      <w:r>
        <w:rPr>
          <w:rStyle w:val="2f0"/>
        </w:rPr>
        <w:t xml:space="preserve">. </w:t>
      </w:r>
      <w:r>
        <w:rPr>
          <w:rStyle w:val="2f"/>
        </w:rPr>
        <w:t>De Gucht V</w:t>
      </w:r>
      <w:r>
        <w:rPr>
          <w:rStyle w:val="2f0"/>
        </w:rPr>
        <w:t xml:space="preserve">. </w:t>
      </w:r>
      <w:r>
        <w:rPr>
          <w:rStyle w:val="2f"/>
        </w:rPr>
        <w:t>Dusseldorp E</w:t>
      </w:r>
      <w:r>
        <w:rPr>
          <w:rStyle w:val="2f0"/>
        </w:rPr>
        <w:t xml:space="preserve">. </w:t>
      </w:r>
      <w:r>
        <w:rPr>
          <w:rStyle w:val="2f"/>
        </w:rPr>
        <w:t>Maes S. Lifestyle modification pro</w:t>
      </w:r>
      <w:r>
        <w:rPr>
          <w:rStyle w:val="2f0"/>
        </w:rPr>
        <w:t>g</w:t>
      </w:r>
      <w:r>
        <w:rPr>
          <w:rStyle w:val="2f"/>
        </w:rPr>
        <w:t>rammes for patients</w:t>
      </w:r>
    </w:p>
    <w:p w14:paraId="1D2071A1" w14:textId="77777777" w:rsidR="003634C4" w:rsidRDefault="00A15779">
      <w:pPr>
        <w:pStyle w:val="23"/>
        <w:shd w:val="clear" w:color="auto" w:fill="auto"/>
        <w:ind w:left="540" w:firstLine="0"/>
      </w:pPr>
      <w:r>
        <w:rPr>
          <w:rStyle w:val="2f"/>
        </w:rPr>
        <w:t>with coronar</w:t>
      </w:r>
      <w:r>
        <w:rPr>
          <w:rStyle w:val="2f0"/>
        </w:rPr>
        <w:t xml:space="preserve">y </w:t>
      </w:r>
      <w:r>
        <w:rPr>
          <w:rStyle w:val="2f"/>
        </w:rPr>
        <w:t>heart disease: a systematic review and meta-a</w:t>
      </w:r>
      <w:r>
        <w:rPr>
          <w:rStyle w:val="2f"/>
        </w:rPr>
        <w:t>nalysis of randomized controlled trials. Eur J Prev Cardiol 2013</w:t>
      </w:r>
      <w:r>
        <w:rPr>
          <w:rStyle w:val="2f0"/>
        </w:rPr>
        <w:t xml:space="preserve">: </w:t>
      </w:r>
      <w:r>
        <w:rPr>
          <w:rStyle w:val="2f"/>
        </w:rPr>
        <w:t>20: 620-640.</w:t>
      </w:r>
    </w:p>
    <w:p w14:paraId="00B3FF17" w14:textId="77777777" w:rsidR="003634C4" w:rsidRDefault="00A15779">
      <w:pPr>
        <w:pStyle w:val="23"/>
        <w:numPr>
          <w:ilvl w:val="0"/>
          <w:numId w:val="46"/>
        </w:numPr>
        <w:shd w:val="clear" w:color="auto" w:fill="auto"/>
        <w:tabs>
          <w:tab w:val="left" w:pos="220"/>
        </w:tabs>
        <w:ind w:left="540" w:hanging="540"/>
      </w:pPr>
      <w:r>
        <w:rPr>
          <w:rStyle w:val="24"/>
          <w:lang w:val="en-US" w:eastAsia="en-US" w:bidi="en-US"/>
        </w:rPr>
        <w:t xml:space="preserve">87. </w:t>
      </w:r>
      <w:r>
        <w:rPr>
          <w:rStyle w:val="2f"/>
        </w:rPr>
        <w:t>Rauch B</w:t>
      </w:r>
      <w:r>
        <w:rPr>
          <w:rStyle w:val="2f0"/>
        </w:rPr>
        <w:t xml:space="preserve">. </w:t>
      </w:r>
      <w:r>
        <w:rPr>
          <w:rStyle w:val="2f"/>
        </w:rPr>
        <w:t>Davos CH</w:t>
      </w:r>
      <w:r>
        <w:rPr>
          <w:rStyle w:val="2f0"/>
        </w:rPr>
        <w:t xml:space="preserve">. </w:t>
      </w:r>
      <w:r>
        <w:rPr>
          <w:rStyle w:val="2f"/>
        </w:rPr>
        <w:t>Doherty P Saure D</w:t>
      </w:r>
      <w:r>
        <w:rPr>
          <w:rStyle w:val="2f0"/>
        </w:rPr>
        <w:t xml:space="preserve">. </w:t>
      </w:r>
      <w:r>
        <w:rPr>
          <w:rStyle w:val="2f"/>
        </w:rPr>
        <w:t>Metzendorf ML Salzwedel A</w:t>
      </w:r>
      <w:r>
        <w:rPr>
          <w:rStyle w:val="2f0"/>
        </w:rPr>
        <w:t xml:space="preserve">. </w:t>
      </w:r>
      <w:r>
        <w:rPr>
          <w:rStyle w:val="2f"/>
        </w:rPr>
        <w:t>Voller H</w:t>
      </w:r>
      <w:r>
        <w:rPr>
          <w:rStyle w:val="2f0"/>
        </w:rPr>
        <w:t xml:space="preserve">. </w:t>
      </w:r>
      <w:r>
        <w:rPr>
          <w:rStyle w:val="2f"/>
        </w:rPr>
        <w:t>Jensen K</w:t>
      </w:r>
      <w:r>
        <w:rPr>
          <w:rStyle w:val="2f0"/>
        </w:rPr>
        <w:t>.</w:t>
      </w:r>
    </w:p>
    <w:p w14:paraId="144DC16B" w14:textId="77777777" w:rsidR="003634C4" w:rsidRDefault="00A15779">
      <w:pPr>
        <w:pStyle w:val="23"/>
        <w:shd w:val="clear" w:color="auto" w:fill="auto"/>
        <w:ind w:left="540" w:firstLine="0"/>
      </w:pPr>
      <w:r>
        <w:rPr>
          <w:rStyle w:val="2f"/>
        </w:rPr>
        <w:t>Schmid JP Cardiac Rehabilitation Section EAoPCicwtloMB</w:t>
      </w:r>
      <w:r>
        <w:rPr>
          <w:rStyle w:val="2f0"/>
        </w:rPr>
        <w:t xml:space="preserve">. </w:t>
      </w:r>
      <w:r>
        <w:rPr>
          <w:rStyle w:val="2f"/>
        </w:rPr>
        <w:t>Informatics DoMBUoH</w:t>
      </w:r>
      <w:r>
        <w:rPr>
          <w:rStyle w:val="2f0"/>
        </w:rPr>
        <w:t xml:space="preserve">. </w:t>
      </w:r>
      <w:r>
        <w:rPr>
          <w:rStyle w:val="2f"/>
        </w:rPr>
        <w:t>the Cochran</w:t>
      </w:r>
      <w:r>
        <w:rPr>
          <w:rStyle w:val="2f"/>
        </w:rPr>
        <w:t>e M</w:t>
      </w:r>
      <w:r>
        <w:rPr>
          <w:rStyle w:val="2f0"/>
        </w:rPr>
        <w:t xml:space="preserve">. </w:t>
      </w:r>
      <w:r>
        <w:rPr>
          <w:rStyle w:val="2f"/>
        </w:rPr>
        <w:t>Endocrine Disorders Group loGPH-HUDG. The pro</w:t>
      </w:r>
      <w:r>
        <w:rPr>
          <w:rStyle w:val="2f0"/>
        </w:rPr>
        <w:t>g</w:t>
      </w:r>
      <w:r>
        <w:rPr>
          <w:rStyle w:val="2f"/>
        </w:rPr>
        <w:t>nostic effect of cardiac rehabilitation in the era of acute revascularisation and statin thera</w:t>
      </w:r>
      <w:r>
        <w:rPr>
          <w:rStyle w:val="2f0"/>
        </w:rPr>
        <w:t>p</w:t>
      </w:r>
      <w:r>
        <w:rPr>
          <w:rStyle w:val="2f"/>
        </w:rPr>
        <w:t>y: A systematic review and meta-analysis of randomized and non-randomized studies - The Cardiac Rehabilitation</w:t>
      </w:r>
      <w:r>
        <w:rPr>
          <w:rStyle w:val="2f"/>
        </w:rPr>
        <w:t xml:space="preserve"> Outcome </w:t>
      </w:r>
      <w:r>
        <w:rPr>
          <w:rStyle w:val="2f0"/>
        </w:rPr>
        <w:t>Study I</w:t>
      </w:r>
      <w:r>
        <w:rPr>
          <w:rStyle w:val="2f"/>
        </w:rPr>
        <w:t>CROSl. Eur J Prev Cardiol 2016</w:t>
      </w:r>
      <w:r>
        <w:rPr>
          <w:rStyle w:val="2f0"/>
        </w:rPr>
        <w:t xml:space="preserve">: </w:t>
      </w:r>
      <w:r>
        <w:rPr>
          <w:rStyle w:val="2f"/>
        </w:rPr>
        <w:t>23: 1914-1939.</w:t>
      </w:r>
    </w:p>
    <w:p w14:paraId="0601D1DC" w14:textId="77777777" w:rsidR="003634C4" w:rsidRDefault="00A15779">
      <w:pPr>
        <w:pStyle w:val="23"/>
        <w:numPr>
          <w:ilvl w:val="0"/>
          <w:numId w:val="46"/>
        </w:numPr>
        <w:shd w:val="clear" w:color="auto" w:fill="auto"/>
        <w:tabs>
          <w:tab w:val="left" w:pos="220"/>
        </w:tabs>
        <w:ind w:left="540" w:hanging="540"/>
      </w:pPr>
      <w:r>
        <w:rPr>
          <w:rStyle w:val="24"/>
          <w:lang w:val="en-US" w:eastAsia="en-US" w:bidi="en-US"/>
        </w:rPr>
        <w:t xml:space="preserve">88. </w:t>
      </w:r>
      <w:r>
        <w:rPr>
          <w:rStyle w:val="2f"/>
        </w:rPr>
        <w:t>Fidal</w:t>
      </w:r>
      <w:r>
        <w:rPr>
          <w:rStyle w:val="2f0"/>
        </w:rPr>
        <w:t>g</w:t>
      </w:r>
      <w:r>
        <w:rPr>
          <w:rStyle w:val="2f"/>
        </w:rPr>
        <w:t>o ASF</w:t>
      </w:r>
      <w:r>
        <w:rPr>
          <w:rStyle w:val="2f0"/>
        </w:rPr>
        <w:t xml:space="preserve">. </w:t>
      </w:r>
      <w:r>
        <w:rPr>
          <w:rStyle w:val="2f"/>
        </w:rPr>
        <w:t>Farinatti P</w:t>
      </w:r>
      <w:r>
        <w:rPr>
          <w:rStyle w:val="2f0"/>
        </w:rPr>
        <w:t xml:space="preserve">. </w:t>
      </w:r>
      <w:r>
        <w:rPr>
          <w:rStyle w:val="2f"/>
        </w:rPr>
        <w:t>Bor</w:t>
      </w:r>
      <w:r>
        <w:rPr>
          <w:rStyle w:val="2f0"/>
        </w:rPr>
        <w:t>g</w:t>
      </w:r>
      <w:r>
        <w:rPr>
          <w:rStyle w:val="2f"/>
        </w:rPr>
        <w:t>es JP</w:t>
      </w:r>
      <w:r>
        <w:rPr>
          <w:rStyle w:val="2f0"/>
        </w:rPr>
        <w:t xml:space="preserve">. </w:t>
      </w:r>
      <w:r>
        <w:rPr>
          <w:rStyle w:val="2f"/>
        </w:rPr>
        <w:t>de Paula T</w:t>
      </w:r>
      <w:r>
        <w:rPr>
          <w:rStyle w:val="2f0"/>
        </w:rPr>
        <w:t xml:space="preserve">. </w:t>
      </w:r>
      <w:r>
        <w:rPr>
          <w:rStyle w:val="2f"/>
        </w:rPr>
        <w:t>Monteiro W. Institutional Guidelines for</w:t>
      </w:r>
    </w:p>
    <w:p w14:paraId="0EDC9571" w14:textId="77777777" w:rsidR="003634C4" w:rsidRDefault="00A15779">
      <w:pPr>
        <w:pStyle w:val="23"/>
        <w:shd w:val="clear" w:color="auto" w:fill="auto"/>
        <w:ind w:left="540" w:firstLine="0"/>
      </w:pPr>
      <w:r>
        <w:rPr>
          <w:rStyle w:val="2f"/>
        </w:rPr>
        <w:t>Resistance Exercise Trainin</w:t>
      </w:r>
      <w:r>
        <w:rPr>
          <w:rStyle w:val="2f0"/>
        </w:rPr>
        <w:t xml:space="preserve">g </w:t>
      </w:r>
      <w:r>
        <w:rPr>
          <w:rStyle w:val="2f"/>
        </w:rPr>
        <w:t>in Cardiovascular Disease: A Systematic Review. Sports Med 2019</w:t>
      </w:r>
      <w:r>
        <w:rPr>
          <w:rStyle w:val="2f0"/>
        </w:rPr>
        <w:t xml:space="preserve">: </w:t>
      </w:r>
      <w:r>
        <w:rPr>
          <w:rStyle w:val="2f"/>
        </w:rPr>
        <w:t>49: 463-475.</w:t>
      </w:r>
    </w:p>
    <w:p w14:paraId="3F5DC7D6" w14:textId="77777777" w:rsidR="003634C4" w:rsidRDefault="00A15779">
      <w:pPr>
        <w:pStyle w:val="23"/>
        <w:numPr>
          <w:ilvl w:val="0"/>
          <w:numId w:val="46"/>
        </w:numPr>
        <w:shd w:val="clear" w:color="auto" w:fill="auto"/>
        <w:tabs>
          <w:tab w:val="left" w:pos="220"/>
        </w:tabs>
        <w:ind w:left="540" w:hanging="540"/>
      </w:pPr>
      <w:r>
        <w:rPr>
          <w:rStyle w:val="24"/>
          <w:lang w:val="en-US" w:eastAsia="en-US" w:bidi="en-US"/>
        </w:rPr>
        <w:t xml:space="preserve">89. </w:t>
      </w:r>
      <w:r>
        <w:rPr>
          <w:rStyle w:val="2f"/>
        </w:rPr>
        <w:t>Piepoli ME</w:t>
      </w:r>
      <w:r>
        <w:rPr>
          <w:rStyle w:val="2f0"/>
        </w:rPr>
        <w:t xml:space="preserve">. </w:t>
      </w:r>
      <w:r>
        <w:rPr>
          <w:rStyle w:val="2f"/>
        </w:rPr>
        <w:t>Corra U</w:t>
      </w:r>
      <w:r>
        <w:rPr>
          <w:rStyle w:val="2f0"/>
        </w:rPr>
        <w:t xml:space="preserve">. </w:t>
      </w:r>
      <w:r>
        <w:rPr>
          <w:rStyle w:val="2f"/>
        </w:rPr>
        <w:t>Benzer W</w:t>
      </w:r>
      <w:r>
        <w:rPr>
          <w:rStyle w:val="2f0"/>
        </w:rPr>
        <w:t xml:space="preserve">. </w:t>
      </w:r>
      <w:r>
        <w:rPr>
          <w:rStyle w:val="2f"/>
        </w:rPr>
        <w:t>et al. Secondary prevention throu</w:t>
      </w:r>
      <w:r>
        <w:rPr>
          <w:rStyle w:val="2f0"/>
        </w:rPr>
        <w:t>g</w:t>
      </w:r>
      <w:r>
        <w:rPr>
          <w:rStyle w:val="2f"/>
        </w:rPr>
        <w:t>h cardiac rehabilitation:</w:t>
      </w:r>
    </w:p>
    <w:p w14:paraId="0BC82C48" w14:textId="77777777" w:rsidR="003634C4" w:rsidRDefault="00A15779">
      <w:pPr>
        <w:pStyle w:val="23"/>
        <w:shd w:val="clear" w:color="auto" w:fill="auto"/>
        <w:ind w:left="540" w:firstLine="0"/>
      </w:pPr>
      <w:r>
        <w:rPr>
          <w:rStyle w:val="2f0"/>
        </w:rPr>
        <w:t>ph</w:t>
      </w:r>
      <w:r>
        <w:rPr>
          <w:rStyle w:val="2f"/>
        </w:rPr>
        <w:t>ysical activity counsellin</w:t>
      </w:r>
      <w:r>
        <w:rPr>
          <w:rStyle w:val="2f0"/>
        </w:rPr>
        <w:t xml:space="preserve">g </w:t>
      </w:r>
      <w:r>
        <w:rPr>
          <w:rStyle w:val="2f"/>
        </w:rPr>
        <w:t>and exercise trainin</w:t>
      </w:r>
      <w:r>
        <w:rPr>
          <w:rStyle w:val="2f0"/>
        </w:rPr>
        <w:t>g</w:t>
      </w:r>
      <w:r>
        <w:rPr>
          <w:rStyle w:val="2f"/>
        </w:rPr>
        <w:t>. Eur Heart J 2010</w:t>
      </w:r>
      <w:r>
        <w:rPr>
          <w:rStyle w:val="2f0"/>
        </w:rPr>
        <w:t xml:space="preserve">: </w:t>
      </w:r>
      <w:r>
        <w:rPr>
          <w:rStyle w:val="2f"/>
        </w:rPr>
        <w:t>31: 1967-1976.</w:t>
      </w:r>
    </w:p>
    <w:p w14:paraId="1957858C" w14:textId="77777777" w:rsidR="003634C4" w:rsidRDefault="00A15779">
      <w:pPr>
        <w:pStyle w:val="23"/>
        <w:shd w:val="clear" w:color="auto" w:fill="auto"/>
        <w:ind w:left="540" w:hanging="540"/>
      </w:pPr>
      <w:r>
        <w:rPr>
          <w:rStyle w:val="24"/>
          <w:lang w:val="en-US" w:eastAsia="en-US" w:bidi="en-US"/>
        </w:rPr>
        <w:t xml:space="preserve">•90. </w:t>
      </w:r>
      <w:r>
        <w:rPr>
          <w:rStyle w:val="2f"/>
        </w:rPr>
        <w:t>Lawler</w:t>
      </w:r>
      <w:r>
        <w:rPr>
          <w:rStyle w:val="2f0"/>
        </w:rPr>
        <w:t xml:space="preserve">. </w:t>
      </w:r>
      <w:r>
        <w:rPr>
          <w:rStyle w:val="2f"/>
        </w:rPr>
        <w:t>PR</w:t>
      </w:r>
      <w:r>
        <w:rPr>
          <w:rStyle w:val="2f0"/>
        </w:rPr>
        <w:t xml:space="preserve">. </w:t>
      </w:r>
      <w:r>
        <w:rPr>
          <w:rStyle w:val="2f"/>
        </w:rPr>
        <w:t>Fill on</w:t>
      </w:r>
      <w:r>
        <w:rPr>
          <w:rStyle w:val="2f0"/>
        </w:rPr>
        <w:t xml:space="preserve">. </w:t>
      </w:r>
      <w:r>
        <w:rPr>
          <w:rStyle w:val="2f"/>
        </w:rPr>
        <w:t>KB</w:t>
      </w:r>
      <w:r>
        <w:rPr>
          <w:rStyle w:val="2f0"/>
        </w:rPr>
        <w:t xml:space="preserve">. </w:t>
      </w:r>
      <w:r>
        <w:rPr>
          <w:rStyle w:val="2f"/>
        </w:rPr>
        <w:t>Eisenber</w:t>
      </w:r>
      <w:r>
        <w:rPr>
          <w:rStyle w:val="2f0"/>
        </w:rPr>
        <w:t xml:space="preserve">g. </w:t>
      </w:r>
      <w:r>
        <w:rPr>
          <w:rStyle w:val="2f"/>
        </w:rPr>
        <w:t>MJ. Efficacy of exerc</w:t>
      </w:r>
      <w:r>
        <w:rPr>
          <w:rStyle w:val="2f"/>
        </w:rPr>
        <w:t xml:space="preserve">ise-based cardiac rehabilitation post- </w:t>
      </w:r>
      <w:r>
        <w:rPr>
          <w:rStyle w:val="2f0"/>
        </w:rPr>
        <w:t>m</w:t>
      </w:r>
      <w:r>
        <w:rPr>
          <w:rStyle w:val="2f"/>
        </w:rPr>
        <w:t>yocardial infarction: A systematic review and meta-analysis of randomized controlled trials. Am Heart .12011</w:t>
      </w:r>
      <w:r>
        <w:rPr>
          <w:rStyle w:val="2f0"/>
        </w:rPr>
        <w:t xml:space="preserve">: </w:t>
      </w:r>
      <w:r>
        <w:rPr>
          <w:rStyle w:val="2f"/>
        </w:rPr>
        <w:t>162: 571-584.</w:t>
      </w:r>
    </w:p>
    <w:p w14:paraId="4DAB18F6" w14:textId="77777777" w:rsidR="003634C4" w:rsidRDefault="00A15779">
      <w:pPr>
        <w:pStyle w:val="23"/>
        <w:shd w:val="clear" w:color="auto" w:fill="auto"/>
        <w:ind w:left="540" w:hanging="540"/>
      </w:pPr>
      <w:r>
        <w:rPr>
          <w:rStyle w:val="24"/>
          <w:lang w:val="en-US" w:eastAsia="en-US" w:bidi="en-US"/>
        </w:rPr>
        <w:t xml:space="preserve">•91. </w:t>
      </w:r>
      <w:r>
        <w:rPr>
          <w:rStyle w:val="2f"/>
        </w:rPr>
        <w:t>Booth .IN</w:t>
      </w:r>
      <w:r>
        <w:rPr>
          <w:rStyle w:val="2f0"/>
        </w:rPr>
        <w:t xml:space="preserve">. </w:t>
      </w:r>
      <w:r>
        <w:rPr>
          <w:rStyle w:val="2f"/>
        </w:rPr>
        <w:t>3rd</w:t>
      </w:r>
      <w:r>
        <w:rPr>
          <w:rStyle w:val="2f0"/>
        </w:rPr>
        <w:t xml:space="preserve">. </w:t>
      </w:r>
      <w:r>
        <w:rPr>
          <w:rStyle w:val="2f"/>
        </w:rPr>
        <w:t>Levitan EB</w:t>
      </w:r>
      <w:r>
        <w:rPr>
          <w:rStyle w:val="2f0"/>
        </w:rPr>
        <w:t xml:space="preserve">. </w:t>
      </w:r>
      <w:r>
        <w:rPr>
          <w:rStyle w:val="2f"/>
        </w:rPr>
        <w:t>Brown TM</w:t>
      </w:r>
      <w:r>
        <w:rPr>
          <w:rStyle w:val="2f0"/>
        </w:rPr>
        <w:t xml:space="preserve">. </w:t>
      </w:r>
      <w:r>
        <w:rPr>
          <w:rStyle w:val="2f"/>
        </w:rPr>
        <w:t>Farkouh ME</w:t>
      </w:r>
      <w:r>
        <w:rPr>
          <w:rStyle w:val="2f0"/>
        </w:rPr>
        <w:t xml:space="preserve">. </w:t>
      </w:r>
      <w:r>
        <w:rPr>
          <w:rStyle w:val="2f"/>
        </w:rPr>
        <w:t>Safford MM</w:t>
      </w:r>
      <w:r>
        <w:rPr>
          <w:rStyle w:val="2f0"/>
        </w:rPr>
        <w:t xml:space="preserve">. </w:t>
      </w:r>
      <w:r>
        <w:rPr>
          <w:rStyle w:val="2f"/>
        </w:rPr>
        <w:t>Muntner P. Efiect of sust</w:t>
      </w:r>
      <w:r>
        <w:rPr>
          <w:rStyle w:val="2f"/>
        </w:rPr>
        <w:t>ainin</w:t>
      </w:r>
      <w:r>
        <w:rPr>
          <w:rStyle w:val="2f0"/>
        </w:rPr>
        <w:t xml:space="preserve">g </w:t>
      </w:r>
      <w:r>
        <w:rPr>
          <w:rStyle w:val="2f"/>
        </w:rPr>
        <w:t>lifestyle modifications Inonsmokin</w:t>
      </w:r>
      <w:r>
        <w:rPr>
          <w:rStyle w:val="2f0"/>
        </w:rPr>
        <w:t xml:space="preserve">g. </w:t>
      </w:r>
      <w:r>
        <w:rPr>
          <w:rStyle w:val="2f"/>
        </w:rPr>
        <w:t>wei</w:t>
      </w:r>
      <w:r>
        <w:rPr>
          <w:rStyle w:val="2f0"/>
        </w:rPr>
        <w:t>g</w:t>
      </w:r>
      <w:r>
        <w:rPr>
          <w:rStyle w:val="2f"/>
        </w:rPr>
        <w:t>ht reduction</w:t>
      </w:r>
      <w:r>
        <w:rPr>
          <w:rStyle w:val="2f0"/>
        </w:rPr>
        <w:t>, ph</w:t>
      </w:r>
      <w:r>
        <w:rPr>
          <w:rStyle w:val="2f"/>
        </w:rPr>
        <w:t>ysical activit</w:t>
      </w:r>
      <w:r>
        <w:rPr>
          <w:rStyle w:val="2f0"/>
        </w:rPr>
        <w:t xml:space="preserve">y, </w:t>
      </w:r>
      <w:r>
        <w:rPr>
          <w:rStyle w:val="2f"/>
        </w:rPr>
        <w:t>and mediterranean diet! after healin</w:t>
      </w:r>
      <w:r>
        <w:rPr>
          <w:rStyle w:val="2f0"/>
        </w:rPr>
        <w:t xml:space="preserve">g </w:t>
      </w:r>
      <w:r>
        <w:rPr>
          <w:rStyle w:val="2f"/>
        </w:rPr>
        <w:t>of myocardial infarction, percutaneous intervention</w:t>
      </w:r>
      <w:r>
        <w:rPr>
          <w:rStyle w:val="2f0"/>
        </w:rPr>
        <w:t xml:space="preserve">, </w:t>
      </w:r>
      <w:r>
        <w:rPr>
          <w:rStyle w:val="2f"/>
        </w:rPr>
        <w:t>or coronar</w:t>
      </w:r>
      <w:r>
        <w:rPr>
          <w:rStyle w:val="2f0"/>
        </w:rPr>
        <w:t>y by</w:t>
      </w:r>
      <w:r>
        <w:rPr>
          <w:rStyle w:val="2f"/>
        </w:rPr>
        <w:t>pass Ifiom the REasons for Geo</w:t>
      </w:r>
      <w:r>
        <w:rPr>
          <w:rStyle w:val="2f0"/>
        </w:rPr>
        <w:t>gra</w:t>
      </w:r>
      <w:r>
        <w:rPr>
          <w:rStyle w:val="2f"/>
        </w:rPr>
        <w:t>phic and Racial Differences in Stroke</w:t>
      </w:r>
      <w:r>
        <w:rPr>
          <w:rStyle w:val="2f"/>
        </w:rPr>
        <w:t xml:space="preserve"> Stud</w:t>
      </w:r>
      <w:r>
        <w:rPr>
          <w:rStyle w:val="2f0"/>
        </w:rPr>
        <w:t>y</w:t>
      </w:r>
      <w:r>
        <w:rPr>
          <w:rStyle w:val="2f"/>
        </w:rPr>
        <w:t>). Am J Cardiol 2014</w:t>
      </w:r>
      <w:r>
        <w:rPr>
          <w:rStyle w:val="2f0"/>
        </w:rPr>
        <w:t xml:space="preserve">: </w:t>
      </w:r>
      <w:r>
        <w:rPr>
          <w:rStyle w:val="2f"/>
        </w:rPr>
        <w:t>1E3: 9.3.3-940.</w:t>
      </w:r>
    </w:p>
    <w:p w14:paraId="37E96BAF" w14:textId="77777777" w:rsidR="003634C4" w:rsidRDefault="00A15779">
      <w:pPr>
        <w:pStyle w:val="23"/>
        <w:shd w:val="clear" w:color="auto" w:fill="auto"/>
        <w:ind w:left="540" w:hanging="540"/>
      </w:pPr>
      <w:r>
        <w:rPr>
          <w:rStyle w:val="24"/>
          <w:lang w:val="en-US" w:eastAsia="en-US" w:bidi="en-US"/>
        </w:rPr>
        <w:t xml:space="preserve">•92. </w:t>
      </w:r>
      <w:r>
        <w:rPr>
          <w:rStyle w:val="2f"/>
        </w:rPr>
        <w:t>Bmnin</w:t>
      </w:r>
      <w:r>
        <w:rPr>
          <w:rStyle w:val="2f0"/>
        </w:rPr>
        <w:t xml:space="preserve">g </w:t>
      </w:r>
      <w:r>
        <w:rPr>
          <w:rStyle w:val="2f"/>
        </w:rPr>
        <w:t>RS</w:t>
      </w:r>
      <w:r>
        <w:rPr>
          <w:rStyle w:val="2f0"/>
        </w:rPr>
        <w:t xml:space="preserve">. </w:t>
      </w:r>
      <w:r>
        <w:rPr>
          <w:rStyle w:val="2f"/>
        </w:rPr>
        <w:t>Sturek M. Benefits of exercise trainin</w:t>
      </w:r>
      <w:r>
        <w:rPr>
          <w:rStyle w:val="2f0"/>
        </w:rPr>
        <w:t xml:space="preserve">g </w:t>
      </w:r>
      <w:r>
        <w:rPr>
          <w:rStyle w:val="2f"/>
        </w:rPr>
        <w:t>on coronary blood flow in coronary artery disease patients. Pro</w:t>
      </w:r>
      <w:r>
        <w:rPr>
          <w:rStyle w:val="2f0"/>
        </w:rPr>
        <w:t xml:space="preserve">g </w:t>
      </w:r>
      <w:r>
        <w:rPr>
          <w:rStyle w:val="2f"/>
        </w:rPr>
        <w:t>Cardiovasc Pis 2015</w:t>
      </w:r>
      <w:r>
        <w:rPr>
          <w:rStyle w:val="2f0"/>
        </w:rPr>
        <w:t xml:space="preserve">: </w:t>
      </w:r>
      <w:r>
        <w:rPr>
          <w:rStyle w:val="2f"/>
        </w:rPr>
        <w:t>57: 443-453.</w:t>
      </w:r>
    </w:p>
    <w:p w14:paraId="10D4FC02" w14:textId="77777777" w:rsidR="003634C4" w:rsidRDefault="00A15779">
      <w:pPr>
        <w:pStyle w:val="23"/>
        <w:shd w:val="clear" w:color="auto" w:fill="auto"/>
        <w:ind w:left="540" w:hanging="540"/>
        <w:sectPr w:rsidR="003634C4">
          <w:headerReference w:type="even" r:id="rId53"/>
          <w:headerReference w:type="default" r:id="rId54"/>
          <w:footerReference w:type="even" r:id="rId55"/>
          <w:footerReference w:type="default" r:id="rId56"/>
          <w:headerReference w:type="first" r:id="rId57"/>
          <w:footerReference w:type="first" r:id="rId58"/>
          <w:pgSz w:w="11899" w:h="17745"/>
          <w:pgMar w:top="491" w:right="293" w:bottom="530" w:left="298" w:header="0" w:footer="3" w:gutter="0"/>
          <w:cols w:space="720"/>
          <w:noEndnote/>
          <w:docGrid w:linePitch="360"/>
        </w:sectPr>
      </w:pPr>
      <w:r>
        <w:rPr>
          <w:rStyle w:val="24"/>
          <w:lang w:val="en-US" w:eastAsia="en-US" w:bidi="en-US"/>
        </w:rPr>
        <w:t xml:space="preserve">•93. </w:t>
      </w:r>
      <w:r>
        <w:rPr>
          <w:rStyle w:val="2f"/>
        </w:rPr>
        <w:t>de Vries H</w:t>
      </w:r>
      <w:r>
        <w:rPr>
          <w:rStyle w:val="2f0"/>
        </w:rPr>
        <w:t xml:space="preserve">. </w:t>
      </w:r>
      <w:r>
        <w:rPr>
          <w:rStyle w:val="2f"/>
        </w:rPr>
        <w:t>Kemps HM</w:t>
      </w:r>
      <w:r>
        <w:rPr>
          <w:rStyle w:val="2f0"/>
        </w:rPr>
        <w:t xml:space="preserve">. </w:t>
      </w:r>
      <w:r>
        <w:rPr>
          <w:rStyle w:val="2f"/>
        </w:rPr>
        <w:t>van En</w:t>
      </w:r>
      <w:r>
        <w:rPr>
          <w:rStyle w:val="2f0"/>
        </w:rPr>
        <w:t>g</w:t>
      </w:r>
      <w:r>
        <w:rPr>
          <w:rStyle w:val="2f"/>
        </w:rPr>
        <w:t>en-Verheul MM</w:t>
      </w:r>
      <w:r>
        <w:rPr>
          <w:rStyle w:val="2f0"/>
        </w:rPr>
        <w:t xml:space="preserve">. </w:t>
      </w:r>
      <w:r>
        <w:rPr>
          <w:rStyle w:val="2f"/>
        </w:rPr>
        <w:t>Kraai</w:t>
      </w:r>
      <w:r>
        <w:rPr>
          <w:rStyle w:val="2f0"/>
        </w:rPr>
        <w:t>j</w:t>
      </w:r>
      <w:r>
        <w:rPr>
          <w:rStyle w:val="2f"/>
        </w:rPr>
        <w:t>enha</w:t>
      </w:r>
      <w:r>
        <w:rPr>
          <w:rStyle w:val="2f0"/>
        </w:rPr>
        <w:t>g</w:t>
      </w:r>
      <w:r>
        <w:rPr>
          <w:rStyle w:val="2f"/>
        </w:rPr>
        <w:t>en RA</w:t>
      </w:r>
      <w:r>
        <w:rPr>
          <w:rStyle w:val="2f0"/>
        </w:rPr>
        <w:t xml:space="preserve">. </w:t>
      </w:r>
      <w:r>
        <w:rPr>
          <w:rStyle w:val="2f"/>
        </w:rPr>
        <w:t>Peek N. Cardiac rehabilitation and survival in a lar</w:t>
      </w:r>
      <w:r>
        <w:rPr>
          <w:rStyle w:val="2f0"/>
        </w:rPr>
        <w:t>g</w:t>
      </w:r>
      <w:r>
        <w:rPr>
          <w:rStyle w:val="2f"/>
        </w:rPr>
        <w:t>e representative community cohort of Dutch patients. Eur Heart ■12015</w:t>
      </w:r>
      <w:r>
        <w:rPr>
          <w:rStyle w:val="2f0"/>
        </w:rPr>
        <w:t xml:space="preserve">: </w:t>
      </w:r>
      <w:r>
        <w:rPr>
          <w:rStyle w:val="2f"/>
        </w:rPr>
        <w:t>36: 1519-1528.</w:t>
      </w:r>
    </w:p>
    <w:p w14:paraId="55D48DA0" w14:textId="77777777" w:rsidR="003634C4" w:rsidRDefault="00A15779">
      <w:pPr>
        <w:pStyle w:val="23"/>
        <w:shd w:val="clear" w:color="auto" w:fill="auto"/>
        <w:ind w:left="540" w:firstLine="0"/>
      </w:pPr>
      <w:r>
        <w:rPr>
          <w:rStyle w:val="2f"/>
        </w:rPr>
        <w:lastRenderedPageBreak/>
        <w:t>Anderson L</w:t>
      </w:r>
      <w:r>
        <w:rPr>
          <w:rStyle w:val="2f0"/>
        </w:rPr>
        <w:t xml:space="preserve">. </w:t>
      </w:r>
      <w:r>
        <w:rPr>
          <w:rStyle w:val="2f"/>
        </w:rPr>
        <w:t>Oldrid</w:t>
      </w:r>
      <w:r>
        <w:rPr>
          <w:rStyle w:val="2f0"/>
        </w:rPr>
        <w:t>g</w:t>
      </w:r>
      <w:r>
        <w:rPr>
          <w:rStyle w:val="2f"/>
        </w:rPr>
        <w:t>e N</w:t>
      </w:r>
      <w:r>
        <w:rPr>
          <w:rStyle w:val="2f0"/>
        </w:rPr>
        <w:t xml:space="preserve">. </w:t>
      </w:r>
      <w:r>
        <w:rPr>
          <w:rStyle w:val="2f"/>
        </w:rPr>
        <w:t>Thompson DR</w:t>
      </w:r>
      <w:r>
        <w:rPr>
          <w:rStyle w:val="2f0"/>
        </w:rPr>
        <w:t xml:space="preserve">. </w:t>
      </w:r>
      <w:r>
        <w:rPr>
          <w:rStyle w:val="2f"/>
        </w:rPr>
        <w:t>Zwisler AD. Rees K</w:t>
      </w:r>
      <w:r>
        <w:rPr>
          <w:rStyle w:val="2f0"/>
        </w:rPr>
        <w:t xml:space="preserve">. </w:t>
      </w:r>
      <w:r>
        <w:rPr>
          <w:rStyle w:val="2f"/>
        </w:rPr>
        <w:t>Martin N</w:t>
      </w:r>
      <w:r>
        <w:rPr>
          <w:rStyle w:val="2f0"/>
        </w:rPr>
        <w:t xml:space="preserve">. </w:t>
      </w:r>
      <w:r>
        <w:rPr>
          <w:rStyle w:val="2f"/>
        </w:rPr>
        <w:t>Taylor RS. Exercise- based cardiac rehabilitation for coronary heart disease: Cochrane systematic review and meta</w:t>
      </w:r>
      <w:r>
        <w:rPr>
          <w:rStyle w:val="2f"/>
        </w:rPr>
        <w:softHyphen/>
        <w:t>analysis. .1 Am Coll Cardiol 2016</w:t>
      </w:r>
      <w:r>
        <w:rPr>
          <w:rStyle w:val="2f0"/>
        </w:rPr>
        <w:t xml:space="preserve">: </w:t>
      </w:r>
      <w:r>
        <w:rPr>
          <w:rStyle w:val="2f"/>
        </w:rPr>
        <w:t>67: 1-12.</w:t>
      </w:r>
    </w:p>
    <w:p w14:paraId="564A161B" w14:textId="28F09EA3" w:rsidR="003634C4" w:rsidRDefault="007C31C1">
      <w:pPr>
        <w:pStyle w:val="23"/>
        <w:shd w:val="clear" w:color="auto" w:fill="auto"/>
        <w:ind w:left="540" w:firstLine="0"/>
      </w:pPr>
      <w:r>
        <w:rPr>
          <w:noProof/>
        </w:rPr>
        <mc:AlternateContent>
          <mc:Choice Requires="wps">
            <w:drawing>
              <wp:anchor distT="661670" distB="9591040" distL="63500" distR="63500" simplePos="0" relativeHeight="377487140" behindDoc="1" locked="0" layoutInCell="1" allowOverlap="1" wp14:anchorId="27D6F241" wp14:editId="762C9F85">
                <wp:simplePos x="0" y="0"/>
                <wp:positionH relativeFrom="margin">
                  <wp:posOffset>635</wp:posOffset>
                </wp:positionH>
                <wp:positionV relativeFrom="paragraph">
                  <wp:posOffset>-16510</wp:posOffset>
                </wp:positionV>
                <wp:extent cx="292735" cy="165100"/>
                <wp:effectExtent l="0" t="0" r="3175" b="0"/>
                <wp:wrapSquare wrapText="right"/>
                <wp:docPr id="9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7572A" w14:textId="77777777" w:rsidR="003634C4" w:rsidRDefault="00A15779">
                            <w:pPr>
                              <w:pStyle w:val="23"/>
                              <w:shd w:val="clear" w:color="auto" w:fill="auto"/>
                              <w:spacing w:line="260" w:lineRule="exact"/>
                              <w:ind w:firstLine="0"/>
                              <w:jc w:val="left"/>
                            </w:pPr>
                            <w:r>
                              <w:rPr>
                                <w:rStyle w:val="2Exact0"/>
                              </w:rPr>
                              <w:t>195.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D6F241" id="Text Box 65" o:spid="_x0000_s1062" type="#_x0000_t202" style="position:absolute;left:0;text-align:left;margin-left:.05pt;margin-top:-1.3pt;width:23.05pt;height:13pt;z-index:-125829340;visibility:visible;mso-wrap-style:square;mso-width-percent:0;mso-height-percent:0;mso-wrap-distance-left:5pt;mso-wrap-distance-top:52.1pt;mso-wrap-distance-right:5pt;mso-wrap-distance-bottom:755.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" filled="f" stroked="f">
                <v:textbox style="mso-fit-shape-to-text:t" inset="0,0,0,0">
                  <w:txbxContent>
                    <w:p w14:paraId="2DE7572A" w14:textId="77777777" w:rsidR="003634C4" w:rsidRDefault="00A15779">
                      <w:pPr>
                        <w:pStyle w:val="23"/>
                        <w:shd w:val="clear" w:color="auto" w:fill="auto"/>
                        <w:spacing w:line="260" w:lineRule="exact"/>
                        <w:ind w:firstLine="0"/>
                        <w:jc w:val="left"/>
                      </w:pPr>
                      <w:r>
                        <w:rPr>
                          <w:rStyle w:val="2Exact0"/>
                        </w:rPr>
                        <w:t>195.</w:t>
                      </w:r>
                    </w:p>
                  </w:txbxContent>
                </v:textbox>
                <w10:wrap type="square" side="right" anchorx="margin"/>
              </v:shape>
            </w:pict>
          </mc:Fallback>
        </mc:AlternateContent>
      </w:r>
      <w:r>
        <w:rPr>
          <w:noProof/>
        </w:rPr>
        <mc:AlternateContent>
          <mc:Choice Requires="wps">
            <w:drawing>
              <wp:anchor distT="1649095" distB="8103870" distL="63500" distR="64135" simplePos="0" relativeHeight="377487141" behindDoc="1" locked="0" layoutInCell="1" allowOverlap="1" wp14:anchorId="7C187CF4" wp14:editId="0A14175F">
                <wp:simplePos x="0" y="0"/>
                <wp:positionH relativeFrom="margin">
                  <wp:posOffset>635</wp:posOffset>
                </wp:positionH>
                <wp:positionV relativeFrom="paragraph">
                  <wp:posOffset>970915</wp:posOffset>
                </wp:positionV>
                <wp:extent cx="274320" cy="953770"/>
                <wp:effectExtent l="0" t="4445" r="2540" b="3810"/>
                <wp:wrapSquare wrapText="right"/>
                <wp:docPr id="9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953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31CEA" w14:textId="77777777" w:rsidR="003634C4" w:rsidRDefault="00A15779">
                            <w:pPr>
                              <w:pStyle w:val="23"/>
                              <w:shd w:val="clear" w:color="auto" w:fill="auto"/>
                              <w:spacing w:after="462" w:line="260" w:lineRule="exact"/>
                              <w:ind w:firstLine="0"/>
                              <w:jc w:val="left"/>
                            </w:pPr>
                            <w:r>
                              <w:rPr>
                                <w:rStyle w:val="2Exact0"/>
                              </w:rPr>
                              <w:t>196.</w:t>
                            </w:r>
                          </w:p>
                          <w:p w14:paraId="3D88F3C8" w14:textId="77777777" w:rsidR="003634C4" w:rsidRDefault="00A15779">
                            <w:pPr>
                              <w:pStyle w:val="23"/>
                              <w:shd w:val="clear" w:color="auto" w:fill="auto"/>
                              <w:spacing w:line="260" w:lineRule="exact"/>
                              <w:ind w:firstLine="0"/>
                              <w:jc w:val="left"/>
                            </w:pPr>
                            <w:r>
                              <w:rPr>
                                <w:rStyle w:val="2Exact0"/>
                              </w:rPr>
                              <w:t>197.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187CF4" id="Text Box 66" o:spid="_x0000_s1063" type="#_x0000_t202" style="position:absolute;left:0;text-align:left;margin-left:.05pt;margin-top:76.45pt;width:21.6pt;height:75.1pt;z-index:-125829339;visibility:visible;mso-wrap-style:square;mso-width-percent:0;mso-height-percent:0;mso-wrap-distance-left:5pt;mso-wrap-distance-top:129.85pt;mso-wrap-distance-right:5.05pt;mso-wrap-distance-bottom:638.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" filled="f" stroked="f">
                <v:textbox style="mso-fit-shape-to-text:t" inset="0,0,0,0">
                  <w:txbxContent>
                    <w:p w14:paraId="06531CEA" w14:textId="77777777" w:rsidR="003634C4" w:rsidRDefault="00A15779">
                      <w:pPr>
                        <w:pStyle w:val="23"/>
                        <w:shd w:val="clear" w:color="auto" w:fill="auto"/>
                        <w:spacing w:after="462" w:line="260" w:lineRule="exact"/>
                        <w:ind w:firstLine="0"/>
                        <w:jc w:val="left"/>
                      </w:pPr>
                      <w:r>
                        <w:rPr>
                          <w:rStyle w:val="2Exact0"/>
                        </w:rPr>
                        <w:t>196.</w:t>
                      </w:r>
                    </w:p>
                    <w:p w14:paraId="3D88F3C8" w14:textId="77777777" w:rsidR="003634C4" w:rsidRDefault="00A15779">
                      <w:pPr>
                        <w:pStyle w:val="23"/>
                        <w:shd w:val="clear" w:color="auto" w:fill="auto"/>
                        <w:spacing w:line="260" w:lineRule="exact"/>
                        <w:ind w:firstLine="0"/>
                        <w:jc w:val="left"/>
                      </w:pPr>
                      <w:r>
                        <w:rPr>
                          <w:rStyle w:val="2Exact0"/>
                        </w:rPr>
                        <w:t>197.</w:t>
                      </w:r>
                    </w:p>
                  </w:txbxContent>
                </v:textbox>
                <w10:wrap type="square" side="right" anchorx="margin"/>
              </v:shape>
            </w:pict>
          </mc:Fallback>
        </mc:AlternateContent>
      </w:r>
      <w:r>
        <w:rPr>
          <w:noProof/>
        </w:rPr>
        <mc:AlternateContent>
          <mc:Choice Requires="wps">
            <w:drawing>
              <wp:anchor distT="3636645" distB="6616065" distL="63500" distR="63500" simplePos="0" relativeHeight="377487142" behindDoc="1" locked="0" layoutInCell="1" allowOverlap="1" wp14:anchorId="527E9892" wp14:editId="33A56718">
                <wp:simplePos x="0" y="0"/>
                <wp:positionH relativeFrom="margin">
                  <wp:posOffset>635</wp:posOffset>
                </wp:positionH>
                <wp:positionV relativeFrom="paragraph">
                  <wp:posOffset>2958465</wp:posOffset>
                </wp:positionV>
                <wp:extent cx="292735" cy="165100"/>
                <wp:effectExtent l="0" t="1270" r="3175" b="0"/>
                <wp:wrapSquare wrapText="right"/>
                <wp:docPr id="9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31D6D" w14:textId="77777777" w:rsidR="003634C4" w:rsidRDefault="00A15779">
                            <w:pPr>
                              <w:pStyle w:val="23"/>
                              <w:shd w:val="clear" w:color="auto" w:fill="auto"/>
                              <w:spacing w:line="260" w:lineRule="exact"/>
                              <w:ind w:firstLine="0"/>
                              <w:jc w:val="left"/>
                            </w:pPr>
                            <w:r>
                              <w:rPr>
                                <w:rStyle w:val="2Exact0"/>
                              </w:rPr>
                              <w:t>198.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7E9892" id="Text Box 67" o:spid="_x0000_s1064" type="#_x0000_t202" style="position:absolute;left:0;text-align:left;margin-left:.05pt;margin-top:232.95pt;width:23.05pt;height:13pt;z-index:-125829338;visibility:visible;mso-wrap-style:square;mso-width-percent:0;mso-height-percent:0;mso-wrap-distance-left:5pt;mso-wrap-distance-top:286.35pt;mso-wrap-distance-right:5pt;mso-wrap-distance-bottom:520.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" filled="f" stroked="f">
                <v:textbox style="mso-fit-shape-to-text:t" inset="0,0,0,0">
                  <w:txbxContent>
                    <w:p w14:paraId="0C831D6D" w14:textId="77777777" w:rsidR="003634C4" w:rsidRDefault="00A15779">
                      <w:pPr>
                        <w:pStyle w:val="23"/>
                        <w:shd w:val="clear" w:color="auto" w:fill="auto"/>
                        <w:spacing w:line="260" w:lineRule="exact"/>
                        <w:ind w:firstLine="0"/>
                        <w:jc w:val="left"/>
                      </w:pPr>
                      <w:r>
                        <w:rPr>
                          <w:rStyle w:val="2Exact0"/>
                        </w:rPr>
                        <w:t>198.</w:t>
                      </w:r>
                    </w:p>
                  </w:txbxContent>
                </v:textbox>
                <w10:wrap type="square" side="right" anchorx="margin"/>
              </v:shape>
            </w:pict>
          </mc:Fallback>
        </mc:AlternateContent>
      </w:r>
      <w:r>
        <w:rPr>
          <w:noProof/>
        </w:rPr>
        <mc:AlternateContent>
          <mc:Choice Requires="wps">
            <w:drawing>
              <wp:anchor distT="5104765" distB="113665" distL="63500" distR="64135" simplePos="0" relativeHeight="377487143" behindDoc="1" locked="0" layoutInCell="1" allowOverlap="1" wp14:anchorId="5DB003A9" wp14:editId="515DEA02">
                <wp:simplePos x="0" y="0"/>
                <wp:positionH relativeFrom="margin">
                  <wp:posOffset>635</wp:posOffset>
                </wp:positionH>
                <wp:positionV relativeFrom="paragraph">
                  <wp:posOffset>4426585</wp:posOffset>
                </wp:positionV>
                <wp:extent cx="274320" cy="9121140"/>
                <wp:effectExtent l="0" t="3810" r="2540" b="0"/>
                <wp:wrapSquare wrapText="right"/>
                <wp:docPr id="90"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912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78C2C" w14:textId="77777777" w:rsidR="003634C4" w:rsidRDefault="00A15779">
                            <w:pPr>
                              <w:pStyle w:val="23"/>
                              <w:shd w:val="clear" w:color="auto" w:fill="auto"/>
                              <w:spacing w:line="778" w:lineRule="exact"/>
                              <w:ind w:firstLine="0"/>
                              <w:jc w:val="left"/>
                            </w:pPr>
                            <w:r>
                              <w:rPr>
                                <w:rStyle w:val="2Exact0"/>
                              </w:rPr>
                              <w:t>199.</w:t>
                            </w:r>
                          </w:p>
                          <w:p w14:paraId="479927AF" w14:textId="77777777" w:rsidR="003634C4" w:rsidRDefault="00A15779">
                            <w:pPr>
                              <w:pStyle w:val="100"/>
                              <w:shd w:val="clear" w:color="auto" w:fill="auto"/>
                            </w:pPr>
                            <w:r>
                              <w:rPr>
                                <w:rStyle w:val="10Exact0"/>
                              </w:rPr>
                              <w:t>100</w:t>
                            </w:r>
                            <w:r>
                              <w:rPr>
                                <w:rStyle w:val="10ArialNarrow9ptExact"/>
                              </w:rPr>
                              <w:t>.</w:t>
                            </w:r>
                          </w:p>
                          <w:p w14:paraId="59944B26" w14:textId="77777777" w:rsidR="003634C4" w:rsidRDefault="00A15779">
                            <w:pPr>
                              <w:pStyle w:val="110"/>
                              <w:shd w:val="clear" w:color="auto" w:fill="auto"/>
                            </w:pPr>
                            <w:r>
                              <w:rPr>
                                <w:rStyle w:val="11Exact0"/>
                              </w:rPr>
                              <w:t>101</w:t>
                            </w:r>
                            <w:r>
                              <w:rPr>
                                <w:rStyle w:val="11ArialNarrow9pt0ptExact"/>
                              </w:rPr>
                              <w:t>.</w:t>
                            </w:r>
                          </w:p>
                          <w:p w14:paraId="2913E432" w14:textId="77777777" w:rsidR="003634C4" w:rsidRDefault="00A15779">
                            <w:pPr>
                              <w:pStyle w:val="120"/>
                              <w:shd w:val="clear" w:color="auto" w:fill="auto"/>
                            </w:pPr>
                            <w:r>
                              <w:rPr>
                                <w:rStyle w:val="12Exact0"/>
                              </w:rPr>
                              <w:t>102</w:t>
                            </w:r>
                            <w:r>
                              <w:rPr>
                                <w:rStyle w:val="12ArialNarrow9ptExact"/>
                              </w:rPr>
                              <w:t>.</w:t>
                            </w:r>
                          </w:p>
                          <w:p w14:paraId="7B262183" w14:textId="77777777" w:rsidR="003634C4" w:rsidRDefault="00A15779">
                            <w:pPr>
                              <w:pStyle w:val="23"/>
                              <w:shd w:val="clear" w:color="auto" w:fill="auto"/>
                              <w:spacing w:after="360" w:line="778" w:lineRule="exact"/>
                              <w:ind w:firstLine="0"/>
                              <w:jc w:val="left"/>
                            </w:pPr>
                            <w:r>
                              <w:rPr>
                                <w:rStyle w:val="2Exact0"/>
                              </w:rPr>
                              <w:t>103.</w:t>
                            </w:r>
                          </w:p>
                          <w:p w14:paraId="00E08625" w14:textId="77777777" w:rsidR="003634C4" w:rsidRDefault="00A15779">
                            <w:pPr>
                              <w:pStyle w:val="23"/>
                              <w:shd w:val="clear" w:color="auto" w:fill="auto"/>
                              <w:spacing w:line="778" w:lineRule="exact"/>
                              <w:ind w:firstLine="0"/>
                              <w:jc w:val="left"/>
                            </w:pPr>
                            <w:r>
                              <w:rPr>
                                <w:rStyle w:val="2Exact0"/>
                              </w:rPr>
                              <w:t>104.</w:t>
                            </w:r>
                          </w:p>
                          <w:p w14:paraId="4086EE1E" w14:textId="77777777" w:rsidR="003634C4" w:rsidRDefault="00A15779">
                            <w:pPr>
                              <w:pStyle w:val="23"/>
                              <w:shd w:val="clear" w:color="auto" w:fill="auto"/>
                              <w:spacing w:line="778" w:lineRule="exact"/>
                              <w:ind w:firstLine="0"/>
                              <w:jc w:val="left"/>
                            </w:pPr>
                            <w:r>
                              <w:rPr>
                                <w:rStyle w:val="2Exact0"/>
                              </w:rPr>
                              <w:t>105.</w:t>
                            </w:r>
                          </w:p>
                          <w:p w14:paraId="1369C2FA" w14:textId="77777777" w:rsidR="003634C4" w:rsidRDefault="00A15779">
                            <w:pPr>
                              <w:pStyle w:val="23"/>
                              <w:shd w:val="clear" w:color="auto" w:fill="auto"/>
                              <w:spacing w:line="778" w:lineRule="exact"/>
                              <w:ind w:firstLine="0"/>
                              <w:jc w:val="left"/>
                            </w:pPr>
                            <w:r>
                              <w:rPr>
                                <w:rStyle w:val="2Exact0"/>
                              </w:rPr>
                              <w:t>106.</w:t>
                            </w:r>
                          </w:p>
                          <w:p w14:paraId="5B69BA19" w14:textId="77777777" w:rsidR="003634C4" w:rsidRDefault="00A15779">
                            <w:pPr>
                              <w:pStyle w:val="23"/>
                              <w:shd w:val="clear" w:color="auto" w:fill="auto"/>
                              <w:spacing w:line="778" w:lineRule="exact"/>
                              <w:ind w:firstLine="0"/>
                              <w:jc w:val="left"/>
                            </w:pPr>
                            <w:r>
                              <w:rPr>
                                <w:rStyle w:val="2Exact0"/>
                              </w:rPr>
                              <w:t>107.</w:t>
                            </w:r>
                          </w:p>
                          <w:p w14:paraId="021543A7" w14:textId="77777777" w:rsidR="003634C4" w:rsidRDefault="00A15779">
                            <w:pPr>
                              <w:pStyle w:val="23"/>
                              <w:shd w:val="clear" w:color="auto" w:fill="auto"/>
                              <w:spacing w:line="778" w:lineRule="exact"/>
                              <w:ind w:firstLine="0"/>
                              <w:jc w:val="left"/>
                            </w:pPr>
                            <w:r>
                              <w:rPr>
                                <w:rStyle w:val="2Exact0"/>
                              </w:rPr>
                              <w:t>108.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B003A9" id="Text Box 68" o:spid="_x0000_s1065" type="#_x0000_t202" style="position:absolute;left:0;text-align:left;margin-left:.05pt;margin-top:348.55pt;width:21.6pt;height:718.2pt;z-index:-125829337;visibility:visible;mso-wrap-style:square;mso-width-percent:0;mso-height-percent:0;mso-wrap-distance-left:5pt;mso-wrap-distance-top:401.95pt;mso-wrap-distance-right:5.05pt;mso-wrap-distance-bottom:8.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" filled="f" stroked="f">
                <v:textbox style="mso-fit-shape-to-text:t" inset="0,0,0,0">
                  <w:txbxContent>
                    <w:p w14:paraId="07078C2C" w14:textId="77777777" w:rsidR="003634C4" w:rsidRDefault="00A15779">
                      <w:pPr>
                        <w:pStyle w:val="23"/>
                        <w:shd w:val="clear" w:color="auto" w:fill="auto"/>
                        <w:spacing w:line="778" w:lineRule="exact"/>
                        <w:ind w:firstLine="0"/>
                        <w:jc w:val="left"/>
                      </w:pPr>
                      <w:r>
                        <w:rPr>
                          <w:rStyle w:val="2Exact0"/>
                        </w:rPr>
                        <w:t>199.</w:t>
                      </w:r>
                    </w:p>
                    <w:p w14:paraId="479927AF" w14:textId="77777777" w:rsidR="003634C4" w:rsidRDefault="00A15779">
                      <w:pPr>
                        <w:pStyle w:val="100"/>
                        <w:shd w:val="clear" w:color="auto" w:fill="auto"/>
                      </w:pPr>
                      <w:r>
                        <w:rPr>
                          <w:rStyle w:val="10Exact0"/>
                        </w:rPr>
                        <w:t>100</w:t>
                      </w:r>
                      <w:r>
                        <w:rPr>
                          <w:rStyle w:val="10ArialNarrow9ptExact"/>
                        </w:rPr>
                        <w:t>.</w:t>
                      </w:r>
                    </w:p>
                    <w:p w14:paraId="59944B26" w14:textId="77777777" w:rsidR="003634C4" w:rsidRDefault="00A15779">
                      <w:pPr>
                        <w:pStyle w:val="110"/>
                        <w:shd w:val="clear" w:color="auto" w:fill="auto"/>
                      </w:pPr>
                      <w:r>
                        <w:rPr>
                          <w:rStyle w:val="11Exact0"/>
                        </w:rPr>
                        <w:t>101</w:t>
                      </w:r>
                      <w:r>
                        <w:rPr>
                          <w:rStyle w:val="11ArialNarrow9pt0ptExact"/>
                        </w:rPr>
                        <w:t>.</w:t>
                      </w:r>
                    </w:p>
                    <w:p w14:paraId="2913E432" w14:textId="77777777" w:rsidR="003634C4" w:rsidRDefault="00A15779">
                      <w:pPr>
                        <w:pStyle w:val="120"/>
                        <w:shd w:val="clear" w:color="auto" w:fill="auto"/>
                      </w:pPr>
                      <w:r>
                        <w:rPr>
                          <w:rStyle w:val="12Exact0"/>
                        </w:rPr>
                        <w:t>102</w:t>
                      </w:r>
                      <w:r>
                        <w:rPr>
                          <w:rStyle w:val="12ArialNarrow9ptExact"/>
                        </w:rPr>
                        <w:t>.</w:t>
                      </w:r>
                    </w:p>
                    <w:p w14:paraId="7B262183" w14:textId="77777777" w:rsidR="003634C4" w:rsidRDefault="00A15779">
                      <w:pPr>
                        <w:pStyle w:val="23"/>
                        <w:shd w:val="clear" w:color="auto" w:fill="auto"/>
                        <w:spacing w:after="360" w:line="778" w:lineRule="exact"/>
                        <w:ind w:firstLine="0"/>
                        <w:jc w:val="left"/>
                      </w:pPr>
                      <w:r>
                        <w:rPr>
                          <w:rStyle w:val="2Exact0"/>
                        </w:rPr>
                        <w:t>103.</w:t>
                      </w:r>
                    </w:p>
                    <w:p w14:paraId="00E08625" w14:textId="77777777" w:rsidR="003634C4" w:rsidRDefault="00A15779">
                      <w:pPr>
                        <w:pStyle w:val="23"/>
                        <w:shd w:val="clear" w:color="auto" w:fill="auto"/>
                        <w:spacing w:line="778" w:lineRule="exact"/>
                        <w:ind w:firstLine="0"/>
                        <w:jc w:val="left"/>
                      </w:pPr>
                      <w:r>
                        <w:rPr>
                          <w:rStyle w:val="2Exact0"/>
                        </w:rPr>
                        <w:t>104.</w:t>
                      </w:r>
                    </w:p>
                    <w:p w14:paraId="4086EE1E" w14:textId="77777777" w:rsidR="003634C4" w:rsidRDefault="00A15779">
                      <w:pPr>
                        <w:pStyle w:val="23"/>
                        <w:shd w:val="clear" w:color="auto" w:fill="auto"/>
                        <w:spacing w:line="778" w:lineRule="exact"/>
                        <w:ind w:firstLine="0"/>
                        <w:jc w:val="left"/>
                      </w:pPr>
                      <w:r>
                        <w:rPr>
                          <w:rStyle w:val="2Exact0"/>
                        </w:rPr>
                        <w:t>105.</w:t>
                      </w:r>
                    </w:p>
                    <w:p w14:paraId="1369C2FA" w14:textId="77777777" w:rsidR="003634C4" w:rsidRDefault="00A15779">
                      <w:pPr>
                        <w:pStyle w:val="23"/>
                        <w:shd w:val="clear" w:color="auto" w:fill="auto"/>
                        <w:spacing w:line="778" w:lineRule="exact"/>
                        <w:ind w:firstLine="0"/>
                        <w:jc w:val="left"/>
                      </w:pPr>
                      <w:r>
                        <w:rPr>
                          <w:rStyle w:val="2Exact0"/>
                        </w:rPr>
                        <w:t>106.</w:t>
                      </w:r>
                    </w:p>
                    <w:p w14:paraId="5B69BA19" w14:textId="77777777" w:rsidR="003634C4" w:rsidRDefault="00A15779">
                      <w:pPr>
                        <w:pStyle w:val="23"/>
                        <w:shd w:val="clear" w:color="auto" w:fill="auto"/>
                        <w:spacing w:line="778" w:lineRule="exact"/>
                        <w:ind w:firstLine="0"/>
                        <w:jc w:val="left"/>
                      </w:pPr>
                      <w:r>
                        <w:rPr>
                          <w:rStyle w:val="2Exact0"/>
                        </w:rPr>
                        <w:t>107.</w:t>
                      </w:r>
                    </w:p>
                    <w:p w14:paraId="021543A7" w14:textId="77777777" w:rsidR="003634C4" w:rsidRDefault="00A15779">
                      <w:pPr>
                        <w:pStyle w:val="23"/>
                        <w:shd w:val="clear" w:color="auto" w:fill="auto"/>
                        <w:spacing w:line="778" w:lineRule="exact"/>
                        <w:ind w:firstLine="0"/>
                        <w:jc w:val="left"/>
                      </w:pPr>
                      <w:r>
                        <w:rPr>
                          <w:rStyle w:val="2Exact0"/>
                        </w:rPr>
                        <w:t>108.</w:t>
                      </w:r>
                    </w:p>
                  </w:txbxContent>
                </v:textbox>
                <w10:wrap type="square" side="right" anchorx="margin"/>
              </v:shape>
            </w:pict>
          </mc:Fallback>
        </mc:AlternateContent>
      </w:r>
      <w:r w:rsidR="00A15779">
        <w:rPr>
          <w:rStyle w:val="2f"/>
        </w:rPr>
        <w:t>Stewart RAH</w:t>
      </w:r>
      <w:r w:rsidR="00A15779">
        <w:rPr>
          <w:rStyle w:val="2f0"/>
        </w:rPr>
        <w:t xml:space="preserve">. </w:t>
      </w:r>
      <w:r w:rsidR="00A15779">
        <w:rPr>
          <w:rStyle w:val="2f"/>
        </w:rPr>
        <w:t>Held C. Hadziosmanovic N</w:t>
      </w:r>
      <w:r w:rsidR="00A15779">
        <w:rPr>
          <w:rStyle w:val="2f0"/>
        </w:rPr>
        <w:t xml:space="preserve">. </w:t>
      </w:r>
      <w:r w:rsidR="00A15779">
        <w:rPr>
          <w:rStyle w:val="2f"/>
        </w:rPr>
        <w:t>Armstron</w:t>
      </w:r>
      <w:r w:rsidR="00A15779">
        <w:rPr>
          <w:rStyle w:val="2f0"/>
        </w:rPr>
        <w:t xml:space="preserve">g </w:t>
      </w:r>
      <w:r w:rsidR="00A15779">
        <w:rPr>
          <w:rStyle w:val="2f"/>
        </w:rPr>
        <w:t>PW. Cannon CP</w:t>
      </w:r>
      <w:r w:rsidR="00A15779">
        <w:rPr>
          <w:rStyle w:val="2f0"/>
        </w:rPr>
        <w:t xml:space="preserve">. </w:t>
      </w:r>
      <w:r w:rsidR="00A15779">
        <w:rPr>
          <w:rStyle w:val="2f"/>
        </w:rPr>
        <w:t>Gran</w:t>
      </w:r>
      <w:r w:rsidR="00A15779">
        <w:rPr>
          <w:rStyle w:val="2f0"/>
        </w:rPr>
        <w:t>g</w:t>
      </w:r>
      <w:r w:rsidR="00A15779">
        <w:rPr>
          <w:rStyle w:val="2f"/>
        </w:rPr>
        <w:t>er CB</w:t>
      </w:r>
      <w:r w:rsidR="00A15779">
        <w:rPr>
          <w:rStyle w:val="2f0"/>
        </w:rPr>
        <w:t xml:space="preserve">. </w:t>
      </w:r>
      <w:r w:rsidR="00A15779">
        <w:rPr>
          <w:rStyle w:val="2f"/>
        </w:rPr>
        <w:t>Ha</w:t>
      </w:r>
      <w:r w:rsidR="00A15779">
        <w:rPr>
          <w:rStyle w:val="2f0"/>
        </w:rPr>
        <w:t>g</w:t>
      </w:r>
      <w:r w:rsidR="00A15779">
        <w:rPr>
          <w:rStyle w:val="2f"/>
        </w:rPr>
        <w:t>strom E</w:t>
      </w:r>
      <w:r w:rsidR="00A15779">
        <w:rPr>
          <w:rStyle w:val="2f0"/>
        </w:rPr>
        <w:t xml:space="preserve">. </w:t>
      </w:r>
      <w:r w:rsidR="00A15779">
        <w:rPr>
          <w:rStyle w:val="2f"/>
        </w:rPr>
        <w:t>Hochman .IS</w:t>
      </w:r>
      <w:r w:rsidR="00A15779">
        <w:rPr>
          <w:rStyle w:val="2f0"/>
        </w:rPr>
        <w:t xml:space="preserve">. </w:t>
      </w:r>
      <w:r w:rsidR="00A15779">
        <w:rPr>
          <w:rStyle w:val="2f"/>
        </w:rPr>
        <w:t>Koeni</w:t>
      </w:r>
      <w:r w:rsidR="00A15779">
        <w:rPr>
          <w:rStyle w:val="2f0"/>
        </w:rPr>
        <w:t xml:space="preserve">g </w:t>
      </w:r>
      <w:r w:rsidR="00A15779">
        <w:rPr>
          <w:rStyle w:val="2f"/>
        </w:rPr>
        <w:t>W</w:t>
      </w:r>
      <w:r w:rsidR="00A15779">
        <w:rPr>
          <w:rStyle w:val="2f0"/>
        </w:rPr>
        <w:t xml:space="preserve">. </w:t>
      </w:r>
      <w:r w:rsidR="00A15779">
        <w:rPr>
          <w:rStyle w:val="2f"/>
        </w:rPr>
        <w:t>Lonn E</w:t>
      </w:r>
      <w:r w:rsidR="00A15779">
        <w:rPr>
          <w:rStyle w:val="2f0"/>
        </w:rPr>
        <w:t xml:space="preserve">. </w:t>
      </w:r>
      <w:r w:rsidR="00A15779">
        <w:rPr>
          <w:rStyle w:val="2f"/>
        </w:rPr>
        <w:t>Nicolau JC</w:t>
      </w:r>
      <w:r w:rsidR="00A15779">
        <w:rPr>
          <w:rStyle w:val="2f0"/>
        </w:rPr>
        <w:t xml:space="preserve">. </w:t>
      </w:r>
      <w:r w:rsidR="00A15779">
        <w:rPr>
          <w:rStyle w:val="2f"/>
        </w:rPr>
        <w:t>Ste</w:t>
      </w:r>
      <w:r w:rsidR="00A15779">
        <w:rPr>
          <w:rStyle w:val="2f0"/>
        </w:rPr>
        <w:t xml:space="preserve">g </w:t>
      </w:r>
      <w:r w:rsidR="00A15779">
        <w:rPr>
          <w:rStyle w:val="2f"/>
        </w:rPr>
        <w:t>PG</w:t>
      </w:r>
      <w:r w:rsidR="00A15779">
        <w:rPr>
          <w:rStyle w:val="2f0"/>
        </w:rPr>
        <w:t xml:space="preserve">. </w:t>
      </w:r>
      <w:r w:rsidR="00A15779">
        <w:rPr>
          <w:rStyle w:val="2f"/>
        </w:rPr>
        <w:t>Vedin O</w:t>
      </w:r>
      <w:r w:rsidR="00A15779">
        <w:rPr>
          <w:rStyle w:val="2f0"/>
        </w:rPr>
        <w:t xml:space="preserve">. </w:t>
      </w:r>
      <w:r w:rsidR="00A15779">
        <w:rPr>
          <w:rStyle w:val="2f"/>
        </w:rPr>
        <w:t>Wallentin L</w:t>
      </w:r>
      <w:r w:rsidR="00A15779">
        <w:rPr>
          <w:rStyle w:val="2f0"/>
        </w:rPr>
        <w:t xml:space="preserve">. </w:t>
      </w:r>
      <w:r w:rsidR="00A15779">
        <w:rPr>
          <w:rStyle w:val="2f"/>
        </w:rPr>
        <w:t>White HD</w:t>
      </w:r>
      <w:r w:rsidR="00A15779">
        <w:rPr>
          <w:rStyle w:val="2f0"/>
        </w:rPr>
        <w:t xml:space="preserve">. </w:t>
      </w:r>
      <w:r w:rsidR="00A15779">
        <w:rPr>
          <w:rStyle w:val="2f"/>
        </w:rPr>
        <w:t>Investi</w:t>
      </w:r>
      <w:r w:rsidR="00A15779">
        <w:rPr>
          <w:rStyle w:val="2f0"/>
        </w:rPr>
        <w:t>g</w:t>
      </w:r>
      <w:r w:rsidR="00A15779">
        <w:rPr>
          <w:rStyle w:val="2f"/>
        </w:rPr>
        <w:t>ators S. Physical Activit</w:t>
      </w:r>
      <w:r w:rsidR="00A15779">
        <w:rPr>
          <w:rStyle w:val="2f0"/>
        </w:rPr>
        <w:t xml:space="preserve">y </w:t>
      </w:r>
      <w:r w:rsidR="00A15779">
        <w:rPr>
          <w:rStyle w:val="2f"/>
        </w:rPr>
        <w:t xml:space="preserve">and Mortality in Patients With Stable Coronary Heart Disease. </w:t>
      </w:r>
      <w:r w:rsidR="00A15779">
        <w:rPr>
          <w:rStyle w:val="2f"/>
        </w:rPr>
        <w:t>.1 Am Coll Cardiol 2017</w:t>
      </w:r>
      <w:r w:rsidR="00A15779">
        <w:rPr>
          <w:rStyle w:val="2f0"/>
        </w:rPr>
        <w:t xml:space="preserve">: </w:t>
      </w:r>
      <w:r w:rsidR="00A15779">
        <w:rPr>
          <w:rStyle w:val="2f"/>
        </w:rPr>
        <w:t>70: 1689-1700.</w:t>
      </w:r>
    </w:p>
    <w:p w14:paraId="733EE19F" w14:textId="77777777" w:rsidR="003634C4" w:rsidRDefault="00A15779">
      <w:pPr>
        <w:pStyle w:val="23"/>
        <w:shd w:val="clear" w:color="auto" w:fill="auto"/>
        <w:ind w:left="540" w:firstLine="0"/>
      </w:pPr>
      <w:r>
        <w:rPr>
          <w:rStyle w:val="2f"/>
        </w:rPr>
        <w:t>Piepoli MF</w:t>
      </w:r>
      <w:r>
        <w:rPr>
          <w:rStyle w:val="2f0"/>
        </w:rPr>
        <w:t xml:space="preserve">. </w:t>
      </w:r>
      <w:r>
        <w:rPr>
          <w:rStyle w:val="2f"/>
        </w:rPr>
        <w:t>Corra U</w:t>
      </w:r>
      <w:r>
        <w:rPr>
          <w:rStyle w:val="2f0"/>
        </w:rPr>
        <w:t xml:space="preserve">. </w:t>
      </w:r>
      <w:r>
        <w:rPr>
          <w:rStyle w:val="2f"/>
        </w:rPr>
        <w:t>Dendale P</w:t>
      </w:r>
      <w:r>
        <w:rPr>
          <w:rStyle w:val="2f0"/>
        </w:rPr>
        <w:t xml:space="preserve">. </w:t>
      </w:r>
      <w:r>
        <w:rPr>
          <w:rStyle w:val="2f"/>
        </w:rPr>
        <w:t>et al. Challen</w:t>
      </w:r>
      <w:r>
        <w:rPr>
          <w:rStyle w:val="2f0"/>
        </w:rPr>
        <w:t>g</w:t>
      </w:r>
      <w:r>
        <w:rPr>
          <w:rStyle w:val="2f"/>
        </w:rPr>
        <w:t>es in secondary prevention after acute myocardial infarction: A call for action. European Journal of Preventive Cardiolo</w:t>
      </w:r>
      <w:r>
        <w:rPr>
          <w:rStyle w:val="2f0"/>
        </w:rPr>
        <w:t>g</w:t>
      </w:r>
      <w:r>
        <w:rPr>
          <w:rStyle w:val="2f"/>
        </w:rPr>
        <w:t>y 2016</w:t>
      </w:r>
      <w:r>
        <w:rPr>
          <w:rStyle w:val="2f0"/>
        </w:rPr>
        <w:t xml:space="preserve">: </w:t>
      </w:r>
      <w:r>
        <w:rPr>
          <w:rStyle w:val="2f"/>
        </w:rPr>
        <w:t>23: 1994-2006. Mezzani A.</w:t>
      </w:r>
      <w:r>
        <w:rPr>
          <w:rStyle w:val="2f0"/>
        </w:rPr>
        <w:t xml:space="preserve">. </w:t>
      </w:r>
      <w:r>
        <w:rPr>
          <w:rStyle w:val="2f"/>
        </w:rPr>
        <w:t>Hamm L.F.</w:t>
      </w:r>
      <w:r>
        <w:rPr>
          <w:rStyle w:val="2f0"/>
        </w:rPr>
        <w:t xml:space="preserve">. </w:t>
      </w:r>
      <w:r>
        <w:rPr>
          <w:rStyle w:val="2f"/>
        </w:rPr>
        <w:t>Jo</w:t>
      </w:r>
      <w:r>
        <w:rPr>
          <w:rStyle w:val="2f"/>
        </w:rPr>
        <w:t>nes A.M.</w:t>
      </w:r>
      <w:r>
        <w:rPr>
          <w:rStyle w:val="2f0"/>
        </w:rPr>
        <w:t xml:space="preserve">. </w:t>
      </w:r>
      <w:r>
        <w:rPr>
          <w:rStyle w:val="2f"/>
        </w:rPr>
        <w:t>McBride P.E.</w:t>
      </w:r>
      <w:r>
        <w:rPr>
          <w:rStyle w:val="2f0"/>
        </w:rPr>
        <w:t xml:space="preserve">. </w:t>
      </w:r>
      <w:r>
        <w:rPr>
          <w:rStyle w:val="2f"/>
        </w:rPr>
        <w:t>Moholdt T.</w:t>
      </w:r>
      <w:r>
        <w:rPr>
          <w:rStyle w:val="2f0"/>
        </w:rPr>
        <w:t xml:space="preserve">. </w:t>
      </w:r>
      <w:r>
        <w:rPr>
          <w:rStyle w:val="2f"/>
        </w:rPr>
        <w:t>Stone J.A.</w:t>
      </w:r>
      <w:r>
        <w:rPr>
          <w:rStyle w:val="2f0"/>
        </w:rPr>
        <w:t xml:space="preserve">. </w:t>
      </w:r>
      <w:r>
        <w:rPr>
          <w:rStyle w:val="2f"/>
        </w:rPr>
        <w:t>Williams M.A. et al. Aerobic exercise intensity assessment and prescription in cardiac rehabilitation: a</w:t>
      </w:r>
      <w:r>
        <w:rPr>
          <w:rStyle w:val="2f0"/>
        </w:rPr>
        <w:t xml:space="preserve"> j</w:t>
      </w:r>
      <w:r>
        <w:rPr>
          <w:rStyle w:val="2f"/>
        </w:rPr>
        <w:t>oint position statement of the European Association for Cardiovascular Prevention and Rehabilitation</w:t>
      </w:r>
      <w:r>
        <w:rPr>
          <w:rStyle w:val="2f0"/>
        </w:rPr>
        <w:t xml:space="preserve">, </w:t>
      </w:r>
      <w:r>
        <w:rPr>
          <w:rStyle w:val="2f"/>
        </w:rPr>
        <w:t>the American Association of Cardiovascular and Pulmonary Rehabilitation and the Canadian Association of Cardiac Rehabilitation. European Journal of Preventive Cardiolo</w:t>
      </w:r>
      <w:r>
        <w:rPr>
          <w:rStyle w:val="2f0"/>
        </w:rPr>
        <w:t>g</w:t>
      </w:r>
      <w:r>
        <w:rPr>
          <w:rStyle w:val="2f"/>
        </w:rPr>
        <w:t>y 2013</w:t>
      </w:r>
      <w:r>
        <w:rPr>
          <w:rStyle w:val="2f0"/>
        </w:rPr>
        <w:t xml:space="preserve">: </w:t>
      </w:r>
      <w:r>
        <w:rPr>
          <w:rStyle w:val="2f"/>
        </w:rPr>
        <w:t>20: 442- 467.</w:t>
      </w:r>
    </w:p>
    <w:p w14:paraId="4E628C78" w14:textId="77777777" w:rsidR="003634C4" w:rsidRDefault="00A15779">
      <w:pPr>
        <w:pStyle w:val="23"/>
        <w:shd w:val="clear" w:color="auto" w:fill="auto"/>
        <w:ind w:left="540" w:firstLine="0"/>
      </w:pPr>
      <w:r>
        <w:rPr>
          <w:rStyle w:val="2f"/>
        </w:rPr>
        <w:t>Piepoli M.F.</w:t>
      </w:r>
      <w:r>
        <w:rPr>
          <w:rStyle w:val="2f0"/>
        </w:rPr>
        <w:t xml:space="preserve">. </w:t>
      </w:r>
      <w:r>
        <w:rPr>
          <w:rStyle w:val="2f"/>
        </w:rPr>
        <w:t>Corra U.</w:t>
      </w:r>
      <w:r>
        <w:rPr>
          <w:rStyle w:val="2f0"/>
        </w:rPr>
        <w:t xml:space="preserve">. </w:t>
      </w:r>
      <w:r>
        <w:rPr>
          <w:rStyle w:val="2f"/>
        </w:rPr>
        <w:t>Adamopoulos S.</w:t>
      </w:r>
      <w:r>
        <w:rPr>
          <w:rStyle w:val="2f0"/>
        </w:rPr>
        <w:t xml:space="preserve">. </w:t>
      </w:r>
      <w:r>
        <w:rPr>
          <w:rStyle w:val="2f"/>
        </w:rPr>
        <w:t>Benzer W.</w:t>
      </w:r>
      <w:r>
        <w:rPr>
          <w:rStyle w:val="2f0"/>
        </w:rPr>
        <w:t xml:space="preserve">. </w:t>
      </w:r>
      <w:r>
        <w:rPr>
          <w:rStyle w:val="2f"/>
        </w:rPr>
        <w:t>B</w:t>
      </w:r>
      <w:r>
        <w:rPr>
          <w:rStyle w:val="2f0"/>
        </w:rPr>
        <w:t>j</w:t>
      </w:r>
      <w:r>
        <w:rPr>
          <w:rStyle w:val="2f"/>
        </w:rPr>
        <w:t>amason-Wehrens B.</w:t>
      </w:r>
      <w:r>
        <w:rPr>
          <w:rStyle w:val="2f0"/>
        </w:rPr>
        <w:t xml:space="preserve">. </w:t>
      </w:r>
      <w:r>
        <w:rPr>
          <w:rStyle w:val="2f"/>
        </w:rPr>
        <w:t>Cu</w:t>
      </w:r>
      <w:r>
        <w:rPr>
          <w:rStyle w:val="2f0"/>
        </w:rPr>
        <w:t>p</w:t>
      </w:r>
      <w:r>
        <w:rPr>
          <w:rStyle w:val="2f"/>
        </w:rPr>
        <w:t>ples M.</w:t>
      </w:r>
      <w:r>
        <w:rPr>
          <w:rStyle w:val="2f0"/>
        </w:rPr>
        <w:t xml:space="preserve">. </w:t>
      </w:r>
      <w:r>
        <w:rPr>
          <w:rStyle w:val="2f"/>
        </w:rPr>
        <w:t>Giannuzzi P et al. Secondar</w:t>
      </w:r>
      <w:r>
        <w:rPr>
          <w:rStyle w:val="2f0"/>
        </w:rPr>
        <w:t xml:space="preserve">y </w:t>
      </w:r>
      <w:r>
        <w:rPr>
          <w:rStyle w:val="2f"/>
        </w:rPr>
        <w:t>prevention in the clinical mana</w:t>
      </w:r>
      <w:r>
        <w:rPr>
          <w:rStyle w:val="2f0"/>
        </w:rPr>
        <w:t>g</w:t>
      </w:r>
      <w:r>
        <w:rPr>
          <w:rStyle w:val="2f"/>
        </w:rPr>
        <w:t>ement of patients with cardiovascular diseases. Core components</w:t>
      </w:r>
      <w:r>
        <w:rPr>
          <w:rStyle w:val="2f0"/>
        </w:rPr>
        <w:t xml:space="preserve">, </w:t>
      </w:r>
      <w:r>
        <w:rPr>
          <w:rStyle w:val="2f"/>
        </w:rPr>
        <w:t>standards and outcome measures for referral and delivery: A Policy Statement from the Cardiac Rehab</w:t>
      </w:r>
      <w:r>
        <w:rPr>
          <w:rStyle w:val="2f"/>
        </w:rPr>
        <w:t>ilitation Section of the European Association for Cardiovascular Prevention &amp; Rehabilitation. Endorsed by the Committee for Practice Guidelines of the European Society of Cardiolo</w:t>
      </w:r>
      <w:r>
        <w:rPr>
          <w:rStyle w:val="2f0"/>
        </w:rPr>
        <w:t>g</w:t>
      </w:r>
      <w:r>
        <w:rPr>
          <w:rStyle w:val="2f"/>
        </w:rPr>
        <w:t>y. European Journal of Preventive Cardiolo</w:t>
      </w:r>
      <w:r>
        <w:rPr>
          <w:rStyle w:val="2f0"/>
        </w:rPr>
        <w:t xml:space="preserve">gy </w:t>
      </w:r>
      <w:r>
        <w:rPr>
          <w:rStyle w:val="2f"/>
        </w:rPr>
        <w:t>2014</w:t>
      </w:r>
      <w:r>
        <w:rPr>
          <w:rStyle w:val="2f0"/>
        </w:rPr>
        <w:t xml:space="preserve">: </w:t>
      </w:r>
      <w:r>
        <w:rPr>
          <w:rStyle w:val="2f"/>
        </w:rPr>
        <w:t>21: 664-681.</w:t>
      </w:r>
    </w:p>
    <w:p w14:paraId="35B3AD3D" w14:textId="77777777" w:rsidR="003634C4" w:rsidRDefault="00A15779">
      <w:pPr>
        <w:pStyle w:val="23"/>
        <w:shd w:val="clear" w:color="auto" w:fill="auto"/>
        <w:ind w:left="540" w:firstLine="0"/>
      </w:pPr>
      <w:r>
        <w:rPr>
          <w:rStyle w:val="2f"/>
        </w:rPr>
        <w:t>Critchley JA</w:t>
      </w:r>
      <w:r>
        <w:rPr>
          <w:rStyle w:val="2f0"/>
        </w:rPr>
        <w:t xml:space="preserve">. </w:t>
      </w:r>
      <w:r>
        <w:rPr>
          <w:rStyle w:val="2f"/>
        </w:rPr>
        <w:t>Capewell S. Mortality risk reduction associated with smokin</w:t>
      </w:r>
      <w:r>
        <w:rPr>
          <w:rStyle w:val="2f0"/>
        </w:rPr>
        <w:t xml:space="preserve">g </w:t>
      </w:r>
      <w:r>
        <w:rPr>
          <w:rStyle w:val="2f"/>
        </w:rPr>
        <w:t>cessation in patients with coronary heart disease: a systematic review. JAMA 2003</w:t>
      </w:r>
      <w:r>
        <w:rPr>
          <w:rStyle w:val="2f0"/>
        </w:rPr>
        <w:t xml:space="preserve">: </w:t>
      </w:r>
      <w:r>
        <w:rPr>
          <w:rStyle w:val="2f"/>
        </w:rPr>
        <w:t>290: 86-97.</w:t>
      </w:r>
    </w:p>
    <w:p w14:paraId="4909C83D" w14:textId="77777777" w:rsidR="003634C4" w:rsidRDefault="00A15779">
      <w:pPr>
        <w:pStyle w:val="23"/>
        <w:shd w:val="clear" w:color="auto" w:fill="auto"/>
        <w:ind w:left="540" w:firstLine="0"/>
      </w:pPr>
      <w:r>
        <w:rPr>
          <w:rStyle w:val="2f"/>
        </w:rPr>
        <w:t>Thomson CC</w:t>
      </w:r>
      <w:r>
        <w:rPr>
          <w:rStyle w:val="2f0"/>
        </w:rPr>
        <w:t xml:space="preserve">. </w:t>
      </w:r>
      <w:r>
        <w:rPr>
          <w:rStyle w:val="2f"/>
        </w:rPr>
        <w:t>Rr</w:t>
      </w:r>
      <w:r>
        <w:rPr>
          <w:rStyle w:val="2f0"/>
        </w:rPr>
        <w:t>g</w:t>
      </w:r>
      <w:r>
        <w:rPr>
          <w:rStyle w:val="2f"/>
        </w:rPr>
        <w:t>otti NA. Hospital- and clinic-based smokin</w:t>
      </w:r>
      <w:r>
        <w:rPr>
          <w:rStyle w:val="2f0"/>
        </w:rPr>
        <w:t xml:space="preserve">g </w:t>
      </w:r>
      <w:r>
        <w:rPr>
          <w:rStyle w:val="2f"/>
        </w:rPr>
        <w:t>cessation interventions for smokers wit</w:t>
      </w:r>
      <w:r>
        <w:rPr>
          <w:rStyle w:val="2f"/>
        </w:rPr>
        <w:t>h cardiovascular disease. Pro</w:t>
      </w:r>
      <w:r>
        <w:rPr>
          <w:rStyle w:val="2f0"/>
        </w:rPr>
        <w:t xml:space="preserve">g </w:t>
      </w:r>
      <w:r>
        <w:rPr>
          <w:rStyle w:val="2f"/>
        </w:rPr>
        <w:t>Cardiovasc Pis 2003</w:t>
      </w:r>
      <w:r>
        <w:rPr>
          <w:rStyle w:val="2f0"/>
        </w:rPr>
        <w:t xml:space="preserve">: </w:t>
      </w:r>
      <w:r>
        <w:rPr>
          <w:rStyle w:val="2f"/>
        </w:rPr>
        <w:t>45: 459-479.</w:t>
      </w:r>
    </w:p>
    <w:p w14:paraId="1753A627" w14:textId="77777777" w:rsidR="003634C4" w:rsidRDefault="00A15779">
      <w:pPr>
        <w:pStyle w:val="23"/>
        <w:shd w:val="clear" w:color="auto" w:fill="auto"/>
        <w:ind w:left="540" w:firstLine="0"/>
      </w:pPr>
      <w:r>
        <w:rPr>
          <w:rStyle w:val="2f"/>
        </w:rPr>
        <w:t>Meine T.J.</w:t>
      </w:r>
      <w:r>
        <w:rPr>
          <w:rStyle w:val="2f0"/>
        </w:rPr>
        <w:t xml:space="preserve">. </w:t>
      </w:r>
      <w:r>
        <w:rPr>
          <w:rStyle w:val="2f"/>
        </w:rPr>
        <w:t>Richard P. et al. Reduced incidence of admissions for myocardial infarction associated with public smokin</w:t>
      </w:r>
      <w:r>
        <w:rPr>
          <w:rStyle w:val="2f0"/>
        </w:rPr>
        <w:t xml:space="preserve">g </w:t>
      </w:r>
      <w:r>
        <w:rPr>
          <w:rStyle w:val="2f"/>
        </w:rPr>
        <w:t>ban: before and after study. BMJ 2004</w:t>
      </w:r>
      <w:r>
        <w:rPr>
          <w:rStyle w:val="2f0"/>
        </w:rPr>
        <w:t xml:space="preserve">: </w:t>
      </w:r>
      <w:r>
        <w:rPr>
          <w:rStyle w:val="2f"/>
        </w:rPr>
        <w:t>328: 977-980.</w:t>
      </w:r>
    </w:p>
    <w:p w14:paraId="7F19DF69" w14:textId="77777777" w:rsidR="003634C4" w:rsidRDefault="00A15779">
      <w:pPr>
        <w:pStyle w:val="23"/>
        <w:shd w:val="clear" w:color="auto" w:fill="auto"/>
        <w:ind w:left="540" w:firstLine="0"/>
      </w:pPr>
      <w:r>
        <w:rPr>
          <w:rStyle w:val="2f"/>
        </w:rPr>
        <w:t>Hu</w:t>
      </w:r>
      <w:r>
        <w:rPr>
          <w:rStyle w:val="2f0"/>
        </w:rPr>
        <w:t>g</w:t>
      </w:r>
      <w:r>
        <w:rPr>
          <w:rStyle w:val="2f"/>
        </w:rPr>
        <w:t>hes JR</w:t>
      </w:r>
      <w:r>
        <w:rPr>
          <w:rStyle w:val="2f0"/>
        </w:rPr>
        <w:t xml:space="preserve">. </w:t>
      </w:r>
      <w:r>
        <w:rPr>
          <w:rStyle w:val="2f"/>
        </w:rPr>
        <w:t>Stead LF</w:t>
      </w:r>
      <w:r>
        <w:rPr>
          <w:rStyle w:val="2f0"/>
        </w:rPr>
        <w:t xml:space="preserve">. </w:t>
      </w:r>
      <w:r>
        <w:rPr>
          <w:rStyle w:val="2f"/>
        </w:rPr>
        <w:t>Lancaster T. Antidepressants for smokin</w:t>
      </w:r>
      <w:r>
        <w:rPr>
          <w:rStyle w:val="2f0"/>
        </w:rPr>
        <w:t xml:space="preserve">g </w:t>
      </w:r>
      <w:r>
        <w:rPr>
          <w:rStyle w:val="2f"/>
        </w:rPr>
        <w:t xml:space="preserve">cessation. Cochrane Database </w:t>
      </w:r>
      <w:r>
        <w:rPr>
          <w:rStyle w:val="2f0"/>
        </w:rPr>
        <w:t>S</w:t>
      </w:r>
      <w:r>
        <w:rPr>
          <w:rStyle w:val="2f"/>
        </w:rPr>
        <w:t>yst Rev 2007</w:t>
      </w:r>
      <w:r>
        <w:rPr>
          <w:rStyle w:val="2f0"/>
        </w:rPr>
        <w:t xml:space="preserve">: </w:t>
      </w:r>
      <w:r>
        <w:rPr>
          <w:rStyle w:val="2f"/>
        </w:rPr>
        <w:t>1: CD000031.</w:t>
      </w:r>
    </w:p>
    <w:p w14:paraId="1E9CB6A8" w14:textId="77777777" w:rsidR="003634C4" w:rsidRDefault="00A15779">
      <w:pPr>
        <w:pStyle w:val="23"/>
        <w:shd w:val="clear" w:color="auto" w:fill="auto"/>
        <w:ind w:left="540" w:firstLine="0"/>
      </w:pPr>
      <w:r>
        <w:rPr>
          <w:rStyle w:val="2f"/>
        </w:rPr>
        <w:t>Chow CK</w:t>
      </w:r>
      <w:r>
        <w:rPr>
          <w:rStyle w:val="2f0"/>
        </w:rPr>
        <w:t xml:space="preserve">. </w:t>
      </w:r>
      <w:r>
        <w:rPr>
          <w:rStyle w:val="2f"/>
        </w:rPr>
        <w:t>Jolly S</w:t>
      </w:r>
      <w:r>
        <w:rPr>
          <w:rStyle w:val="2f0"/>
        </w:rPr>
        <w:t xml:space="preserve">. </w:t>
      </w:r>
      <w:r>
        <w:rPr>
          <w:rStyle w:val="2f"/>
        </w:rPr>
        <w:t>Rao-Melacini P</w:t>
      </w:r>
      <w:r>
        <w:rPr>
          <w:rStyle w:val="2f0"/>
        </w:rPr>
        <w:t xml:space="preserve">. </w:t>
      </w:r>
      <w:r>
        <w:rPr>
          <w:rStyle w:val="2f"/>
        </w:rPr>
        <w:t>Fox KA</w:t>
      </w:r>
      <w:r>
        <w:rPr>
          <w:rStyle w:val="2f0"/>
        </w:rPr>
        <w:t xml:space="preserve">. </w:t>
      </w:r>
      <w:r>
        <w:rPr>
          <w:rStyle w:val="2f"/>
        </w:rPr>
        <w:t>Anand SS</w:t>
      </w:r>
      <w:r>
        <w:rPr>
          <w:rStyle w:val="2f0"/>
        </w:rPr>
        <w:t xml:space="preserve">. </w:t>
      </w:r>
      <w:r>
        <w:rPr>
          <w:rStyle w:val="2f"/>
        </w:rPr>
        <w:t>Yusuf S. Association of diet</w:t>
      </w:r>
      <w:r>
        <w:rPr>
          <w:rStyle w:val="2f0"/>
        </w:rPr>
        <w:t xml:space="preserve">, </w:t>
      </w:r>
      <w:r>
        <w:rPr>
          <w:rStyle w:val="2f"/>
        </w:rPr>
        <w:t>exercise</w:t>
      </w:r>
      <w:r>
        <w:rPr>
          <w:rStyle w:val="2f0"/>
        </w:rPr>
        <w:t xml:space="preserve">, </w:t>
      </w:r>
      <w:r>
        <w:rPr>
          <w:rStyle w:val="2f"/>
        </w:rPr>
        <w:t>and smokin</w:t>
      </w:r>
      <w:r>
        <w:rPr>
          <w:rStyle w:val="2f0"/>
        </w:rPr>
        <w:t xml:space="preserve">g </w:t>
      </w:r>
      <w:r>
        <w:rPr>
          <w:rStyle w:val="2f"/>
        </w:rPr>
        <w:t>modification with risk of early cardiovascular event</w:t>
      </w:r>
      <w:r>
        <w:rPr>
          <w:rStyle w:val="2f"/>
        </w:rPr>
        <w:t>s after acute coronary syndromes. Circulation 2010</w:t>
      </w:r>
      <w:r>
        <w:rPr>
          <w:rStyle w:val="2f0"/>
        </w:rPr>
        <w:t xml:space="preserve">: </w:t>
      </w:r>
      <w:r>
        <w:rPr>
          <w:rStyle w:val="2f"/>
        </w:rPr>
        <w:t>121: 750-758.</w:t>
      </w:r>
    </w:p>
    <w:p w14:paraId="7D181A14" w14:textId="77777777" w:rsidR="003634C4" w:rsidRDefault="00A15779">
      <w:pPr>
        <w:pStyle w:val="23"/>
        <w:shd w:val="clear" w:color="auto" w:fill="auto"/>
        <w:ind w:left="540" w:firstLine="0"/>
      </w:pPr>
      <w:r>
        <w:rPr>
          <w:rStyle w:val="2f0"/>
        </w:rPr>
        <w:t>Rrg</w:t>
      </w:r>
      <w:r>
        <w:rPr>
          <w:rStyle w:val="2f"/>
        </w:rPr>
        <w:t>otti NA</w:t>
      </w:r>
      <w:r>
        <w:rPr>
          <w:rStyle w:val="2f0"/>
        </w:rPr>
        <w:t xml:space="preserve">. </w:t>
      </w:r>
      <w:r>
        <w:rPr>
          <w:rStyle w:val="2f"/>
        </w:rPr>
        <w:t>Clair C</w:t>
      </w:r>
      <w:r>
        <w:rPr>
          <w:rStyle w:val="2f0"/>
        </w:rPr>
        <w:t xml:space="preserve">. </w:t>
      </w:r>
      <w:r>
        <w:rPr>
          <w:rStyle w:val="2f"/>
        </w:rPr>
        <w:t>Munafo MR</w:t>
      </w:r>
      <w:r>
        <w:rPr>
          <w:rStyle w:val="2f0"/>
        </w:rPr>
        <w:t xml:space="preserve">. </w:t>
      </w:r>
      <w:r>
        <w:rPr>
          <w:rStyle w:val="2f"/>
        </w:rPr>
        <w:t>Stead LF. Interventions for smokin</w:t>
      </w:r>
      <w:r>
        <w:rPr>
          <w:rStyle w:val="2f0"/>
        </w:rPr>
        <w:t xml:space="preserve">g </w:t>
      </w:r>
      <w:r>
        <w:rPr>
          <w:rStyle w:val="2f"/>
        </w:rPr>
        <w:t>cessation in hospitalised patients. Cochrane Database Syst Rev 2012</w:t>
      </w:r>
      <w:r>
        <w:rPr>
          <w:rStyle w:val="2f0"/>
        </w:rPr>
        <w:t xml:space="preserve">: </w:t>
      </w:r>
      <w:r>
        <w:rPr>
          <w:rStyle w:val="2f"/>
        </w:rPr>
        <w:t>5: CD001837.</w:t>
      </w:r>
    </w:p>
    <w:p w14:paraId="20AD634F" w14:textId="77777777" w:rsidR="003634C4" w:rsidRDefault="00A15779">
      <w:pPr>
        <w:pStyle w:val="23"/>
        <w:shd w:val="clear" w:color="auto" w:fill="auto"/>
        <w:ind w:left="540" w:firstLine="0"/>
      </w:pPr>
      <w:r>
        <w:rPr>
          <w:rStyle w:val="2f"/>
        </w:rPr>
        <w:t>Cahill K</w:t>
      </w:r>
      <w:r>
        <w:rPr>
          <w:rStyle w:val="2f0"/>
        </w:rPr>
        <w:t xml:space="preserve">. </w:t>
      </w:r>
      <w:r>
        <w:rPr>
          <w:rStyle w:val="2f"/>
        </w:rPr>
        <w:t>Stead LF</w:t>
      </w:r>
      <w:r>
        <w:rPr>
          <w:rStyle w:val="2f0"/>
        </w:rPr>
        <w:t xml:space="preserve">. </w:t>
      </w:r>
      <w:r>
        <w:rPr>
          <w:rStyle w:val="2f"/>
        </w:rPr>
        <w:t xml:space="preserve">Lancaster T. </w:t>
      </w:r>
      <w:r>
        <w:rPr>
          <w:rStyle w:val="2f"/>
        </w:rPr>
        <w:t>Nicotine receptor partial a</w:t>
      </w:r>
      <w:r>
        <w:rPr>
          <w:rStyle w:val="2f0"/>
        </w:rPr>
        <w:t>g</w:t>
      </w:r>
      <w:r>
        <w:rPr>
          <w:rStyle w:val="2f"/>
        </w:rPr>
        <w:t>onists for smokin</w:t>
      </w:r>
      <w:r>
        <w:rPr>
          <w:rStyle w:val="2f0"/>
        </w:rPr>
        <w:t xml:space="preserve">g </w:t>
      </w:r>
      <w:r>
        <w:rPr>
          <w:rStyle w:val="2f"/>
        </w:rPr>
        <w:t>cessation. Cochrane Database Syst Rev 2012</w:t>
      </w:r>
      <w:r>
        <w:rPr>
          <w:rStyle w:val="2f0"/>
        </w:rPr>
        <w:t xml:space="preserve">: </w:t>
      </w:r>
      <w:r>
        <w:rPr>
          <w:rStyle w:val="2f"/>
        </w:rPr>
        <w:t>4: CD006103.</w:t>
      </w:r>
    </w:p>
    <w:p w14:paraId="36C792DC" w14:textId="77777777" w:rsidR="003634C4" w:rsidRDefault="00A15779">
      <w:pPr>
        <w:pStyle w:val="23"/>
        <w:shd w:val="clear" w:color="auto" w:fill="auto"/>
        <w:ind w:left="540" w:firstLine="0"/>
      </w:pPr>
      <w:r>
        <w:rPr>
          <w:rStyle w:val="2f"/>
        </w:rPr>
        <w:t>Cahill K</w:t>
      </w:r>
      <w:r>
        <w:rPr>
          <w:rStyle w:val="2f0"/>
        </w:rPr>
        <w:t xml:space="preserve">. </w:t>
      </w:r>
      <w:r>
        <w:rPr>
          <w:rStyle w:val="2f"/>
        </w:rPr>
        <w:t>Stevens S</w:t>
      </w:r>
      <w:r>
        <w:rPr>
          <w:rStyle w:val="2f0"/>
        </w:rPr>
        <w:t xml:space="preserve">. </w:t>
      </w:r>
      <w:r>
        <w:rPr>
          <w:rStyle w:val="2f"/>
        </w:rPr>
        <w:t>Perera R</w:t>
      </w:r>
      <w:r>
        <w:rPr>
          <w:rStyle w:val="2f0"/>
        </w:rPr>
        <w:t xml:space="preserve">. </w:t>
      </w:r>
      <w:r>
        <w:rPr>
          <w:rStyle w:val="2f"/>
        </w:rPr>
        <w:t>Lancaster T. Pharmacolo</w:t>
      </w:r>
      <w:r>
        <w:rPr>
          <w:rStyle w:val="2f0"/>
        </w:rPr>
        <w:t>g</w:t>
      </w:r>
      <w:r>
        <w:rPr>
          <w:rStyle w:val="2f"/>
        </w:rPr>
        <w:t>ical interventions for smokin</w:t>
      </w:r>
      <w:r>
        <w:rPr>
          <w:rStyle w:val="2f0"/>
        </w:rPr>
        <w:t xml:space="preserve">g </w:t>
      </w:r>
      <w:r>
        <w:rPr>
          <w:rStyle w:val="2f"/>
        </w:rPr>
        <w:t>cessation: an overview and network meta-analysis. Cochrane Databas</w:t>
      </w:r>
      <w:r>
        <w:rPr>
          <w:rStyle w:val="2f"/>
        </w:rPr>
        <w:t>e Syst Rev 2013</w:t>
      </w:r>
      <w:r>
        <w:rPr>
          <w:rStyle w:val="2f0"/>
        </w:rPr>
        <w:t xml:space="preserve">: </w:t>
      </w:r>
      <w:r>
        <w:rPr>
          <w:rStyle w:val="2f"/>
        </w:rPr>
        <w:t>5: CD009329.</w:t>
      </w:r>
    </w:p>
    <w:p w14:paraId="2159CE80" w14:textId="77777777" w:rsidR="003634C4" w:rsidRDefault="00A15779">
      <w:pPr>
        <w:pStyle w:val="23"/>
        <w:shd w:val="clear" w:color="auto" w:fill="auto"/>
        <w:ind w:left="540" w:firstLine="0"/>
        <w:jc w:val="left"/>
        <w:sectPr w:rsidR="003634C4">
          <w:headerReference w:type="even" r:id="rId59"/>
          <w:headerReference w:type="default" r:id="rId60"/>
          <w:pgSz w:w="11899" w:h="17745"/>
          <w:pgMar w:top="491" w:right="293" w:bottom="491" w:left="298" w:header="0" w:footer="3" w:gutter="0"/>
          <w:cols w:space="720"/>
          <w:noEndnote/>
          <w:docGrid w:linePitch="360"/>
        </w:sectPr>
      </w:pPr>
      <w:r>
        <w:rPr>
          <w:rStyle w:val="2f"/>
        </w:rPr>
        <w:t>Mills EJ</w:t>
      </w:r>
      <w:r>
        <w:rPr>
          <w:rStyle w:val="2f0"/>
        </w:rPr>
        <w:t xml:space="preserve">. </w:t>
      </w:r>
      <w:r>
        <w:rPr>
          <w:rStyle w:val="2f"/>
        </w:rPr>
        <w:t>Thorlund K</w:t>
      </w:r>
      <w:r>
        <w:rPr>
          <w:rStyle w:val="2f0"/>
        </w:rPr>
        <w:t xml:space="preserve">. </w:t>
      </w:r>
      <w:r>
        <w:rPr>
          <w:rStyle w:val="2f"/>
        </w:rPr>
        <w:t>Eapen S</w:t>
      </w:r>
      <w:r>
        <w:rPr>
          <w:rStyle w:val="2f0"/>
        </w:rPr>
        <w:t xml:space="preserve">. </w:t>
      </w:r>
      <w:r>
        <w:rPr>
          <w:rStyle w:val="2f"/>
        </w:rPr>
        <w:t>Wu P</w:t>
      </w:r>
      <w:r>
        <w:rPr>
          <w:rStyle w:val="2f0"/>
        </w:rPr>
        <w:t xml:space="preserve">. </w:t>
      </w:r>
      <w:r>
        <w:rPr>
          <w:rStyle w:val="2f"/>
        </w:rPr>
        <w:t>Prochaska JJ. Cardiovascular events associated with smokin</w:t>
      </w:r>
      <w:r>
        <w:rPr>
          <w:rStyle w:val="2f0"/>
        </w:rPr>
        <w:t xml:space="preserve">g </w:t>
      </w:r>
      <w:r>
        <w:rPr>
          <w:rStyle w:val="2f"/>
        </w:rPr>
        <w:t>cessation pharmacotherapies: a network meta-analysis. Circulation 2014</w:t>
      </w:r>
      <w:r>
        <w:rPr>
          <w:rStyle w:val="2f0"/>
        </w:rPr>
        <w:t xml:space="preserve">: </w:t>
      </w:r>
      <w:r>
        <w:rPr>
          <w:rStyle w:val="2f"/>
        </w:rPr>
        <w:t xml:space="preserve">129: </w:t>
      </w:r>
      <w:r>
        <w:rPr>
          <w:rStyle w:val="2f"/>
        </w:rPr>
        <w:t>28-41. Stead LF</w:t>
      </w:r>
      <w:r>
        <w:rPr>
          <w:rStyle w:val="2f0"/>
        </w:rPr>
        <w:t xml:space="preserve">. </w:t>
      </w:r>
      <w:r>
        <w:rPr>
          <w:rStyle w:val="2f"/>
        </w:rPr>
        <w:t>Koilpillai P</w:t>
      </w:r>
      <w:r>
        <w:rPr>
          <w:rStyle w:val="2f0"/>
        </w:rPr>
        <w:t xml:space="preserve">. </w:t>
      </w:r>
      <w:r>
        <w:rPr>
          <w:rStyle w:val="2f"/>
        </w:rPr>
        <w:t>Fanshawe TR</w:t>
      </w:r>
      <w:r>
        <w:rPr>
          <w:rStyle w:val="2f0"/>
        </w:rPr>
        <w:t xml:space="preserve">. </w:t>
      </w:r>
      <w:r>
        <w:rPr>
          <w:rStyle w:val="2f"/>
        </w:rPr>
        <w:t>Lancaster T. Combined pharmacothera</w:t>
      </w:r>
      <w:r>
        <w:rPr>
          <w:rStyle w:val="2f0"/>
        </w:rPr>
        <w:t>p</w:t>
      </w:r>
      <w:r>
        <w:rPr>
          <w:rStyle w:val="2f"/>
        </w:rPr>
        <w:t>y and behavioural interventions for smokin</w:t>
      </w:r>
      <w:r>
        <w:rPr>
          <w:rStyle w:val="2f0"/>
        </w:rPr>
        <w:t xml:space="preserve">g </w:t>
      </w:r>
      <w:r>
        <w:rPr>
          <w:rStyle w:val="2f"/>
        </w:rPr>
        <w:t>cessation. Cochrane Database Syst Rev 2016</w:t>
      </w:r>
      <w:r>
        <w:rPr>
          <w:rStyle w:val="2f0"/>
        </w:rPr>
        <w:t xml:space="preserve">: </w:t>
      </w:r>
      <w:r>
        <w:rPr>
          <w:rStyle w:val="2f"/>
        </w:rPr>
        <w:t>3: CD008286.</w:t>
      </w:r>
    </w:p>
    <w:p w14:paraId="0D53D068" w14:textId="77777777" w:rsidR="003634C4" w:rsidRDefault="00A15779">
      <w:pPr>
        <w:pStyle w:val="23"/>
        <w:shd w:val="clear" w:color="auto" w:fill="auto"/>
        <w:tabs>
          <w:tab w:val="left" w:pos="9010"/>
        </w:tabs>
        <w:ind w:left="540" w:hanging="540"/>
      </w:pPr>
      <w:r>
        <w:rPr>
          <w:rStyle w:val="24"/>
        </w:rPr>
        <w:lastRenderedPageBreak/>
        <w:t xml:space="preserve">Ю9. </w:t>
      </w:r>
      <w:r>
        <w:rPr>
          <w:rStyle w:val="2f"/>
        </w:rPr>
        <w:t>Lindson N. Chepkin SC</w:t>
      </w:r>
      <w:r>
        <w:rPr>
          <w:rStyle w:val="2f0"/>
        </w:rPr>
        <w:t xml:space="preserve">. </w:t>
      </w:r>
      <w:r>
        <w:rPr>
          <w:rStyle w:val="2f"/>
        </w:rPr>
        <w:t>Ye W</w:t>
      </w:r>
      <w:r>
        <w:rPr>
          <w:rStyle w:val="2f0"/>
        </w:rPr>
        <w:t xml:space="preserve">. </w:t>
      </w:r>
      <w:r>
        <w:rPr>
          <w:rStyle w:val="2f"/>
        </w:rPr>
        <w:t>Fanshawe TR</w:t>
      </w:r>
      <w:r>
        <w:rPr>
          <w:rStyle w:val="2f0"/>
        </w:rPr>
        <w:t xml:space="preserve">. </w:t>
      </w:r>
      <w:r>
        <w:rPr>
          <w:rStyle w:val="2f"/>
        </w:rPr>
        <w:t>Bullen C</w:t>
      </w:r>
      <w:r>
        <w:rPr>
          <w:rStyle w:val="2f0"/>
        </w:rPr>
        <w:t xml:space="preserve">. </w:t>
      </w:r>
      <w:r>
        <w:rPr>
          <w:rStyle w:val="2f"/>
        </w:rPr>
        <w:t>Hartmann-Boyce J. Different doses</w:t>
      </w:r>
      <w:r>
        <w:rPr>
          <w:rStyle w:val="2f0"/>
        </w:rPr>
        <w:t xml:space="preserve">. </w:t>
      </w:r>
      <w:r>
        <w:rPr>
          <w:rStyle w:val="2f"/>
        </w:rPr>
        <w:t>durations and modes of delivery of nicotine replacement thera</w:t>
      </w:r>
      <w:r>
        <w:rPr>
          <w:rStyle w:val="2f0"/>
        </w:rPr>
        <w:t>p</w:t>
      </w:r>
      <w:r>
        <w:rPr>
          <w:rStyle w:val="2f"/>
        </w:rPr>
        <w:t>y for smokin</w:t>
      </w:r>
      <w:r>
        <w:rPr>
          <w:rStyle w:val="2f0"/>
        </w:rPr>
        <w:t xml:space="preserve">g </w:t>
      </w:r>
      <w:r>
        <w:rPr>
          <w:rStyle w:val="2f"/>
        </w:rPr>
        <w:t>cessation. Cochrane Database of Systematic Reviews 2019</w:t>
      </w:r>
      <w:r>
        <w:rPr>
          <w:rStyle w:val="2f0"/>
        </w:rPr>
        <w:t xml:space="preserve">. </w:t>
      </w:r>
      <w:r>
        <w:rPr>
          <w:rStyle w:val="2f"/>
        </w:rPr>
        <w:t>Issue 4, Art. No.:</w:t>
      </w:r>
      <w:r>
        <w:rPr>
          <w:rStyle w:val="2f"/>
        </w:rPr>
        <w:tab/>
        <w:t>CDO13308, DPI:</w:t>
      </w:r>
    </w:p>
    <w:p w14:paraId="636ED955" w14:textId="77777777" w:rsidR="003634C4" w:rsidRDefault="00A15779">
      <w:pPr>
        <w:pStyle w:val="23"/>
        <w:shd w:val="clear" w:color="auto" w:fill="auto"/>
        <w:ind w:left="540" w:firstLine="0"/>
        <w:jc w:val="left"/>
      </w:pPr>
      <w:r>
        <w:rPr>
          <w:rStyle w:val="2f"/>
        </w:rPr>
        <w:t>10.1002/14651858.CD013308.</w:t>
      </w:r>
    </w:p>
    <w:p w14:paraId="2E946A85" w14:textId="77777777" w:rsidR="003634C4" w:rsidRDefault="00A15779">
      <w:pPr>
        <w:pStyle w:val="23"/>
        <w:shd w:val="clear" w:color="auto" w:fill="auto"/>
        <w:ind w:left="540" w:hanging="540"/>
      </w:pPr>
      <w:r>
        <w:rPr>
          <w:rStyle w:val="24"/>
          <w:lang w:val="en-US" w:eastAsia="en-US" w:bidi="en-US"/>
        </w:rPr>
        <w:t xml:space="preserve">HO. </w:t>
      </w:r>
      <w:r>
        <w:rPr>
          <w:rStyle w:val="2f"/>
        </w:rPr>
        <w:t>Trichopoulou A.</w:t>
      </w:r>
      <w:r>
        <w:rPr>
          <w:rStyle w:val="2f0"/>
        </w:rPr>
        <w:t xml:space="preserve">. </w:t>
      </w:r>
      <w:r>
        <w:rPr>
          <w:rStyle w:val="2f"/>
        </w:rPr>
        <w:t xml:space="preserve">Bamia </w:t>
      </w:r>
      <w:r>
        <w:rPr>
          <w:rStyle w:val="2f"/>
        </w:rPr>
        <w:t>C.</w:t>
      </w:r>
      <w:r>
        <w:rPr>
          <w:rStyle w:val="2f0"/>
        </w:rPr>
        <w:t xml:space="preserve">. </w:t>
      </w:r>
      <w:r>
        <w:rPr>
          <w:rStyle w:val="2f"/>
        </w:rPr>
        <w:t xml:space="preserve">Norat T. et al. Modified Mediterranean diet and survival after </w:t>
      </w:r>
      <w:r>
        <w:rPr>
          <w:rStyle w:val="2f0"/>
        </w:rPr>
        <w:t>rn</w:t>
      </w:r>
      <w:r>
        <w:rPr>
          <w:rStyle w:val="2f"/>
        </w:rPr>
        <w:t>yocardial infarction: the EPIC-Elderly STudy. Eur J Epidemiol 2007</w:t>
      </w:r>
      <w:r>
        <w:rPr>
          <w:rStyle w:val="2f0"/>
        </w:rPr>
        <w:t xml:space="preserve">: </w:t>
      </w:r>
      <w:r>
        <w:rPr>
          <w:rStyle w:val="2f"/>
        </w:rPr>
        <w:t>22: 871-881.</w:t>
      </w:r>
    </w:p>
    <w:p w14:paraId="0EC74597" w14:textId="77777777" w:rsidR="003634C4" w:rsidRDefault="00A15779">
      <w:pPr>
        <w:pStyle w:val="23"/>
        <w:shd w:val="clear" w:color="auto" w:fill="auto"/>
        <w:ind w:left="540" w:hanging="540"/>
      </w:pPr>
      <w:r>
        <w:rPr>
          <w:rStyle w:val="24"/>
          <w:lang w:val="en-US" w:eastAsia="en-US" w:bidi="en-US"/>
        </w:rPr>
        <w:t xml:space="preserve">HI. </w:t>
      </w:r>
      <w:r>
        <w:rPr>
          <w:rStyle w:val="2f"/>
        </w:rPr>
        <w:t>Sofi F</w:t>
      </w:r>
      <w:r>
        <w:rPr>
          <w:rStyle w:val="2f0"/>
        </w:rPr>
        <w:t xml:space="preserve">. </w:t>
      </w:r>
      <w:r>
        <w:rPr>
          <w:rStyle w:val="2f"/>
        </w:rPr>
        <w:t>Abbate R</w:t>
      </w:r>
      <w:r>
        <w:rPr>
          <w:rStyle w:val="2f0"/>
        </w:rPr>
        <w:t xml:space="preserve">. </w:t>
      </w:r>
      <w:r>
        <w:rPr>
          <w:rStyle w:val="2f"/>
        </w:rPr>
        <w:t>Gensini GF</w:t>
      </w:r>
      <w:r>
        <w:rPr>
          <w:rStyle w:val="2f0"/>
        </w:rPr>
        <w:t xml:space="preserve">. </w:t>
      </w:r>
      <w:r>
        <w:rPr>
          <w:rStyle w:val="2f"/>
        </w:rPr>
        <w:t>Casini A. Accruin</w:t>
      </w:r>
      <w:r>
        <w:rPr>
          <w:rStyle w:val="2f0"/>
        </w:rPr>
        <w:t xml:space="preserve">g </w:t>
      </w:r>
      <w:r>
        <w:rPr>
          <w:rStyle w:val="2f"/>
        </w:rPr>
        <w:t>evidence on benefits of adherence to the Mediterranea</w:t>
      </w:r>
      <w:r>
        <w:rPr>
          <w:rStyle w:val="2f"/>
        </w:rPr>
        <w:t>n diet on health: an updated systematic review and meta-analysis. Am J Clin Nutr 2010</w:t>
      </w:r>
      <w:r>
        <w:rPr>
          <w:rStyle w:val="2f0"/>
        </w:rPr>
        <w:t xml:space="preserve">: </w:t>
      </w:r>
      <w:r>
        <w:rPr>
          <w:rStyle w:val="2f"/>
        </w:rPr>
        <w:t>92: 1189-1196.</w:t>
      </w:r>
    </w:p>
    <w:p w14:paraId="0DC55A18" w14:textId="77777777" w:rsidR="003634C4" w:rsidRDefault="00A15779">
      <w:pPr>
        <w:pStyle w:val="23"/>
        <w:shd w:val="clear" w:color="auto" w:fill="auto"/>
        <w:ind w:left="540" w:hanging="540"/>
      </w:pPr>
      <w:r>
        <w:rPr>
          <w:rStyle w:val="24"/>
          <w:lang w:val="en-US" w:eastAsia="en-US" w:bidi="en-US"/>
        </w:rPr>
        <w:t xml:space="preserve">H2. </w:t>
      </w:r>
      <w:r>
        <w:rPr>
          <w:rStyle w:val="2f"/>
        </w:rPr>
        <w:t>Estruch R</w:t>
      </w:r>
      <w:r>
        <w:rPr>
          <w:rStyle w:val="2f0"/>
        </w:rPr>
        <w:t xml:space="preserve">. </w:t>
      </w:r>
      <w:r>
        <w:rPr>
          <w:rStyle w:val="2f"/>
        </w:rPr>
        <w:t>Ros E</w:t>
      </w:r>
      <w:r>
        <w:rPr>
          <w:rStyle w:val="2f0"/>
        </w:rPr>
        <w:t xml:space="preserve">. </w:t>
      </w:r>
      <w:r>
        <w:rPr>
          <w:rStyle w:val="2f"/>
        </w:rPr>
        <w:t>Salas-Salvado J</w:t>
      </w:r>
      <w:r>
        <w:rPr>
          <w:rStyle w:val="2f0"/>
        </w:rPr>
        <w:t xml:space="preserve">. </w:t>
      </w:r>
      <w:r>
        <w:rPr>
          <w:rStyle w:val="2f"/>
        </w:rPr>
        <w:t>Covas ML Corella D</w:t>
      </w:r>
      <w:r>
        <w:rPr>
          <w:rStyle w:val="2f0"/>
        </w:rPr>
        <w:t xml:space="preserve">. </w:t>
      </w:r>
      <w:r>
        <w:rPr>
          <w:rStyle w:val="2f"/>
        </w:rPr>
        <w:t>Aros F</w:t>
      </w:r>
      <w:r>
        <w:rPr>
          <w:rStyle w:val="2f0"/>
        </w:rPr>
        <w:t xml:space="preserve">. </w:t>
      </w:r>
      <w:r>
        <w:rPr>
          <w:rStyle w:val="2f"/>
        </w:rPr>
        <w:t>Gomez-Gracia E</w:t>
      </w:r>
      <w:r>
        <w:rPr>
          <w:rStyle w:val="2f0"/>
        </w:rPr>
        <w:t xml:space="preserve">. </w:t>
      </w:r>
      <w:r>
        <w:rPr>
          <w:rStyle w:val="2f"/>
        </w:rPr>
        <w:t xml:space="preserve">Ruiz-Gutierrez </w:t>
      </w:r>
      <w:r>
        <w:rPr>
          <w:rStyle w:val="2f0"/>
        </w:rPr>
        <w:t xml:space="preserve">V. </w:t>
      </w:r>
      <w:r>
        <w:rPr>
          <w:rStyle w:val="2f"/>
        </w:rPr>
        <w:t>Fiol M</w:t>
      </w:r>
      <w:r>
        <w:rPr>
          <w:rStyle w:val="2f0"/>
        </w:rPr>
        <w:t xml:space="preserve">. </w:t>
      </w:r>
      <w:r>
        <w:rPr>
          <w:rStyle w:val="2f"/>
        </w:rPr>
        <w:t>Lapetra J</w:t>
      </w:r>
      <w:r>
        <w:rPr>
          <w:rStyle w:val="2f0"/>
        </w:rPr>
        <w:t xml:space="preserve">. </w:t>
      </w:r>
      <w:r>
        <w:rPr>
          <w:rStyle w:val="2f"/>
        </w:rPr>
        <w:t>Lamuela-Raventos RM</w:t>
      </w:r>
      <w:r>
        <w:rPr>
          <w:rStyle w:val="2f0"/>
        </w:rPr>
        <w:t xml:space="preserve">. </w:t>
      </w:r>
      <w:r>
        <w:rPr>
          <w:rStyle w:val="2f"/>
        </w:rPr>
        <w:t>Serra-Ma</w:t>
      </w:r>
      <w:r>
        <w:rPr>
          <w:rStyle w:val="2f0"/>
        </w:rPr>
        <w:t>j</w:t>
      </w:r>
      <w:r>
        <w:rPr>
          <w:rStyle w:val="2f"/>
        </w:rPr>
        <w:t>em L</w:t>
      </w:r>
      <w:r>
        <w:rPr>
          <w:rStyle w:val="2f0"/>
        </w:rPr>
        <w:t xml:space="preserve">. </w:t>
      </w:r>
      <w:r>
        <w:rPr>
          <w:rStyle w:val="2f"/>
        </w:rPr>
        <w:t>Pinto X</w:t>
      </w:r>
      <w:r>
        <w:rPr>
          <w:rStyle w:val="2f0"/>
        </w:rPr>
        <w:t xml:space="preserve">. </w:t>
      </w:r>
      <w:r>
        <w:rPr>
          <w:rStyle w:val="2f"/>
        </w:rPr>
        <w:t>Basora J</w:t>
      </w:r>
      <w:r>
        <w:rPr>
          <w:rStyle w:val="2f0"/>
        </w:rPr>
        <w:t xml:space="preserve">. </w:t>
      </w:r>
      <w:r>
        <w:rPr>
          <w:rStyle w:val="2f"/>
        </w:rPr>
        <w:t>Munoz MA</w:t>
      </w:r>
      <w:r>
        <w:rPr>
          <w:rStyle w:val="2f0"/>
        </w:rPr>
        <w:t xml:space="preserve">. </w:t>
      </w:r>
      <w:r>
        <w:rPr>
          <w:rStyle w:val="2f"/>
        </w:rPr>
        <w:t>Sorli .TV</w:t>
      </w:r>
      <w:r>
        <w:rPr>
          <w:rStyle w:val="2f0"/>
        </w:rPr>
        <w:t xml:space="preserve">. </w:t>
      </w:r>
      <w:r>
        <w:rPr>
          <w:rStyle w:val="2f"/>
        </w:rPr>
        <w:t>Martinez JA</w:t>
      </w:r>
      <w:r>
        <w:rPr>
          <w:rStyle w:val="2f0"/>
        </w:rPr>
        <w:t xml:space="preserve">. </w:t>
      </w:r>
      <w:r>
        <w:rPr>
          <w:rStyle w:val="2f"/>
        </w:rPr>
        <w:t>Martinez-Gonzalez MA</w:t>
      </w:r>
      <w:r>
        <w:rPr>
          <w:rStyle w:val="2f0"/>
        </w:rPr>
        <w:t xml:space="preserve">. </w:t>
      </w:r>
      <w:r>
        <w:rPr>
          <w:rStyle w:val="2f"/>
        </w:rPr>
        <w:t>Investi</w:t>
      </w:r>
      <w:r>
        <w:rPr>
          <w:rStyle w:val="2f0"/>
        </w:rPr>
        <w:t>g</w:t>
      </w:r>
      <w:r>
        <w:rPr>
          <w:rStyle w:val="2f"/>
        </w:rPr>
        <w:t>ators PS. Primar</w:t>
      </w:r>
      <w:r>
        <w:rPr>
          <w:rStyle w:val="2f0"/>
        </w:rPr>
        <w:t xml:space="preserve">y </w:t>
      </w:r>
      <w:r>
        <w:rPr>
          <w:rStyle w:val="2f"/>
        </w:rPr>
        <w:t>prevention of cardiovascular disease with a Mediterranean diet N En</w:t>
      </w:r>
      <w:r>
        <w:rPr>
          <w:rStyle w:val="2f0"/>
        </w:rPr>
        <w:t>g</w:t>
      </w:r>
      <w:r>
        <w:rPr>
          <w:rStyle w:val="2f"/>
        </w:rPr>
        <w:t>l J Med 2013</w:t>
      </w:r>
      <w:r>
        <w:rPr>
          <w:rStyle w:val="2f0"/>
        </w:rPr>
        <w:t xml:space="preserve">: </w:t>
      </w:r>
      <w:r>
        <w:rPr>
          <w:rStyle w:val="2f"/>
        </w:rPr>
        <w:t>368: 1279-1290.</w:t>
      </w:r>
    </w:p>
    <w:p w14:paraId="671E12F3" w14:textId="77777777" w:rsidR="003634C4" w:rsidRDefault="00A15779">
      <w:pPr>
        <w:pStyle w:val="23"/>
        <w:shd w:val="clear" w:color="auto" w:fill="auto"/>
        <w:ind w:left="540" w:hanging="540"/>
      </w:pPr>
      <w:r>
        <w:rPr>
          <w:rStyle w:val="24"/>
          <w:lang w:val="en-US" w:eastAsia="en-US" w:bidi="en-US"/>
        </w:rPr>
        <w:t xml:space="preserve">H3. </w:t>
      </w:r>
      <w:r>
        <w:rPr>
          <w:rStyle w:val="2f"/>
        </w:rPr>
        <w:t>Wan</w:t>
      </w:r>
      <w:r>
        <w:rPr>
          <w:rStyle w:val="2f0"/>
        </w:rPr>
        <w:t xml:space="preserve">g </w:t>
      </w:r>
      <w:r>
        <w:rPr>
          <w:rStyle w:val="2f"/>
        </w:rPr>
        <w:t>X</w:t>
      </w:r>
      <w:r>
        <w:rPr>
          <w:rStyle w:val="2f0"/>
        </w:rPr>
        <w:t xml:space="preserve">. </w:t>
      </w:r>
      <w:r>
        <w:rPr>
          <w:rStyle w:val="2f"/>
        </w:rPr>
        <w:t>Ou</w:t>
      </w:r>
      <w:r>
        <w:rPr>
          <w:rStyle w:val="2f0"/>
        </w:rPr>
        <w:t xml:space="preserve">yang Y. </w:t>
      </w:r>
      <w:r>
        <w:rPr>
          <w:rStyle w:val="2f"/>
        </w:rPr>
        <w:t>Liu J. Zhu M</w:t>
      </w:r>
      <w:r>
        <w:rPr>
          <w:rStyle w:val="2f0"/>
        </w:rPr>
        <w:t xml:space="preserve">. </w:t>
      </w:r>
      <w:r>
        <w:rPr>
          <w:rStyle w:val="2f"/>
        </w:rPr>
        <w:t>Zhao G</w:t>
      </w:r>
      <w:r>
        <w:rPr>
          <w:rStyle w:val="2f0"/>
        </w:rPr>
        <w:t xml:space="preserve">. </w:t>
      </w:r>
      <w:r>
        <w:rPr>
          <w:rStyle w:val="2f"/>
        </w:rPr>
        <w:t>Bao W</w:t>
      </w:r>
      <w:r>
        <w:rPr>
          <w:rStyle w:val="2f0"/>
        </w:rPr>
        <w:t xml:space="preserve">. </w:t>
      </w:r>
      <w:r>
        <w:rPr>
          <w:rStyle w:val="2f"/>
        </w:rPr>
        <w:t xml:space="preserve">Hu </w:t>
      </w:r>
      <w:r>
        <w:rPr>
          <w:rStyle w:val="2f"/>
        </w:rPr>
        <w:t>FB. Fruit and ve</w:t>
      </w:r>
      <w:r>
        <w:rPr>
          <w:rStyle w:val="2f0"/>
        </w:rPr>
        <w:t>g</w:t>
      </w:r>
      <w:r>
        <w:rPr>
          <w:rStyle w:val="2f"/>
        </w:rPr>
        <w:t>etable consumption and mortality from all causes</w:t>
      </w:r>
      <w:r>
        <w:rPr>
          <w:rStyle w:val="2f0"/>
        </w:rPr>
        <w:t xml:space="preserve">, </w:t>
      </w:r>
      <w:r>
        <w:rPr>
          <w:rStyle w:val="2f"/>
        </w:rPr>
        <w:t>cardiovascular disease</w:t>
      </w:r>
      <w:r>
        <w:rPr>
          <w:rStyle w:val="2f0"/>
        </w:rPr>
        <w:t xml:space="preserve">, </w:t>
      </w:r>
      <w:r>
        <w:rPr>
          <w:rStyle w:val="2f"/>
        </w:rPr>
        <w:t>and cancer: systematic review and dose-response meta-analysis of prospective cohort studies. BM.1 2014</w:t>
      </w:r>
      <w:r>
        <w:rPr>
          <w:rStyle w:val="2f0"/>
        </w:rPr>
        <w:t xml:space="preserve">: </w:t>
      </w:r>
      <w:r>
        <w:rPr>
          <w:rStyle w:val="2f"/>
        </w:rPr>
        <w:t>349:</w:t>
      </w:r>
      <w:r>
        <w:rPr>
          <w:rStyle w:val="2f0"/>
        </w:rPr>
        <w:t xml:space="preserve"> g</w:t>
      </w:r>
      <w:r>
        <w:rPr>
          <w:rStyle w:val="2f"/>
        </w:rPr>
        <w:t>4490.</w:t>
      </w:r>
    </w:p>
    <w:p w14:paraId="07C9D204" w14:textId="77777777" w:rsidR="003634C4" w:rsidRDefault="00A15779">
      <w:pPr>
        <w:pStyle w:val="23"/>
        <w:shd w:val="clear" w:color="auto" w:fill="auto"/>
        <w:ind w:left="540" w:hanging="540"/>
      </w:pPr>
      <w:r>
        <w:rPr>
          <w:rStyle w:val="24"/>
          <w:lang w:val="en-US" w:eastAsia="en-US" w:bidi="en-US"/>
        </w:rPr>
        <w:t xml:space="preserve">H4. </w:t>
      </w:r>
      <w:r>
        <w:rPr>
          <w:rStyle w:val="2f"/>
        </w:rPr>
        <w:t>Freeman AM</w:t>
      </w:r>
      <w:r>
        <w:rPr>
          <w:rStyle w:val="2f0"/>
        </w:rPr>
        <w:t xml:space="preserve">. </w:t>
      </w:r>
      <w:r>
        <w:rPr>
          <w:rStyle w:val="2f"/>
        </w:rPr>
        <w:t>Morris PB</w:t>
      </w:r>
      <w:r>
        <w:rPr>
          <w:rStyle w:val="2f0"/>
        </w:rPr>
        <w:t xml:space="preserve">. </w:t>
      </w:r>
      <w:r>
        <w:rPr>
          <w:rStyle w:val="2f"/>
        </w:rPr>
        <w:t>Barnard N</w:t>
      </w:r>
      <w:r>
        <w:rPr>
          <w:rStyle w:val="2f0"/>
        </w:rPr>
        <w:t xml:space="preserve">. </w:t>
      </w:r>
      <w:r>
        <w:rPr>
          <w:rStyle w:val="2f"/>
        </w:rPr>
        <w:t>Esselstyn C</w:t>
      </w:r>
      <w:r>
        <w:rPr>
          <w:rStyle w:val="2f"/>
        </w:rPr>
        <w:t>B</w:t>
      </w:r>
      <w:r>
        <w:rPr>
          <w:rStyle w:val="2f0"/>
        </w:rPr>
        <w:t xml:space="preserve">. </w:t>
      </w:r>
      <w:r>
        <w:rPr>
          <w:rStyle w:val="2f"/>
        </w:rPr>
        <w:t>Ros E</w:t>
      </w:r>
      <w:r>
        <w:rPr>
          <w:rStyle w:val="2f0"/>
        </w:rPr>
        <w:t xml:space="preserve">. </w:t>
      </w:r>
      <w:r>
        <w:rPr>
          <w:rStyle w:val="2f"/>
        </w:rPr>
        <w:t>A</w:t>
      </w:r>
      <w:r>
        <w:rPr>
          <w:rStyle w:val="2f0"/>
        </w:rPr>
        <w:t>g</w:t>
      </w:r>
      <w:r>
        <w:rPr>
          <w:rStyle w:val="2f"/>
        </w:rPr>
        <w:t>atston A</w:t>
      </w:r>
      <w:r>
        <w:rPr>
          <w:rStyle w:val="2f0"/>
        </w:rPr>
        <w:t xml:space="preserve">. </w:t>
      </w:r>
      <w:r>
        <w:rPr>
          <w:rStyle w:val="2f"/>
        </w:rPr>
        <w:t>Devries S</w:t>
      </w:r>
      <w:r>
        <w:rPr>
          <w:rStyle w:val="2f0"/>
        </w:rPr>
        <w:t xml:space="preserve">. </w:t>
      </w:r>
      <w:r>
        <w:rPr>
          <w:rStyle w:val="2f"/>
        </w:rPr>
        <w:t>0"Keefe J</w:t>
      </w:r>
      <w:r>
        <w:rPr>
          <w:rStyle w:val="2f0"/>
        </w:rPr>
        <w:t xml:space="preserve">. </w:t>
      </w:r>
      <w:r>
        <w:rPr>
          <w:rStyle w:val="2f"/>
        </w:rPr>
        <w:t>Miller M</w:t>
      </w:r>
      <w:r>
        <w:rPr>
          <w:rStyle w:val="2f0"/>
        </w:rPr>
        <w:t xml:space="preserve">. </w:t>
      </w:r>
      <w:r>
        <w:rPr>
          <w:rStyle w:val="2f"/>
        </w:rPr>
        <w:t>Omish D</w:t>
      </w:r>
      <w:r>
        <w:rPr>
          <w:rStyle w:val="2f0"/>
        </w:rPr>
        <w:t xml:space="preserve">. </w:t>
      </w:r>
      <w:r>
        <w:rPr>
          <w:rStyle w:val="2f"/>
        </w:rPr>
        <w:t>Williams K</w:t>
      </w:r>
      <w:r>
        <w:rPr>
          <w:rStyle w:val="2f0"/>
        </w:rPr>
        <w:t xml:space="preserve">. </w:t>
      </w:r>
      <w:r>
        <w:rPr>
          <w:rStyle w:val="2f"/>
        </w:rPr>
        <w:t>Kris-Etherton R Trendin</w:t>
      </w:r>
      <w:r>
        <w:rPr>
          <w:rStyle w:val="2f0"/>
        </w:rPr>
        <w:t xml:space="preserve">g </w:t>
      </w:r>
      <w:r>
        <w:rPr>
          <w:rStyle w:val="2f"/>
        </w:rPr>
        <w:t>Cardiovascular Nutrition Controversies. .1 Am Coll Cardiol 2017</w:t>
      </w:r>
      <w:r>
        <w:rPr>
          <w:rStyle w:val="2f0"/>
        </w:rPr>
        <w:t xml:space="preserve">: </w:t>
      </w:r>
      <w:r>
        <w:rPr>
          <w:rStyle w:val="2f"/>
        </w:rPr>
        <w:t>69: 1172-1187.</w:t>
      </w:r>
    </w:p>
    <w:p w14:paraId="648A9FD8" w14:textId="77777777" w:rsidR="003634C4" w:rsidRDefault="00A15779">
      <w:pPr>
        <w:pStyle w:val="23"/>
        <w:shd w:val="clear" w:color="auto" w:fill="auto"/>
        <w:ind w:left="540" w:hanging="540"/>
      </w:pPr>
      <w:r>
        <w:rPr>
          <w:rStyle w:val="24"/>
          <w:lang w:val="en-US" w:eastAsia="en-US" w:bidi="en-US"/>
        </w:rPr>
        <w:t xml:space="preserve">H5. </w:t>
      </w:r>
      <w:r>
        <w:rPr>
          <w:rStyle w:val="2f"/>
        </w:rPr>
        <w:t>Miller V</w:t>
      </w:r>
      <w:r>
        <w:rPr>
          <w:rStyle w:val="2f0"/>
        </w:rPr>
        <w:t xml:space="preserve">. </w:t>
      </w:r>
      <w:r>
        <w:rPr>
          <w:rStyle w:val="2f"/>
        </w:rPr>
        <w:t>Mente A</w:t>
      </w:r>
      <w:r>
        <w:rPr>
          <w:rStyle w:val="2f0"/>
        </w:rPr>
        <w:t xml:space="preserve">. </w:t>
      </w:r>
      <w:r>
        <w:rPr>
          <w:rStyle w:val="2f"/>
        </w:rPr>
        <w:t>Deh</w:t>
      </w:r>
      <w:r>
        <w:rPr>
          <w:rStyle w:val="2f0"/>
        </w:rPr>
        <w:t>g</w:t>
      </w:r>
      <w:r>
        <w:rPr>
          <w:rStyle w:val="2f"/>
        </w:rPr>
        <w:t>han M</w:t>
      </w:r>
      <w:r>
        <w:rPr>
          <w:rStyle w:val="2f0"/>
        </w:rPr>
        <w:t xml:space="preserve">. </w:t>
      </w:r>
      <w:r>
        <w:rPr>
          <w:rStyle w:val="2f"/>
        </w:rPr>
        <w:t>Ran</w:t>
      </w:r>
      <w:r>
        <w:rPr>
          <w:rStyle w:val="2f0"/>
        </w:rPr>
        <w:t>g</w:t>
      </w:r>
      <w:r>
        <w:rPr>
          <w:rStyle w:val="2f"/>
        </w:rPr>
        <w:t>arajan S</w:t>
      </w:r>
      <w:r>
        <w:rPr>
          <w:rStyle w:val="2f0"/>
        </w:rPr>
        <w:t xml:space="preserve">. </w:t>
      </w:r>
      <w:r>
        <w:rPr>
          <w:rStyle w:val="2f"/>
        </w:rPr>
        <w:t>Zhan</w:t>
      </w:r>
      <w:r>
        <w:rPr>
          <w:rStyle w:val="2f0"/>
        </w:rPr>
        <w:t xml:space="preserve">g </w:t>
      </w:r>
      <w:r>
        <w:rPr>
          <w:rStyle w:val="2f"/>
        </w:rPr>
        <w:t>X</w:t>
      </w:r>
      <w:r>
        <w:rPr>
          <w:rStyle w:val="2f0"/>
        </w:rPr>
        <w:t xml:space="preserve">. </w:t>
      </w:r>
      <w:r>
        <w:rPr>
          <w:rStyle w:val="2f"/>
        </w:rPr>
        <w:t>Swaminathan S</w:t>
      </w:r>
      <w:r>
        <w:rPr>
          <w:rStyle w:val="2f0"/>
        </w:rPr>
        <w:t xml:space="preserve">. </w:t>
      </w:r>
      <w:r>
        <w:rPr>
          <w:rStyle w:val="2f"/>
        </w:rPr>
        <w:t>Da</w:t>
      </w:r>
      <w:r>
        <w:rPr>
          <w:rStyle w:val="2f0"/>
        </w:rPr>
        <w:t>g</w:t>
      </w:r>
      <w:r>
        <w:rPr>
          <w:rStyle w:val="2f"/>
        </w:rPr>
        <w:t>e</w:t>
      </w:r>
      <w:r>
        <w:rPr>
          <w:rStyle w:val="2f"/>
        </w:rPr>
        <w:t>nais G. Gupta R</w:t>
      </w:r>
      <w:r>
        <w:rPr>
          <w:rStyle w:val="2f0"/>
        </w:rPr>
        <w:t xml:space="preserve">. </w:t>
      </w:r>
      <w:r>
        <w:rPr>
          <w:rStyle w:val="2f"/>
        </w:rPr>
        <w:t>Mohan V</w:t>
      </w:r>
      <w:r>
        <w:rPr>
          <w:rStyle w:val="2f0"/>
        </w:rPr>
        <w:t xml:space="preserve">. </w:t>
      </w:r>
      <w:r>
        <w:rPr>
          <w:rStyle w:val="2f"/>
        </w:rPr>
        <w:t>Lear S</w:t>
      </w:r>
      <w:r>
        <w:rPr>
          <w:rStyle w:val="2f0"/>
        </w:rPr>
        <w:t xml:space="preserve">. </w:t>
      </w:r>
      <w:r>
        <w:rPr>
          <w:rStyle w:val="2f"/>
        </w:rPr>
        <w:t>Ban</w:t>
      </w:r>
      <w:r>
        <w:rPr>
          <w:rStyle w:val="2f0"/>
        </w:rPr>
        <w:t>g</w:t>
      </w:r>
      <w:r>
        <w:rPr>
          <w:rStyle w:val="2f"/>
        </w:rPr>
        <w:t>diwala SI</w:t>
      </w:r>
      <w:r>
        <w:rPr>
          <w:rStyle w:val="2f0"/>
        </w:rPr>
        <w:t xml:space="preserve">. </w:t>
      </w:r>
      <w:r>
        <w:rPr>
          <w:rStyle w:val="2f"/>
        </w:rPr>
        <w:t>Schutte AE</w:t>
      </w:r>
      <w:r>
        <w:rPr>
          <w:rStyle w:val="2f0"/>
        </w:rPr>
        <w:t xml:space="preserve">. </w:t>
      </w:r>
      <w:r>
        <w:rPr>
          <w:rStyle w:val="2f"/>
        </w:rPr>
        <w:t>Wentzel-Vil</w:t>
      </w:r>
      <w:r>
        <w:rPr>
          <w:rStyle w:val="2f0"/>
        </w:rPr>
        <w:t>j</w:t>
      </w:r>
      <w:r>
        <w:rPr>
          <w:rStyle w:val="2f"/>
        </w:rPr>
        <w:t>oen E</w:t>
      </w:r>
      <w:r>
        <w:rPr>
          <w:rStyle w:val="2f0"/>
        </w:rPr>
        <w:t xml:space="preserve">. </w:t>
      </w:r>
      <w:r>
        <w:rPr>
          <w:rStyle w:val="2f"/>
        </w:rPr>
        <w:t>Avezum A</w:t>
      </w:r>
      <w:r>
        <w:rPr>
          <w:rStyle w:val="2f0"/>
        </w:rPr>
        <w:t xml:space="preserve">. </w:t>
      </w:r>
      <w:r>
        <w:rPr>
          <w:rStyle w:val="2f"/>
        </w:rPr>
        <w:t>Altuntas Y</w:t>
      </w:r>
      <w:r>
        <w:rPr>
          <w:rStyle w:val="2f0"/>
        </w:rPr>
        <w:t xml:space="preserve">. </w:t>
      </w:r>
      <w:r>
        <w:rPr>
          <w:rStyle w:val="2f"/>
        </w:rPr>
        <w:t xml:space="preserve">Yusoff </w:t>
      </w:r>
      <w:r>
        <w:rPr>
          <w:rStyle w:val="2f0"/>
        </w:rPr>
        <w:t xml:space="preserve">K. </w:t>
      </w:r>
      <w:r>
        <w:rPr>
          <w:rStyle w:val="2f"/>
        </w:rPr>
        <w:t>Ismail N</w:t>
      </w:r>
      <w:r>
        <w:rPr>
          <w:rStyle w:val="2f0"/>
        </w:rPr>
        <w:t xml:space="preserve">. </w:t>
      </w:r>
      <w:r>
        <w:rPr>
          <w:rStyle w:val="2f"/>
        </w:rPr>
        <w:t>Peer N</w:t>
      </w:r>
      <w:r>
        <w:rPr>
          <w:rStyle w:val="2f0"/>
        </w:rPr>
        <w:t xml:space="preserve">. </w:t>
      </w:r>
      <w:r>
        <w:rPr>
          <w:rStyle w:val="2f"/>
        </w:rPr>
        <w:t>Chifamba J</w:t>
      </w:r>
      <w:r>
        <w:rPr>
          <w:rStyle w:val="2f0"/>
        </w:rPr>
        <w:t xml:space="preserve">. </w:t>
      </w:r>
      <w:r>
        <w:rPr>
          <w:rStyle w:val="2f"/>
        </w:rPr>
        <w:t>Diaz R</w:t>
      </w:r>
      <w:r>
        <w:rPr>
          <w:rStyle w:val="2f0"/>
        </w:rPr>
        <w:t xml:space="preserve">. </w:t>
      </w:r>
      <w:r>
        <w:rPr>
          <w:rStyle w:val="2f"/>
        </w:rPr>
        <w:t>Rahman O</w:t>
      </w:r>
      <w:r>
        <w:rPr>
          <w:rStyle w:val="2f0"/>
        </w:rPr>
        <w:t xml:space="preserve">. </w:t>
      </w:r>
      <w:r>
        <w:rPr>
          <w:rStyle w:val="2f"/>
        </w:rPr>
        <w:t>Mohammadifard N</w:t>
      </w:r>
      <w:r>
        <w:rPr>
          <w:rStyle w:val="2f0"/>
        </w:rPr>
        <w:t xml:space="preserve">. </w:t>
      </w:r>
      <w:r>
        <w:rPr>
          <w:rStyle w:val="2f"/>
        </w:rPr>
        <w:t>Lana F</w:t>
      </w:r>
      <w:r>
        <w:rPr>
          <w:rStyle w:val="2f0"/>
        </w:rPr>
        <w:t xml:space="preserve">. </w:t>
      </w:r>
      <w:r>
        <w:rPr>
          <w:rStyle w:val="2f"/>
        </w:rPr>
        <w:t>Zatonska K</w:t>
      </w:r>
      <w:r>
        <w:rPr>
          <w:rStyle w:val="2f0"/>
        </w:rPr>
        <w:t xml:space="preserve">. </w:t>
      </w:r>
      <w:r>
        <w:rPr>
          <w:rStyle w:val="2f"/>
        </w:rPr>
        <w:t>Wiel</w:t>
      </w:r>
      <w:r>
        <w:rPr>
          <w:rStyle w:val="2f0"/>
        </w:rPr>
        <w:t>g</w:t>
      </w:r>
      <w:r>
        <w:rPr>
          <w:rStyle w:val="2f"/>
        </w:rPr>
        <w:t>osz A</w:t>
      </w:r>
      <w:r>
        <w:rPr>
          <w:rStyle w:val="2f0"/>
        </w:rPr>
        <w:t xml:space="preserve">. </w:t>
      </w:r>
      <w:r>
        <w:rPr>
          <w:rStyle w:val="2f"/>
        </w:rPr>
        <w:t>Yusufali A</w:t>
      </w:r>
      <w:r>
        <w:rPr>
          <w:rStyle w:val="2f0"/>
        </w:rPr>
        <w:t>. Iq</w:t>
      </w:r>
      <w:r>
        <w:rPr>
          <w:rStyle w:val="2f"/>
        </w:rPr>
        <w:t>bal R</w:t>
      </w:r>
      <w:r>
        <w:rPr>
          <w:rStyle w:val="2f0"/>
        </w:rPr>
        <w:t xml:space="preserve">. </w:t>
      </w:r>
      <w:r>
        <w:rPr>
          <w:rStyle w:val="2f"/>
        </w:rPr>
        <w:t>Lopez-Jaramillo R Khatih R</w:t>
      </w:r>
      <w:r>
        <w:rPr>
          <w:rStyle w:val="2f0"/>
        </w:rPr>
        <w:t xml:space="preserve">. </w:t>
      </w:r>
      <w:r>
        <w:rPr>
          <w:rStyle w:val="2f"/>
        </w:rPr>
        <w:t>Rosen</w:t>
      </w:r>
      <w:r>
        <w:rPr>
          <w:rStyle w:val="2f0"/>
        </w:rPr>
        <w:t>g</w:t>
      </w:r>
      <w:r>
        <w:rPr>
          <w:rStyle w:val="2f"/>
        </w:rPr>
        <w:t>ren A</w:t>
      </w:r>
      <w:r>
        <w:rPr>
          <w:rStyle w:val="2f0"/>
        </w:rPr>
        <w:t xml:space="preserve">. </w:t>
      </w:r>
      <w:r>
        <w:rPr>
          <w:rStyle w:val="2f"/>
        </w:rPr>
        <w:t>Kutty VR</w:t>
      </w:r>
      <w:r>
        <w:rPr>
          <w:rStyle w:val="2f0"/>
        </w:rPr>
        <w:t xml:space="preserve">. </w:t>
      </w:r>
      <w:r>
        <w:rPr>
          <w:rStyle w:val="2f"/>
        </w:rPr>
        <w:t>Li W</w:t>
      </w:r>
      <w:r>
        <w:rPr>
          <w:rStyle w:val="2f0"/>
        </w:rPr>
        <w:t xml:space="preserve">. </w:t>
      </w:r>
      <w:r>
        <w:rPr>
          <w:rStyle w:val="2f"/>
        </w:rPr>
        <w:t xml:space="preserve">Liu </w:t>
      </w:r>
      <w:r>
        <w:rPr>
          <w:rStyle w:val="2f0"/>
        </w:rPr>
        <w:t xml:space="preserve">J. </w:t>
      </w:r>
      <w:r>
        <w:rPr>
          <w:rStyle w:val="2f"/>
        </w:rPr>
        <w:t>Liu X</w:t>
      </w:r>
      <w:r>
        <w:rPr>
          <w:rStyle w:val="2f0"/>
        </w:rPr>
        <w:t xml:space="preserve">. </w:t>
      </w:r>
      <w:r>
        <w:rPr>
          <w:rStyle w:val="2f"/>
        </w:rPr>
        <w:t>Yin L</w:t>
      </w:r>
      <w:r>
        <w:rPr>
          <w:rStyle w:val="2f0"/>
        </w:rPr>
        <w:t xml:space="preserve">. </w:t>
      </w:r>
      <w:r>
        <w:rPr>
          <w:rStyle w:val="2f"/>
        </w:rPr>
        <w:t>Teo K</w:t>
      </w:r>
      <w:r>
        <w:rPr>
          <w:rStyle w:val="2f0"/>
        </w:rPr>
        <w:t xml:space="preserve">. </w:t>
      </w:r>
      <w:r>
        <w:rPr>
          <w:rStyle w:val="2f"/>
        </w:rPr>
        <w:t>Anand S</w:t>
      </w:r>
      <w:r>
        <w:rPr>
          <w:rStyle w:val="2f0"/>
        </w:rPr>
        <w:t xml:space="preserve">. </w:t>
      </w:r>
      <w:r>
        <w:rPr>
          <w:rStyle w:val="2f"/>
        </w:rPr>
        <w:t>Yusuf S</w:t>
      </w:r>
      <w:r>
        <w:rPr>
          <w:rStyle w:val="2f0"/>
        </w:rPr>
        <w:t xml:space="preserve">. </w:t>
      </w:r>
      <w:r>
        <w:rPr>
          <w:rStyle w:val="2f"/>
        </w:rPr>
        <w:t>Prospective Urban Rural Epidemiolo</w:t>
      </w:r>
      <w:r>
        <w:rPr>
          <w:rStyle w:val="2f0"/>
        </w:rPr>
        <w:t>g</w:t>
      </w:r>
      <w:r>
        <w:rPr>
          <w:rStyle w:val="2f"/>
        </w:rPr>
        <w:t>y study i. Fruit</w:t>
      </w:r>
      <w:r>
        <w:rPr>
          <w:rStyle w:val="2f0"/>
        </w:rPr>
        <w:t>, veg</w:t>
      </w:r>
      <w:r>
        <w:rPr>
          <w:rStyle w:val="2f"/>
        </w:rPr>
        <w:t>etable</w:t>
      </w:r>
      <w:r>
        <w:rPr>
          <w:rStyle w:val="2f0"/>
        </w:rPr>
        <w:t xml:space="preserve">, </w:t>
      </w:r>
      <w:r>
        <w:rPr>
          <w:rStyle w:val="2f"/>
        </w:rPr>
        <w:t>and le</w:t>
      </w:r>
      <w:r>
        <w:rPr>
          <w:rStyle w:val="2f0"/>
        </w:rPr>
        <w:t>g</w:t>
      </w:r>
      <w:r>
        <w:rPr>
          <w:rStyle w:val="2f"/>
        </w:rPr>
        <w:t>ume intake</w:t>
      </w:r>
      <w:r>
        <w:rPr>
          <w:rStyle w:val="2f0"/>
        </w:rPr>
        <w:t xml:space="preserve">, </w:t>
      </w:r>
      <w:r>
        <w:rPr>
          <w:rStyle w:val="2f"/>
        </w:rPr>
        <w:t>and cardiovascular disease and deaths in 18 countries IPUREE a prospec</w:t>
      </w:r>
      <w:r>
        <w:rPr>
          <w:rStyle w:val="2f"/>
        </w:rPr>
        <w:t>tive cohort study. Lancet 2017</w:t>
      </w:r>
      <w:r>
        <w:rPr>
          <w:rStyle w:val="2f0"/>
        </w:rPr>
        <w:t xml:space="preserve">: </w:t>
      </w:r>
      <w:r>
        <w:rPr>
          <w:rStyle w:val="2f"/>
        </w:rPr>
        <w:t>390: 2037-2049.</w:t>
      </w:r>
    </w:p>
    <w:p w14:paraId="35230ABE" w14:textId="77777777" w:rsidR="003634C4" w:rsidRDefault="00A15779">
      <w:pPr>
        <w:pStyle w:val="23"/>
        <w:shd w:val="clear" w:color="auto" w:fill="auto"/>
        <w:ind w:left="540" w:hanging="540"/>
      </w:pPr>
      <w:r>
        <w:rPr>
          <w:rStyle w:val="24"/>
          <w:lang w:val="en-US" w:eastAsia="en-US" w:bidi="en-US"/>
        </w:rPr>
        <w:t xml:space="preserve">H6. </w:t>
      </w:r>
      <w:r>
        <w:rPr>
          <w:rStyle w:val="2f"/>
        </w:rPr>
        <w:t>Wood AM</w:t>
      </w:r>
      <w:r>
        <w:rPr>
          <w:rStyle w:val="2f0"/>
        </w:rPr>
        <w:t xml:space="preserve">. </w:t>
      </w:r>
      <w:r>
        <w:rPr>
          <w:rStyle w:val="2f"/>
        </w:rPr>
        <w:t>Kapto</w:t>
      </w:r>
      <w:r>
        <w:rPr>
          <w:rStyle w:val="2f0"/>
        </w:rPr>
        <w:t>g</w:t>
      </w:r>
      <w:r>
        <w:rPr>
          <w:rStyle w:val="2f"/>
        </w:rPr>
        <w:t>e S</w:t>
      </w:r>
      <w:r>
        <w:rPr>
          <w:rStyle w:val="2f0"/>
        </w:rPr>
        <w:t xml:space="preserve">. </w:t>
      </w:r>
      <w:r>
        <w:rPr>
          <w:rStyle w:val="2f"/>
        </w:rPr>
        <w:t>Butterworth AS</w:t>
      </w:r>
      <w:r>
        <w:rPr>
          <w:rStyle w:val="2f0"/>
        </w:rPr>
        <w:t xml:space="preserve">. </w:t>
      </w:r>
      <w:r>
        <w:rPr>
          <w:rStyle w:val="2f"/>
        </w:rPr>
        <w:t>Willeit P</w:t>
      </w:r>
      <w:r>
        <w:rPr>
          <w:rStyle w:val="2f0"/>
        </w:rPr>
        <w:t xml:space="preserve">. </w:t>
      </w:r>
      <w:r>
        <w:rPr>
          <w:rStyle w:val="2f"/>
        </w:rPr>
        <w:t>Wamakula S</w:t>
      </w:r>
      <w:r>
        <w:rPr>
          <w:rStyle w:val="2f0"/>
        </w:rPr>
        <w:t xml:space="preserve">. </w:t>
      </w:r>
      <w:r>
        <w:rPr>
          <w:rStyle w:val="2f"/>
        </w:rPr>
        <w:t>Bolton T</w:t>
      </w:r>
      <w:r>
        <w:rPr>
          <w:rStyle w:val="2f0"/>
        </w:rPr>
        <w:t xml:space="preserve">. </w:t>
      </w:r>
      <w:r>
        <w:rPr>
          <w:rStyle w:val="2f"/>
        </w:rPr>
        <w:t>Pai</w:t>
      </w:r>
      <w:r>
        <w:rPr>
          <w:rStyle w:val="2f0"/>
        </w:rPr>
        <w:t>g</w:t>
      </w:r>
      <w:r>
        <w:rPr>
          <w:rStyle w:val="2f"/>
        </w:rPr>
        <w:t>e E. Paul DS. Sweetin</w:t>
      </w:r>
      <w:r>
        <w:rPr>
          <w:rStyle w:val="2f0"/>
        </w:rPr>
        <w:t xml:space="preserve">g </w:t>
      </w:r>
      <w:r>
        <w:rPr>
          <w:rStyle w:val="2f"/>
        </w:rPr>
        <w:t>M</w:t>
      </w:r>
      <w:r>
        <w:rPr>
          <w:rStyle w:val="2f0"/>
        </w:rPr>
        <w:t xml:space="preserve">. </w:t>
      </w:r>
      <w:r>
        <w:rPr>
          <w:rStyle w:val="2f"/>
        </w:rPr>
        <w:t>Bur</w:t>
      </w:r>
      <w:r>
        <w:rPr>
          <w:rStyle w:val="2f0"/>
        </w:rPr>
        <w:t>g</w:t>
      </w:r>
      <w:r>
        <w:rPr>
          <w:rStyle w:val="2f"/>
        </w:rPr>
        <w:t>ess S</w:t>
      </w:r>
      <w:r>
        <w:rPr>
          <w:rStyle w:val="2f0"/>
        </w:rPr>
        <w:t xml:space="preserve">. </w:t>
      </w:r>
      <w:r>
        <w:rPr>
          <w:rStyle w:val="2f"/>
        </w:rPr>
        <w:t>Bell S</w:t>
      </w:r>
      <w:r>
        <w:rPr>
          <w:rStyle w:val="2f0"/>
        </w:rPr>
        <w:t xml:space="preserve">. </w:t>
      </w:r>
      <w:r>
        <w:rPr>
          <w:rStyle w:val="2f"/>
        </w:rPr>
        <w:t>Astle W</w:t>
      </w:r>
      <w:r>
        <w:rPr>
          <w:rStyle w:val="2f0"/>
        </w:rPr>
        <w:t xml:space="preserve">. </w:t>
      </w:r>
      <w:r>
        <w:rPr>
          <w:rStyle w:val="2f"/>
        </w:rPr>
        <w:t>Stevens D</w:t>
      </w:r>
      <w:r>
        <w:rPr>
          <w:rStyle w:val="2f0"/>
        </w:rPr>
        <w:t xml:space="preserve">. </w:t>
      </w:r>
      <w:r>
        <w:rPr>
          <w:rStyle w:val="2f"/>
        </w:rPr>
        <w:t>Koulman A</w:t>
      </w:r>
      <w:r>
        <w:rPr>
          <w:rStyle w:val="2f0"/>
        </w:rPr>
        <w:t xml:space="preserve">. </w:t>
      </w:r>
      <w:r>
        <w:rPr>
          <w:rStyle w:val="2f"/>
        </w:rPr>
        <w:t>Selmer RM</w:t>
      </w:r>
      <w:r>
        <w:rPr>
          <w:rStyle w:val="2f0"/>
        </w:rPr>
        <w:t xml:space="preserve">. </w:t>
      </w:r>
      <w:r>
        <w:rPr>
          <w:rStyle w:val="2f"/>
        </w:rPr>
        <w:t>Verschuren WMM</w:t>
      </w:r>
      <w:r>
        <w:rPr>
          <w:rStyle w:val="2f0"/>
        </w:rPr>
        <w:t xml:space="preserve">. </w:t>
      </w:r>
      <w:r>
        <w:rPr>
          <w:rStyle w:val="2f"/>
        </w:rPr>
        <w:t>Sato S</w:t>
      </w:r>
      <w:r>
        <w:rPr>
          <w:rStyle w:val="2f0"/>
        </w:rPr>
        <w:t>. Nj</w:t>
      </w:r>
      <w:r>
        <w:rPr>
          <w:rStyle w:val="2f"/>
        </w:rPr>
        <w:t>olstad 1</w:t>
      </w:r>
      <w:r>
        <w:rPr>
          <w:rStyle w:val="2f0"/>
        </w:rPr>
        <w:t xml:space="preserve">. </w:t>
      </w:r>
      <w:r>
        <w:rPr>
          <w:rStyle w:val="2f"/>
        </w:rPr>
        <w:t>Woodward M</w:t>
      </w:r>
      <w:r>
        <w:rPr>
          <w:rStyle w:val="2f0"/>
        </w:rPr>
        <w:t xml:space="preserve">. </w:t>
      </w:r>
      <w:r>
        <w:rPr>
          <w:rStyle w:val="2f"/>
        </w:rPr>
        <w:t>Salomaa V</w:t>
      </w:r>
      <w:r>
        <w:rPr>
          <w:rStyle w:val="2f0"/>
        </w:rPr>
        <w:t xml:space="preserve">. </w:t>
      </w:r>
      <w:r>
        <w:rPr>
          <w:rStyle w:val="2f"/>
        </w:rPr>
        <w:t>Nordest</w:t>
      </w:r>
      <w:r>
        <w:rPr>
          <w:rStyle w:val="2f0"/>
        </w:rPr>
        <w:t>g</w:t>
      </w:r>
      <w:r>
        <w:rPr>
          <w:rStyle w:val="2f"/>
        </w:rPr>
        <w:t>aard BG</w:t>
      </w:r>
      <w:r>
        <w:rPr>
          <w:rStyle w:val="2f0"/>
        </w:rPr>
        <w:t xml:space="preserve">. </w:t>
      </w:r>
      <w:r>
        <w:rPr>
          <w:rStyle w:val="2f"/>
        </w:rPr>
        <w:t>Yeap BB. Fletcher A</w:t>
      </w:r>
      <w:r>
        <w:rPr>
          <w:rStyle w:val="2f0"/>
        </w:rPr>
        <w:t xml:space="preserve">. </w:t>
      </w:r>
      <w:r>
        <w:rPr>
          <w:rStyle w:val="2f"/>
        </w:rPr>
        <w:t xml:space="preserve">Melander </w:t>
      </w:r>
      <w:r>
        <w:rPr>
          <w:rStyle w:val="2f0"/>
        </w:rPr>
        <w:t xml:space="preserve">O. </w:t>
      </w:r>
      <w:r>
        <w:rPr>
          <w:rStyle w:val="2f"/>
        </w:rPr>
        <w:t>Kuller EH</w:t>
      </w:r>
      <w:r>
        <w:rPr>
          <w:rStyle w:val="2f0"/>
        </w:rPr>
        <w:t xml:space="preserve">. </w:t>
      </w:r>
      <w:r>
        <w:rPr>
          <w:rStyle w:val="2f"/>
        </w:rPr>
        <w:t>Balkan B</w:t>
      </w:r>
      <w:r>
        <w:rPr>
          <w:rStyle w:val="2f0"/>
        </w:rPr>
        <w:t xml:space="preserve">. </w:t>
      </w:r>
      <w:r>
        <w:rPr>
          <w:rStyle w:val="2f"/>
        </w:rPr>
        <w:t>Marmot M</w:t>
      </w:r>
      <w:r>
        <w:rPr>
          <w:rStyle w:val="2f0"/>
        </w:rPr>
        <w:t xml:space="preserve">. </w:t>
      </w:r>
      <w:r>
        <w:rPr>
          <w:rStyle w:val="2f"/>
        </w:rPr>
        <w:t>Koeni</w:t>
      </w:r>
      <w:r>
        <w:rPr>
          <w:rStyle w:val="2f0"/>
        </w:rPr>
        <w:t xml:space="preserve">g </w:t>
      </w:r>
      <w:r>
        <w:rPr>
          <w:rStyle w:val="2f"/>
        </w:rPr>
        <w:t>W</w:t>
      </w:r>
      <w:r>
        <w:rPr>
          <w:rStyle w:val="2f0"/>
        </w:rPr>
        <w:t xml:space="preserve">. </w:t>
      </w:r>
      <w:r>
        <w:rPr>
          <w:rStyle w:val="2f"/>
        </w:rPr>
        <w:t>Casi</w:t>
      </w:r>
      <w:r>
        <w:rPr>
          <w:rStyle w:val="2f0"/>
        </w:rPr>
        <w:t>g</w:t>
      </w:r>
      <w:r>
        <w:rPr>
          <w:rStyle w:val="2f"/>
        </w:rPr>
        <w:t>lia E</w:t>
      </w:r>
      <w:r>
        <w:rPr>
          <w:rStyle w:val="2f0"/>
        </w:rPr>
        <w:t xml:space="preserve">. </w:t>
      </w:r>
      <w:r>
        <w:rPr>
          <w:rStyle w:val="2f"/>
        </w:rPr>
        <w:t>Cooper C</w:t>
      </w:r>
      <w:r>
        <w:rPr>
          <w:rStyle w:val="2f0"/>
        </w:rPr>
        <w:t xml:space="preserve">. </w:t>
      </w:r>
      <w:r>
        <w:rPr>
          <w:rStyle w:val="2f"/>
        </w:rPr>
        <w:t>Amdt V</w:t>
      </w:r>
      <w:r>
        <w:rPr>
          <w:rStyle w:val="2f0"/>
        </w:rPr>
        <w:t xml:space="preserve">. </w:t>
      </w:r>
      <w:r>
        <w:rPr>
          <w:rStyle w:val="2f"/>
        </w:rPr>
        <w:t>Franco OH</w:t>
      </w:r>
      <w:r>
        <w:rPr>
          <w:rStyle w:val="2f0"/>
        </w:rPr>
        <w:t xml:space="preserve">. </w:t>
      </w:r>
      <w:r>
        <w:rPr>
          <w:rStyle w:val="2f"/>
        </w:rPr>
        <w:t>Wennber</w:t>
      </w:r>
      <w:r>
        <w:rPr>
          <w:rStyle w:val="2f0"/>
        </w:rPr>
        <w:t xml:space="preserve">g P. </w:t>
      </w:r>
      <w:r>
        <w:rPr>
          <w:rStyle w:val="2f"/>
        </w:rPr>
        <w:t>Gallacher J</w:t>
      </w:r>
      <w:r>
        <w:rPr>
          <w:rStyle w:val="2f0"/>
        </w:rPr>
        <w:t xml:space="preserve">. </w:t>
      </w:r>
      <w:r>
        <w:rPr>
          <w:rStyle w:val="2f"/>
        </w:rPr>
        <w:t>de la Camara AG</w:t>
      </w:r>
      <w:r>
        <w:rPr>
          <w:rStyle w:val="2f0"/>
        </w:rPr>
        <w:t xml:space="preserve">. </w:t>
      </w:r>
      <w:r>
        <w:rPr>
          <w:rStyle w:val="2f"/>
        </w:rPr>
        <w:t>Volzke H</w:t>
      </w:r>
      <w:r>
        <w:rPr>
          <w:rStyle w:val="2f0"/>
        </w:rPr>
        <w:t xml:space="preserve">. </w:t>
      </w:r>
      <w:r>
        <w:rPr>
          <w:rStyle w:val="2f"/>
        </w:rPr>
        <w:t>Dahm CC</w:t>
      </w:r>
      <w:r>
        <w:rPr>
          <w:rStyle w:val="2f0"/>
        </w:rPr>
        <w:t xml:space="preserve">. </w:t>
      </w:r>
      <w:r>
        <w:rPr>
          <w:rStyle w:val="2f"/>
        </w:rPr>
        <w:t>Dale CE</w:t>
      </w:r>
      <w:r>
        <w:rPr>
          <w:rStyle w:val="2f0"/>
        </w:rPr>
        <w:t xml:space="preserve">. </w:t>
      </w:r>
      <w:r>
        <w:rPr>
          <w:rStyle w:val="2f"/>
        </w:rPr>
        <w:t>Ber</w:t>
      </w:r>
      <w:r>
        <w:rPr>
          <w:rStyle w:val="2f0"/>
        </w:rPr>
        <w:t>g</w:t>
      </w:r>
      <w:r>
        <w:rPr>
          <w:rStyle w:val="2f"/>
        </w:rPr>
        <w:t>mann MM</w:t>
      </w:r>
      <w:r>
        <w:rPr>
          <w:rStyle w:val="2f0"/>
        </w:rPr>
        <w:t xml:space="preserve">. </w:t>
      </w:r>
      <w:r>
        <w:rPr>
          <w:rStyle w:val="2f"/>
        </w:rPr>
        <w:t>Crespo CJ</w:t>
      </w:r>
      <w:r>
        <w:rPr>
          <w:rStyle w:val="2f0"/>
        </w:rPr>
        <w:t xml:space="preserve">. </w:t>
      </w:r>
      <w:r>
        <w:rPr>
          <w:rStyle w:val="2f"/>
        </w:rPr>
        <w:t>van der</w:t>
      </w:r>
      <w:r>
        <w:rPr>
          <w:rStyle w:val="2f"/>
        </w:rPr>
        <w:t xml:space="preserve"> Schouw YT</w:t>
      </w:r>
      <w:r>
        <w:rPr>
          <w:rStyle w:val="2f0"/>
        </w:rPr>
        <w:t xml:space="preserve">. </w:t>
      </w:r>
      <w:r>
        <w:rPr>
          <w:rStyle w:val="2f"/>
        </w:rPr>
        <w:t>Kaaks R</w:t>
      </w:r>
      <w:r>
        <w:rPr>
          <w:rStyle w:val="2f0"/>
        </w:rPr>
        <w:t xml:space="preserve">. </w:t>
      </w:r>
      <w:r>
        <w:rPr>
          <w:rStyle w:val="2f"/>
        </w:rPr>
        <w:t>Simons LA</w:t>
      </w:r>
      <w:r>
        <w:rPr>
          <w:rStyle w:val="2f0"/>
        </w:rPr>
        <w:t xml:space="preserve">. </w:t>
      </w:r>
      <w:r>
        <w:rPr>
          <w:rStyle w:val="2f"/>
        </w:rPr>
        <w:t>La</w:t>
      </w:r>
      <w:r>
        <w:rPr>
          <w:rStyle w:val="2f0"/>
        </w:rPr>
        <w:t>g</w:t>
      </w:r>
      <w:r>
        <w:rPr>
          <w:rStyle w:val="2f"/>
        </w:rPr>
        <w:t>iou P</w:t>
      </w:r>
      <w:r>
        <w:rPr>
          <w:rStyle w:val="2f0"/>
        </w:rPr>
        <w:t xml:space="preserve">. </w:t>
      </w:r>
      <w:r>
        <w:rPr>
          <w:rStyle w:val="2f"/>
        </w:rPr>
        <w:t>Schoufour JD. Boer JMA. Ke</w:t>
      </w:r>
      <w:r>
        <w:rPr>
          <w:rStyle w:val="2f0"/>
        </w:rPr>
        <w:t xml:space="preserve">y </w:t>
      </w:r>
      <w:r>
        <w:rPr>
          <w:rStyle w:val="2f"/>
        </w:rPr>
        <w:t>TJ</w:t>
      </w:r>
      <w:r>
        <w:rPr>
          <w:rStyle w:val="2f0"/>
        </w:rPr>
        <w:t xml:space="preserve">. </w:t>
      </w:r>
      <w:r>
        <w:rPr>
          <w:rStyle w:val="2f"/>
        </w:rPr>
        <w:t>Rodri</w:t>
      </w:r>
      <w:r>
        <w:rPr>
          <w:rStyle w:val="2f0"/>
        </w:rPr>
        <w:t>g</w:t>
      </w:r>
      <w:r>
        <w:rPr>
          <w:rStyle w:val="2f"/>
        </w:rPr>
        <w:t>uez B</w:t>
      </w:r>
      <w:r>
        <w:rPr>
          <w:rStyle w:val="2f0"/>
        </w:rPr>
        <w:t xml:space="preserve">. </w:t>
      </w:r>
      <w:r>
        <w:rPr>
          <w:rStyle w:val="2f"/>
        </w:rPr>
        <w:t>Moreno-lribas C</w:t>
      </w:r>
      <w:r>
        <w:rPr>
          <w:rStyle w:val="2f0"/>
        </w:rPr>
        <w:t xml:space="preserve">. </w:t>
      </w:r>
      <w:r>
        <w:rPr>
          <w:rStyle w:val="2f"/>
        </w:rPr>
        <w:t>Davidson KW</w:t>
      </w:r>
      <w:r>
        <w:rPr>
          <w:rStyle w:val="2f0"/>
        </w:rPr>
        <w:t xml:space="preserve">. </w:t>
      </w:r>
      <w:r>
        <w:rPr>
          <w:rStyle w:val="2f"/>
        </w:rPr>
        <w:t>Taylor JO</w:t>
      </w:r>
      <w:r>
        <w:rPr>
          <w:rStyle w:val="2f0"/>
        </w:rPr>
        <w:t xml:space="preserve">. </w:t>
      </w:r>
      <w:r>
        <w:rPr>
          <w:rStyle w:val="2f"/>
        </w:rPr>
        <w:t>Sacerdote C</w:t>
      </w:r>
      <w:r>
        <w:rPr>
          <w:rStyle w:val="2f0"/>
        </w:rPr>
        <w:t xml:space="preserve">. </w:t>
      </w:r>
      <w:r>
        <w:rPr>
          <w:rStyle w:val="2f"/>
        </w:rPr>
        <w:t>Wallace RB</w:t>
      </w:r>
      <w:r>
        <w:rPr>
          <w:rStyle w:val="2f0"/>
        </w:rPr>
        <w:t xml:space="preserve">. </w:t>
      </w:r>
      <w:r>
        <w:rPr>
          <w:rStyle w:val="2f"/>
        </w:rPr>
        <w:t>Ouiros .IR</w:t>
      </w:r>
      <w:r>
        <w:rPr>
          <w:rStyle w:val="2f0"/>
        </w:rPr>
        <w:t xml:space="preserve">. </w:t>
      </w:r>
      <w:r>
        <w:rPr>
          <w:rStyle w:val="2f"/>
        </w:rPr>
        <w:t>Tumino R</w:t>
      </w:r>
      <w:r>
        <w:rPr>
          <w:rStyle w:val="2f0"/>
        </w:rPr>
        <w:t xml:space="preserve">. </w:t>
      </w:r>
      <w:r>
        <w:rPr>
          <w:rStyle w:val="2f"/>
        </w:rPr>
        <w:t>Blazer DG</w:t>
      </w:r>
      <w:r>
        <w:rPr>
          <w:rStyle w:val="2f0"/>
        </w:rPr>
        <w:t xml:space="preserve">. </w:t>
      </w:r>
      <w:r>
        <w:rPr>
          <w:rStyle w:val="2f"/>
        </w:rPr>
        <w:t>2nd</w:t>
      </w:r>
      <w:r>
        <w:rPr>
          <w:rStyle w:val="2f0"/>
        </w:rPr>
        <w:t xml:space="preserve">. </w:t>
      </w:r>
      <w:r>
        <w:rPr>
          <w:rStyle w:val="2f"/>
        </w:rPr>
        <w:t>Linneher</w:t>
      </w:r>
      <w:r>
        <w:rPr>
          <w:rStyle w:val="2f0"/>
        </w:rPr>
        <w:t xml:space="preserve">g </w:t>
      </w:r>
      <w:r>
        <w:rPr>
          <w:rStyle w:val="2f"/>
        </w:rPr>
        <w:t>A</w:t>
      </w:r>
      <w:r>
        <w:rPr>
          <w:rStyle w:val="2f0"/>
        </w:rPr>
        <w:t xml:space="preserve">. </w:t>
      </w:r>
      <w:r>
        <w:rPr>
          <w:rStyle w:val="2f"/>
        </w:rPr>
        <w:t>Daimon M</w:t>
      </w:r>
      <w:r>
        <w:rPr>
          <w:rStyle w:val="2f0"/>
        </w:rPr>
        <w:t xml:space="preserve">. </w:t>
      </w:r>
      <w:r>
        <w:rPr>
          <w:rStyle w:val="2f"/>
        </w:rPr>
        <w:t>Panico S</w:t>
      </w:r>
      <w:r>
        <w:rPr>
          <w:rStyle w:val="2f0"/>
        </w:rPr>
        <w:t xml:space="preserve">. </w:t>
      </w:r>
      <w:r>
        <w:rPr>
          <w:rStyle w:val="2f"/>
        </w:rPr>
        <w:t>Howard B</w:t>
      </w:r>
      <w:r>
        <w:rPr>
          <w:rStyle w:val="2f0"/>
        </w:rPr>
        <w:t xml:space="preserve">. </w:t>
      </w:r>
      <w:r>
        <w:rPr>
          <w:rStyle w:val="2f"/>
        </w:rPr>
        <w:t>Skeie G</w:t>
      </w:r>
      <w:r>
        <w:rPr>
          <w:rStyle w:val="2f0"/>
        </w:rPr>
        <w:t xml:space="preserve">. </w:t>
      </w:r>
      <w:r>
        <w:rPr>
          <w:rStyle w:val="2f"/>
        </w:rPr>
        <w:t>Strandber</w:t>
      </w:r>
      <w:r>
        <w:rPr>
          <w:rStyle w:val="2f0"/>
        </w:rPr>
        <w:t xml:space="preserve">g T. </w:t>
      </w:r>
      <w:r>
        <w:rPr>
          <w:rStyle w:val="2f"/>
        </w:rPr>
        <w:t>Weiderpass E</w:t>
      </w:r>
      <w:r>
        <w:rPr>
          <w:rStyle w:val="2f0"/>
        </w:rPr>
        <w:t xml:space="preserve">. </w:t>
      </w:r>
      <w:r>
        <w:rPr>
          <w:rStyle w:val="2f"/>
        </w:rPr>
        <w:t>Nietert PJ</w:t>
      </w:r>
      <w:r>
        <w:rPr>
          <w:rStyle w:val="2f0"/>
        </w:rPr>
        <w:t xml:space="preserve">. </w:t>
      </w:r>
      <w:r>
        <w:rPr>
          <w:rStyle w:val="2f"/>
        </w:rPr>
        <w:t>Psaty BM</w:t>
      </w:r>
      <w:r>
        <w:rPr>
          <w:rStyle w:val="2f0"/>
        </w:rPr>
        <w:t xml:space="preserve">. </w:t>
      </w:r>
      <w:r>
        <w:rPr>
          <w:rStyle w:val="2f"/>
        </w:rPr>
        <w:t>Kromhout D</w:t>
      </w:r>
      <w:r>
        <w:rPr>
          <w:rStyle w:val="2f0"/>
        </w:rPr>
        <w:t xml:space="preserve">. </w:t>
      </w:r>
      <w:r>
        <w:rPr>
          <w:rStyle w:val="2f"/>
        </w:rPr>
        <w:t>Salamanca-Femandez E</w:t>
      </w:r>
      <w:r>
        <w:rPr>
          <w:rStyle w:val="2f0"/>
        </w:rPr>
        <w:t xml:space="preserve">. </w:t>
      </w:r>
      <w:r>
        <w:rPr>
          <w:rStyle w:val="2f"/>
        </w:rPr>
        <w:t xml:space="preserve">Kiechl </w:t>
      </w:r>
      <w:r>
        <w:rPr>
          <w:rStyle w:val="2f0"/>
        </w:rPr>
        <w:t xml:space="preserve">S. </w:t>
      </w:r>
      <w:r>
        <w:rPr>
          <w:rStyle w:val="2f"/>
        </w:rPr>
        <w:t>Krumholz HM</w:t>
      </w:r>
      <w:r>
        <w:rPr>
          <w:rStyle w:val="2f0"/>
        </w:rPr>
        <w:t xml:space="preserve">. </w:t>
      </w:r>
      <w:r>
        <w:rPr>
          <w:rStyle w:val="2f"/>
        </w:rPr>
        <w:t>Grioni S</w:t>
      </w:r>
      <w:r>
        <w:rPr>
          <w:rStyle w:val="2f0"/>
        </w:rPr>
        <w:t xml:space="preserve">. </w:t>
      </w:r>
      <w:r>
        <w:rPr>
          <w:rStyle w:val="2f"/>
        </w:rPr>
        <w:t>Palli D</w:t>
      </w:r>
      <w:r>
        <w:rPr>
          <w:rStyle w:val="2f0"/>
        </w:rPr>
        <w:t xml:space="preserve">. </w:t>
      </w:r>
      <w:r>
        <w:rPr>
          <w:rStyle w:val="2f"/>
        </w:rPr>
        <w:t>Huerta JM</w:t>
      </w:r>
      <w:r>
        <w:rPr>
          <w:rStyle w:val="2f0"/>
        </w:rPr>
        <w:t xml:space="preserve">. </w:t>
      </w:r>
      <w:r>
        <w:rPr>
          <w:rStyle w:val="2f"/>
        </w:rPr>
        <w:t>Price J</w:t>
      </w:r>
      <w:r>
        <w:rPr>
          <w:rStyle w:val="2f0"/>
        </w:rPr>
        <w:t xml:space="preserve">. </w:t>
      </w:r>
      <w:r>
        <w:rPr>
          <w:rStyle w:val="2f"/>
        </w:rPr>
        <w:t>Sundstrom J</w:t>
      </w:r>
      <w:r>
        <w:rPr>
          <w:rStyle w:val="2f0"/>
        </w:rPr>
        <w:t xml:space="preserve">. </w:t>
      </w:r>
      <w:r>
        <w:rPr>
          <w:rStyle w:val="2f"/>
        </w:rPr>
        <w:t>Arriola L</w:t>
      </w:r>
      <w:r>
        <w:rPr>
          <w:rStyle w:val="2f0"/>
        </w:rPr>
        <w:t xml:space="preserve">. </w:t>
      </w:r>
      <w:r>
        <w:rPr>
          <w:rStyle w:val="2f"/>
        </w:rPr>
        <w:t>Arima H</w:t>
      </w:r>
      <w:r>
        <w:rPr>
          <w:rStyle w:val="2f0"/>
        </w:rPr>
        <w:t xml:space="preserve">. </w:t>
      </w:r>
      <w:r>
        <w:rPr>
          <w:rStyle w:val="2f"/>
        </w:rPr>
        <w:t>Travis RC</w:t>
      </w:r>
      <w:r>
        <w:rPr>
          <w:rStyle w:val="2f0"/>
        </w:rPr>
        <w:t xml:space="preserve">. </w:t>
      </w:r>
      <w:r>
        <w:rPr>
          <w:rStyle w:val="2f"/>
        </w:rPr>
        <w:t>Pana</w:t>
      </w:r>
      <w:r>
        <w:rPr>
          <w:rStyle w:val="2f0"/>
        </w:rPr>
        <w:t>g</w:t>
      </w:r>
      <w:r>
        <w:rPr>
          <w:rStyle w:val="2f"/>
        </w:rPr>
        <w:t>iotakos DB</w:t>
      </w:r>
      <w:r>
        <w:rPr>
          <w:rStyle w:val="2f0"/>
        </w:rPr>
        <w:t xml:space="preserve">. </w:t>
      </w:r>
      <w:r>
        <w:rPr>
          <w:rStyle w:val="2f"/>
        </w:rPr>
        <w:t>Karakatsani A</w:t>
      </w:r>
      <w:r>
        <w:rPr>
          <w:rStyle w:val="2f0"/>
        </w:rPr>
        <w:t xml:space="preserve">. </w:t>
      </w:r>
      <w:r>
        <w:rPr>
          <w:rStyle w:val="2f"/>
        </w:rPr>
        <w:t>Trichopoulou A</w:t>
      </w:r>
      <w:r>
        <w:rPr>
          <w:rStyle w:val="2f0"/>
        </w:rPr>
        <w:t xml:space="preserve">. </w:t>
      </w:r>
      <w:r>
        <w:rPr>
          <w:rStyle w:val="2f"/>
        </w:rPr>
        <w:t>Kuhn T</w:t>
      </w:r>
      <w:r>
        <w:rPr>
          <w:rStyle w:val="2f0"/>
        </w:rPr>
        <w:t xml:space="preserve">. </w:t>
      </w:r>
      <w:r>
        <w:rPr>
          <w:rStyle w:val="2f"/>
        </w:rPr>
        <w:t>Grobbee DE</w:t>
      </w:r>
      <w:r>
        <w:rPr>
          <w:rStyle w:val="2f0"/>
        </w:rPr>
        <w:t xml:space="preserve">. </w:t>
      </w:r>
      <w:r>
        <w:rPr>
          <w:rStyle w:val="2f"/>
        </w:rPr>
        <w:t>Barrett-Connor E</w:t>
      </w:r>
      <w:r>
        <w:rPr>
          <w:rStyle w:val="2f0"/>
        </w:rPr>
        <w:t xml:space="preserve">. </w:t>
      </w:r>
      <w:r>
        <w:rPr>
          <w:rStyle w:val="2f"/>
        </w:rPr>
        <w:t>van Schoor N</w:t>
      </w:r>
      <w:r>
        <w:rPr>
          <w:rStyle w:val="2f0"/>
        </w:rPr>
        <w:t xml:space="preserve">. </w:t>
      </w:r>
      <w:r>
        <w:rPr>
          <w:rStyle w:val="2f"/>
        </w:rPr>
        <w:t>Boein</w:t>
      </w:r>
      <w:r>
        <w:rPr>
          <w:rStyle w:val="2f0"/>
        </w:rPr>
        <w:t xml:space="preserve">g </w:t>
      </w:r>
      <w:r>
        <w:rPr>
          <w:rStyle w:val="2f"/>
        </w:rPr>
        <w:t>H. Overvad K</w:t>
      </w:r>
      <w:r>
        <w:rPr>
          <w:rStyle w:val="2f0"/>
        </w:rPr>
        <w:t xml:space="preserve">. </w:t>
      </w:r>
      <w:r>
        <w:rPr>
          <w:rStyle w:val="2f"/>
        </w:rPr>
        <w:t>Kauhanen J</w:t>
      </w:r>
      <w:r>
        <w:rPr>
          <w:rStyle w:val="2f0"/>
        </w:rPr>
        <w:t xml:space="preserve">. </w:t>
      </w:r>
      <w:r>
        <w:rPr>
          <w:rStyle w:val="2f"/>
        </w:rPr>
        <w:t>Wareham N</w:t>
      </w:r>
      <w:r>
        <w:rPr>
          <w:rStyle w:val="2f0"/>
        </w:rPr>
        <w:t xml:space="preserve">. </w:t>
      </w:r>
      <w:r>
        <w:rPr>
          <w:rStyle w:val="2f"/>
        </w:rPr>
        <w:t>Lan</w:t>
      </w:r>
      <w:r>
        <w:rPr>
          <w:rStyle w:val="2f0"/>
        </w:rPr>
        <w:t>g</w:t>
      </w:r>
      <w:r>
        <w:rPr>
          <w:rStyle w:val="2f"/>
        </w:rPr>
        <w:t>enber</w:t>
      </w:r>
      <w:r>
        <w:rPr>
          <w:rStyle w:val="2f0"/>
        </w:rPr>
        <w:t xml:space="preserve">g </w:t>
      </w:r>
      <w:r>
        <w:rPr>
          <w:rStyle w:val="2f"/>
        </w:rPr>
        <w:t>C</w:t>
      </w:r>
      <w:r>
        <w:rPr>
          <w:rStyle w:val="2f0"/>
        </w:rPr>
        <w:t xml:space="preserve">. </w:t>
      </w:r>
      <w:r>
        <w:rPr>
          <w:rStyle w:val="2f"/>
        </w:rPr>
        <w:t>Forouhi N</w:t>
      </w:r>
      <w:r>
        <w:rPr>
          <w:rStyle w:val="2f0"/>
        </w:rPr>
        <w:t xml:space="preserve">. </w:t>
      </w:r>
      <w:r>
        <w:rPr>
          <w:rStyle w:val="2f"/>
        </w:rPr>
        <w:t>Wennber</w:t>
      </w:r>
      <w:r>
        <w:rPr>
          <w:rStyle w:val="2f0"/>
        </w:rPr>
        <w:t xml:space="preserve">g </w:t>
      </w:r>
      <w:r>
        <w:rPr>
          <w:rStyle w:val="2f"/>
        </w:rPr>
        <w:t>M</w:t>
      </w:r>
      <w:r>
        <w:rPr>
          <w:rStyle w:val="2f0"/>
        </w:rPr>
        <w:t xml:space="preserve">. </w:t>
      </w:r>
      <w:r>
        <w:rPr>
          <w:rStyle w:val="2f"/>
        </w:rPr>
        <w:t>Despres JP</w:t>
      </w:r>
      <w:r>
        <w:rPr>
          <w:rStyle w:val="2f0"/>
        </w:rPr>
        <w:t xml:space="preserve">. </w:t>
      </w:r>
      <w:r>
        <w:rPr>
          <w:rStyle w:val="2f"/>
        </w:rPr>
        <w:t>Cushman M</w:t>
      </w:r>
      <w:r>
        <w:rPr>
          <w:rStyle w:val="2f0"/>
        </w:rPr>
        <w:t xml:space="preserve">. </w:t>
      </w:r>
      <w:r>
        <w:rPr>
          <w:rStyle w:val="2f"/>
        </w:rPr>
        <w:t>Cooper JA</w:t>
      </w:r>
      <w:r>
        <w:rPr>
          <w:rStyle w:val="2f0"/>
        </w:rPr>
        <w:t xml:space="preserve">. </w:t>
      </w:r>
      <w:r>
        <w:rPr>
          <w:rStyle w:val="2f"/>
        </w:rPr>
        <w:t>Rodri</w:t>
      </w:r>
      <w:r>
        <w:rPr>
          <w:rStyle w:val="2f0"/>
        </w:rPr>
        <w:t>g</w:t>
      </w:r>
      <w:r>
        <w:rPr>
          <w:rStyle w:val="2f"/>
        </w:rPr>
        <w:t>uez CJ</w:t>
      </w:r>
      <w:r>
        <w:rPr>
          <w:rStyle w:val="2f0"/>
        </w:rPr>
        <w:t xml:space="preserve">. </w:t>
      </w:r>
      <w:r>
        <w:rPr>
          <w:rStyle w:val="2f"/>
        </w:rPr>
        <w:t>Sakurai M</w:t>
      </w:r>
      <w:r>
        <w:rPr>
          <w:rStyle w:val="2f0"/>
        </w:rPr>
        <w:t xml:space="preserve">. </w:t>
      </w:r>
      <w:r>
        <w:rPr>
          <w:rStyle w:val="2f"/>
        </w:rPr>
        <w:t>Shaw JE</w:t>
      </w:r>
      <w:r>
        <w:rPr>
          <w:rStyle w:val="2f0"/>
        </w:rPr>
        <w:t xml:space="preserve">. </w:t>
      </w:r>
      <w:r>
        <w:rPr>
          <w:rStyle w:val="2f"/>
        </w:rPr>
        <w:t xml:space="preserve">Knuiman </w:t>
      </w:r>
      <w:r>
        <w:rPr>
          <w:rStyle w:val="2f0"/>
        </w:rPr>
        <w:t xml:space="preserve">M. </w:t>
      </w:r>
      <w:r>
        <w:rPr>
          <w:rStyle w:val="2f"/>
        </w:rPr>
        <w:t>Voortman T</w:t>
      </w:r>
      <w:r>
        <w:rPr>
          <w:rStyle w:val="2f0"/>
        </w:rPr>
        <w:t xml:space="preserve">. </w:t>
      </w:r>
      <w:r>
        <w:rPr>
          <w:rStyle w:val="2f"/>
        </w:rPr>
        <w:t>Meisin</w:t>
      </w:r>
      <w:r>
        <w:rPr>
          <w:rStyle w:val="2f0"/>
        </w:rPr>
        <w:t>g</w:t>
      </w:r>
      <w:r>
        <w:rPr>
          <w:rStyle w:val="2f"/>
        </w:rPr>
        <w:t>er C</w:t>
      </w:r>
      <w:r>
        <w:rPr>
          <w:rStyle w:val="2f0"/>
        </w:rPr>
        <w:t>. Tj</w:t>
      </w:r>
      <w:r>
        <w:rPr>
          <w:rStyle w:val="2f"/>
        </w:rPr>
        <w:t>onneland A</w:t>
      </w:r>
      <w:r>
        <w:rPr>
          <w:rStyle w:val="2f0"/>
        </w:rPr>
        <w:t xml:space="preserve">. </w:t>
      </w:r>
      <w:r>
        <w:rPr>
          <w:rStyle w:val="2f"/>
        </w:rPr>
        <w:t>Brenner H</w:t>
      </w:r>
      <w:r>
        <w:rPr>
          <w:rStyle w:val="2f0"/>
        </w:rPr>
        <w:t xml:space="preserve">. </w:t>
      </w:r>
      <w:r>
        <w:rPr>
          <w:rStyle w:val="2f"/>
        </w:rPr>
        <w:t>Palmieri L</w:t>
      </w:r>
      <w:r>
        <w:rPr>
          <w:rStyle w:val="2f0"/>
        </w:rPr>
        <w:t xml:space="preserve">. </w:t>
      </w:r>
      <w:r>
        <w:rPr>
          <w:rStyle w:val="2f"/>
        </w:rPr>
        <w:t>Dallon</w:t>
      </w:r>
      <w:r>
        <w:rPr>
          <w:rStyle w:val="2f0"/>
        </w:rPr>
        <w:t>g</w:t>
      </w:r>
      <w:r>
        <w:rPr>
          <w:rStyle w:val="2f"/>
        </w:rPr>
        <w:t>eville J</w:t>
      </w:r>
      <w:r>
        <w:rPr>
          <w:rStyle w:val="2f0"/>
        </w:rPr>
        <w:t xml:space="preserve">. </w:t>
      </w:r>
      <w:r>
        <w:rPr>
          <w:rStyle w:val="2f"/>
        </w:rPr>
        <w:t>Brunner EJ</w:t>
      </w:r>
      <w:r>
        <w:rPr>
          <w:rStyle w:val="2f0"/>
        </w:rPr>
        <w:t xml:space="preserve">. </w:t>
      </w:r>
      <w:r>
        <w:rPr>
          <w:rStyle w:val="2f"/>
        </w:rPr>
        <w:t>Assmann G</w:t>
      </w:r>
      <w:r>
        <w:rPr>
          <w:rStyle w:val="2f0"/>
        </w:rPr>
        <w:t xml:space="preserve">. </w:t>
      </w:r>
      <w:r>
        <w:rPr>
          <w:rStyle w:val="2f"/>
        </w:rPr>
        <w:t>Trevisan M</w:t>
      </w:r>
      <w:r>
        <w:rPr>
          <w:rStyle w:val="2f0"/>
        </w:rPr>
        <w:t xml:space="preserve">. </w:t>
      </w:r>
      <w:r>
        <w:rPr>
          <w:rStyle w:val="2f"/>
        </w:rPr>
        <w:t>Gillum RF</w:t>
      </w:r>
      <w:r>
        <w:rPr>
          <w:rStyle w:val="2f0"/>
        </w:rPr>
        <w:t xml:space="preserve">. </w:t>
      </w:r>
      <w:r>
        <w:rPr>
          <w:rStyle w:val="2f"/>
        </w:rPr>
        <w:t>Ford 1</w:t>
      </w:r>
      <w:r>
        <w:rPr>
          <w:rStyle w:val="2f0"/>
        </w:rPr>
        <w:t xml:space="preserve">. </w:t>
      </w:r>
      <w:r>
        <w:rPr>
          <w:rStyle w:val="2f"/>
        </w:rPr>
        <w:t>Sattar N</w:t>
      </w:r>
      <w:r>
        <w:rPr>
          <w:rStyle w:val="2f0"/>
        </w:rPr>
        <w:t xml:space="preserve">. </w:t>
      </w:r>
      <w:r>
        <w:rPr>
          <w:rStyle w:val="2f"/>
        </w:rPr>
        <w:t>Lazo M</w:t>
      </w:r>
      <w:r>
        <w:rPr>
          <w:rStyle w:val="2f0"/>
        </w:rPr>
        <w:t xml:space="preserve">. </w:t>
      </w:r>
      <w:r>
        <w:rPr>
          <w:rStyle w:val="2f"/>
        </w:rPr>
        <w:t>Thompson SG</w:t>
      </w:r>
      <w:r>
        <w:rPr>
          <w:rStyle w:val="2f0"/>
        </w:rPr>
        <w:t xml:space="preserve">. </w:t>
      </w:r>
      <w:r>
        <w:rPr>
          <w:rStyle w:val="2f"/>
        </w:rPr>
        <w:t>Ferrari R Leon DA</w:t>
      </w:r>
      <w:r>
        <w:rPr>
          <w:rStyle w:val="2f0"/>
        </w:rPr>
        <w:t xml:space="preserve">. </w:t>
      </w:r>
      <w:r>
        <w:rPr>
          <w:rStyle w:val="2f"/>
        </w:rPr>
        <w:t>Smith GD</w:t>
      </w:r>
      <w:r>
        <w:rPr>
          <w:rStyle w:val="2f0"/>
        </w:rPr>
        <w:t xml:space="preserve">. </w:t>
      </w:r>
      <w:r>
        <w:rPr>
          <w:rStyle w:val="2f"/>
        </w:rPr>
        <w:t>Peto R</w:t>
      </w:r>
      <w:r>
        <w:rPr>
          <w:rStyle w:val="2f0"/>
        </w:rPr>
        <w:t xml:space="preserve">. </w:t>
      </w:r>
      <w:r>
        <w:rPr>
          <w:rStyle w:val="2f"/>
        </w:rPr>
        <w:t>Jackson R</w:t>
      </w:r>
      <w:r>
        <w:rPr>
          <w:rStyle w:val="2f0"/>
        </w:rPr>
        <w:t xml:space="preserve">. </w:t>
      </w:r>
      <w:r>
        <w:rPr>
          <w:rStyle w:val="2f"/>
        </w:rPr>
        <w:t>Banks E</w:t>
      </w:r>
      <w:r>
        <w:rPr>
          <w:rStyle w:val="2f0"/>
        </w:rPr>
        <w:t xml:space="preserve">. </w:t>
      </w:r>
      <w:r>
        <w:rPr>
          <w:rStyle w:val="2f"/>
        </w:rPr>
        <w:t>Di An</w:t>
      </w:r>
      <w:r>
        <w:rPr>
          <w:rStyle w:val="2f0"/>
        </w:rPr>
        <w:t>g</w:t>
      </w:r>
      <w:r>
        <w:rPr>
          <w:rStyle w:val="2f"/>
        </w:rPr>
        <w:t>elantonio E</w:t>
      </w:r>
      <w:r>
        <w:rPr>
          <w:rStyle w:val="2f0"/>
        </w:rPr>
        <w:t xml:space="preserve">. </w:t>
      </w:r>
      <w:r>
        <w:rPr>
          <w:rStyle w:val="2f"/>
        </w:rPr>
        <w:t>Danesh J</w:t>
      </w:r>
      <w:r>
        <w:rPr>
          <w:rStyle w:val="2f0"/>
        </w:rPr>
        <w:t xml:space="preserve">. </w:t>
      </w:r>
      <w:r>
        <w:rPr>
          <w:rStyle w:val="2f"/>
        </w:rPr>
        <w:t>Emer</w:t>
      </w:r>
      <w:r>
        <w:rPr>
          <w:rStyle w:val="2f0"/>
        </w:rPr>
        <w:t xml:space="preserve">ging </w:t>
      </w:r>
      <w:r>
        <w:rPr>
          <w:rStyle w:val="2f"/>
        </w:rPr>
        <w:t xml:space="preserve">Risk Factors Collaboration E-CVDUKBASG. Risk </w:t>
      </w:r>
      <w:r>
        <w:rPr>
          <w:rStyle w:val="2f"/>
        </w:rPr>
        <w:t>thresholds for alcohol consumption: combined analysis of individual-participant data for 599 912 current drinkers in 83 prospective studies. Lancet 2018</w:t>
      </w:r>
      <w:r>
        <w:rPr>
          <w:rStyle w:val="2f0"/>
        </w:rPr>
        <w:t xml:space="preserve">: </w:t>
      </w:r>
      <w:r>
        <w:rPr>
          <w:rStyle w:val="2f"/>
        </w:rPr>
        <w:t xml:space="preserve">39: </w:t>
      </w:r>
      <w:r>
        <w:rPr>
          <w:rStyle w:val="2f"/>
        </w:rPr>
        <w:lastRenderedPageBreak/>
        <w:t>1513-1523.</w:t>
      </w:r>
    </w:p>
    <w:p w14:paraId="1C5FFCBC" w14:textId="77777777" w:rsidR="003634C4" w:rsidRDefault="00A15779">
      <w:pPr>
        <w:pStyle w:val="23"/>
        <w:shd w:val="clear" w:color="auto" w:fill="auto"/>
        <w:ind w:left="480" w:hanging="480"/>
      </w:pPr>
      <w:r>
        <w:rPr>
          <w:rStyle w:val="2a"/>
          <w:lang w:val="en-US" w:eastAsia="en-US" w:bidi="en-US"/>
        </w:rPr>
        <w:t>\\1.</w:t>
      </w:r>
      <w:r>
        <w:rPr>
          <w:rStyle w:val="24"/>
          <w:lang w:val="en-US" w:eastAsia="en-US" w:bidi="en-US"/>
        </w:rPr>
        <w:t xml:space="preserve"> </w:t>
      </w:r>
      <w:r>
        <w:rPr>
          <w:rStyle w:val="2f"/>
        </w:rPr>
        <w:t>Collaborators GBP A. Alcohol use and burden for 195 countries and territories</w:t>
      </w:r>
      <w:r>
        <w:rPr>
          <w:rStyle w:val="2f0"/>
        </w:rPr>
        <w:t xml:space="preserve">. </w:t>
      </w:r>
      <w:r>
        <w:rPr>
          <w:rStyle w:val="2f"/>
        </w:rPr>
        <w:t>199</w:t>
      </w:r>
      <w:r>
        <w:rPr>
          <w:rStyle w:val="2f"/>
        </w:rPr>
        <w:t xml:space="preserve">0-2016: a </w:t>
      </w:r>
      <w:r>
        <w:rPr>
          <w:rStyle w:val="2f0"/>
        </w:rPr>
        <w:t>s</w:t>
      </w:r>
      <w:r>
        <w:rPr>
          <w:rStyle w:val="2f"/>
        </w:rPr>
        <w:t>ystematic analysis for the Global Burden of Disease Study 2016, Lancet 2018</w:t>
      </w:r>
      <w:r>
        <w:rPr>
          <w:rStyle w:val="2f0"/>
        </w:rPr>
        <w:t xml:space="preserve">: </w:t>
      </w:r>
      <w:r>
        <w:rPr>
          <w:rStyle w:val="2f"/>
        </w:rPr>
        <w:t>392: 1015-1035,</w:t>
      </w:r>
    </w:p>
    <w:p w14:paraId="296F6661" w14:textId="77777777" w:rsidR="003634C4" w:rsidRDefault="00A15779">
      <w:pPr>
        <w:pStyle w:val="23"/>
        <w:shd w:val="clear" w:color="auto" w:fill="auto"/>
        <w:ind w:left="480" w:hanging="480"/>
      </w:pPr>
      <w:r>
        <w:rPr>
          <w:rStyle w:val="24"/>
          <w:lang w:val="en-US" w:eastAsia="en-US" w:bidi="en-US"/>
        </w:rPr>
        <w:t xml:space="preserve">H8. </w:t>
      </w:r>
      <w:r>
        <w:rPr>
          <w:rStyle w:val="2f"/>
        </w:rPr>
        <w:t>Pack O</w:t>
      </w:r>
      <w:r>
        <w:rPr>
          <w:rStyle w:val="2f0"/>
        </w:rPr>
        <w:t xml:space="preserve">R. </w:t>
      </w:r>
      <w:r>
        <w:rPr>
          <w:rStyle w:val="2f"/>
        </w:rPr>
        <w:t>Rodri</w:t>
      </w:r>
      <w:r>
        <w:rPr>
          <w:rStyle w:val="2f0"/>
        </w:rPr>
        <w:t>g</w:t>
      </w:r>
      <w:r>
        <w:rPr>
          <w:rStyle w:val="2f"/>
        </w:rPr>
        <w:t>uez-Escudero JR Thomas R.I</w:t>
      </w:r>
      <w:r>
        <w:rPr>
          <w:rStyle w:val="2f0"/>
        </w:rPr>
        <w:t xml:space="preserve">. </w:t>
      </w:r>
      <w:r>
        <w:rPr>
          <w:rStyle w:val="2f"/>
        </w:rPr>
        <w:t>Ades PA</w:t>
      </w:r>
      <w:r>
        <w:rPr>
          <w:rStyle w:val="2f0"/>
        </w:rPr>
        <w:t xml:space="preserve">. </w:t>
      </w:r>
      <w:r>
        <w:rPr>
          <w:rStyle w:val="2f"/>
        </w:rPr>
        <w:t>West CP</w:t>
      </w:r>
      <w:r>
        <w:rPr>
          <w:rStyle w:val="2f0"/>
        </w:rPr>
        <w:t xml:space="preserve">. </w:t>
      </w:r>
      <w:r>
        <w:rPr>
          <w:rStyle w:val="2f"/>
        </w:rPr>
        <w:t>Somers VK</w:t>
      </w:r>
      <w:r>
        <w:rPr>
          <w:rStyle w:val="2f0"/>
        </w:rPr>
        <w:t xml:space="preserve">. </w:t>
      </w:r>
      <w:r>
        <w:rPr>
          <w:rStyle w:val="2f"/>
        </w:rPr>
        <w:t>Lopez-Jimenez F. The pro</w:t>
      </w:r>
      <w:r>
        <w:rPr>
          <w:rStyle w:val="2f0"/>
        </w:rPr>
        <w:t>g</w:t>
      </w:r>
      <w:r>
        <w:rPr>
          <w:rStyle w:val="2f"/>
        </w:rPr>
        <w:t>nostic importance of wei</w:t>
      </w:r>
      <w:r>
        <w:rPr>
          <w:rStyle w:val="2f0"/>
        </w:rPr>
        <w:t>g</w:t>
      </w:r>
      <w:r>
        <w:rPr>
          <w:rStyle w:val="2f"/>
        </w:rPr>
        <w:t>ht loss in coronar</w:t>
      </w:r>
      <w:r>
        <w:rPr>
          <w:rStyle w:val="2f0"/>
        </w:rPr>
        <w:t xml:space="preserve">y </w:t>
      </w:r>
      <w:r>
        <w:rPr>
          <w:rStyle w:val="2f"/>
        </w:rPr>
        <w:t>artery</w:t>
      </w:r>
      <w:r>
        <w:rPr>
          <w:rStyle w:val="2f"/>
        </w:rPr>
        <w:t xml:space="preserve"> disease: a systematic review and meta-analysis. Mayo Clin Proe 2014</w:t>
      </w:r>
      <w:r>
        <w:rPr>
          <w:rStyle w:val="2f0"/>
        </w:rPr>
        <w:t xml:space="preserve">: </w:t>
      </w:r>
      <w:r>
        <w:rPr>
          <w:rStyle w:val="2f"/>
        </w:rPr>
        <w:t>89: 1368-1377,</w:t>
      </w:r>
    </w:p>
    <w:p w14:paraId="31B765EA" w14:textId="77777777" w:rsidR="003634C4" w:rsidRDefault="00A15779">
      <w:pPr>
        <w:pStyle w:val="23"/>
        <w:shd w:val="clear" w:color="auto" w:fill="auto"/>
        <w:ind w:left="480" w:hanging="480"/>
      </w:pPr>
      <w:r>
        <w:rPr>
          <w:rStyle w:val="2a"/>
          <w:lang w:val="en-US" w:eastAsia="en-US" w:bidi="en-US"/>
        </w:rPr>
        <w:t>\\9.</w:t>
      </w:r>
      <w:r>
        <w:rPr>
          <w:rStyle w:val="24"/>
          <w:lang w:val="en-US" w:eastAsia="en-US" w:bidi="en-US"/>
        </w:rPr>
        <w:t xml:space="preserve"> </w:t>
      </w:r>
      <w:r>
        <w:rPr>
          <w:rStyle w:val="2f"/>
        </w:rPr>
        <w:t>Jaekson Ch L</w:t>
      </w:r>
      <w:r>
        <w:rPr>
          <w:rStyle w:val="2f0"/>
        </w:rPr>
        <w:t xml:space="preserve">. </w:t>
      </w:r>
      <w:r>
        <w:rPr>
          <w:rStyle w:val="2f"/>
        </w:rPr>
        <w:t>Joshy G</w:t>
      </w:r>
      <w:r>
        <w:rPr>
          <w:rStyle w:val="2f0"/>
        </w:rPr>
        <w:t xml:space="preserve">. </w:t>
      </w:r>
      <w:r>
        <w:rPr>
          <w:rStyle w:val="2f"/>
        </w:rPr>
        <w:t>Lewin</w:t>
      </w:r>
      <w:r>
        <w:rPr>
          <w:rStyle w:val="2f0"/>
        </w:rPr>
        <w:t>g</w:t>
      </w:r>
      <w:r>
        <w:rPr>
          <w:rStyle w:val="2f"/>
        </w:rPr>
        <w:t>ton S et al. Body-mass index and all-eause mortality: individual participant-data meta-analysis of 239 prospective studies in four contin</w:t>
      </w:r>
      <w:r>
        <w:rPr>
          <w:rStyle w:val="2f"/>
        </w:rPr>
        <w:t>ents. Lancet 2016</w:t>
      </w:r>
      <w:r>
        <w:rPr>
          <w:rStyle w:val="2f0"/>
        </w:rPr>
        <w:t xml:space="preserve">: </w:t>
      </w:r>
      <w:r>
        <w:rPr>
          <w:rStyle w:val="2f"/>
        </w:rPr>
        <w:t>388: 776-786.</w:t>
      </w:r>
    </w:p>
    <w:p w14:paraId="63CD9135" w14:textId="77777777" w:rsidR="003634C4" w:rsidRDefault="00A15779">
      <w:pPr>
        <w:pStyle w:val="23"/>
        <w:shd w:val="clear" w:color="auto" w:fill="auto"/>
        <w:ind w:left="480" w:hanging="480"/>
      </w:pPr>
      <w:r>
        <w:rPr>
          <w:rStyle w:val="24"/>
          <w:lang w:val="en-US" w:eastAsia="en-US" w:bidi="en-US"/>
        </w:rPr>
        <w:t xml:space="preserve">^20. </w:t>
      </w:r>
      <w:r>
        <w:rPr>
          <w:rStyle w:val="2f"/>
        </w:rPr>
        <w:t>Khan SS</w:t>
      </w:r>
      <w:r>
        <w:rPr>
          <w:rStyle w:val="2f0"/>
        </w:rPr>
        <w:t xml:space="preserve">. </w:t>
      </w:r>
      <w:r>
        <w:rPr>
          <w:rStyle w:val="2f"/>
        </w:rPr>
        <w:t>Nin</w:t>
      </w:r>
      <w:r>
        <w:rPr>
          <w:rStyle w:val="2f0"/>
        </w:rPr>
        <w:t xml:space="preserve">g </w:t>
      </w:r>
      <w:r>
        <w:rPr>
          <w:rStyle w:val="2f"/>
        </w:rPr>
        <w:t>H</w:t>
      </w:r>
      <w:r>
        <w:rPr>
          <w:rStyle w:val="2f0"/>
        </w:rPr>
        <w:t xml:space="preserve">. </w:t>
      </w:r>
      <w:r>
        <w:rPr>
          <w:rStyle w:val="2f"/>
        </w:rPr>
        <w:t>Wilkins JT</w:t>
      </w:r>
      <w:r>
        <w:rPr>
          <w:rStyle w:val="2f0"/>
        </w:rPr>
        <w:t xml:space="preserve">. </w:t>
      </w:r>
      <w:r>
        <w:rPr>
          <w:rStyle w:val="2f"/>
        </w:rPr>
        <w:t>Allen N</w:t>
      </w:r>
      <w:r>
        <w:rPr>
          <w:rStyle w:val="2f0"/>
        </w:rPr>
        <w:t xml:space="preserve">. </w:t>
      </w:r>
      <w:r>
        <w:rPr>
          <w:rStyle w:val="2f"/>
        </w:rPr>
        <w:t>Camethon M</w:t>
      </w:r>
      <w:r>
        <w:rPr>
          <w:rStyle w:val="2f0"/>
        </w:rPr>
        <w:t xml:space="preserve">. </w:t>
      </w:r>
      <w:r>
        <w:rPr>
          <w:rStyle w:val="2f"/>
        </w:rPr>
        <w:t>Berry JD</w:t>
      </w:r>
      <w:r>
        <w:rPr>
          <w:rStyle w:val="2f0"/>
        </w:rPr>
        <w:t xml:space="preserve">. </w:t>
      </w:r>
      <w:r>
        <w:rPr>
          <w:rStyle w:val="2f"/>
        </w:rPr>
        <w:t>Sweis RN</w:t>
      </w:r>
      <w:r>
        <w:rPr>
          <w:rStyle w:val="2f0"/>
        </w:rPr>
        <w:t xml:space="preserve">. </w:t>
      </w:r>
      <w:r>
        <w:rPr>
          <w:rStyle w:val="2f"/>
        </w:rPr>
        <w:t>Lloyd-Jones DM. Association of Body Mass Index With Lifetime Risk of Cardiovascular Disease and Compression of Morbidity. JAMA Cardiol 2018</w:t>
      </w:r>
      <w:r>
        <w:rPr>
          <w:rStyle w:val="2f0"/>
        </w:rPr>
        <w:t xml:space="preserve">: </w:t>
      </w:r>
      <w:r>
        <w:rPr>
          <w:rStyle w:val="2f"/>
        </w:rPr>
        <w:t xml:space="preserve">3: </w:t>
      </w:r>
      <w:r>
        <w:rPr>
          <w:rStyle w:val="2f"/>
        </w:rPr>
        <w:t>280-287.</w:t>
      </w:r>
    </w:p>
    <w:p w14:paraId="604877DE" w14:textId="77777777" w:rsidR="003634C4" w:rsidRDefault="00A15779">
      <w:pPr>
        <w:pStyle w:val="23"/>
        <w:shd w:val="clear" w:color="auto" w:fill="auto"/>
        <w:ind w:left="480" w:hanging="480"/>
      </w:pPr>
      <w:r>
        <w:rPr>
          <w:rStyle w:val="2a"/>
          <w:lang w:val="en-US" w:eastAsia="en-US" w:bidi="en-US"/>
        </w:rPr>
        <w:t>\2</w:t>
      </w:r>
      <w:r>
        <w:rPr>
          <w:rStyle w:val="24"/>
          <w:lang w:val="en-US" w:eastAsia="en-US" w:bidi="en-US"/>
        </w:rPr>
        <w:t xml:space="preserve">1. </w:t>
      </w:r>
      <w:r>
        <w:rPr>
          <w:rStyle w:val="2f"/>
        </w:rPr>
        <w:t>Thomopoulos C</w:t>
      </w:r>
      <w:r>
        <w:rPr>
          <w:rStyle w:val="2f0"/>
        </w:rPr>
        <w:t xml:space="preserve">. </w:t>
      </w:r>
      <w:r>
        <w:rPr>
          <w:rStyle w:val="2f"/>
        </w:rPr>
        <w:t>Parati G</w:t>
      </w:r>
      <w:r>
        <w:rPr>
          <w:rStyle w:val="2f0"/>
        </w:rPr>
        <w:t xml:space="preserve">. </w:t>
      </w:r>
      <w:r>
        <w:rPr>
          <w:rStyle w:val="2f"/>
        </w:rPr>
        <w:t>Zanehetti A. Effeets of blood pressure lowerin</w:t>
      </w:r>
      <w:r>
        <w:rPr>
          <w:rStyle w:val="2f0"/>
        </w:rPr>
        <w:t xml:space="preserve">g </w:t>
      </w:r>
      <w:r>
        <w:rPr>
          <w:rStyle w:val="2f"/>
        </w:rPr>
        <w:t>on outeome ineidenee in h</w:t>
      </w:r>
      <w:r>
        <w:rPr>
          <w:rStyle w:val="2f0"/>
        </w:rPr>
        <w:t>y</w:t>
      </w:r>
      <w:r>
        <w:rPr>
          <w:rStyle w:val="2f"/>
        </w:rPr>
        <w:t>pertension. 1, Overview</w:t>
      </w:r>
      <w:r>
        <w:rPr>
          <w:rStyle w:val="2f0"/>
        </w:rPr>
        <w:t xml:space="preserve">, </w:t>
      </w:r>
      <w:r>
        <w:rPr>
          <w:rStyle w:val="2f"/>
        </w:rPr>
        <w:t>meta-analyses</w:t>
      </w:r>
      <w:r>
        <w:rPr>
          <w:rStyle w:val="2f0"/>
        </w:rPr>
        <w:t xml:space="preserve">, </w:t>
      </w:r>
      <w:r>
        <w:rPr>
          <w:rStyle w:val="2f"/>
        </w:rPr>
        <w:t>and metare</w:t>
      </w:r>
      <w:r>
        <w:rPr>
          <w:rStyle w:val="2f0"/>
        </w:rPr>
        <w:t>g</w:t>
      </w:r>
      <w:r>
        <w:rPr>
          <w:rStyle w:val="2f"/>
        </w:rPr>
        <w:t xml:space="preserve">ression analyses of randomized trials. J </w:t>
      </w:r>
      <w:r>
        <w:rPr>
          <w:rStyle w:val="2f0"/>
        </w:rPr>
        <w:t>Hy</w:t>
      </w:r>
      <w:r>
        <w:rPr>
          <w:rStyle w:val="2f"/>
        </w:rPr>
        <w:t>pertens 2014</w:t>
      </w:r>
      <w:r>
        <w:rPr>
          <w:rStyle w:val="2f0"/>
        </w:rPr>
        <w:t xml:space="preserve">: </w:t>
      </w:r>
      <w:r>
        <w:rPr>
          <w:rStyle w:val="2f"/>
        </w:rPr>
        <w:t>32: 2285-2295.</w:t>
      </w:r>
    </w:p>
    <w:p w14:paraId="572B62C7" w14:textId="77777777" w:rsidR="003634C4" w:rsidRDefault="00A15779">
      <w:pPr>
        <w:pStyle w:val="23"/>
        <w:shd w:val="clear" w:color="auto" w:fill="auto"/>
        <w:ind w:left="480" w:hanging="480"/>
      </w:pPr>
      <w:r>
        <w:rPr>
          <w:rStyle w:val="24"/>
          <w:lang w:val="en-US" w:eastAsia="en-US" w:bidi="en-US"/>
        </w:rPr>
        <w:t xml:space="preserve">^22. </w:t>
      </w:r>
      <w:r>
        <w:rPr>
          <w:rStyle w:val="2f"/>
        </w:rPr>
        <w:t>SPRINT Researeh</w:t>
      </w:r>
      <w:r>
        <w:rPr>
          <w:rStyle w:val="2f"/>
        </w:rPr>
        <w:t xml:space="preserve"> Grou</w:t>
      </w:r>
      <w:r>
        <w:rPr>
          <w:rStyle w:val="2f0"/>
        </w:rPr>
        <w:t xml:space="preserve">p. </w:t>
      </w:r>
      <w:r>
        <w:rPr>
          <w:rStyle w:val="2f"/>
        </w:rPr>
        <w:t>Wri</w:t>
      </w:r>
      <w:r>
        <w:rPr>
          <w:rStyle w:val="2f0"/>
        </w:rPr>
        <w:t>g</w:t>
      </w:r>
      <w:r>
        <w:rPr>
          <w:rStyle w:val="2f"/>
        </w:rPr>
        <w:t>ht JT</w:t>
      </w:r>
      <w:r>
        <w:rPr>
          <w:rStyle w:val="2f0"/>
        </w:rPr>
        <w:t xml:space="preserve">. </w:t>
      </w:r>
      <w:r>
        <w:rPr>
          <w:rStyle w:val="2f"/>
        </w:rPr>
        <w:t>Jr</w:t>
      </w:r>
      <w:r>
        <w:rPr>
          <w:rStyle w:val="2f0"/>
        </w:rPr>
        <w:t xml:space="preserve">. </w:t>
      </w:r>
      <w:r>
        <w:rPr>
          <w:rStyle w:val="2f"/>
        </w:rPr>
        <w:t>Williamson JD</w:t>
      </w:r>
      <w:r>
        <w:rPr>
          <w:rStyle w:val="2f0"/>
        </w:rPr>
        <w:t xml:space="preserve">. </w:t>
      </w:r>
      <w:r>
        <w:rPr>
          <w:rStyle w:val="2f"/>
        </w:rPr>
        <w:t>Whelton PK</w:t>
      </w:r>
      <w:r>
        <w:rPr>
          <w:rStyle w:val="2f0"/>
        </w:rPr>
        <w:t xml:space="preserve">. </w:t>
      </w:r>
      <w:r>
        <w:rPr>
          <w:rStyle w:val="2f"/>
        </w:rPr>
        <w:t>Snyder JK</w:t>
      </w:r>
      <w:r>
        <w:rPr>
          <w:rStyle w:val="2f0"/>
        </w:rPr>
        <w:t xml:space="preserve">. </w:t>
      </w:r>
      <w:r>
        <w:rPr>
          <w:rStyle w:val="2f"/>
        </w:rPr>
        <w:t>Sink KM</w:t>
      </w:r>
      <w:r>
        <w:rPr>
          <w:rStyle w:val="2f0"/>
        </w:rPr>
        <w:t xml:space="preserve">. </w:t>
      </w:r>
      <w:r>
        <w:rPr>
          <w:rStyle w:val="2f"/>
        </w:rPr>
        <w:t>Roeeo MV. Reboussin DM. Rahman M</w:t>
      </w:r>
      <w:r>
        <w:rPr>
          <w:rStyle w:val="2f0"/>
        </w:rPr>
        <w:t xml:space="preserve">. </w:t>
      </w:r>
      <w:r>
        <w:rPr>
          <w:rStyle w:val="2f"/>
        </w:rPr>
        <w:t>Oparil S</w:t>
      </w:r>
      <w:r>
        <w:rPr>
          <w:rStyle w:val="2f0"/>
        </w:rPr>
        <w:t xml:space="preserve">. </w:t>
      </w:r>
      <w:r>
        <w:rPr>
          <w:rStyle w:val="2f"/>
        </w:rPr>
        <w:t>Lewis CE</w:t>
      </w:r>
      <w:r>
        <w:rPr>
          <w:rStyle w:val="2f0"/>
        </w:rPr>
        <w:t xml:space="preserve">. </w:t>
      </w:r>
      <w:r>
        <w:rPr>
          <w:rStyle w:val="2f"/>
        </w:rPr>
        <w:t>Kimmel PL</w:t>
      </w:r>
      <w:r>
        <w:rPr>
          <w:rStyle w:val="2f0"/>
        </w:rPr>
        <w:t xml:space="preserve">. </w:t>
      </w:r>
      <w:r>
        <w:rPr>
          <w:rStyle w:val="2f"/>
        </w:rPr>
        <w:t xml:space="preserve">Johnson </w:t>
      </w:r>
      <w:r>
        <w:rPr>
          <w:rStyle w:val="2f"/>
          <w:lang w:val="ru-RU" w:eastAsia="ru-RU" w:bidi="ru-RU"/>
        </w:rPr>
        <w:t>КС</w:t>
      </w:r>
      <w:r>
        <w:rPr>
          <w:rStyle w:val="2f0"/>
          <w:lang w:val="ru-RU" w:eastAsia="ru-RU" w:bidi="ru-RU"/>
        </w:rPr>
        <w:t xml:space="preserve">. </w:t>
      </w:r>
      <w:r>
        <w:rPr>
          <w:rStyle w:val="2f"/>
        </w:rPr>
        <w:t>Goff DC</w:t>
      </w:r>
      <w:r>
        <w:rPr>
          <w:rStyle w:val="2f0"/>
        </w:rPr>
        <w:t xml:space="preserve">. Jr. </w:t>
      </w:r>
      <w:r>
        <w:rPr>
          <w:rStyle w:val="2f"/>
        </w:rPr>
        <w:t>Fine L.T Cutler JA</w:t>
      </w:r>
      <w:r>
        <w:rPr>
          <w:rStyle w:val="2f0"/>
        </w:rPr>
        <w:t xml:space="preserve">. </w:t>
      </w:r>
      <w:r>
        <w:rPr>
          <w:rStyle w:val="2f"/>
        </w:rPr>
        <w:t>Cushman WC</w:t>
      </w:r>
      <w:r>
        <w:rPr>
          <w:rStyle w:val="2f0"/>
        </w:rPr>
        <w:t xml:space="preserve">. </w:t>
      </w:r>
      <w:r>
        <w:rPr>
          <w:rStyle w:val="2f"/>
        </w:rPr>
        <w:t>Cheun</w:t>
      </w:r>
      <w:r>
        <w:rPr>
          <w:rStyle w:val="2f0"/>
        </w:rPr>
        <w:t xml:space="preserve">g </w:t>
      </w:r>
      <w:r>
        <w:rPr>
          <w:rStyle w:val="2f"/>
        </w:rPr>
        <w:t>AK</w:t>
      </w:r>
      <w:r>
        <w:rPr>
          <w:rStyle w:val="2f0"/>
        </w:rPr>
        <w:t xml:space="preserve">. </w:t>
      </w:r>
      <w:r>
        <w:rPr>
          <w:rStyle w:val="2f"/>
        </w:rPr>
        <w:t xml:space="preserve">Amhrosius WT. A randomized trial of intensive versus </w:t>
      </w:r>
      <w:r>
        <w:rPr>
          <w:rStyle w:val="2f"/>
        </w:rPr>
        <w:t>standard blood-pressure control. N En</w:t>
      </w:r>
      <w:r>
        <w:rPr>
          <w:rStyle w:val="2f0"/>
        </w:rPr>
        <w:t>g</w:t>
      </w:r>
      <w:r>
        <w:rPr>
          <w:rStyle w:val="2f"/>
        </w:rPr>
        <w:t>l .1 Med 2015</w:t>
      </w:r>
      <w:r>
        <w:rPr>
          <w:rStyle w:val="2f0"/>
        </w:rPr>
        <w:t xml:space="preserve">: </w:t>
      </w:r>
      <w:r>
        <w:rPr>
          <w:rStyle w:val="2f"/>
        </w:rPr>
        <w:t>373: 2103-2116.</w:t>
      </w:r>
    </w:p>
    <w:p w14:paraId="3679520C" w14:textId="77777777" w:rsidR="003634C4" w:rsidRDefault="00A15779">
      <w:pPr>
        <w:pStyle w:val="23"/>
        <w:shd w:val="clear" w:color="auto" w:fill="auto"/>
        <w:ind w:left="480" w:hanging="480"/>
      </w:pPr>
      <w:r>
        <w:rPr>
          <w:rStyle w:val="24"/>
          <w:lang w:val="en-US" w:eastAsia="en-US" w:bidi="en-US"/>
        </w:rPr>
        <w:t xml:space="preserve">^23. </w:t>
      </w:r>
      <w:r>
        <w:rPr>
          <w:rStyle w:val="2f"/>
        </w:rPr>
        <w:t>Ettehad D</w:t>
      </w:r>
      <w:r>
        <w:rPr>
          <w:rStyle w:val="2f0"/>
        </w:rPr>
        <w:t xml:space="preserve">. </w:t>
      </w:r>
      <w:r>
        <w:rPr>
          <w:rStyle w:val="2f"/>
        </w:rPr>
        <w:t>Emdin CA</w:t>
      </w:r>
      <w:r>
        <w:rPr>
          <w:rStyle w:val="2f0"/>
        </w:rPr>
        <w:t xml:space="preserve">. </w:t>
      </w:r>
      <w:r>
        <w:rPr>
          <w:rStyle w:val="2f"/>
        </w:rPr>
        <w:t>Kiran A. Anderson SG</w:t>
      </w:r>
      <w:r>
        <w:rPr>
          <w:rStyle w:val="2f0"/>
        </w:rPr>
        <w:t xml:space="preserve">. </w:t>
      </w:r>
      <w:r>
        <w:rPr>
          <w:rStyle w:val="2f"/>
        </w:rPr>
        <w:t>Callender T</w:t>
      </w:r>
      <w:r>
        <w:rPr>
          <w:rStyle w:val="2f0"/>
        </w:rPr>
        <w:t xml:space="preserve">. </w:t>
      </w:r>
      <w:r>
        <w:rPr>
          <w:rStyle w:val="2f"/>
        </w:rPr>
        <w:t>Emberson J</w:t>
      </w:r>
      <w:r>
        <w:rPr>
          <w:rStyle w:val="2f0"/>
        </w:rPr>
        <w:t xml:space="preserve">. </w:t>
      </w:r>
      <w:r>
        <w:rPr>
          <w:rStyle w:val="2f"/>
        </w:rPr>
        <w:t>Chalmers J</w:t>
      </w:r>
      <w:r>
        <w:rPr>
          <w:rStyle w:val="2f0"/>
        </w:rPr>
        <w:t xml:space="preserve">. </w:t>
      </w:r>
      <w:r>
        <w:rPr>
          <w:rStyle w:val="2f"/>
        </w:rPr>
        <w:t>Rod</w:t>
      </w:r>
      <w:r>
        <w:rPr>
          <w:rStyle w:val="2f0"/>
        </w:rPr>
        <w:t>g</w:t>
      </w:r>
      <w:r>
        <w:rPr>
          <w:rStyle w:val="2f"/>
        </w:rPr>
        <w:t>ers A</w:t>
      </w:r>
      <w:r>
        <w:rPr>
          <w:rStyle w:val="2f0"/>
        </w:rPr>
        <w:t xml:space="preserve">. </w:t>
      </w:r>
      <w:r>
        <w:rPr>
          <w:rStyle w:val="2f"/>
        </w:rPr>
        <w:t>Rahimi K. Blood pressure lowerin</w:t>
      </w:r>
      <w:r>
        <w:rPr>
          <w:rStyle w:val="2f0"/>
        </w:rPr>
        <w:t xml:space="preserve">g </w:t>
      </w:r>
      <w:r>
        <w:rPr>
          <w:rStyle w:val="2f"/>
        </w:rPr>
        <w:t xml:space="preserve">for prevention of eardiovaseular disease and death: a </w:t>
      </w:r>
      <w:r>
        <w:rPr>
          <w:rStyle w:val="2f0"/>
        </w:rPr>
        <w:t>s</w:t>
      </w:r>
      <w:r>
        <w:rPr>
          <w:rStyle w:val="2f"/>
        </w:rPr>
        <w:t>ystematic review and meta-analysis. Eancet 2016</w:t>
      </w:r>
      <w:r>
        <w:rPr>
          <w:rStyle w:val="2f0"/>
        </w:rPr>
        <w:t xml:space="preserve">: </w:t>
      </w:r>
      <w:r>
        <w:rPr>
          <w:rStyle w:val="2f"/>
        </w:rPr>
        <w:t>387: 957-967.</w:t>
      </w:r>
    </w:p>
    <w:p w14:paraId="674D6375" w14:textId="77777777" w:rsidR="003634C4" w:rsidRDefault="00A15779">
      <w:pPr>
        <w:pStyle w:val="23"/>
        <w:shd w:val="clear" w:color="auto" w:fill="auto"/>
        <w:ind w:left="480" w:hanging="480"/>
      </w:pPr>
      <w:r>
        <w:rPr>
          <w:rStyle w:val="24"/>
          <w:lang w:val="en-US" w:eastAsia="en-US" w:bidi="en-US"/>
        </w:rPr>
        <w:t xml:space="preserve">^24. </w:t>
      </w:r>
      <w:r>
        <w:rPr>
          <w:rStyle w:val="2f"/>
        </w:rPr>
        <w:t>Skyler J.S.</w:t>
      </w:r>
      <w:r>
        <w:rPr>
          <w:rStyle w:val="2f0"/>
        </w:rPr>
        <w:t xml:space="preserve">. </w:t>
      </w:r>
      <w:r>
        <w:rPr>
          <w:rStyle w:val="2f"/>
        </w:rPr>
        <w:t>Ber</w:t>
      </w:r>
      <w:r>
        <w:rPr>
          <w:rStyle w:val="2f0"/>
        </w:rPr>
        <w:t>g</w:t>
      </w:r>
      <w:r>
        <w:rPr>
          <w:rStyle w:val="2f"/>
        </w:rPr>
        <w:t>enstal R.</w:t>
      </w:r>
      <w:r>
        <w:rPr>
          <w:rStyle w:val="2f0"/>
        </w:rPr>
        <w:t xml:space="preserve">. </w:t>
      </w:r>
      <w:r>
        <w:rPr>
          <w:rStyle w:val="2f"/>
        </w:rPr>
        <w:t>Bonow R.O.</w:t>
      </w:r>
      <w:r>
        <w:rPr>
          <w:rStyle w:val="2f0"/>
        </w:rPr>
        <w:t xml:space="preserve">. </w:t>
      </w:r>
      <w:r>
        <w:rPr>
          <w:rStyle w:val="2f"/>
        </w:rPr>
        <w:t>Buse J.</w:t>
      </w:r>
      <w:r>
        <w:rPr>
          <w:rStyle w:val="2f0"/>
        </w:rPr>
        <w:t xml:space="preserve">. </w:t>
      </w:r>
      <w:r>
        <w:rPr>
          <w:rStyle w:val="2f"/>
        </w:rPr>
        <w:t>Deedwania P</w:t>
      </w:r>
      <w:r>
        <w:rPr>
          <w:rStyle w:val="2f0"/>
        </w:rPr>
        <w:t xml:space="preserve">. </w:t>
      </w:r>
      <w:r>
        <w:rPr>
          <w:rStyle w:val="2f"/>
        </w:rPr>
        <w:t>Gale E.A.M.</w:t>
      </w:r>
      <w:r>
        <w:rPr>
          <w:rStyle w:val="2f0"/>
        </w:rPr>
        <w:t xml:space="preserve">. </w:t>
      </w:r>
      <w:r>
        <w:rPr>
          <w:rStyle w:val="2f"/>
        </w:rPr>
        <w:t>Howard B.V.</w:t>
      </w:r>
      <w:r>
        <w:rPr>
          <w:rStyle w:val="2f0"/>
        </w:rPr>
        <w:t xml:space="preserve">. </w:t>
      </w:r>
      <w:r>
        <w:rPr>
          <w:rStyle w:val="2f"/>
        </w:rPr>
        <w:t>Kirkman M. S.</w:t>
      </w:r>
      <w:r>
        <w:rPr>
          <w:rStyle w:val="2f0"/>
        </w:rPr>
        <w:t xml:space="preserve">. </w:t>
      </w:r>
      <w:r>
        <w:rPr>
          <w:rStyle w:val="2f"/>
        </w:rPr>
        <w:t>Kosiborod M.</w:t>
      </w:r>
      <w:r>
        <w:rPr>
          <w:rStyle w:val="2f0"/>
        </w:rPr>
        <w:t xml:space="preserve">. </w:t>
      </w:r>
      <w:r>
        <w:rPr>
          <w:rStyle w:val="2f"/>
        </w:rPr>
        <w:t>Reaven P</w:t>
      </w:r>
      <w:r>
        <w:rPr>
          <w:rStyle w:val="2f0"/>
        </w:rPr>
        <w:t xml:space="preserve">. </w:t>
      </w:r>
      <w:r>
        <w:rPr>
          <w:rStyle w:val="2f"/>
        </w:rPr>
        <w:t>Sherwi</w:t>
      </w:r>
      <w:r>
        <w:rPr>
          <w:rStyle w:val="2f"/>
        </w:rPr>
        <w:t>n R.S. Intensive Glyeemie Control and the Prevention of Cardiovascular Events: Implications of the ACCORD</w:t>
      </w:r>
      <w:r>
        <w:rPr>
          <w:rStyle w:val="2f0"/>
        </w:rPr>
        <w:t xml:space="preserve">. </w:t>
      </w:r>
      <w:r>
        <w:rPr>
          <w:rStyle w:val="2f"/>
        </w:rPr>
        <w:t>ADVANCE</w:t>
      </w:r>
      <w:r>
        <w:rPr>
          <w:rStyle w:val="2f0"/>
        </w:rPr>
        <w:t xml:space="preserve">, </w:t>
      </w:r>
      <w:r>
        <w:rPr>
          <w:rStyle w:val="2f"/>
        </w:rPr>
        <w:t>and VA Diabetes Trials. Diabetes Care 2009</w:t>
      </w:r>
      <w:r>
        <w:rPr>
          <w:rStyle w:val="2f0"/>
        </w:rPr>
        <w:t xml:space="preserve">: </w:t>
      </w:r>
      <w:r>
        <w:rPr>
          <w:rStyle w:val="2f"/>
        </w:rPr>
        <w:t>32: 187-192.</w:t>
      </w:r>
    </w:p>
    <w:p w14:paraId="1EED7C30" w14:textId="77777777" w:rsidR="003634C4" w:rsidRDefault="00A15779">
      <w:pPr>
        <w:pStyle w:val="23"/>
        <w:shd w:val="clear" w:color="auto" w:fill="auto"/>
        <w:ind w:left="480" w:hanging="480"/>
      </w:pPr>
      <w:r>
        <w:rPr>
          <w:rStyle w:val="24"/>
          <w:lang w:val="en-US" w:eastAsia="en-US" w:bidi="en-US"/>
        </w:rPr>
        <w:t xml:space="preserve">^25. </w:t>
      </w:r>
      <w:r>
        <w:rPr>
          <w:rStyle w:val="2f"/>
        </w:rPr>
        <w:t>Ameriean Diabetes Assoeiation. Glyeemie Tar</w:t>
      </w:r>
      <w:r>
        <w:rPr>
          <w:rStyle w:val="2f0"/>
        </w:rPr>
        <w:t>g</w:t>
      </w:r>
      <w:r>
        <w:rPr>
          <w:rStyle w:val="2f"/>
        </w:rPr>
        <w:t xml:space="preserve">ets: Standards of Medieal Care in </w:t>
      </w:r>
      <w:r>
        <w:rPr>
          <w:rStyle w:val="2f"/>
        </w:rPr>
        <w:t>Diabetes - 2019, Diabetes Care Jan 2019</w:t>
      </w:r>
      <w:r>
        <w:rPr>
          <w:rStyle w:val="2f0"/>
        </w:rPr>
        <w:t xml:space="preserve">: </w:t>
      </w:r>
      <w:r>
        <w:rPr>
          <w:rStyle w:val="2f"/>
        </w:rPr>
        <w:t>42 (Su</w:t>
      </w:r>
      <w:r>
        <w:rPr>
          <w:rStyle w:val="2f0"/>
        </w:rPr>
        <w:t>p</w:t>
      </w:r>
      <w:r>
        <w:rPr>
          <w:rStyle w:val="2f"/>
        </w:rPr>
        <w:t>plement IT S61-S70.</w:t>
      </w:r>
    </w:p>
    <w:p w14:paraId="17C1FA82" w14:textId="77777777" w:rsidR="003634C4" w:rsidRDefault="00A15779">
      <w:pPr>
        <w:pStyle w:val="23"/>
        <w:shd w:val="clear" w:color="auto" w:fill="auto"/>
        <w:ind w:left="480" w:hanging="480"/>
      </w:pPr>
      <w:r>
        <w:rPr>
          <w:rStyle w:val="24"/>
          <w:lang w:val="en-US" w:eastAsia="en-US" w:bidi="en-US"/>
        </w:rPr>
        <w:t xml:space="preserve">^26. </w:t>
      </w:r>
      <w:r>
        <w:rPr>
          <w:rStyle w:val="2f"/>
        </w:rPr>
        <w:t>American Diabetes Association. Pharmacolo</w:t>
      </w:r>
      <w:r>
        <w:rPr>
          <w:rStyle w:val="2f0"/>
        </w:rPr>
        <w:t>g</w:t>
      </w:r>
      <w:r>
        <w:rPr>
          <w:rStyle w:val="2f"/>
        </w:rPr>
        <w:t>ic A</w:t>
      </w:r>
      <w:r>
        <w:rPr>
          <w:rStyle w:val="2f0"/>
        </w:rPr>
        <w:t>p</w:t>
      </w:r>
      <w:r>
        <w:rPr>
          <w:rStyle w:val="2f"/>
        </w:rPr>
        <w:t>proaches to Glyeemie Treatment: Standards of Medieal Care in Diabetes - 2019, Diabetes Care Jan 2019</w:t>
      </w:r>
      <w:r>
        <w:rPr>
          <w:rStyle w:val="2f0"/>
        </w:rPr>
        <w:t xml:space="preserve">: </w:t>
      </w:r>
      <w:r>
        <w:rPr>
          <w:rStyle w:val="2f"/>
        </w:rPr>
        <w:t>42 (</w:t>
      </w:r>
      <w:r>
        <w:rPr>
          <w:rStyle w:val="2f0"/>
        </w:rPr>
        <w:t>Sup</w:t>
      </w:r>
      <w:r>
        <w:rPr>
          <w:rStyle w:val="2f"/>
        </w:rPr>
        <w:t>plement IT S90-S102.</w:t>
      </w:r>
    </w:p>
    <w:p w14:paraId="07B40221" w14:textId="77777777" w:rsidR="003634C4" w:rsidRDefault="00A15779">
      <w:pPr>
        <w:pStyle w:val="23"/>
        <w:shd w:val="clear" w:color="auto" w:fill="auto"/>
        <w:ind w:left="480" w:hanging="480"/>
      </w:pPr>
      <w:r>
        <w:rPr>
          <w:rStyle w:val="24"/>
          <w:lang w:val="en-US" w:eastAsia="en-US" w:bidi="en-US"/>
        </w:rPr>
        <w:t xml:space="preserve">^27. </w:t>
      </w:r>
      <w:r>
        <w:rPr>
          <w:rStyle w:val="2f"/>
        </w:rPr>
        <w:t>Baumeister H</w:t>
      </w:r>
      <w:r>
        <w:rPr>
          <w:rStyle w:val="2f0"/>
        </w:rPr>
        <w:t xml:space="preserve">. </w:t>
      </w:r>
      <w:r>
        <w:rPr>
          <w:rStyle w:val="2f"/>
        </w:rPr>
        <w:t>Hutter N</w:t>
      </w:r>
      <w:r>
        <w:rPr>
          <w:rStyle w:val="2f0"/>
        </w:rPr>
        <w:t xml:space="preserve">. </w:t>
      </w:r>
      <w:r>
        <w:rPr>
          <w:rStyle w:val="2f"/>
        </w:rPr>
        <w:t>Ben</w:t>
      </w:r>
      <w:r>
        <w:rPr>
          <w:rStyle w:val="2f0"/>
        </w:rPr>
        <w:t>g</w:t>
      </w:r>
      <w:r>
        <w:rPr>
          <w:rStyle w:val="2f"/>
        </w:rPr>
        <w:t>el J. Psyeholo</w:t>
      </w:r>
      <w:r>
        <w:rPr>
          <w:rStyle w:val="2f0"/>
        </w:rPr>
        <w:t>g</w:t>
      </w:r>
      <w:r>
        <w:rPr>
          <w:rStyle w:val="2f"/>
        </w:rPr>
        <w:t>ieal and pharmaeolo</w:t>
      </w:r>
      <w:r>
        <w:rPr>
          <w:rStyle w:val="2f0"/>
        </w:rPr>
        <w:t>g</w:t>
      </w:r>
      <w:r>
        <w:rPr>
          <w:rStyle w:val="2f"/>
        </w:rPr>
        <w:t>ieal interventions for depression in patients with eoronary artery disease. Coehrane Database Syst Rev 201K</w:t>
      </w:r>
      <w:r>
        <w:rPr>
          <w:rStyle w:val="2f0"/>
        </w:rPr>
        <w:t xml:space="preserve">9T </w:t>
      </w:r>
      <w:r>
        <w:rPr>
          <w:rStyle w:val="2f"/>
        </w:rPr>
        <w:t>CD008012.</w:t>
      </w:r>
    </w:p>
    <w:p w14:paraId="1FC2689C" w14:textId="77777777" w:rsidR="003634C4" w:rsidRDefault="00A15779">
      <w:pPr>
        <w:pStyle w:val="23"/>
        <w:shd w:val="clear" w:color="auto" w:fill="auto"/>
        <w:ind w:left="480" w:hanging="480"/>
      </w:pPr>
      <w:r>
        <w:rPr>
          <w:rStyle w:val="24"/>
          <w:lang w:val="en-US" w:eastAsia="en-US" w:bidi="en-US"/>
        </w:rPr>
        <w:t xml:space="preserve">^28. </w:t>
      </w:r>
      <w:r>
        <w:rPr>
          <w:rStyle w:val="2f"/>
        </w:rPr>
        <w:t>Rutled</w:t>
      </w:r>
      <w:r>
        <w:rPr>
          <w:rStyle w:val="2f0"/>
        </w:rPr>
        <w:t>g</w:t>
      </w:r>
      <w:r>
        <w:rPr>
          <w:rStyle w:val="2f"/>
        </w:rPr>
        <w:t>e T</w:t>
      </w:r>
      <w:r>
        <w:rPr>
          <w:rStyle w:val="2f0"/>
        </w:rPr>
        <w:t xml:space="preserve">. </w:t>
      </w:r>
      <w:r>
        <w:rPr>
          <w:rStyle w:val="2f"/>
        </w:rPr>
        <w:t>Redwine ES</w:t>
      </w:r>
      <w:r>
        <w:rPr>
          <w:rStyle w:val="2f0"/>
        </w:rPr>
        <w:t xml:space="preserve">. </w:t>
      </w:r>
      <w:r>
        <w:rPr>
          <w:rStyle w:val="2f"/>
        </w:rPr>
        <w:t xml:space="preserve">Einke SE. Mills PJ. A </w:t>
      </w:r>
      <w:r>
        <w:rPr>
          <w:rStyle w:val="2f"/>
        </w:rPr>
        <w:t>meta-analysis of mental health treatments and eardiae rehabilitation for improvin</w:t>
      </w:r>
      <w:r>
        <w:rPr>
          <w:rStyle w:val="2f0"/>
        </w:rPr>
        <w:t xml:space="preserve">g </w:t>
      </w:r>
      <w:r>
        <w:rPr>
          <w:rStyle w:val="2f"/>
        </w:rPr>
        <w:t>elinieal outeomes and depression amon</w:t>
      </w:r>
      <w:r>
        <w:rPr>
          <w:rStyle w:val="2f0"/>
        </w:rPr>
        <w:t xml:space="preserve">g </w:t>
      </w:r>
      <w:r>
        <w:rPr>
          <w:rStyle w:val="2f"/>
        </w:rPr>
        <w:t>patients with coronary heart disease. Psychosom Med 2013</w:t>
      </w:r>
      <w:r>
        <w:rPr>
          <w:rStyle w:val="2f0"/>
        </w:rPr>
        <w:t xml:space="preserve">: </w:t>
      </w:r>
      <w:r>
        <w:rPr>
          <w:rStyle w:val="2f"/>
        </w:rPr>
        <w:t>75: 335-349.</w:t>
      </w:r>
    </w:p>
    <w:p w14:paraId="0033DA21" w14:textId="77777777" w:rsidR="003634C4" w:rsidRDefault="00A15779">
      <w:pPr>
        <w:pStyle w:val="23"/>
        <w:shd w:val="clear" w:color="auto" w:fill="auto"/>
        <w:ind w:left="480" w:hanging="480"/>
      </w:pPr>
      <w:r>
        <w:rPr>
          <w:rStyle w:val="2a"/>
          <w:lang w:val="en-US" w:eastAsia="en-US" w:bidi="en-US"/>
        </w:rPr>
        <w:t>\19.</w:t>
      </w:r>
      <w:r>
        <w:rPr>
          <w:rStyle w:val="24"/>
          <w:lang w:val="en-US" w:eastAsia="en-US" w:bidi="en-US"/>
        </w:rPr>
        <w:t xml:space="preserve"> </w:t>
      </w:r>
      <w:r>
        <w:rPr>
          <w:rStyle w:val="2f"/>
        </w:rPr>
        <w:t>Riehards SH. Anderson E</w:t>
      </w:r>
      <w:r>
        <w:rPr>
          <w:rStyle w:val="2f0"/>
        </w:rPr>
        <w:t xml:space="preserve">. </w:t>
      </w:r>
      <w:r>
        <w:rPr>
          <w:rStyle w:val="2f"/>
        </w:rPr>
        <w:t>Jenkinson CE</w:t>
      </w:r>
      <w:r>
        <w:rPr>
          <w:rStyle w:val="2f0"/>
        </w:rPr>
        <w:t xml:space="preserve">. </w:t>
      </w:r>
      <w:r>
        <w:rPr>
          <w:rStyle w:val="2f"/>
        </w:rPr>
        <w:t>Whalley B</w:t>
      </w:r>
      <w:r>
        <w:rPr>
          <w:rStyle w:val="2f0"/>
        </w:rPr>
        <w:t xml:space="preserve">. </w:t>
      </w:r>
      <w:r>
        <w:rPr>
          <w:rStyle w:val="2f"/>
        </w:rPr>
        <w:t>Rees K</w:t>
      </w:r>
      <w:r>
        <w:rPr>
          <w:rStyle w:val="2f0"/>
        </w:rPr>
        <w:t xml:space="preserve">. </w:t>
      </w:r>
      <w:r>
        <w:rPr>
          <w:rStyle w:val="2f"/>
        </w:rPr>
        <w:t>Davies P</w:t>
      </w:r>
      <w:r>
        <w:rPr>
          <w:rStyle w:val="2f0"/>
        </w:rPr>
        <w:t xml:space="preserve">. </w:t>
      </w:r>
      <w:r>
        <w:rPr>
          <w:rStyle w:val="2f"/>
        </w:rPr>
        <w:t>Bennett P</w:t>
      </w:r>
      <w:r>
        <w:rPr>
          <w:rStyle w:val="2f0"/>
        </w:rPr>
        <w:t xml:space="preserve">. </w:t>
      </w:r>
      <w:r>
        <w:rPr>
          <w:rStyle w:val="2f"/>
        </w:rPr>
        <w:t>Eiu Z</w:t>
      </w:r>
      <w:r>
        <w:rPr>
          <w:rStyle w:val="2f0"/>
        </w:rPr>
        <w:t xml:space="preserve">. </w:t>
      </w:r>
      <w:r>
        <w:rPr>
          <w:rStyle w:val="2f"/>
        </w:rPr>
        <w:t>West R</w:t>
      </w:r>
      <w:r>
        <w:rPr>
          <w:rStyle w:val="2f0"/>
        </w:rPr>
        <w:t xml:space="preserve">. </w:t>
      </w:r>
      <w:r>
        <w:rPr>
          <w:rStyle w:val="2f"/>
        </w:rPr>
        <w:t>Thompson DR</w:t>
      </w:r>
      <w:r>
        <w:rPr>
          <w:rStyle w:val="2f0"/>
        </w:rPr>
        <w:t xml:space="preserve">. </w:t>
      </w:r>
      <w:r>
        <w:rPr>
          <w:rStyle w:val="2f"/>
        </w:rPr>
        <w:t>Taylor RS. Psyeholo</w:t>
      </w:r>
      <w:r>
        <w:rPr>
          <w:rStyle w:val="2f0"/>
        </w:rPr>
        <w:t>g</w:t>
      </w:r>
      <w:r>
        <w:rPr>
          <w:rStyle w:val="2f"/>
        </w:rPr>
        <w:t xml:space="preserve">ieal interventions for eoronary heart disease: Coehrane </w:t>
      </w:r>
      <w:r>
        <w:rPr>
          <w:rStyle w:val="2f0"/>
        </w:rPr>
        <w:t>s</w:t>
      </w:r>
      <w:r>
        <w:rPr>
          <w:rStyle w:val="2f"/>
        </w:rPr>
        <w:t>ystematie review and meta-analysis. Eur J Prev Cardiol 2018</w:t>
      </w:r>
      <w:r>
        <w:rPr>
          <w:rStyle w:val="2f0"/>
        </w:rPr>
        <w:t xml:space="preserve">: </w:t>
      </w:r>
      <w:r>
        <w:rPr>
          <w:rStyle w:val="2f"/>
        </w:rPr>
        <w:t>25: 247-259,</w:t>
      </w:r>
    </w:p>
    <w:p w14:paraId="6043D2F7" w14:textId="77777777" w:rsidR="003634C4" w:rsidRDefault="00A15779">
      <w:pPr>
        <w:pStyle w:val="23"/>
        <w:shd w:val="clear" w:color="auto" w:fill="auto"/>
        <w:ind w:left="480" w:hanging="480"/>
      </w:pPr>
      <w:r>
        <w:rPr>
          <w:rStyle w:val="24"/>
          <w:lang w:val="en-US" w:eastAsia="en-US" w:bidi="en-US"/>
        </w:rPr>
        <w:t xml:space="preserve">AO. </w:t>
      </w:r>
      <w:r>
        <w:rPr>
          <w:rStyle w:val="2f"/>
        </w:rPr>
        <w:t>Po</w:t>
      </w:r>
      <w:r>
        <w:rPr>
          <w:rStyle w:val="2f0"/>
        </w:rPr>
        <w:t>g</w:t>
      </w:r>
      <w:r>
        <w:rPr>
          <w:rStyle w:val="2f"/>
        </w:rPr>
        <w:t>osova N</w:t>
      </w:r>
      <w:r>
        <w:rPr>
          <w:rStyle w:val="2f0"/>
        </w:rPr>
        <w:t xml:space="preserve">. </w:t>
      </w:r>
      <w:r>
        <w:rPr>
          <w:rStyle w:val="2f"/>
        </w:rPr>
        <w:t>Saner H</w:t>
      </w:r>
      <w:r>
        <w:rPr>
          <w:rStyle w:val="2f0"/>
        </w:rPr>
        <w:t xml:space="preserve">. </w:t>
      </w:r>
      <w:r>
        <w:rPr>
          <w:rStyle w:val="2f"/>
        </w:rPr>
        <w:t>Pedersen SS</w:t>
      </w:r>
      <w:r>
        <w:rPr>
          <w:rStyle w:val="2f0"/>
        </w:rPr>
        <w:t xml:space="preserve">. </w:t>
      </w:r>
      <w:r>
        <w:rPr>
          <w:rStyle w:val="2f"/>
        </w:rPr>
        <w:t>et al. Psychosocia</w:t>
      </w:r>
      <w:r>
        <w:rPr>
          <w:rStyle w:val="2f"/>
        </w:rPr>
        <w:t>l aspects in cardiac rehabilitation: From theory to praetiee. A position</w:t>
      </w:r>
      <w:r>
        <w:rPr>
          <w:rStyle w:val="2f0"/>
        </w:rPr>
        <w:t xml:space="preserve"> pa</w:t>
      </w:r>
      <w:r>
        <w:rPr>
          <w:rStyle w:val="2f"/>
        </w:rPr>
        <w:t>per from the Cardiae Rehabilitation Seetion of the European</w:t>
      </w:r>
    </w:p>
    <w:p w14:paraId="250149AA" w14:textId="77777777" w:rsidR="003634C4" w:rsidRDefault="00A15779">
      <w:pPr>
        <w:pStyle w:val="23"/>
        <w:shd w:val="clear" w:color="auto" w:fill="auto"/>
        <w:ind w:left="480" w:firstLine="0"/>
      </w:pPr>
      <w:r>
        <w:rPr>
          <w:rStyle w:val="2f"/>
        </w:rPr>
        <w:t>Association of Cardiovascular Prevention and Rehabilitation of the European Society of Cardiolo</w:t>
      </w:r>
      <w:r>
        <w:rPr>
          <w:rStyle w:val="2f0"/>
        </w:rPr>
        <w:t>g</w:t>
      </w:r>
      <w:r>
        <w:rPr>
          <w:rStyle w:val="2f"/>
        </w:rPr>
        <w:t>y. Eur J Prev Cardiol 201</w:t>
      </w:r>
      <w:r>
        <w:rPr>
          <w:rStyle w:val="2f"/>
        </w:rPr>
        <w:t>5</w:t>
      </w:r>
      <w:r>
        <w:rPr>
          <w:rStyle w:val="2f0"/>
        </w:rPr>
        <w:t xml:space="preserve">: </w:t>
      </w:r>
      <w:r>
        <w:rPr>
          <w:rStyle w:val="2f"/>
        </w:rPr>
        <w:t>22: 1290-1306.</w:t>
      </w:r>
    </w:p>
    <w:p w14:paraId="3D73D141" w14:textId="77777777" w:rsidR="003634C4" w:rsidRDefault="00A15779">
      <w:pPr>
        <w:pStyle w:val="23"/>
        <w:shd w:val="clear" w:color="auto" w:fill="auto"/>
        <w:ind w:left="480" w:hanging="480"/>
      </w:pPr>
      <w:r>
        <w:rPr>
          <w:rStyle w:val="24"/>
          <w:lang w:val="en-US" w:eastAsia="en-US" w:bidi="en-US"/>
        </w:rPr>
        <w:t xml:space="preserve">Al. </w:t>
      </w:r>
      <w:r>
        <w:rPr>
          <w:rStyle w:val="2f"/>
        </w:rPr>
        <w:t>Thom S</w:t>
      </w:r>
      <w:r>
        <w:rPr>
          <w:rStyle w:val="2f0"/>
        </w:rPr>
        <w:t xml:space="preserve">. </w:t>
      </w:r>
      <w:r>
        <w:rPr>
          <w:rStyle w:val="2f"/>
        </w:rPr>
        <w:t>Poulter N</w:t>
      </w:r>
      <w:r>
        <w:rPr>
          <w:rStyle w:val="2f0"/>
        </w:rPr>
        <w:t xml:space="preserve">. </w:t>
      </w:r>
      <w:r>
        <w:rPr>
          <w:rStyle w:val="2f"/>
        </w:rPr>
        <w:t>Field J</w:t>
      </w:r>
      <w:r>
        <w:rPr>
          <w:rStyle w:val="2f0"/>
        </w:rPr>
        <w:t xml:space="preserve">. </w:t>
      </w:r>
      <w:r>
        <w:rPr>
          <w:rStyle w:val="2f"/>
        </w:rPr>
        <w:t>Patel A</w:t>
      </w:r>
      <w:r>
        <w:rPr>
          <w:rStyle w:val="2f0"/>
        </w:rPr>
        <w:t xml:space="preserve">. </w:t>
      </w:r>
      <w:r>
        <w:rPr>
          <w:rStyle w:val="2f"/>
        </w:rPr>
        <w:t>Prabhakaran D</w:t>
      </w:r>
      <w:r>
        <w:rPr>
          <w:rStyle w:val="2f0"/>
        </w:rPr>
        <w:t xml:space="preserve">. </w:t>
      </w:r>
      <w:r>
        <w:rPr>
          <w:rStyle w:val="2f"/>
        </w:rPr>
        <w:t>Stanton A</w:t>
      </w:r>
      <w:r>
        <w:rPr>
          <w:rStyle w:val="2f0"/>
        </w:rPr>
        <w:t xml:space="preserve">. </w:t>
      </w:r>
      <w:r>
        <w:rPr>
          <w:rStyle w:val="2f"/>
        </w:rPr>
        <w:t>Grobbee DE</w:t>
      </w:r>
      <w:r>
        <w:rPr>
          <w:rStyle w:val="2f0"/>
        </w:rPr>
        <w:t xml:space="preserve">. </w:t>
      </w:r>
      <w:r>
        <w:rPr>
          <w:rStyle w:val="2f"/>
        </w:rPr>
        <w:t>Bots ML</w:t>
      </w:r>
      <w:r>
        <w:rPr>
          <w:rStyle w:val="2f0"/>
        </w:rPr>
        <w:t xml:space="preserve">. </w:t>
      </w:r>
      <w:r>
        <w:rPr>
          <w:rStyle w:val="2f"/>
        </w:rPr>
        <w:t>Reddy KS</w:t>
      </w:r>
      <w:r>
        <w:rPr>
          <w:rStyle w:val="2f0"/>
        </w:rPr>
        <w:t xml:space="preserve">. </w:t>
      </w:r>
      <w:r>
        <w:rPr>
          <w:rStyle w:val="2f"/>
        </w:rPr>
        <w:lastRenderedPageBreak/>
        <w:t>Cidambi R</w:t>
      </w:r>
      <w:r>
        <w:rPr>
          <w:rStyle w:val="2f0"/>
        </w:rPr>
        <w:t xml:space="preserve">. </w:t>
      </w:r>
      <w:r>
        <w:rPr>
          <w:rStyle w:val="2f"/>
        </w:rPr>
        <w:t>Bompoint S</w:t>
      </w:r>
      <w:r>
        <w:rPr>
          <w:rStyle w:val="2f0"/>
        </w:rPr>
        <w:t xml:space="preserve">. </w:t>
      </w:r>
      <w:r>
        <w:rPr>
          <w:rStyle w:val="2f"/>
        </w:rPr>
        <w:t>Billot L</w:t>
      </w:r>
      <w:r>
        <w:rPr>
          <w:rStyle w:val="2f0"/>
        </w:rPr>
        <w:t xml:space="preserve">. </w:t>
      </w:r>
      <w:r>
        <w:rPr>
          <w:rStyle w:val="2f"/>
        </w:rPr>
        <w:t>Rod</w:t>
      </w:r>
      <w:r>
        <w:rPr>
          <w:rStyle w:val="2f0"/>
        </w:rPr>
        <w:t>g</w:t>
      </w:r>
      <w:r>
        <w:rPr>
          <w:rStyle w:val="2f"/>
        </w:rPr>
        <w:t>ers A</w:t>
      </w:r>
      <w:r>
        <w:rPr>
          <w:rStyle w:val="2f0"/>
        </w:rPr>
        <w:t xml:space="preserve">. </w:t>
      </w:r>
      <w:r>
        <w:rPr>
          <w:rStyle w:val="2f"/>
        </w:rPr>
        <w:t>UMPIRE Collaborative Group. Effects of a fixed- dose combination strate</w:t>
      </w:r>
      <w:r>
        <w:rPr>
          <w:rStyle w:val="2f0"/>
        </w:rPr>
        <w:t>g</w:t>
      </w:r>
      <w:r>
        <w:rPr>
          <w:rStyle w:val="2f"/>
        </w:rPr>
        <w:t xml:space="preserve">y on adherence and risk </w:t>
      </w:r>
      <w:r>
        <w:rPr>
          <w:rStyle w:val="2f"/>
        </w:rPr>
        <w:t>factors in patients with or at bigb risk of CVD: the UMPIRE randomized clinical trial. JAMA 2013</w:t>
      </w:r>
      <w:r>
        <w:rPr>
          <w:rStyle w:val="2f0"/>
        </w:rPr>
        <w:t xml:space="preserve">: </w:t>
      </w:r>
      <w:r>
        <w:rPr>
          <w:rStyle w:val="2f"/>
        </w:rPr>
        <w:t>310:918-929.</w:t>
      </w:r>
    </w:p>
    <w:p w14:paraId="1F2F83EE" w14:textId="77777777" w:rsidR="003634C4" w:rsidRDefault="00A15779">
      <w:pPr>
        <w:pStyle w:val="23"/>
        <w:shd w:val="clear" w:color="auto" w:fill="auto"/>
        <w:ind w:left="480" w:hanging="480"/>
      </w:pPr>
      <w:r>
        <w:rPr>
          <w:rStyle w:val="2a"/>
        </w:rPr>
        <w:t>\Ъ2.</w:t>
      </w:r>
      <w:r>
        <w:rPr>
          <w:rStyle w:val="24"/>
        </w:rPr>
        <w:t xml:space="preserve"> </w:t>
      </w:r>
      <w:r>
        <w:rPr>
          <w:rStyle w:val="2f"/>
        </w:rPr>
        <w:t>Castellano JM</w:t>
      </w:r>
      <w:r>
        <w:rPr>
          <w:rStyle w:val="2f0"/>
        </w:rPr>
        <w:t xml:space="preserve">. </w:t>
      </w:r>
      <w:r>
        <w:rPr>
          <w:rStyle w:val="2f"/>
        </w:rPr>
        <w:t>Sanz G</w:t>
      </w:r>
      <w:r>
        <w:rPr>
          <w:rStyle w:val="2f0"/>
        </w:rPr>
        <w:t xml:space="preserve">. </w:t>
      </w:r>
      <w:r>
        <w:rPr>
          <w:rStyle w:val="2f"/>
        </w:rPr>
        <w:t>Penalvo JL</w:t>
      </w:r>
      <w:r>
        <w:rPr>
          <w:rStyle w:val="2f0"/>
        </w:rPr>
        <w:t xml:space="preserve">. </w:t>
      </w:r>
      <w:r>
        <w:rPr>
          <w:rStyle w:val="2f"/>
        </w:rPr>
        <w:t>Bansilal S</w:t>
      </w:r>
      <w:r>
        <w:rPr>
          <w:rStyle w:val="2f0"/>
        </w:rPr>
        <w:t xml:space="preserve">. </w:t>
      </w:r>
      <w:r>
        <w:rPr>
          <w:rStyle w:val="2f"/>
        </w:rPr>
        <w:t>Femandez-Ortiz A</w:t>
      </w:r>
      <w:r>
        <w:rPr>
          <w:rStyle w:val="2f0"/>
        </w:rPr>
        <w:t xml:space="preserve">. </w:t>
      </w:r>
      <w:r>
        <w:rPr>
          <w:rStyle w:val="2f"/>
        </w:rPr>
        <w:t>Alvarez L</w:t>
      </w:r>
      <w:r>
        <w:rPr>
          <w:rStyle w:val="2f0"/>
        </w:rPr>
        <w:t xml:space="preserve">. </w:t>
      </w:r>
      <w:r>
        <w:rPr>
          <w:rStyle w:val="2f"/>
        </w:rPr>
        <w:t>Guzman L</w:t>
      </w:r>
      <w:r>
        <w:rPr>
          <w:rStyle w:val="2f0"/>
        </w:rPr>
        <w:t xml:space="preserve">. </w:t>
      </w:r>
      <w:r>
        <w:rPr>
          <w:rStyle w:val="2f"/>
        </w:rPr>
        <w:t>Linares JC</w:t>
      </w:r>
      <w:r>
        <w:rPr>
          <w:rStyle w:val="2f0"/>
        </w:rPr>
        <w:t xml:space="preserve">. </w:t>
      </w:r>
      <w:r>
        <w:rPr>
          <w:rStyle w:val="2f"/>
        </w:rPr>
        <w:t>Garcia F</w:t>
      </w:r>
      <w:r>
        <w:rPr>
          <w:rStyle w:val="2f0"/>
        </w:rPr>
        <w:t xml:space="preserve">. </w:t>
      </w:r>
      <w:r>
        <w:rPr>
          <w:rStyle w:val="2f"/>
        </w:rPr>
        <w:t>D’Aniello F</w:t>
      </w:r>
      <w:r>
        <w:rPr>
          <w:rStyle w:val="2f0"/>
        </w:rPr>
        <w:t xml:space="preserve">. </w:t>
      </w:r>
      <w:r>
        <w:rPr>
          <w:rStyle w:val="2f"/>
        </w:rPr>
        <w:t>Amaiz JA</w:t>
      </w:r>
      <w:r>
        <w:rPr>
          <w:rStyle w:val="2f0"/>
        </w:rPr>
        <w:t xml:space="preserve">. </w:t>
      </w:r>
      <w:r>
        <w:rPr>
          <w:rStyle w:val="2f"/>
        </w:rPr>
        <w:t>Varea S</w:t>
      </w:r>
      <w:r>
        <w:rPr>
          <w:rStyle w:val="2f0"/>
        </w:rPr>
        <w:t xml:space="preserve">. </w:t>
      </w:r>
      <w:r>
        <w:rPr>
          <w:rStyle w:val="2f"/>
        </w:rPr>
        <w:t>Martinez F</w:t>
      </w:r>
      <w:r>
        <w:rPr>
          <w:rStyle w:val="2f0"/>
        </w:rPr>
        <w:t xml:space="preserve">. </w:t>
      </w:r>
      <w:r>
        <w:rPr>
          <w:rStyle w:val="2f"/>
        </w:rPr>
        <w:t>Lorenzatti A</w:t>
      </w:r>
      <w:r>
        <w:rPr>
          <w:rStyle w:val="2f0"/>
        </w:rPr>
        <w:t xml:space="preserve">. </w:t>
      </w:r>
      <w:r>
        <w:rPr>
          <w:rStyle w:val="2f"/>
        </w:rPr>
        <w:t>Imaz 1</w:t>
      </w:r>
      <w:r>
        <w:rPr>
          <w:rStyle w:val="2f0"/>
        </w:rPr>
        <w:t xml:space="preserve">. </w:t>
      </w:r>
      <w:r>
        <w:rPr>
          <w:rStyle w:val="2f"/>
        </w:rPr>
        <w:t>Sanchez-Gomez LM</w:t>
      </w:r>
      <w:r>
        <w:rPr>
          <w:rStyle w:val="2f0"/>
        </w:rPr>
        <w:t xml:space="preserve">. </w:t>
      </w:r>
      <w:r>
        <w:rPr>
          <w:rStyle w:val="2f"/>
        </w:rPr>
        <w:t>Ronea</w:t>
      </w:r>
      <w:r>
        <w:rPr>
          <w:rStyle w:val="2f0"/>
        </w:rPr>
        <w:t>g</w:t>
      </w:r>
      <w:r>
        <w:rPr>
          <w:rStyle w:val="2f"/>
        </w:rPr>
        <w:t>boni MC</w:t>
      </w:r>
      <w:r>
        <w:rPr>
          <w:rStyle w:val="2f0"/>
        </w:rPr>
        <w:t xml:space="preserve">. </w:t>
      </w:r>
      <w:r>
        <w:rPr>
          <w:rStyle w:val="2f"/>
        </w:rPr>
        <w:t>Baviera M</w:t>
      </w:r>
      <w:r>
        <w:rPr>
          <w:rStyle w:val="2f0"/>
        </w:rPr>
        <w:t xml:space="preserve">. </w:t>
      </w:r>
      <w:r>
        <w:rPr>
          <w:rStyle w:val="2f"/>
        </w:rPr>
        <w:t>Smith SC</w:t>
      </w:r>
      <w:r>
        <w:rPr>
          <w:rStyle w:val="2f0"/>
        </w:rPr>
        <w:t xml:space="preserve">. </w:t>
      </w:r>
      <w:r>
        <w:rPr>
          <w:rStyle w:val="2f"/>
        </w:rPr>
        <w:t>Jr</w:t>
      </w:r>
      <w:r>
        <w:rPr>
          <w:rStyle w:val="2f0"/>
        </w:rPr>
        <w:t xml:space="preserve">. </w:t>
      </w:r>
      <w:r>
        <w:rPr>
          <w:rStyle w:val="2f"/>
        </w:rPr>
        <w:t>Taubert K</w:t>
      </w:r>
      <w:r>
        <w:rPr>
          <w:rStyle w:val="2f0"/>
        </w:rPr>
        <w:t xml:space="preserve">. </w:t>
      </w:r>
      <w:r>
        <w:rPr>
          <w:rStyle w:val="2f"/>
        </w:rPr>
        <w:t>Poeoek S</w:t>
      </w:r>
      <w:r>
        <w:rPr>
          <w:rStyle w:val="2f0"/>
        </w:rPr>
        <w:t xml:space="preserve">. </w:t>
      </w:r>
      <w:r>
        <w:rPr>
          <w:rStyle w:val="2f"/>
        </w:rPr>
        <w:t>Brotons C</w:t>
      </w:r>
      <w:r>
        <w:rPr>
          <w:rStyle w:val="2f0"/>
        </w:rPr>
        <w:t xml:space="preserve">. </w:t>
      </w:r>
      <w:r>
        <w:rPr>
          <w:rStyle w:val="2f"/>
        </w:rPr>
        <w:t>Farkouh ME</w:t>
      </w:r>
      <w:r>
        <w:rPr>
          <w:rStyle w:val="2f0"/>
        </w:rPr>
        <w:t xml:space="preserve">. </w:t>
      </w:r>
      <w:r>
        <w:rPr>
          <w:rStyle w:val="2f"/>
        </w:rPr>
        <w:t>Fuster V. A pol</w:t>
      </w:r>
      <w:r>
        <w:rPr>
          <w:rStyle w:val="2f0"/>
        </w:rPr>
        <w:t>y</w:t>
      </w:r>
      <w:r>
        <w:rPr>
          <w:rStyle w:val="2f"/>
        </w:rPr>
        <w:t>pill strate</w:t>
      </w:r>
      <w:r>
        <w:rPr>
          <w:rStyle w:val="2f0"/>
        </w:rPr>
        <w:t>g</w:t>
      </w:r>
      <w:r>
        <w:rPr>
          <w:rStyle w:val="2f"/>
        </w:rPr>
        <w:t>y to improve adherence: results from the FOCUS pro</w:t>
      </w:r>
      <w:r>
        <w:rPr>
          <w:rStyle w:val="2f0"/>
        </w:rPr>
        <w:t>j</w:t>
      </w:r>
      <w:r>
        <w:rPr>
          <w:rStyle w:val="2f"/>
        </w:rPr>
        <w:t>ect. J Am Coll Cardiol 2014</w:t>
      </w:r>
      <w:r>
        <w:rPr>
          <w:rStyle w:val="2f0"/>
        </w:rPr>
        <w:t xml:space="preserve">: </w:t>
      </w:r>
      <w:r>
        <w:rPr>
          <w:rStyle w:val="2f"/>
        </w:rPr>
        <w:t>64:</w:t>
      </w:r>
      <w:r>
        <w:rPr>
          <w:rStyle w:val="2f"/>
        </w:rPr>
        <w:t xml:space="preserve"> 2071-2082.</w:t>
      </w:r>
    </w:p>
    <w:p w14:paraId="7CE508B7" w14:textId="77777777" w:rsidR="003634C4" w:rsidRDefault="00A15779">
      <w:pPr>
        <w:pStyle w:val="23"/>
        <w:shd w:val="clear" w:color="auto" w:fill="auto"/>
        <w:ind w:left="480" w:hanging="480"/>
      </w:pPr>
      <w:r>
        <w:rPr>
          <w:rStyle w:val="24"/>
        </w:rPr>
        <w:t xml:space="preserve">A3. </w:t>
      </w:r>
      <w:r>
        <w:rPr>
          <w:rStyle w:val="2f"/>
        </w:rPr>
        <w:t>Gurfinkel E.</w:t>
      </w:r>
      <w:r>
        <w:rPr>
          <w:rStyle w:val="2f0"/>
        </w:rPr>
        <w:t xml:space="preserve">. </w:t>
      </w:r>
      <w:r>
        <w:rPr>
          <w:rStyle w:val="2f"/>
        </w:rPr>
        <w:t>Leon de la Fuente R</w:t>
      </w:r>
      <w:r>
        <w:rPr>
          <w:rStyle w:val="2f0"/>
        </w:rPr>
        <w:t xml:space="preserve">. </w:t>
      </w:r>
      <w:r>
        <w:rPr>
          <w:rStyle w:val="2f"/>
        </w:rPr>
        <w:t>Mendiz O</w:t>
      </w:r>
      <w:r>
        <w:rPr>
          <w:rStyle w:val="2f0"/>
        </w:rPr>
        <w:t xml:space="preserve">. </w:t>
      </w:r>
      <w:r>
        <w:rPr>
          <w:rStyle w:val="2f"/>
        </w:rPr>
        <w:t>Mautner B. Flu vaccination in acute coronar</w:t>
      </w:r>
      <w:r>
        <w:rPr>
          <w:rStyle w:val="2f0"/>
        </w:rPr>
        <w:t>y s</w:t>
      </w:r>
      <w:r>
        <w:rPr>
          <w:rStyle w:val="2f"/>
        </w:rPr>
        <w:t>yndromes and planned percutaneous coronary interventions tFLUVACS) study. Eur Heart .1 2004</w:t>
      </w:r>
      <w:r>
        <w:rPr>
          <w:rStyle w:val="2f0"/>
        </w:rPr>
        <w:t xml:space="preserve">: </w:t>
      </w:r>
      <w:r>
        <w:rPr>
          <w:rStyle w:val="2f"/>
        </w:rPr>
        <w:t>25: 25-31.</w:t>
      </w:r>
    </w:p>
    <w:p w14:paraId="798C4AB7" w14:textId="77777777" w:rsidR="003634C4" w:rsidRDefault="00A15779">
      <w:pPr>
        <w:pStyle w:val="23"/>
        <w:shd w:val="clear" w:color="auto" w:fill="auto"/>
        <w:ind w:left="480" w:hanging="480"/>
      </w:pPr>
      <w:r>
        <w:rPr>
          <w:rStyle w:val="24"/>
          <w:lang w:val="en-US" w:eastAsia="en-US" w:bidi="en-US"/>
        </w:rPr>
        <w:t xml:space="preserve">A4. </w:t>
      </w:r>
      <w:r>
        <w:rPr>
          <w:rStyle w:val="2f"/>
        </w:rPr>
        <w:t>Ciczewski A.</w:t>
      </w:r>
      <w:r>
        <w:rPr>
          <w:rStyle w:val="2f0"/>
        </w:rPr>
        <w:t xml:space="preserve">. </w:t>
      </w:r>
      <w:r>
        <w:rPr>
          <w:rStyle w:val="2f"/>
        </w:rPr>
        <w:t>Bilinska Z.T et al. Influen</w:t>
      </w:r>
      <w:r>
        <w:rPr>
          <w:rStyle w:val="2f"/>
        </w:rPr>
        <w:t>za vaccination in secondar</w:t>
      </w:r>
      <w:r>
        <w:rPr>
          <w:rStyle w:val="2f0"/>
        </w:rPr>
        <w:t xml:space="preserve">y </w:t>
      </w:r>
      <w:r>
        <w:rPr>
          <w:rStyle w:val="2f"/>
        </w:rPr>
        <w:t>prevention from coronar</w:t>
      </w:r>
      <w:r>
        <w:rPr>
          <w:rStyle w:val="2f0"/>
        </w:rPr>
        <w:t xml:space="preserve">y </w:t>
      </w:r>
      <w:r>
        <w:rPr>
          <w:rStyle w:val="2f"/>
        </w:rPr>
        <w:t>ischaemic events in coronary artery disease: FLUCAD Study. Eur Heart .1 2008</w:t>
      </w:r>
      <w:r>
        <w:rPr>
          <w:rStyle w:val="2f0"/>
        </w:rPr>
        <w:t xml:space="preserve">: </w:t>
      </w:r>
      <w:r>
        <w:rPr>
          <w:rStyle w:val="2f"/>
        </w:rPr>
        <w:t>29: 1350-1358.</w:t>
      </w:r>
    </w:p>
    <w:p w14:paraId="161B4099" w14:textId="77777777" w:rsidR="003634C4" w:rsidRDefault="00A15779">
      <w:pPr>
        <w:pStyle w:val="23"/>
        <w:shd w:val="clear" w:color="auto" w:fill="auto"/>
        <w:ind w:left="480" w:hanging="480"/>
      </w:pPr>
      <w:r>
        <w:rPr>
          <w:rStyle w:val="24"/>
          <w:lang w:val="en-US" w:eastAsia="en-US" w:bidi="en-US"/>
        </w:rPr>
        <w:t xml:space="preserve">A5. </w:t>
      </w:r>
      <w:r>
        <w:rPr>
          <w:rStyle w:val="2f"/>
        </w:rPr>
        <w:t>Clar C</w:t>
      </w:r>
      <w:r>
        <w:rPr>
          <w:rStyle w:val="2f0"/>
        </w:rPr>
        <w:t xml:space="preserve">. </w:t>
      </w:r>
      <w:r>
        <w:rPr>
          <w:rStyle w:val="2f"/>
        </w:rPr>
        <w:t>Oseni Z</w:t>
      </w:r>
      <w:r>
        <w:rPr>
          <w:rStyle w:val="2f0"/>
        </w:rPr>
        <w:t xml:space="preserve">. </w:t>
      </w:r>
      <w:r>
        <w:rPr>
          <w:rStyle w:val="2f"/>
        </w:rPr>
        <w:t>Flowers N</w:t>
      </w:r>
      <w:r>
        <w:rPr>
          <w:rStyle w:val="2f0"/>
        </w:rPr>
        <w:t xml:space="preserve">. </w:t>
      </w:r>
      <w:r>
        <w:rPr>
          <w:rStyle w:val="2f"/>
        </w:rPr>
        <w:t>Keshtkar-Jahromi M</w:t>
      </w:r>
      <w:r>
        <w:rPr>
          <w:rStyle w:val="2f0"/>
        </w:rPr>
        <w:t xml:space="preserve">. </w:t>
      </w:r>
      <w:r>
        <w:rPr>
          <w:rStyle w:val="2f"/>
        </w:rPr>
        <w:t>Rees K. Influenza vaccines for preventin</w:t>
      </w:r>
      <w:r>
        <w:rPr>
          <w:rStyle w:val="2f0"/>
        </w:rPr>
        <w:t xml:space="preserve">g </w:t>
      </w:r>
      <w:r>
        <w:rPr>
          <w:rStyle w:val="2f"/>
        </w:rPr>
        <w:t>cardiovascular disease. Cochrane Database Syst Rev 2015(</w:t>
      </w:r>
      <w:r>
        <w:rPr>
          <w:rStyle w:val="2f0"/>
        </w:rPr>
        <w:t>5</w:t>
      </w:r>
      <w:r>
        <w:rPr>
          <w:rStyle w:val="2f"/>
        </w:rPr>
        <w:t>1: CD005050.</w:t>
      </w:r>
    </w:p>
    <w:p w14:paraId="2E89F9A3" w14:textId="77777777" w:rsidR="003634C4" w:rsidRDefault="00A15779">
      <w:pPr>
        <w:pStyle w:val="23"/>
        <w:shd w:val="clear" w:color="auto" w:fill="auto"/>
        <w:ind w:left="480" w:hanging="480"/>
      </w:pPr>
      <w:r>
        <w:rPr>
          <w:rStyle w:val="24"/>
          <w:lang w:val="en-US" w:eastAsia="en-US" w:bidi="en-US"/>
        </w:rPr>
        <w:t xml:space="preserve">A6. </w:t>
      </w:r>
      <w:r>
        <w:rPr>
          <w:rStyle w:val="2f"/>
        </w:rPr>
        <w:t>Caldeira D</w:t>
      </w:r>
      <w:r>
        <w:rPr>
          <w:rStyle w:val="2f0"/>
        </w:rPr>
        <w:t xml:space="preserve">. </w:t>
      </w:r>
      <w:r>
        <w:rPr>
          <w:rStyle w:val="2f"/>
        </w:rPr>
        <w:t>Costa .1</w:t>
      </w:r>
      <w:r>
        <w:rPr>
          <w:rStyle w:val="2f0"/>
        </w:rPr>
        <w:t xml:space="preserve">. </w:t>
      </w:r>
      <w:r>
        <w:rPr>
          <w:rStyle w:val="2f"/>
        </w:rPr>
        <w:t>Vaz-Cameiro A. [Analysis of the Coehrane Review: Influenza Vaeeines for Preventin</w:t>
      </w:r>
      <w:r>
        <w:rPr>
          <w:rStyle w:val="2f0"/>
        </w:rPr>
        <w:t xml:space="preserve">g </w:t>
      </w:r>
      <w:r>
        <w:rPr>
          <w:rStyle w:val="2f"/>
        </w:rPr>
        <w:t>Cardiovaseular Disease. Coehrane Database Syst Rev 2015</w:t>
      </w:r>
      <w:r>
        <w:rPr>
          <w:rStyle w:val="2f0"/>
        </w:rPr>
        <w:t xml:space="preserve">: </w:t>
      </w:r>
      <w:r>
        <w:rPr>
          <w:rStyle w:val="2f"/>
        </w:rPr>
        <w:t>5: CD005050]. Aeta M</w:t>
      </w:r>
      <w:r>
        <w:rPr>
          <w:rStyle w:val="2f"/>
        </w:rPr>
        <w:t>ed Port 2015</w:t>
      </w:r>
      <w:r>
        <w:rPr>
          <w:rStyle w:val="2f0"/>
        </w:rPr>
        <w:t xml:space="preserve">: </w:t>
      </w:r>
      <w:r>
        <w:rPr>
          <w:rStyle w:val="2f"/>
        </w:rPr>
        <w:t>28: 424-426.</w:t>
      </w:r>
    </w:p>
    <w:p w14:paraId="7E3AA3B3" w14:textId="77777777" w:rsidR="003634C4" w:rsidRDefault="00A15779">
      <w:pPr>
        <w:pStyle w:val="23"/>
        <w:shd w:val="clear" w:color="auto" w:fill="auto"/>
        <w:ind w:left="480" w:hanging="480"/>
      </w:pPr>
      <w:r>
        <w:rPr>
          <w:rStyle w:val="24"/>
          <w:lang w:val="en-US" w:eastAsia="en-US" w:bidi="en-US"/>
        </w:rPr>
        <w:t xml:space="preserve">A7. </w:t>
      </w:r>
      <w:r>
        <w:rPr>
          <w:rStyle w:val="2f"/>
        </w:rPr>
        <w:t>MacIntyre CR</w:t>
      </w:r>
      <w:r>
        <w:rPr>
          <w:rStyle w:val="2f0"/>
        </w:rPr>
        <w:t xml:space="preserve">. </w:t>
      </w:r>
      <w:r>
        <w:rPr>
          <w:rStyle w:val="2f"/>
        </w:rPr>
        <w:t>Mabimbo A</w:t>
      </w:r>
      <w:r>
        <w:rPr>
          <w:rStyle w:val="2f0"/>
        </w:rPr>
        <w:t xml:space="preserve">. </w:t>
      </w:r>
      <w:r>
        <w:rPr>
          <w:rStyle w:val="2f"/>
        </w:rPr>
        <w:t>Moa AM</w:t>
      </w:r>
      <w:r>
        <w:rPr>
          <w:rStyle w:val="2f0"/>
        </w:rPr>
        <w:t xml:space="preserve">. </w:t>
      </w:r>
      <w:r>
        <w:rPr>
          <w:rStyle w:val="2f"/>
        </w:rPr>
        <w:t>Bames M. Influenza vaccine as a coronary intervention for prevention of myoeardial infaretion. Heart 2016</w:t>
      </w:r>
      <w:r>
        <w:rPr>
          <w:rStyle w:val="2f0"/>
        </w:rPr>
        <w:t xml:space="preserve">: </w:t>
      </w:r>
      <w:r>
        <w:rPr>
          <w:rStyle w:val="2f"/>
        </w:rPr>
        <w:t>102: 1953-1956.</w:t>
      </w:r>
    </w:p>
    <w:p w14:paraId="2AA700CA" w14:textId="77777777" w:rsidR="003634C4" w:rsidRDefault="00A15779">
      <w:pPr>
        <w:pStyle w:val="23"/>
        <w:shd w:val="clear" w:color="auto" w:fill="auto"/>
        <w:ind w:left="480" w:hanging="480"/>
      </w:pPr>
      <w:r>
        <w:rPr>
          <w:rStyle w:val="24"/>
          <w:lang w:val="en-US" w:eastAsia="en-US" w:bidi="en-US"/>
        </w:rPr>
        <w:t xml:space="preserve">A8. </w:t>
      </w:r>
      <w:r>
        <w:rPr>
          <w:rStyle w:val="2f"/>
        </w:rPr>
        <w:t>Caldeira D</w:t>
      </w:r>
      <w:r>
        <w:rPr>
          <w:rStyle w:val="2f0"/>
        </w:rPr>
        <w:t xml:space="preserve">. </w:t>
      </w:r>
      <w:r>
        <w:rPr>
          <w:rStyle w:val="2f"/>
        </w:rPr>
        <w:t>Ferreira JJ</w:t>
      </w:r>
      <w:r>
        <w:rPr>
          <w:rStyle w:val="2f0"/>
        </w:rPr>
        <w:t xml:space="preserve">. </w:t>
      </w:r>
      <w:r>
        <w:rPr>
          <w:rStyle w:val="2f"/>
        </w:rPr>
        <w:t>Costa J. Influenza vaccination and preve</w:t>
      </w:r>
      <w:r>
        <w:rPr>
          <w:rStyle w:val="2f"/>
        </w:rPr>
        <w:t>ntion of cardiovascular disease mortality. Lancet 2018</w:t>
      </w:r>
      <w:r>
        <w:rPr>
          <w:rStyle w:val="2f0"/>
        </w:rPr>
        <w:t xml:space="preserve">: </w:t>
      </w:r>
      <w:r>
        <w:rPr>
          <w:rStyle w:val="2f"/>
        </w:rPr>
        <w:t>391: 426-427.</w:t>
      </w:r>
    </w:p>
    <w:p w14:paraId="63D61B79" w14:textId="77777777" w:rsidR="003634C4" w:rsidRDefault="00A15779">
      <w:pPr>
        <w:pStyle w:val="23"/>
        <w:shd w:val="clear" w:color="auto" w:fill="auto"/>
        <w:ind w:left="480" w:hanging="480"/>
      </w:pPr>
      <w:r>
        <w:rPr>
          <w:rStyle w:val="24"/>
          <w:lang w:val="en-US" w:eastAsia="en-US" w:bidi="en-US"/>
        </w:rPr>
        <w:t xml:space="preserve">A9. </w:t>
      </w:r>
      <w:r>
        <w:rPr>
          <w:rStyle w:val="2f"/>
        </w:rPr>
        <w:t xml:space="preserve">Moss </w:t>
      </w:r>
      <w:r>
        <w:rPr>
          <w:rStyle w:val="2f"/>
          <w:lang w:val="ru-RU" w:eastAsia="ru-RU" w:bidi="ru-RU"/>
        </w:rPr>
        <w:t>А.1</w:t>
      </w:r>
      <w:r>
        <w:rPr>
          <w:rStyle w:val="2f0"/>
          <w:lang w:val="ru-RU" w:eastAsia="ru-RU" w:bidi="ru-RU"/>
        </w:rPr>
        <w:t xml:space="preserve">. </w:t>
      </w:r>
      <w:r>
        <w:rPr>
          <w:rStyle w:val="2f"/>
        </w:rPr>
        <w:t>Zareba W</w:t>
      </w:r>
      <w:r>
        <w:rPr>
          <w:rStyle w:val="2f0"/>
        </w:rPr>
        <w:t xml:space="preserve">. </w:t>
      </w:r>
      <w:r>
        <w:rPr>
          <w:rStyle w:val="2f"/>
        </w:rPr>
        <w:t>Hall W.l</w:t>
      </w:r>
      <w:r>
        <w:rPr>
          <w:rStyle w:val="2f0"/>
        </w:rPr>
        <w:t xml:space="preserve">. </w:t>
      </w:r>
      <w:r>
        <w:rPr>
          <w:rStyle w:val="2f"/>
        </w:rPr>
        <w:t>Klein H</w:t>
      </w:r>
      <w:r>
        <w:rPr>
          <w:rStyle w:val="2f0"/>
        </w:rPr>
        <w:t xml:space="preserve">. </w:t>
      </w:r>
      <w:r>
        <w:rPr>
          <w:rStyle w:val="2f"/>
        </w:rPr>
        <w:t>Wilber D.I</w:t>
      </w:r>
      <w:r>
        <w:rPr>
          <w:rStyle w:val="2f0"/>
        </w:rPr>
        <w:t xml:space="preserve">. </w:t>
      </w:r>
      <w:r>
        <w:rPr>
          <w:rStyle w:val="2f"/>
        </w:rPr>
        <w:t>Cannom DS</w:t>
      </w:r>
      <w:r>
        <w:rPr>
          <w:rStyle w:val="2f0"/>
        </w:rPr>
        <w:t xml:space="preserve">. </w:t>
      </w:r>
      <w:r>
        <w:rPr>
          <w:rStyle w:val="2f"/>
        </w:rPr>
        <w:t>Daubert .IP Hi</w:t>
      </w:r>
      <w:r>
        <w:rPr>
          <w:rStyle w:val="2f0"/>
        </w:rPr>
        <w:t>gg</w:t>
      </w:r>
      <w:r>
        <w:rPr>
          <w:rStyle w:val="2f"/>
        </w:rPr>
        <w:t>ins SL</w:t>
      </w:r>
      <w:r>
        <w:rPr>
          <w:rStyle w:val="2f0"/>
        </w:rPr>
        <w:t xml:space="preserve">. </w:t>
      </w:r>
      <w:r>
        <w:rPr>
          <w:rStyle w:val="2f"/>
        </w:rPr>
        <w:t>Brown MW</w:t>
      </w:r>
      <w:r>
        <w:rPr>
          <w:rStyle w:val="2f0"/>
        </w:rPr>
        <w:t xml:space="preserve">. </w:t>
      </w:r>
      <w:r>
        <w:rPr>
          <w:rStyle w:val="2f"/>
        </w:rPr>
        <w:t>Andrews ML</w:t>
      </w:r>
      <w:r>
        <w:rPr>
          <w:rStyle w:val="2f0"/>
        </w:rPr>
        <w:t xml:space="preserve">. </w:t>
      </w:r>
      <w:r>
        <w:rPr>
          <w:rStyle w:val="2f"/>
        </w:rPr>
        <w:t>Multieenter Automatie Defibrillator Implantation Trial 11 Investi</w:t>
      </w:r>
      <w:r>
        <w:rPr>
          <w:rStyle w:val="2f0"/>
        </w:rPr>
        <w:t>g</w:t>
      </w:r>
      <w:r>
        <w:rPr>
          <w:rStyle w:val="2f"/>
        </w:rPr>
        <w:t>ators. P</w:t>
      </w:r>
      <w:r>
        <w:rPr>
          <w:rStyle w:val="2f"/>
        </w:rPr>
        <w:t xml:space="preserve">rophylactic implantation of a defibrillator in patients with myocardial infarction and reduced </w:t>
      </w:r>
      <w:r>
        <w:rPr>
          <w:rStyle w:val="2f0"/>
        </w:rPr>
        <w:t>ej</w:t>
      </w:r>
      <w:r>
        <w:rPr>
          <w:rStyle w:val="2f"/>
        </w:rPr>
        <w:t>ection fraction. N En</w:t>
      </w:r>
      <w:r>
        <w:rPr>
          <w:rStyle w:val="2f0"/>
        </w:rPr>
        <w:t>g</w:t>
      </w:r>
      <w:r>
        <w:rPr>
          <w:rStyle w:val="2f"/>
        </w:rPr>
        <w:t>l J Med 2002</w:t>
      </w:r>
      <w:r>
        <w:rPr>
          <w:rStyle w:val="2f0"/>
        </w:rPr>
        <w:t xml:space="preserve">: </w:t>
      </w:r>
      <w:r>
        <w:rPr>
          <w:rStyle w:val="2f"/>
        </w:rPr>
        <w:t>346: 877-883.</w:t>
      </w:r>
    </w:p>
    <w:p w14:paraId="27E8E5D9" w14:textId="77777777" w:rsidR="003634C4" w:rsidRDefault="00A15779">
      <w:pPr>
        <w:pStyle w:val="23"/>
        <w:shd w:val="clear" w:color="auto" w:fill="auto"/>
        <w:ind w:left="480" w:hanging="480"/>
      </w:pPr>
      <w:r>
        <w:rPr>
          <w:rStyle w:val="24"/>
          <w:lang w:val="en-US" w:eastAsia="en-US" w:bidi="en-US"/>
        </w:rPr>
        <w:t xml:space="preserve">AO. </w:t>
      </w:r>
      <w:r>
        <w:rPr>
          <w:rStyle w:val="2f"/>
        </w:rPr>
        <w:t>Bardy GH</w:t>
      </w:r>
      <w:r>
        <w:rPr>
          <w:rStyle w:val="2f0"/>
        </w:rPr>
        <w:t xml:space="preserve">. </w:t>
      </w:r>
      <w:r>
        <w:rPr>
          <w:rStyle w:val="2f"/>
        </w:rPr>
        <w:t>Lee KL</w:t>
      </w:r>
      <w:r>
        <w:rPr>
          <w:rStyle w:val="2f0"/>
        </w:rPr>
        <w:t xml:space="preserve">. </w:t>
      </w:r>
      <w:r>
        <w:rPr>
          <w:rStyle w:val="2f"/>
        </w:rPr>
        <w:t>Mark DB</w:t>
      </w:r>
      <w:r>
        <w:rPr>
          <w:rStyle w:val="2f0"/>
        </w:rPr>
        <w:t xml:space="preserve">. </w:t>
      </w:r>
      <w:r>
        <w:rPr>
          <w:rStyle w:val="2f"/>
        </w:rPr>
        <w:t>Poole JE</w:t>
      </w:r>
      <w:r>
        <w:rPr>
          <w:rStyle w:val="2f0"/>
        </w:rPr>
        <w:t xml:space="preserve">. </w:t>
      </w:r>
      <w:r>
        <w:rPr>
          <w:rStyle w:val="2f"/>
        </w:rPr>
        <w:t>Paeker DL</w:t>
      </w:r>
      <w:r>
        <w:rPr>
          <w:rStyle w:val="2f0"/>
        </w:rPr>
        <w:t xml:space="preserve">. </w:t>
      </w:r>
      <w:r>
        <w:rPr>
          <w:rStyle w:val="2f"/>
        </w:rPr>
        <w:t>Boineau R</w:t>
      </w:r>
      <w:r>
        <w:rPr>
          <w:rStyle w:val="2f0"/>
        </w:rPr>
        <w:t xml:space="preserve">. </w:t>
      </w:r>
      <w:r>
        <w:rPr>
          <w:rStyle w:val="2f"/>
        </w:rPr>
        <w:t>Domanski M</w:t>
      </w:r>
      <w:r>
        <w:rPr>
          <w:rStyle w:val="2f0"/>
        </w:rPr>
        <w:t xml:space="preserve">. </w:t>
      </w:r>
      <w:r>
        <w:rPr>
          <w:rStyle w:val="2f"/>
        </w:rPr>
        <w:t>Troutman C</w:t>
      </w:r>
      <w:r>
        <w:rPr>
          <w:rStyle w:val="2f0"/>
        </w:rPr>
        <w:t xml:space="preserve">. </w:t>
      </w:r>
      <w:r>
        <w:rPr>
          <w:rStyle w:val="2f"/>
        </w:rPr>
        <w:t>Anderson J</w:t>
      </w:r>
      <w:r>
        <w:rPr>
          <w:rStyle w:val="2f0"/>
        </w:rPr>
        <w:t xml:space="preserve">. </w:t>
      </w:r>
      <w:r>
        <w:rPr>
          <w:rStyle w:val="2f"/>
        </w:rPr>
        <w:t>Johnson G</w:t>
      </w:r>
      <w:r>
        <w:rPr>
          <w:rStyle w:val="2f0"/>
        </w:rPr>
        <w:t xml:space="preserve">. </w:t>
      </w:r>
      <w:r>
        <w:rPr>
          <w:rStyle w:val="2f"/>
        </w:rPr>
        <w:t>McNulty SE</w:t>
      </w:r>
      <w:r>
        <w:rPr>
          <w:rStyle w:val="2f0"/>
        </w:rPr>
        <w:t xml:space="preserve">. </w:t>
      </w:r>
      <w:r>
        <w:rPr>
          <w:rStyle w:val="2f"/>
        </w:rPr>
        <w:t>Cla</w:t>
      </w:r>
      <w:r>
        <w:rPr>
          <w:rStyle w:val="2f0"/>
        </w:rPr>
        <w:t>p</w:t>
      </w:r>
      <w:r>
        <w:rPr>
          <w:rStyle w:val="2f"/>
        </w:rPr>
        <w:t>p-Channin</w:t>
      </w:r>
      <w:r>
        <w:rPr>
          <w:rStyle w:val="2f0"/>
        </w:rPr>
        <w:t xml:space="preserve">g </w:t>
      </w:r>
      <w:r>
        <w:rPr>
          <w:rStyle w:val="2f"/>
        </w:rPr>
        <w:t>N</w:t>
      </w:r>
      <w:r>
        <w:rPr>
          <w:rStyle w:val="2f0"/>
        </w:rPr>
        <w:t xml:space="preserve">. </w:t>
      </w:r>
      <w:r>
        <w:rPr>
          <w:rStyle w:val="2f"/>
        </w:rPr>
        <w:t>Davidson-Ray LD</w:t>
      </w:r>
      <w:r>
        <w:rPr>
          <w:rStyle w:val="2f0"/>
        </w:rPr>
        <w:t xml:space="preserve">. </w:t>
      </w:r>
      <w:r>
        <w:rPr>
          <w:rStyle w:val="2f"/>
        </w:rPr>
        <w:t>Fraulo ES</w:t>
      </w:r>
      <w:r>
        <w:rPr>
          <w:rStyle w:val="2f0"/>
        </w:rPr>
        <w:t xml:space="preserve">. </w:t>
      </w:r>
      <w:r>
        <w:rPr>
          <w:rStyle w:val="2f"/>
        </w:rPr>
        <w:t>Fishbein DP</w:t>
      </w:r>
      <w:r>
        <w:rPr>
          <w:rStyle w:val="2f0"/>
        </w:rPr>
        <w:t xml:space="preserve">. </w:t>
      </w:r>
      <w:r>
        <w:rPr>
          <w:rStyle w:val="2f"/>
        </w:rPr>
        <w:t>Luceri RM</w:t>
      </w:r>
      <w:r>
        <w:rPr>
          <w:rStyle w:val="2f0"/>
        </w:rPr>
        <w:t>. I</w:t>
      </w:r>
      <w:r>
        <w:rPr>
          <w:rStyle w:val="2f"/>
        </w:rPr>
        <w:t>p JH. Amiodarone or animplantable cardioverter-defibrillator for con</w:t>
      </w:r>
      <w:r>
        <w:rPr>
          <w:rStyle w:val="2f0"/>
        </w:rPr>
        <w:t>g</w:t>
      </w:r>
      <w:r>
        <w:rPr>
          <w:rStyle w:val="2f"/>
        </w:rPr>
        <w:t>estive heart failure. N En</w:t>
      </w:r>
      <w:r>
        <w:rPr>
          <w:rStyle w:val="2f0"/>
        </w:rPr>
        <w:t>e</w:t>
      </w:r>
      <w:r>
        <w:rPr>
          <w:rStyle w:val="2f"/>
        </w:rPr>
        <w:t>l .1 Med 2005</w:t>
      </w:r>
      <w:r>
        <w:rPr>
          <w:rStyle w:val="2f0"/>
        </w:rPr>
        <w:t xml:space="preserve">: </w:t>
      </w:r>
      <w:r>
        <w:rPr>
          <w:rStyle w:val="2f"/>
        </w:rPr>
        <w:t>352: 225-237.</w:t>
      </w:r>
    </w:p>
    <w:p w14:paraId="2CC67719" w14:textId="77777777" w:rsidR="003634C4" w:rsidRDefault="00A15779">
      <w:pPr>
        <w:pStyle w:val="23"/>
        <w:shd w:val="clear" w:color="auto" w:fill="auto"/>
        <w:ind w:left="480" w:hanging="480"/>
      </w:pPr>
      <w:r>
        <w:rPr>
          <w:rStyle w:val="24"/>
          <w:lang w:val="en-US" w:eastAsia="en-US" w:bidi="en-US"/>
        </w:rPr>
        <w:t xml:space="preserve">A1. </w:t>
      </w:r>
      <w:r>
        <w:rPr>
          <w:rStyle w:val="2f0"/>
          <w:lang w:val="ru-RU" w:eastAsia="ru-RU" w:bidi="ru-RU"/>
        </w:rPr>
        <w:t>П</w:t>
      </w:r>
      <w:r>
        <w:rPr>
          <w:rStyle w:val="2f"/>
          <w:lang w:val="ru-RU" w:eastAsia="ru-RU" w:bidi="ru-RU"/>
        </w:rPr>
        <w:t>риказ Миниетеретва з</w:t>
      </w:r>
      <w:r>
        <w:rPr>
          <w:rStyle w:val="2f0"/>
          <w:lang w:val="ru-RU" w:eastAsia="ru-RU" w:bidi="ru-RU"/>
        </w:rPr>
        <w:t>д</w:t>
      </w:r>
      <w:r>
        <w:rPr>
          <w:rStyle w:val="2f"/>
          <w:lang w:val="ru-RU" w:eastAsia="ru-RU" w:bidi="ru-RU"/>
        </w:rPr>
        <w:t>равоохранен</w:t>
      </w:r>
      <w:r>
        <w:rPr>
          <w:rStyle w:val="2f"/>
          <w:lang w:val="ru-RU" w:eastAsia="ru-RU" w:bidi="ru-RU"/>
        </w:rPr>
        <w:t>ия Роееийекой Фе</w:t>
      </w:r>
      <w:r>
        <w:rPr>
          <w:rStyle w:val="2f0"/>
          <w:lang w:val="ru-RU" w:eastAsia="ru-RU" w:bidi="ru-RU"/>
        </w:rPr>
        <w:t>дера</w:t>
      </w:r>
      <w:r>
        <w:rPr>
          <w:rStyle w:val="2f"/>
          <w:lang w:val="ru-RU" w:eastAsia="ru-RU" w:bidi="ru-RU"/>
        </w:rPr>
        <w:t>ции от 15 ноября 2012 г. №918н "Об утверж</w:t>
      </w:r>
      <w:r>
        <w:rPr>
          <w:rStyle w:val="2f0"/>
          <w:lang w:val="ru-RU" w:eastAsia="ru-RU" w:bidi="ru-RU"/>
        </w:rPr>
        <w:t>д</w:t>
      </w:r>
      <w:r>
        <w:rPr>
          <w:rStyle w:val="2f"/>
          <w:lang w:val="ru-RU" w:eastAsia="ru-RU" w:bidi="ru-RU"/>
        </w:rPr>
        <w:t>ении По</w:t>
      </w:r>
      <w:r>
        <w:rPr>
          <w:rStyle w:val="2f0"/>
          <w:lang w:val="ru-RU" w:eastAsia="ru-RU" w:bidi="ru-RU"/>
        </w:rPr>
        <w:t>р</w:t>
      </w:r>
      <w:r>
        <w:rPr>
          <w:rStyle w:val="2f"/>
          <w:lang w:val="ru-RU" w:eastAsia="ru-RU" w:bidi="ru-RU"/>
        </w:rPr>
        <w:t>ядка оказания ме</w:t>
      </w:r>
      <w:r>
        <w:rPr>
          <w:rStyle w:val="2f0"/>
          <w:lang w:val="ru-RU" w:eastAsia="ru-RU" w:bidi="ru-RU"/>
        </w:rPr>
        <w:t>ди</w:t>
      </w:r>
      <w:r>
        <w:rPr>
          <w:rStyle w:val="2f"/>
          <w:lang w:val="ru-RU" w:eastAsia="ru-RU" w:bidi="ru-RU"/>
        </w:rPr>
        <w:t>цинской помощи больным с се</w:t>
      </w:r>
      <w:r>
        <w:rPr>
          <w:rStyle w:val="2f0"/>
          <w:lang w:val="ru-RU" w:eastAsia="ru-RU" w:bidi="ru-RU"/>
        </w:rPr>
        <w:t>рд</w:t>
      </w:r>
      <w:r>
        <w:rPr>
          <w:rStyle w:val="2f"/>
          <w:lang w:val="ru-RU" w:eastAsia="ru-RU" w:bidi="ru-RU"/>
        </w:rPr>
        <w:t>ечно</w:t>
      </w:r>
      <w:r>
        <w:rPr>
          <w:rStyle w:val="2f"/>
          <w:lang w:val="ru-RU" w:eastAsia="ru-RU" w:bidi="ru-RU"/>
        </w:rPr>
        <w:softHyphen/>
        <w:t>сос</w:t>
      </w:r>
      <w:r>
        <w:rPr>
          <w:rStyle w:val="2f0"/>
          <w:lang w:val="ru-RU" w:eastAsia="ru-RU" w:bidi="ru-RU"/>
        </w:rPr>
        <w:t>уд</w:t>
      </w:r>
      <w:r>
        <w:rPr>
          <w:rStyle w:val="2f"/>
          <w:lang w:val="ru-RU" w:eastAsia="ru-RU" w:bidi="ru-RU"/>
        </w:rPr>
        <w:t>истыми заболеваниями" (с изменениями и</w:t>
      </w:r>
      <w:r>
        <w:rPr>
          <w:rStyle w:val="2f0"/>
          <w:lang w:val="ru-RU" w:eastAsia="ru-RU" w:bidi="ru-RU"/>
        </w:rPr>
        <w:t xml:space="preserve"> д</w:t>
      </w:r>
      <w:r>
        <w:rPr>
          <w:rStyle w:val="2f"/>
          <w:lang w:val="ru-RU" w:eastAsia="ru-RU" w:bidi="ru-RU"/>
        </w:rPr>
        <w:t>ополнениями от 22 февраля 2019 г</w:t>
      </w:r>
      <w:r>
        <w:rPr>
          <w:rStyle w:val="2f0"/>
          <w:lang w:val="ru-RU" w:eastAsia="ru-RU" w:bidi="ru-RU"/>
        </w:rPr>
        <w:t>Т</w:t>
      </w:r>
    </w:p>
    <w:p w14:paraId="54D3B593" w14:textId="77777777" w:rsidR="003634C4" w:rsidRDefault="00A15779">
      <w:pPr>
        <w:pStyle w:val="23"/>
        <w:shd w:val="clear" w:color="auto" w:fill="auto"/>
        <w:ind w:left="480" w:hanging="480"/>
      </w:pPr>
      <w:r>
        <w:rPr>
          <w:rStyle w:val="24"/>
        </w:rPr>
        <w:t xml:space="preserve">А2. </w:t>
      </w:r>
      <w:r>
        <w:rPr>
          <w:rStyle w:val="2f0"/>
          <w:lang w:val="ru-RU" w:eastAsia="ru-RU" w:bidi="ru-RU"/>
        </w:rPr>
        <w:t>П</w:t>
      </w:r>
      <w:r>
        <w:rPr>
          <w:rStyle w:val="2f"/>
          <w:lang w:val="ru-RU" w:eastAsia="ru-RU" w:bidi="ru-RU"/>
        </w:rPr>
        <w:t>риказ Миниетеретва з</w:t>
      </w:r>
      <w:r>
        <w:rPr>
          <w:rStyle w:val="2f0"/>
          <w:lang w:val="ru-RU" w:eastAsia="ru-RU" w:bidi="ru-RU"/>
        </w:rPr>
        <w:t>д</w:t>
      </w:r>
      <w:r>
        <w:rPr>
          <w:rStyle w:val="2f"/>
          <w:lang w:val="ru-RU" w:eastAsia="ru-RU" w:bidi="ru-RU"/>
        </w:rPr>
        <w:t xml:space="preserve">равоохранения РФ от 29 марта </w:t>
      </w:r>
      <w:r>
        <w:rPr>
          <w:rStyle w:val="2f"/>
          <w:lang w:val="ru-RU" w:eastAsia="ru-RU" w:bidi="ru-RU"/>
        </w:rPr>
        <w:t>2019 г. № 173н "Об утве</w:t>
      </w:r>
      <w:r>
        <w:rPr>
          <w:rStyle w:val="2f0"/>
          <w:lang w:val="ru-RU" w:eastAsia="ru-RU" w:bidi="ru-RU"/>
        </w:rPr>
        <w:t>ржд</w:t>
      </w:r>
      <w:r>
        <w:rPr>
          <w:rStyle w:val="2f"/>
          <w:lang w:val="ru-RU" w:eastAsia="ru-RU" w:bidi="ru-RU"/>
        </w:rPr>
        <w:t xml:space="preserve">ении </w:t>
      </w:r>
      <w:r>
        <w:rPr>
          <w:rStyle w:val="2f0"/>
          <w:lang w:val="ru-RU" w:eastAsia="ru-RU" w:bidi="ru-RU"/>
        </w:rPr>
        <w:t>поряд</w:t>
      </w:r>
      <w:r>
        <w:rPr>
          <w:rStyle w:val="2f"/>
          <w:lang w:val="ru-RU" w:eastAsia="ru-RU" w:bidi="ru-RU"/>
        </w:rPr>
        <w:t>ка прове</w:t>
      </w:r>
      <w:r>
        <w:rPr>
          <w:rStyle w:val="2f0"/>
          <w:lang w:val="ru-RU" w:eastAsia="ru-RU" w:bidi="ru-RU"/>
        </w:rPr>
        <w:t>д</w:t>
      </w:r>
      <w:r>
        <w:rPr>
          <w:rStyle w:val="2f"/>
          <w:lang w:val="ru-RU" w:eastAsia="ru-RU" w:bidi="ru-RU"/>
        </w:rPr>
        <w:t>ения</w:t>
      </w:r>
      <w:r>
        <w:rPr>
          <w:rStyle w:val="2f0"/>
          <w:lang w:val="ru-RU" w:eastAsia="ru-RU" w:bidi="ru-RU"/>
        </w:rPr>
        <w:t xml:space="preserve"> д</w:t>
      </w:r>
      <w:r>
        <w:rPr>
          <w:rStyle w:val="2f"/>
          <w:lang w:val="ru-RU" w:eastAsia="ru-RU" w:bidi="ru-RU"/>
        </w:rPr>
        <w:t>испансерного наблю</w:t>
      </w:r>
      <w:r>
        <w:rPr>
          <w:rStyle w:val="2f0"/>
          <w:lang w:val="ru-RU" w:eastAsia="ru-RU" w:bidi="ru-RU"/>
        </w:rPr>
        <w:t>д</w:t>
      </w:r>
      <w:r>
        <w:rPr>
          <w:rStyle w:val="2f"/>
          <w:lang w:val="ru-RU" w:eastAsia="ru-RU" w:bidi="ru-RU"/>
        </w:rPr>
        <w:t>ения за взрослыми".</w:t>
      </w:r>
    </w:p>
    <w:p w14:paraId="58E9AAC8" w14:textId="77777777" w:rsidR="003634C4" w:rsidRDefault="00A15779">
      <w:pPr>
        <w:pStyle w:val="23"/>
        <w:shd w:val="clear" w:color="auto" w:fill="auto"/>
        <w:ind w:left="480" w:hanging="480"/>
      </w:pPr>
      <w:r>
        <w:rPr>
          <w:rStyle w:val="24"/>
        </w:rPr>
        <w:t xml:space="preserve">АЗ. </w:t>
      </w:r>
      <w:r>
        <w:rPr>
          <w:rStyle w:val="2f"/>
        </w:rPr>
        <w:t xml:space="preserve">Pitt </w:t>
      </w:r>
      <w:r>
        <w:rPr>
          <w:rStyle w:val="2f"/>
          <w:lang w:val="ru-RU" w:eastAsia="ru-RU" w:bidi="ru-RU"/>
        </w:rPr>
        <w:t>В</w:t>
      </w:r>
      <w:r>
        <w:rPr>
          <w:rStyle w:val="2f0"/>
          <w:lang w:val="ru-RU" w:eastAsia="ru-RU" w:bidi="ru-RU"/>
        </w:rPr>
        <w:t xml:space="preserve">. </w:t>
      </w:r>
      <w:r>
        <w:rPr>
          <w:rStyle w:val="2f"/>
        </w:rPr>
        <w:t>Zannad F. Remme WJ</w:t>
      </w:r>
      <w:r>
        <w:rPr>
          <w:rStyle w:val="2f0"/>
        </w:rPr>
        <w:t xml:space="preserve">. </w:t>
      </w:r>
      <w:r>
        <w:rPr>
          <w:rStyle w:val="2f"/>
        </w:rPr>
        <w:t>Cody R</w:t>
      </w:r>
      <w:r>
        <w:rPr>
          <w:rStyle w:val="2f0"/>
        </w:rPr>
        <w:t xml:space="preserve">. </w:t>
      </w:r>
      <w:r>
        <w:rPr>
          <w:rStyle w:val="2f"/>
        </w:rPr>
        <w:t>Castai</w:t>
      </w:r>
      <w:r>
        <w:rPr>
          <w:rStyle w:val="2f0"/>
        </w:rPr>
        <w:t>g</w:t>
      </w:r>
      <w:r>
        <w:rPr>
          <w:rStyle w:val="2f"/>
        </w:rPr>
        <w:t>ne A</w:t>
      </w:r>
      <w:r>
        <w:rPr>
          <w:rStyle w:val="2f0"/>
        </w:rPr>
        <w:t xml:space="preserve">. </w:t>
      </w:r>
      <w:r>
        <w:rPr>
          <w:rStyle w:val="2f"/>
        </w:rPr>
        <w:t>Perez A</w:t>
      </w:r>
      <w:r>
        <w:rPr>
          <w:rStyle w:val="2f0"/>
        </w:rPr>
        <w:t xml:space="preserve">. </w:t>
      </w:r>
      <w:r>
        <w:rPr>
          <w:rStyle w:val="2f"/>
        </w:rPr>
        <w:t>Palensky J</w:t>
      </w:r>
      <w:r>
        <w:rPr>
          <w:rStyle w:val="2f0"/>
        </w:rPr>
        <w:t xml:space="preserve">. </w:t>
      </w:r>
      <w:r>
        <w:rPr>
          <w:rStyle w:val="2f"/>
        </w:rPr>
        <w:t>Wittes J</w:t>
      </w:r>
      <w:r>
        <w:rPr>
          <w:rStyle w:val="2f0"/>
        </w:rPr>
        <w:t xml:space="preserve">. </w:t>
      </w:r>
      <w:r>
        <w:rPr>
          <w:rStyle w:val="2f"/>
        </w:rPr>
        <w:t>for the Randomizd Aldactone Evaluation Stud</w:t>
      </w:r>
      <w:r>
        <w:rPr>
          <w:rStyle w:val="2f0"/>
        </w:rPr>
        <w:t xml:space="preserve">y </w:t>
      </w:r>
      <w:r>
        <w:rPr>
          <w:rStyle w:val="2f"/>
        </w:rPr>
        <w:t>Investi</w:t>
      </w:r>
      <w:r>
        <w:rPr>
          <w:rStyle w:val="2f0"/>
        </w:rPr>
        <w:t>g</w:t>
      </w:r>
      <w:r>
        <w:rPr>
          <w:rStyle w:val="2f"/>
        </w:rPr>
        <w:t xml:space="preserve">ators. The effect of </w:t>
      </w:r>
      <w:r>
        <w:rPr>
          <w:rStyle w:val="2f"/>
        </w:rPr>
        <w:t>spironolactone on morbidit</w:t>
      </w:r>
      <w:r>
        <w:rPr>
          <w:rStyle w:val="2f0"/>
        </w:rPr>
        <w:t xml:space="preserve">y </w:t>
      </w:r>
      <w:r>
        <w:rPr>
          <w:rStyle w:val="2f"/>
        </w:rPr>
        <w:t>and mortality in patients with severe heart failure. New En</w:t>
      </w:r>
      <w:r>
        <w:rPr>
          <w:rStyle w:val="2f0"/>
        </w:rPr>
        <w:t>g</w:t>
      </w:r>
      <w:r>
        <w:rPr>
          <w:rStyle w:val="2f"/>
        </w:rPr>
        <w:t>l .1 Med 1999</w:t>
      </w:r>
      <w:r>
        <w:rPr>
          <w:rStyle w:val="2f0"/>
        </w:rPr>
        <w:t xml:space="preserve">: </w:t>
      </w:r>
      <w:r>
        <w:rPr>
          <w:rStyle w:val="2f"/>
        </w:rPr>
        <w:t>341: 709-717.</w:t>
      </w:r>
    </w:p>
    <w:p w14:paraId="1749A774" w14:textId="77777777" w:rsidR="003634C4" w:rsidRDefault="00A15779">
      <w:pPr>
        <w:pStyle w:val="10"/>
        <w:keepNext/>
        <w:keepLines/>
        <w:shd w:val="clear" w:color="auto" w:fill="auto"/>
        <w:spacing w:after="0" w:line="389" w:lineRule="exact"/>
        <w:ind w:right="60"/>
      </w:pPr>
      <w:bookmarkStart w:id="147" w:name="bookmark142"/>
      <w:r>
        <w:rPr>
          <w:rStyle w:val="12"/>
          <w:b/>
          <w:bCs/>
        </w:rPr>
        <w:lastRenderedPageBreak/>
        <w:t xml:space="preserve">Приложение </w:t>
      </w:r>
      <w:r>
        <w:rPr>
          <w:rStyle w:val="12"/>
          <w:b/>
          <w:bCs/>
          <w:lang w:val="en-US" w:eastAsia="en-US" w:bidi="en-US"/>
        </w:rPr>
        <w:t xml:space="preserve">Al. </w:t>
      </w:r>
      <w:r>
        <w:rPr>
          <w:rStyle w:val="12"/>
          <w:b/>
          <w:bCs/>
        </w:rPr>
        <w:t>Соетав рабочей группы по</w:t>
      </w:r>
      <w:r>
        <w:rPr>
          <w:rStyle w:val="12"/>
          <w:b/>
          <w:bCs/>
        </w:rPr>
        <w:br/>
        <w:t>разработке и пересмотру клинических</w:t>
      </w:r>
      <w:bookmarkEnd w:id="147"/>
    </w:p>
    <w:p w14:paraId="7FA9DD16" w14:textId="77777777" w:rsidR="003634C4" w:rsidRDefault="00A15779">
      <w:pPr>
        <w:pStyle w:val="10"/>
        <w:keepNext/>
        <w:keepLines/>
        <w:shd w:val="clear" w:color="auto" w:fill="auto"/>
        <w:spacing w:after="0" w:line="389" w:lineRule="exact"/>
        <w:ind w:right="60"/>
      </w:pPr>
      <w:bookmarkStart w:id="148" w:name="bookmark143"/>
      <w:r>
        <w:rPr>
          <w:rStyle w:val="12"/>
          <w:b/>
          <w:bCs/>
        </w:rPr>
        <w:t>рекомендаций</w:t>
      </w:r>
      <w:bookmarkEnd w:id="148"/>
    </w:p>
    <w:p w14:paraId="32938DED" w14:textId="77777777" w:rsidR="003634C4" w:rsidRDefault="00A15779">
      <w:pPr>
        <w:pStyle w:val="40"/>
        <w:keepNext/>
        <w:keepLines/>
        <w:shd w:val="clear" w:color="auto" w:fill="auto"/>
        <w:spacing w:before="0" w:after="0" w:line="658" w:lineRule="exact"/>
        <w:ind w:firstLine="0"/>
        <w:jc w:val="left"/>
      </w:pPr>
      <w:bookmarkStart w:id="149" w:name="bookmark144"/>
      <w:r>
        <w:rPr>
          <w:rStyle w:val="41"/>
          <w:b/>
          <w:bCs/>
        </w:rPr>
        <w:t>Президиум рабочей группы:</w:t>
      </w:r>
      <w:bookmarkEnd w:id="149"/>
    </w:p>
    <w:p w14:paraId="61B89D87" w14:textId="77777777" w:rsidR="003634C4" w:rsidRDefault="00A15779">
      <w:pPr>
        <w:pStyle w:val="23"/>
        <w:shd w:val="clear" w:color="auto" w:fill="auto"/>
        <w:spacing w:line="658" w:lineRule="exact"/>
        <w:ind w:firstLine="0"/>
        <w:jc w:val="left"/>
      </w:pPr>
      <w:r>
        <w:rPr>
          <w:rStyle w:val="24"/>
        </w:rPr>
        <w:t xml:space="preserve">член-корр. РАН, </w:t>
      </w:r>
      <w:r>
        <w:rPr>
          <w:rStyle w:val="24"/>
        </w:rPr>
        <w:t>проф. Барбараш О. Л. (Кемерово)</w:t>
      </w:r>
    </w:p>
    <w:p w14:paraId="02803B7C" w14:textId="77777777" w:rsidR="003634C4" w:rsidRDefault="00A15779">
      <w:pPr>
        <w:pStyle w:val="23"/>
        <w:shd w:val="clear" w:color="auto" w:fill="auto"/>
        <w:spacing w:line="658" w:lineRule="exact"/>
        <w:ind w:firstLine="0"/>
        <w:jc w:val="left"/>
      </w:pPr>
      <w:r>
        <w:rPr>
          <w:rStyle w:val="24"/>
        </w:rPr>
        <w:t>проф. Дугшяков Д. В. (Самара)</w:t>
      </w:r>
    </w:p>
    <w:p w14:paraId="0C76A5B1" w14:textId="77777777" w:rsidR="003634C4" w:rsidRDefault="00A15779">
      <w:pPr>
        <w:pStyle w:val="23"/>
        <w:shd w:val="clear" w:color="auto" w:fill="auto"/>
        <w:spacing w:line="658" w:lineRule="exact"/>
        <w:ind w:firstLine="0"/>
        <w:jc w:val="left"/>
      </w:pPr>
      <w:r>
        <w:rPr>
          <w:rStyle w:val="24"/>
        </w:rPr>
        <w:t>проф. Затейщиков Д. А. (Моеква)</w:t>
      </w:r>
    </w:p>
    <w:p w14:paraId="3EBF4022" w14:textId="77777777" w:rsidR="003634C4" w:rsidRDefault="00A15779">
      <w:pPr>
        <w:pStyle w:val="23"/>
        <w:shd w:val="clear" w:color="auto" w:fill="auto"/>
        <w:spacing w:line="658" w:lineRule="exact"/>
        <w:ind w:firstLine="0"/>
        <w:jc w:val="left"/>
      </w:pPr>
      <w:r>
        <w:rPr>
          <w:rStyle w:val="24"/>
        </w:rPr>
        <w:t>проф. Панченко Е. П. (Моеква)</w:t>
      </w:r>
    </w:p>
    <w:p w14:paraId="4A0C381A" w14:textId="77777777" w:rsidR="003634C4" w:rsidRDefault="00A15779">
      <w:pPr>
        <w:pStyle w:val="23"/>
        <w:shd w:val="clear" w:color="auto" w:fill="auto"/>
        <w:spacing w:line="658" w:lineRule="exact"/>
        <w:ind w:firstLine="0"/>
        <w:jc w:val="left"/>
      </w:pPr>
      <w:r>
        <w:rPr>
          <w:rStyle w:val="24"/>
        </w:rPr>
        <w:t>д. м. н. Шахнович Р. М. (Моеква)</w:t>
      </w:r>
    </w:p>
    <w:p w14:paraId="51D10D3E" w14:textId="77777777" w:rsidR="003634C4" w:rsidRDefault="00A15779">
      <w:pPr>
        <w:pStyle w:val="23"/>
        <w:shd w:val="clear" w:color="auto" w:fill="auto"/>
        <w:spacing w:line="658" w:lineRule="exact"/>
        <w:ind w:firstLine="0"/>
        <w:jc w:val="left"/>
      </w:pPr>
      <w:r>
        <w:rPr>
          <w:rStyle w:val="24"/>
        </w:rPr>
        <w:t>д. м. н. Явелов И. С. (Моеква)</w:t>
      </w:r>
    </w:p>
    <w:p w14:paraId="5BF5EE85" w14:textId="77777777" w:rsidR="003634C4" w:rsidRDefault="00A15779">
      <w:pPr>
        <w:pStyle w:val="23"/>
        <w:shd w:val="clear" w:color="auto" w:fill="auto"/>
        <w:spacing w:line="658" w:lineRule="exact"/>
        <w:ind w:firstLine="0"/>
        <w:jc w:val="left"/>
      </w:pPr>
      <w:r>
        <w:rPr>
          <w:rStyle w:val="24"/>
        </w:rPr>
        <w:t>к. м. н. Яковлев А. Н. (Санкт-Петербург)</w:t>
      </w:r>
    </w:p>
    <w:p w14:paraId="04CC4CD8" w14:textId="77777777" w:rsidR="003634C4" w:rsidRDefault="00A15779">
      <w:pPr>
        <w:pStyle w:val="40"/>
        <w:keepNext/>
        <w:keepLines/>
        <w:shd w:val="clear" w:color="auto" w:fill="auto"/>
        <w:spacing w:before="0" w:after="0" w:line="658" w:lineRule="exact"/>
        <w:ind w:firstLine="0"/>
        <w:jc w:val="left"/>
      </w:pPr>
      <w:bookmarkStart w:id="150" w:name="bookmark145"/>
      <w:r>
        <w:rPr>
          <w:rStyle w:val="41"/>
          <w:b/>
          <w:bCs/>
        </w:rPr>
        <w:t>Другие члены рабочей группы</w:t>
      </w:r>
      <w:r>
        <w:rPr>
          <w:rStyle w:val="41"/>
          <w:b/>
          <w:bCs/>
        </w:rPr>
        <w:t>:</w:t>
      </w:r>
      <w:bookmarkEnd w:id="150"/>
    </w:p>
    <w:p w14:paraId="2CACBCDB" w14:textId="77777777" w:rsidR="003634C4" w:rsidRDefault="00A15779">
      <w:pPr>
        <w:pStyle w:val="23"/>
        <w:shd w:val="clear" w:color="auto" w:fill="auto"/>
        <w:spacing w:line="658" w:lineRule="exact"/>
        <w:ind w:firstLine="0"/>
        <w:jc w:val="left"/>
      </w:pPr>
      <w:r>
        <w:rPr>
          <w:rStyle w:val="24"/>
        </w:rPr>
        <w:t>проф. Абугов С. А. (Моеква)</w:t>
      </w:r>
    </w:p>
    <w:p w14:paraId="79D5F4D9" w14:textId="77777777" w:rsidR="003634C4" w:rsidRDefault="00A15779">
      <w:pPr>
        <w:pStyle w:val="23"/>
        <w:shd w:val="clear" w:color="auto" w:fill="auto"/>
        <w:spacing w:line="658" w:lineRule="exact"/>
        <w:ind w:firstLine="0"/>
        <w:jc w:val="left"/>
      </w:pPr>
      <w:r>
        <w:rPr>
          <w:rStyle w:val="24"/>
        </w:rPr>
        <w:t>академик РАН, проф. Алекян Б. Г. (Моеква),</w:t>
      </w:r>
    </w:p>
    <w:p w14:paraId="201F1A20" w14:textId="77777777" w:rsidR="003634C4" w:rsidRDefault="00A15779">
      <w:pPr>
        <w:pStyle w:val="23"/>
        <w:shd w:val="clear" w:color="auto" w:fill="auto"/>
        <w:spacing w:line="658" w:lineRule="exact"/>
        <w:ind w:firstLine="0"/>
        <w:jc w:val="left"/>
      </w:pPr>
      <w:r>
        <w:rPr>
          <w:rStyle w:val="24"/>
        </w:rPr>
        <w:t>проф. Архипов М. В. (Екатеринбург),</w:t>
      </w:r>
    </w:p>
    <w:p w14:paraId="643A09AD" w14:textId="77777777" w:rsidR="003634C4" w:rsidRDefault="00A15779">
      <w:pPr>
        <w:pStyle w:val="23"/>
        <w:shd w:val="clear" w:color="auto" w:fill="auto"/>
        <w:spacing w:line="658" w:lineRule="exact"/>
        <w:ind w:firstLine="0"/>
        <w:jc w:val="left"/>
      </w:pPr>
      <w:r>
        <w:rPr>
          <w:rStyle w:val="24"/>
        </w:rPr>
        <w:t>проф. Ваеильева Е. Ю. (Моеква)</w:t>
      </w:r>
    </w:p>
    <w:p w14:paraId="219219B3" w14:textId="77777777" w:rsidR="003634C4" w:rsidRDefault="00A15779">
      <w:pPr>
        <w:pStyle w:val="23"/>
        <w:shd w:val="clear" w:color="auto" w:fill="auto"/>
        <w:spacing w:line="658" w:lineRule="exact"/>
        <w:ind w:firstLine="0"/>
        <w:jc w:val="left"/>
      </w:pPr>
      <w:r>
        <w:rPr>
          <w:rStyle w:val="24"/>
        </w:rPr>
        <w:t>проф. Еалявич А. С. (Казань)</w:t>
      </w:r>
    </w:p>
    <w:p w14:paraId="7CF0B86C" w14:textId="77777777" w:rsidR="003634C4" w:rsidRDefault="00A15779">
      <w:pPr>
        <w:pStyle w:val="23"/>
        <w:shd w:val="clear" w:color="auto" w:fill="auto"/>
        <w:spacing w:line="658" w:lineRule="exact"/>
        <w:ind w:firstLine="0"/>
        <w:jc w:val="left"/>
      </w:pPr>
      <w:r>
        <w:rPr>
          <w:rStyle w:val="24"/>
        </w:rPr>
        <w:t>проф. Еанюков В. И. (Кемерово)</w:t>
      </w:r>
    </w:p>
    <w:p w14:paraId="39E0039E" w14:textId="77777777" w:rsidR="003634C4" w:rsidRDefault="00A15779">
      <w:pPr>
        <w:pStyle w:val="23"/>
        <w:shd w:val="clear" w:color="auto" w:fill="auto"/>
        <w:spacing w:line="658" w:lineRule="exact"/>
        <w:ind w:firstLine="0"/>
        <w:jc w:val="left"/>
      </w:pPr>
      <w:r>
        <w:rPr>
          <w:rStyle w:val="24"/>
        </w:rPr>
        <w:t>проф. Еиляревекий С. Р. (Моеква)</w:t>
      </w:r>
    </w:p>
    <w:p w14:paraId="61F78BF4" w14:textId="77777777" w:rsidR="003634C4" w:rsidRDefault="00A15779">
      <w:pPr>
        <w:pStyle w:val="23"/>
        <w:shd w:val="clear" w:color="auto" w:fill="auto"/>
        <w:spacing w:line="658" w:lineRule="exact"/>
        <w:ind w:firstLine="0"/>
        <w:jc w:val="left"/>
      </w:pPr>
      <w:r>
        <w:rPr>
          <w:rStyle w:val="24"/>
        </w:rPr>
        <w:t>к.м.н. Еолубев Е.П. (Мо</w:t>
      </w:r>
      <w:r>
        <w:rPr>
          <w:rStyle w:val="24"/>
        </w:rPr>
        <w:t>еква)</w:t>
      </w:r>
    </w:p>
    <w:p w14:paraId="70C0FB63" w14:textId="77777777" w:rsidR="003634C4" w:rsidRDefault="00A15779">
      <w:pPr>
        <w:pStyle w:val="23"/>
        <w:shd w:val="clear" w:color="auto" w:fill="auto"/>
        <w:spacing w:line="658" w:lineRule="exact"/>
        <w:ind w:firstLine="0"/>
        <w:jc w:val="left"/>
      </w:pPr>
      <w:r>
        <w:rPr>
          <w:rStyle w:val="24"/>
        </w:rPr>
        <w:t>академик РАН, проф. Еолухова Е. 3. (Моеква)</w:t>
      </w:r>
    </w:p>
    <w:p w14:paraId="3678E673" w14:textId="77777777" w:rsidR="003634C4" w:rsidRDefault="00A15779">
      <w:pPr>
        <w:pStyle w:val="23"/>
        <w:shd w:val="clear" w:color="auto" w:fill="auto"/>
        <w:spacing w:line="658" w:lineRule="exact"/>
        <w:ind w:firstLine="0"/>
        <w:jc w:val="left"/>
      </w:pPr>
      <w:r>
        <w:rPr>
          <w:rStyle w:val="24"/>
        </w:rPr>
        <w:t>проф. Ерацианекий Н. А. (Моеква)</w:t>
      </w:r>
    </w:p>
    <w:p w14:paraId="572D8964" w14:textId="77777777" w:rsidR="003634C4" w:rsidRDefault="00A15779">
      <w:pPr>
        <w:pStyle w:val="23"/>
        <w:shd w:val="clear" w:color="auto" w:fill="auto"/>
        <w:spacing w:line="658" w:lineRule="exact"/>
        <w:ind w:firstLine="0"/>
        <w:jc w:val="left"/>
      </w:pPr>
      <w:r>
        <w:rPr>
          <w:rStyle w:val="24"/>
        </w:rPr>
        <w:t>проф. Карпов Ю. А. (Моеква)</w:t>
      </w:r>
    </w:p>
    <w:p w14:paraId="08FCA357" w14:textId="77777777" w:rsidR="003634C4" w:rsidRDefault="00A15779">
      <w:pPr>
        <w:pStyle w:val="23"/>
        <w:shd w:val="clear" w:color="auto" w:fill="auto"/>
        <w:spacing w:line="658" w:lineRule="exact"/>
        <w:ind w:firstLine="0"/>
        <w:jc w:val="left"/>
      </w:pPr>
      <w:r>
        <w:rPr>
          <w:rStyle w:val="24"/>
        </w:rPr>
        <w:t>проф. Коемачева Е. Д. (Краенодар)</w:t>
      </w:r>
    </w:p>
    <w:p w14:paraId="5F12E432" w14:textId="77777777" w:rsidR="003634C4" w:rsidRDefault="00A15779">
      <w:pPr>
        <w:pStyle w:val="23"/>
        <w:shd w:val="clear" w:color="auto" w:fill="auto"/>
        <w:spacing w:line="658" w:lineRule="exact"/>
        <w:ind w:firstLine="0"/>
        <w:jc w:val="left"/>
      </w:pPr>
      <w:r>
        <w:rPr>
          <w:rStyle w:val="24"/>
        </w:rPr>
        <w:t>проф. Лопатин Ю. М. (Волгоград) проф. Марков В. А. (Томек)</w:t>
      </w:r>
    </w:p>
    <w:p w14:paraId="72C936B7" w14:textId="77777777" w:rsidR="003634C4" w:rsidRDefault="00A15779">
      <w:pPr>
        <w:pStyle w:val="23"/>
        <w:shd w:val="clear" w:color="auto" w:fill="auto"/>
        <w:spacing w:line="658" w:lineRule="exact"/>
        <w:ind w:right="6740" w:firstLine="0"/>
        <w:jc w:val="left"/>
      </w:pPr>
      <w:r>
        <w:rPr>
          <w:rStyle w:val="24"/>
        </w:rPr>
        <w:t xml:space="preserve">проф. Никулина Н. Н. (Рязань) к. м. и. </w:t>
      </w:r>
      <w:r>
        <w:rPr>
          <w:rStyle w:val="24"/>
        </w:rPr>
        <w:lastRenderedPageBreak/>
        <w:t>Певзнер Д. В. (Моеква) проф. Погоеова Н. В. (Моеква) проф. Протопопов А. В. (Краеноярек) проф. Скрыпник Д. В (Моеква) проф. Терещенко С. Н. (Моеква) проф. Уетюгов С. А. (Краеноярек) д. м. н. Хрипун А. В. (Роетов-на-Дону) проф. Шалаев С. В. (Тюмень) проф. Ш</w:t>
      </w:r>
      <w:r>
        <w:rPr>
          <w:rStyle w:val="24"/>
        </w:rPr>
        <w:t>пектор А. В. (Моеква) проф. Якушин С. С. (Рязань).</w:t>
      </w:r>
    </w:p>
    <w:p w14:paraId="2C45018B" w14:textId="77777777" w:rsidR="003634C4" w:rsidRDefault="00A15779">
      <w:pPr>
        <w:pStyle w:val="23"/>
        <w:shd w:val="clear" w:color="auto" w:fill="auto"/>
        <w:ind w:firstLine="0"/>
        <w:sectPr w:rsidR="003634C4">
          <w:headerReference w:type="even" r:id="rId61"/>
          <w:headerReference w:type="default" r:id="rId62"/>
          <w:pgSz w:w="11899" w:h="17745"/>
          <w:pgMar w:top="486" w:right="289" w:bottom="536" w:left="302" w:header="0" w:footer="3" w:gutter="0"/>
          <w:cols w:space="720"/>
          <w:noEndnote/>
          <w:docGrid w:linePitch="360"/>
        </w:sectPr>
      </w:pPr>
      <w:r>
        <w:rPr>
          <w:rStyle w:val="24"/>
        </w:rPr>
        <w:t xml:space="preserve">Члены Рабочей группы подтвердили отеутетвие финанеовой поддержки/конфликта интерееов. В елучае еообщения о наличии конфликта интерееов член(ы) рабочей группы был(и) иеключен(ы) из </w:t>
      </w:r>
      <w:r>
        <w:rPr>
          <w:rStyle w:val="24"/>
        </w:rPr>
        <w:t>обеуждения разделов, евязанных е облаетью конфликта интерееов.</w:t>
      </w:r>
    </w:p>
    <w:p w14:paraId="6E58FD19" w14:textId="77777777" w:rsidR="003634C4" w:rsidRDefault="00A15779">
      <w:pPr>
        <w:pStyle w:val="10"/>
        <w:keepNext/>
        <w:keepLines/>
        <w:shd w:val="clear" w:color="auto" w:fill="auto"/>
        <w:spacing w:after="116" w:line="384" w:lineRule="exact"/>
        <w:ind w:left="20"/>
      </w:pPr>
      <w:bookmarkStart w:id="151" w:name="bookmark146"/>
      <w:r>
        <w:rPr>
          <w:rStyle w:val="12"/>
          <w:b/>
          <w:bCs/>
        </w:rPr>
        <w:lastRenderedPageBreak/>
        <w:t>Приложение А2. Методология разработки</w:t>
      </w:r>
      <w:r>
        <w:rPr>
          <w:rStyle w:val="12"/>
          <w:b/>
          <w:bCs/>
        </w:rPr>
        <w:br/>
        <w:t>клинических рекомендации</w:t>
      </w:r>
      <w:bookmarkEnd w:id="151"/>
    </w:p>
    <w:p w14:paraId="66F28C7C" w14:textId="77777777" w:rsidR="003634C4" w:rsidRDefault="00A15779">
      <w:pPr>
        <w:pStyle w:val="23"/>
        <w:shd w:val="clear" w:color="auto" w:fill="auto"/>
        <w:spacing w:after="343"/>
        <w:ind w:firstLine="0"/>
      </w:pPr>
      <w:r>
        <w:rPr>
          <w:rStyle w:val="24"/>
        </w:rPr>
        <w:t>В основе рекомендаций лежат результаты крупных кооперативных иееледований, мета</w:t>
      </w:r>
      <w:r>
        <w:rPr>
          <w:rStyle w:val="24"/>
        </w:rPr>
        <w:softHyphen/>
        <w:t>анализов, региетров, которые являютея оеновой и дл</w:t>
      </w:r>
      <w:r>
        <w:rPr>
          <w:rStyle w:val="24"/>
        </w:rPr>
        <w:t xml:space="preserve">я других национальных и международных клиничееких рекомендаций. Учтены оеновные положения рекомендаций по диагноетике и лечению </w:t>
      </w:r>
      <w:r>
        <w:rPr>
          <w:rStyle w:val="24"/>
          <w:lang w:val="en-US" w:eastAsia="en-US" w:bidi="en-US"/>
        </w:rPr>
        <w:t xml:space="preserve">OKCGnST </w:t>
      </w:r>
      <w:r>
        <w:rPr>
          <w:rStyle w:val="24"/>
        </w:rPr>
        <w:t>Европейекого кардиологичеекого общеетва (2015 год) и Американеких Коллегии кардиологов/Аееоциации еердца (2014 год), рек</w:t>
      </w:r>
      <w:r>
        <w:rPr>
          <w:rStyle w:val="24"/>
        </w:rPr>
        <w:t>омендаций Европейекого кардиологичеекого общеетва по реваекуляризации миокарда (2018 год), рекомендации Европейекого кардиологичеекого общеетва по двойной антитромбоцитарной терапии (2017 год), рекомендаций Европейекого кардиологичеекого общеетва по хронич</w:t>
      </w:r>
      <w:r>
        <w:rPr>
          <w:rStyle w:val="24"/>
        </w:rPr>
        <w:t>ееким коронарным еиндромам (2019 год), а также обновленных вереий рекомендаций указанных профеееиональных еообщеетв по антитромботичеекой терапии у пациентов е фибрилляцией предеердий (2016-2019 годы). При этом учитывалиеь отличия и оеобенноети оказания ме</w:t>
      </w:r>
      <w:r>
        <w:rPr>
          <w:rStyle w:val="24"/>
        </w:rPr>
        <w:t>дицинекой помощи пациентам е ОКС в Роееийекой Федерации.</w:t>
      </w:r>
    </w:p>
    <w:p w14:paraId="02045A2D" w14:textId="77777777" w:rsidR="003634C4" w:rsidRDefault="00A15779">
      <w:pPr>
        <w:pStyle w:val="40"/>
        <w:keepNext/>
        <w:keepLines/>
        <w:shd w:val="clear" w:color="auto" w:fill="auto"/>
        <w:spacing w:before="0" w:after="239" w:line="260" w:lineRule="exact"/>
        <w:ind w:firstLine="0"/>
      </w:pPr>
      <w:bookmarkStart w:id="152" w:name="bookmark147"/>
      <w:r>
        <w:rPr>
          <w:rStyle w:val="41"/>
          <w:b/>
          <w:bCs/>
        </w:rPr>
        <w:t>Целевая аудитория данных клинических рекомендаций:</w:t>
      </w:r>
      <w:bookmarkEnd w:id="152"/>
    </w:p>
    <w:p w14:paraId="7C041DC0" w14:textId="77777777" w:rsidR="003634C4" w:rsidRDefault="00A15779">
      <w:pPr>
        <w:pStyle w:val="23"/>
        <w:numPr>
          <w:ilvl w:val="0"/>
          <w:numId w:val="48"/>
        </w:numPr>
        <w:shd w:val="clear" w:color="auto" w:fill="auto"/>
        <w:tabs>
          <w:tab w:val="left" w:pos="570"/>
        </w:tabs>
        <w:ind w:left="280" w:firstLine="0"/>
      </w:pPr>
      <w:r>
        <w:rPr>
          <w:rStyle w:val="24"/>
        </w:rPr>
        <w:t>Врач-кардиолог.</w:t>
      </w:r>
    </w:p>
    <w:p w14:paraId="44F651CD" w14:textId="77777777" w:rsidR="003634C4" w:rsidRDefault="00A15779">
      <w:pPr>
        <w:pStyle w:val="23"/>
        <w:numPr>
          <w:ilvl w:val="0"/>
          <w:numId w:val="48"/>
        </w:numPr>
        <w:shd w:val="clear" w:color="auto" w:fill="auto"/>
        <w:tabs>
          <w:tab w:val="left" w:pos="599"/>
        </w:tabs>
        <w:ind w:left="280" w:firstLine="0"/>
      </w:pPr>
      <w:r>
        <w:rPr>
          <w:rStyle w:val="24"/>
        </w:rPr>
        <w:t>Врач-анеетезиолог-реаниматолог.</w:t>
      </w:r>
    </w:p>
    <w:p w14:paraId="38AD0A67" w14:textId="77777777" w:rsidR="003634C4" w:rsidRDefault="00A15779">
      <w:pPr>
        <w:pStyle w:val="23"/>
        <w:numPr>
          <w:ilvl w:val="0"/>
          <w:numId w:val="48"/>
        </w:numPr>
        <w:shd w:val="clear" w:color="auto" w:fill="auto"/>
        <w:tabs>
          <w:tab w:val="left" w:pos="599"/>
        </w:tabs>
        <w:ind w:left="280" w:firstLine="0"/>
      </w:pPr>
      <w:r>
        <w:rPr>
          <w:rStyle w:val="24"/>
        </w:rPr>
        <w:t>Фельдшер екорой медицинекой помощи.</w:t>
      </w:r>
    </w:p>
    <w:p w14:paraId="6174DE98" w14:textId="77777777" w:rsidR="003634C4" w:rsidRDefault="00A15779">
      <w:pPr>
        <w:pStyle w:val="23"/>
        <w:numPr>
          <w:ilvl w:val="0"/>
          <w:numId w:val="48"/>
        </w:numPr>
        <w:shd w:val="clear" w:color="auto" w:fill="auto"/>
        <w:tabs>
          <w:tab w:val="left" w:pos="599"/>
        </w:tabs>
        <w:ind w:left="280" w:firstLine="0"/>
      </w:pPr>
      <w:r>
        <w:rPr>
          <w:rStyle w:val="24"/>
        </w:rPr>
        <w:t>Врач екорой медицинекой помощи.</w:t>
      </w:r>
    </w:p>
    <w:p w14:paraId="5B8C4A81" w14:textId="77777777" w:rsidR="003634C4" w:rsidRDefault="00A15779">
      <w:pPr>
        <w:pStyle w:val="23"/>
        <w:numPr>
          <w:ilvl w:val="0"/>
          <w:numId w:val="48"/>
        </w:numPr>
        <w:shd w:val="clear" w:color="auto" w:fill="auto"/>
        <w:tabs>
          <w:tab w:val="left" w:pos="599"/>
        </w:tabs>
        <w:ind w:left="280" w:firstLine="0"/>
      </w:pPr>
      <w:r>
        <w:rPr>
          <w:rStyle w:val="24"/>
        </w:rPr>
        <w:t>Врач-терапевт.</w:t>
      </w:r>
    </w:p>
    <w:p w14:paraId="3013162C" w14:textId="77777777" w:rsidR="003634C4" w:rsidRDefault="00A15779">
      <w:pPr>
        <w:pStyle w:val="23"/>
        <w:numPr>
          <w:ilvl w:val="0"/>
          <w:numId w:val="48"/>
        </w:numPr>
        <w:shd w:val="clear" w:color="auto" w:fill="auto"/>
        <w:tabs>
          <w:tab w:val="left" w:pos="599"/>
        </w:tabs>
        <w:ind w:left="280" w:firstLine="0"/>
      </w:pPr>
      <w:r>
        <w:rPr>
          <w:rStyle w:val="24"/>
        </w:rPr>
        <w:t>Врач-терапевт учаетковый.</w:t>
      </w:r>
    </w:p>
    <w:p w14:paraId="6746719F" w14:textId="77777777" w:rsidR="003634C4" w:rsidRDefault="00A15779">
      <w:pPr>
        <w:pStyle w:val="23"/>
        <w:numPr>
          <w:ilvl w:val="0"/>
          <w:numId w:val="48"/>
        </w:numPr>
        <w:shd w:val="clear" w:color="auto" w:fill="auto"/>
        <w:tabs>
          <w:tab w:val="left" w:pos="599"/>
        </w:tabs>
        <w:ind w:left="280" w:firstLine="0"/>
      </w:pPr>
      <w:r>
        <w:rPr>
          <w:rStyle w:val="24"/>
        </w:rPr>
        <w:t>Врач общей практики (еемейный врач).</w:t>
      </w:r>
    </w:p>
    <w:p w14:paraId="1481C039" w14:textId="77777777" w:rsidR="003634C4" w:rsidRDefault="00A15779">
      <w:pPr>
        <w:pStyle w:val="23"/>
        <w:numPr>
          <w:ilvl w:val="0"/>
          <w:numId w:val="48"/>
        </w:numPr>
        <w:shd w:val="clear" w:color="auto" w:fill="auto"/>
        <w:tabs>
          <w:tab w:val="left" w:pos="599"/>
        </w:tabs>
        <w:ind w:left="280" w:firstLine="0"/>
      </w:pPr>
      <w:r>
        <w:rPr>
          <w:rStyle w:val="24"/>
        </w:rPr>
        <w:t>Врач-еердечно-еоеудиетый хирург.</w:t>
      </w:r>
    </w:p>
    <w:p w14:paraId="50B80DEB" w14:textId="77777777" w:rsidR="003634C4" w:rsidRDefault="00A15779">
      <w:pPr>
        <w:pStyle w:val="23"/>
        <w:numPr>
          <w:ilvl w:val="0"/>
          <w:numId w:val="48"/>
        </w:numPr>
        <w:shd w:val="clear" w:color="auto" w:fill="auto"/>
        <w:tabs>
          <w:tab w:val="left" w:pos="599"/>
        </w:tabs>
        <w:spacing w:after="343"/>
        <w:ind w:left="280" w:firstLine="0"/>
      </w:pPr>
      <w:r>
        <w:rPr>
          <w:rStyle w:val="24"/>
        </w:rPr>
        <w:t>Врач по рентгенэноваекулярным методам диагноетики и лечения.</w:t>
      </w:r>
    </w:p>
    <w:p w14:paraId="3FFAC797" w14:textId="77777777" w:rsidR="003634C4" w:rsidRDefault="00A15779">
      <w:pPr>
        <w:pStyle w:val="40"/>
        <w:keepNext/>
        <w:keepLines/>
        <w:shd w:val="clear" w:color="auto" w:fill="auto"/>
        <w:spacing w:before="0" w:after="249" w:line="260" w:lineRule="exact"/>
        <w:ind w:firstLine="0"/>
      </w:pPr>
      <w:bookmarkStart w:id="153" w:name="bookmark148"/>
      <w:r>
        <w:rPr>
          <w:rStyle w:val="41"/>
          <w:b/>
          <w:bCs/>
        </w:rPr>
        <w:t>Шкала оценки классов рекомендаций Европейского общества кардиологов (ЕОК)</w:t>
      </w:r>
      <w:bookmarkEnd w:id="153"/>
    </w:p>
    <w:p w14:paraId="12C7AFD2" w14:textId="77777777" w:rsidR="003634C4" w:rsidRDefault="00A15779">
      <w:pPr>
        <w:pStyle w:val="23"/>
        <w:shd w:val="clear" w:color="auto" w:fill="auto"/>
        <w:spacing w:after="244"/>
        <w:ind w:firstLine="0"/>
      </w:pPr>
      <w:r>
        <w:rPr>
          <w:rStyle w:val="24"/>
        </w:rPr>
        <w:t>Веледетвие того, что член</w:t>
      </w:r>
      <w:r>
        <w:rPr>
          <w:rStyle w:val="24"/>
        </w:rPr>
        <w:t>ы Роееийекого кардиологичеекого общеетва входят в еоетав Европейекого общеетва кардиологов и также являютея его членами, вее рекомендации Европейекого общеетва кардиологов (ЕОК) формируютея е учаетием роееийеких экепертов, которые являютея еоавторами европ</w:t>
      </w:r>
      <w:r>
        <w:rPr>
          <w:rStyle w:val="24"/>
        </w:rPr>
        <w:t>ейеких рекомендаций. Таким образом, еущеетвующие рекомендации ЕОК отражают общее мнение ведущих роееийеких и европейеких кардиологов. В евязи е этим формирование Национальных рекомендаций проводилоеь на оенове рекомендаций ЕОК, е учетом национальной епециф</w:t>
      </w:r>
      <w:r>
        <w:rPr>
          <w:rStyle w:val="24"/>
        </w:rPr>
        <w:t>ики, оеобенноетей обеледования, лечения, учитывающих доетупноеть медицинекой помощи. По этой причине в текете наетоящих клиничееких рекомендаций одновременно иепользованы две шкалы оценки доетоверноети доказательетв тезиеов рекомендаций: уровни доетоверное</w:t>
      </w:r>
      <w:r>
        <w:rPr>
          <w:rStyle w:val="24"/>
        </w:rPr>
        <w:t>ти доказательетв ЕОК е УУР и УДД. Добавлены клаееы рекомендаций ЕОК, позволяющие оценить необходимоеть выполнения тезиеа рекомендаций (Таблицы 1, 2, 3, 4, 5).</w:t>
      </w:r>
    </w:p>
    <w:p w14:paraId="11B0B51A" w14:textId="77777777" w:rsidR="003634C4" w:rsidRDefault="00A15779">
      <w:pPr>
        <w:pStyle w:val="23"/>
        <w:shd w:val="clear" w:color="auto" w:fill="auto"/>
        <w:spacing w:line="384" w:lineRule="exact"/>
        <w:ind w:firstLine="0"/>
      </w:pPr>
      <w:r>
        <w:rPr>
          <w:rStyle w:val="25"/>
        </w:rPr>
        <w:t xml:space="preserve">Таблица 1. </w:t>
      </w:r>
      <w:r>
        <w:rPr>
          <w:rStyle w:val="24"/>
        </w:rPr>
        <w:t>Клаееы показаний еоглаено рекомендациям Европейекого Общеетва Кардиологов (ЕОК)</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07"/>
        <w:gridCol w:w="6576"/>
        <w:gridCol w:w="2472"/>
      </w:tblGrid>
      <w:tr w:rsidR="003634C4" w14:paraId="4B6B0C59" w14:textId="77777777">
        <w:tblPrEx>
          <w:tblCellMar>
            <w:top w:w="0" w:type="dxa"/>
            <w:bottom w:w="0" w:type="dxa"/>
          </w:tblCellMar>
        </w:tblPrEx>
        <w:trPr>
          <w:trHeight w:hRule="exact" w:val="816"/>
          <w:jc w:val="center"/>
        </w:trPr>
        <w:tc>
          <w:tcPr>
            <w:tcW w:w="2107" w:type="dxa"/>
            <w:tcBorders>
              <w:top w:val="single" w:sz="4" w:space="0" w:color="auto"/>
              <w:left w:val="single" w:sz="4" w:space="0" w:color="auto"/>
            </w:tcBorders>
            <w:shd w:val="clear" w:color="auto" w:fill="FFFFFF"/>
            <w:vAlign w:val="center"/>
          </w:tcPr>
          <w:p w14:paraId="4320678F" w14:textId="77777777" w:rsidR="003634C4" w:rsidRDefault="00A15779">
            <w:pPr>
              <w:pStyle w:val="23"/>
              <w:framePr w:w="11155" w:wrap="notBeside" w:vAnchor="text" w:hAnchor="text" w:xAlign="center" w:y="1"/>
              <w:shd w:val="clear" w:color="auto" w:fill="auto"/>
              <w:spacing w:line="163" w:lineRule="exact"/>
              <w:ind w:left="180" w:firstLine="0"/>
              <w:jc w:val="left"/>
            </w:pPr>
            <w:r>
              <w:rPr>
                <w:rStyle w:val="2Verdana75pt"/>
              </w:rPr>
              <w:lastRenderedPageBreak/>
              <w:t>Класс</w:t>
            </w:r>
          </w:p>
          <w:p w14:paraId="4D31ACDE" w14:textId="77777777" w:rsidR="003634C4" w:rsidRDefault="00A15779">
            <w:pPr>
              <w:pStyle w:val="23"/>
              <w:framePr w:w="11155" w:wrap="notBeside" w:vAnchor="text" w:hAnchor="text" w:xAlign="center" w:y="1"/>
              <w:shd w:val="clear" w:color="auto" w:fill="auto"/>
              <w:spacing w:line="163" w:lineRule="exact"/>
              <w:ind w:left="180" w:firstLine="0"/>
              <w:jc w:val="left"/>
            </w:pPr>
            <w:r>
              <w:rPr>
                <w:rStyle w:val="2Verdana75pt"/>
              </w:rPr>
              <w:t>рекомендаций</w:t>
            </w:r>
          </w:p>
          <w:p w14:paraId="05C1AB46" w14:textId="77777777" w:rsidR="003634C4" w:rsidRDefault="00A15779">
            <w:pPr>
              <w:pStyle w:val="23"/>
              <w:framePr w:w="11155" w:wrap="notBeside" w:vAnchor="text" w:hAnchor="text" w:xAlign="center" w:y="1"/>
              <w:shd w:val="clear" w:color="auto" w:fill="auto"/>
              <w:spacing w:line="163" w:lineRule="exact"/>
              <w:ind w:left="180" w:firstLine="0"/>
              <w:jc w:val="left"/>
            </w:pPr>
            <w:r>
              <w:rPr>
                <w:rStyle w:val="2Verdana75pt"/>
              </w:rPr>
              <w:t>ЕОК</w:t>
            </w:r>
          </w:p>
        </w:tc>
        <w:tc>
          <w:tcPr>
            <w:tcW w:w="6576" w:type="dxa"/>
            <w:tcBorders>
              <w:top w:val="single" w:sz="4" w:space="0" w:color="auto"/>
              <w:left w:val="single" w:sz="4" w:space="0" w:color="auto"/>
            </w:tcBorders>
            <w:shd w:val="clear" w:color="auto" w:fill="FFFFFF"/>
          </w:tcPr>
          <w:p w14:paraId="71D4621C" w14:textId="77777777" w:rsidR="003634C4" w:rsidRDefault="00A15779">
            <w:pPr>
              <w:pStyle w:val="23"/>
              <w:framePr w:w="11155" w:wrap="notBeside" w:vAnchor="text" w:hAnchor="text" w:xAlign="center" w:y="1"/>
              <w:shd w:val="clear" w:color="auto" w:fill="auto"/>
              <w:spacing w:line="150" w:lineRule="exact"/>
              <w:ind w:firstLine="0"/>
            </w:pPr>
            <w:r>
              <w:rPr>
                <w:rStyle w:val="2Verdana75pt"/>
              </w:rPr>
              <w:t>Определение</w:t>
            </w:r>
          </w:p>
        </w:tc>
        <w:tc>
          <w:tcPr>
            <w:tcW w:w="2472" w:type="dxa"/>
            <w:tcBorders>
              <w:top w:val="single" w:sz="4" w:space="0" w:color="auto"/>
              <w:left w:val="single" w:sz="4" w:space="0" w:color="auto"/>
              <w:right w:val="single" w:sz="4" w:space="0" w:color="auto"/>
            </w:tcBorders>
            <w:shd w:val="clear" w:color="auto" w:fill="FFFFFF"/>
            <w:vAlign w:val="center"/>
          </w:tcPr>
          <w:p w14:paraId="7BC4C986" w14:textId="77777777" w:rsidR="003634C4" w:rsidRDefault="00A15779">
            <w:pPr>
              <w:pStyle w:val="23"/>
              <w:framePr w:w="11155" w:wrap="notBeside" w:vAnchor="text" w:hAnchor="text" w:xAlign="center" w:y="1"/>
              <w:shd w:val="clear" w:color="auto" w:fill="auto"/>
              <w:spacing w:line="150" w:lineRule="exact"/>
              <w:ind w:left="180" w:firstLine="0"/>
              <w:jc w:val="left"/>
            </w:pPr>
            <w:r>
              <w:rPr>
                <w:rStyle w:val="2Verdana75pt"/>
              </w:rPr>
              <w:t>Предлагаемая</w:t>
            </w:r>
          </w:p>
          <w:p w14:paraId="47741589" w14:textId="77777777" w:rsidR="003634C4" w:rsidRDefault="00A15779">
            <w:pPr>
              <w:pStyle w:val="23"/>
              <w:framePr w:w="11155" w:wrap="notBeside" w:vAnchor="text" w:hAnchor="text" w:xAlign="center" w:y="1"/>
              <w:shd w:val="clear" w:color="auto" w:fill="auto"/>
              <w:spacing w:line="150" w:lineRule="exact"/>
              <w:ind w:left="180" w:firstLine="0"/>
              <w:jc w:val="left"/>
            </w:pPr>
            <w:r>
              <w:rPr>
                <w:rStyle w:val="2Verdana75pt"/>
              </w:rPr>
              <w:t>формулировка</w:t>
            </w:r>
          </w:p>
        </w:tc>
      </w:tr>
      <w:tr w:rsidR="003634C4" w14:paraId="5FEB9206" w14:textId="77777777">
        <w:tblPrEx>
          <w:tblCellMar>
            <w:top w:w="0" w:type="dxa"/>
            <w:bottom w:w="0" w:type="dxa"/>
          </w:tblCellMar>
        </w:tblPrEx>
        <w:trPr>
          <w:trHeight w:hRule="exact" w:val="350"/>
          <w:jc w:val="center"/>
        </w:trPr>
        <w:tc>
          <w:tcPr>
            <w:tcW w:w="2107" w:type="dxa"/>
            <w:tcBorders>
              <w:top w:val="single" w:sz="4" w:space="0" w:color="auto"/>
              <w:left w:val="single" w:sz="4" w:space="0" w:color="auto"/>
            </w:tcBorders>
            <w:shd w:val="clear" w:color="auto" w:fill="FFFFFF"/>
            <w:vAlign w:val="bottom"/>
          </w:tcPr>
          <w:p w14:paraId="64C59B88"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I</w:t>
            </w:r>
          </w:p>
        </w:tc>
        <w:tc>
          <w:tcPr>
            <w:tcW w:w="6576" w:type="dxa"/>
            <w:tcBorders>
              <w:top w:val="single" w:sz="4" w:space="0" w:color="auto"/>
              <w:left w:val="single" w:sz="4" w:space="0" w:color="auto"/>
            </w:tcBorders>
            <w:shd w:val="clear" w:color="auto" w:fill="FFFFFF"/>
            <w:vAlign w:val="bottom"/>
          </w:tcPr>
          <w:p w14:paraId="0BEC8B26" w14:textId="77777777" w:rsidR="003634C4" w:rsidRDefault="00A15779">
            <w:pPr>
              <w:pStyle w:val="23"/>
              <w:framePr w:w="11155" w:wrap="notBeside" w:vAnchor="text" w:hAnchor="text" w:xAlign="center" w:y="1"/>
              <w:shd w:val="clear" w:color="auto" w:fill="auto"/>
              <w:spacing w:line="160" w:lineRule="exact"/>
              <w:ind w:firstLine="0"/>
            </w:pPr>
            <w:r>
              <w:rPr>
                <w:rStyle w:val="2Verdana8pt"/>
              </w:rPr>
              <w:t>Доказано или общепризнано, что диагностическая процедура,</w:t>
            </w:r>
          </w:p>
        </w:tc>
        <w:tc>
          <w:tcPr>
            <w:tcW w:w="2472" w:type="dxa"/>
            <w:tcBorders>
              <w:top w:val="single" w:sz="4" w:space="0" w:color="auto"/>
              <w:left w:val="single" w:sz="4" w:space="0" w:color="auto"/>
              <w:right w:val="single" w:sz="4" w:space="0" w:color="auto"/>
            </w:tcBorders>
            <w:shd w:val="clear" w:color="auto" w:fill="FFFFFF"/>
            <w:vAlign w:val="bottom"/>
          </w:tcPr>
          <w:p w14:paraId="0CA2E303"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Рекомендовано/</w:t>
            </w:r>
          </w:p>
        </w:tc>
      </w:tr>
      <w:tr w:rsidR="003634C4" w14:paraId="51F69A1F" w14:textId="77777777">
        <w:tblPrEx>
          <w:tblCellMar>
            <w:top w:w="0" w:type="dxa"/>
            <w:bottom w:w="0" w:type="dxa"/>
          </w:tblCellMar>
        </w:tblPrEx>
        <w:trPr>
          <w:trHeight w:hRule="exact" w:val="298"/>
          <w:jc w:val="center"/>
        </w:trPr>
        <w:tc>
          <w:tcPr>
            <w:tcW w:w="2107" w:type="dxa"/>
            <w:tcBorders>
              <w:left w:val="single" w:sz="4" w:space="0" w:color="auto"/>
            </w:tcBorders>
            <w:shd w:val="clear" w:color="auto" w:fill="FFFFFF"/>
          </w:tcPr>
          <w:p w14:paraId="6B4DE943" w14:textId="77777777" w:rsidR="003634C4" w:rsidRDefault="003634C4">
            <w:pPr>
              <w:framePr w:w="11155" w:wrap="notBeside" w:vAnchor="text" w:hAnchor="text" w:xAlign="center" w:y="1"/>
              <w:rPr>
                <w:sz w:val="10"/>
                <w:szCs w:val="10"/>
              </w:rPr>
            </w:pPr>
          </w:p>
        </w:tc>
        <w:tc>
          <w:tcPr>
            <w:tcW w:w="6576" w:type="dxa"/>
            <w:tcBorders>
              <w:left w:val="single" w:sz="4" w:space="0" w:color="auto"/>
            </w:tcBorders>
            <w:shd w:val="clear" w:color="auto" w:fill="FFFFFF"/>
          </w:tcPr>
          <w:p w14:paraId="26FA9D90" w14:textId="77777777" w:rsidR="003634C4" w:rsidRDefault="00A15779">
            <w:pPr>
              <w:pStyle w:val="23"/>
              <w:framePr w:w="11155" w:wrap="notBeside" w:vAnchor="text" w:hAnchor="text" w:xAlign="center" w:y="1"/>
              <w:shd w:val="clear" w:color="auto" w:fill="auto"/>
              <w:spacing w:line="160" w:lineRule="exact"/>
              <w:ind w:firstLine="0"/>
            </w:pPr>
            <w:r>
              <w:rPr>
                <w:rStyle w:val="2Verdana8pt"/>
              </w:rPr>
              <w:t>вмешательство/ лечение являются эффективными и полезными</w:t>
            </w:r>
          </w:p>
        </w:tc>
        <w:tc>
          <w:tcPr>
            <w:tcW w:w="2472" w:type="dxa"/>
            <w:tcBorders>
              <w:left w:val="single" w:sz="4" w:space="0" w:color="auto"/>
              <w:right w:val="single" w:sz="4" w:space="0" w:color="auto"/>
            </w:tcBorders>
            <w:shd w:val="clear" w:color="auto" w:fill="FFFFFF"/>
          </w:tcPr>
          <w:p w14:paraId="777B5847"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показано</w:t>
            </w:r>
          </w:p>
        </w:tc>
      </w:tr>
      <w:tr w:rsidR="003634C4" w14:paraId="0BB69ACF" w14:textId="77777777">
        <w:tblPrEx>
          <w:tblCellMar>
            <w:top w:w="0" w:type="dxa"/>
            <w:bottom w:w="0" w:type="dxa"/>
          </w:tblCellMar>
        </w:tblPrEx>
        <w:trPr>
          <w:trHeight w:hRule="exact" w:val="504"/>
          <w:jc w:val="center"/>
        </w:trPr>
        <w:tc>
          <w:tcPr>
            <w:tcW w:w="2107" w:type="dxa"/>
            <w:tcBorders>
              <w:top w:val="single" w:sz="4" w:space="0" w:color="auto"/>
              <w:left w:val="single" w:sz="4" w:space="0" w:color="auto"/>
            </w:tcBorders>
            <w:shd w:val="clear" w:color="auto" w:fill="FFFFFF"/>
            <w:vAlign w:val="center"/>
          </w:tcPr>
          <w:p w14:paraId="7C837AB0"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II</w:t>
            </w:r>
          </w:p>
        </w:tc>
        <w:tc>
          <w:tcPr>
            <w:tcW w:w="6576" w:type="dxa"/>
            <w:tcBorders>
              <w:top w:val="single" w:sz="4" w:space="0" w:color="auto"/>
              <w:left w:val="single" w:sz="4" w:space="0" w:color="auto"/>
            </w:tcBorders>
            <w:shd w:val="clear" w:color="auto" w:fill="FFFFFF"/>
            <w:vAlign w:val="bottom"/>
          </w:tcPr>
          <w:p w14:paraId="5B06B390" w14:textId="77777777" w:rsidR="003634C4" w:rsidRDefault="00A15779">
            <w:pPr>
              <w:pStyle w:val="23"/>
              <w:framePr w:w="11155" w:wrap="notBeside" w:vAnchor="text" w:hAnchor="text" w:xAlign="center" w:y="1"/>
              <w:shd w:val="clear" w:color="auto" w:fill="auto"/>
              <w:spacing w:line="163" w:lineRule="exact"/>
              <w:ind w:firstLine="0"/>
            </w:pPr>
            <w:r>
              <w:rPr>
                <w:rStyle w:val="2Verdana8pt"/>
              </w:rPr>
              <w:t xml:space="preserve">Противоречивые данные и/или мнения об </w:t>
            </w:r>
            <w:r>
              <w:rPr>
                <w:rStyle w:val="2Verdana8pt"/>
              </w:rPr>
              <w:t>эффективности/пользе диагностической процедуры, вмешательства, лечения</w:t>
            </w:r>
          </w:p>
        </w:tc>
        <w:tc>
          <w:tcPr>
            <w:tcW w:w="2472" w:type="dxa"/>
            <w:tcBorders>
              <w:top w:val="single" w:sz="4" w:space="0" w:color="auto"/>
              <w:left w:val="single" w:sz="4" w:space="0" w:color="auto"/>
              <w:right w:val="single" w:sz="4" w:space="0" w:color="auto"/>
            </w:tcBorders>
            <w:shd w:val="clear" w:color="auto" w:fill="FFFFFF"/>
          </w:tcPr>
          <w:p w14:paraId="2B237E72" w14:textId="77777777" w:rsidR="003634C4" w:rsidRDefault="003634C4">
            <w:pPr>
              <w:framePr w:w="11155" w:wrap="notBeside" w:vAnchor="text" w:hAnchor="text" w:xAlign="center" w:y="1"/>
              <w:rPr>
                <w:sz w:val="10"/>
                <w:szCs w:val="10"/>
              </w:rPr>
            </w:pPr>
          </w:p>
        </w:tc>
      </w:tr>
      <w:tr w:rsidR="003634C4" w14:paraId="70427682" w14:textId="77777777">
        <w:tblPrEx>
          <w:tblCellMar>
            <w:top w:w="0" w:type="dxa"/>
            <w:bottom w:w="0" w:type="dxa"/>
          </w:tblCellMar>
        </w:tblPrEx>
        <w:trPr>
          <w:trHeight w:hRule="exact" w:val="178"/>
          <w:jc w:val="center"/>
        </w:trPr>
        <w:tc>
          <w:tcPr>
            <w:tcW w:w="2107" w:type="dxa"/>
            <w:tcBorders>
              <w:left w:val="single" w:sz="4" w:space="0" w:color="auto"/>
            </w:tcBorders>
            <w:shd w:val="clear" w:color="auto" w:fill="FFFFFF"/>
          </w:tcPr>
          <w:p w14:paraId="775D9DEF" w14:textId="77777777" w:rsidR="003634C4" w:rsidRDefault="003634C4">
            <w:pPr>
              <w:framePr w:w="11155" w:wrap="notBeside" w:vAnchor="text" w:hAnchor="text" w:xAlign="center" w:y="1"/>
              <w:rPr>
                <w:sz w:val="10"/>
                <w:szCs w:val="10"/>
              </w:rPr>
            </w:pPr>
          </w:p>
        </w:tc>
        <w:tc>
          <w:tcPr>
            <w:tcW w:w="6576" w:type="dxa"/>
            <w:tcBorders>
              <w:left w:val="single" w:sz="4" w:space="0" w:color="auto"/>
            </w:tcBorders>
            <w:shd w:val="clear" w:color="auto" w:fill="FFFFFF"/>
          </w:tcPr>
          <w:p w14:paraId="5D80D681" w14:textId="77777777" w:rsidR="003634C4" w:rsidRDefault="00A15779">
            <w:pPr>
              <w:pStyle w:val="23"/>
              <w:framePr w:w="11155" w:wrap="notBeside" w:vAnchor="text" w:hAnchor="text" w:xAlign="center" w:y="1"/>
              <w:shd w:val="clear" w:color="auto" w:fill="auto"/>
              <w:spacing w:line="160" w:lineRule="exact"/>
              <w:ind w:firstLine="0"/>
            </w:pPr>
            <w:r>
              <w:rPr>
                <w:rStyle w:val="2Verdana8pt"/>
              </w:rPr>
              <w:t>Большинство данных/мнений в пользу эффективности/пользы</w:t>
            </w:r>
          </w:p>
        </w:tc>
        <w:tc>
          <w:tcPr>
            <w:tcW w:w="2472" w:type="dxa"/>
            <w:tcBorders>
              <w:left w:val="single" w:sz="4" w:space="0" w:color="auto"/>
              <w:right w:val="single" w:sz="4" w:space="0" w:color="auto"/>
            </w:tcBorders>
            <w:shd w:val="clear" w:color="auto" w:fill="FFFFFF"/>
          </w:tcPr>
          <w:p w14:paraId="32B1F64B"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Целесообразно</w:t>
            </w:r>
          </w:p>
        </w:tc>
      </w:tr>
      <w:tr w:rsidR="003634C4" w14:paraId="2DA82590" w14:textId="77777777">
        <w:tblPrEx>
          <w:tblCellMar>
            <w:top w:w="0" w:type="dxa"/>
            <w:bottom w:w="0" w:type="dxa"/>
          </w:tblCellMar>
        </w:tblPrEx>
        <w:trPr>
          <w:trHeight w:hRule="exact" w:val="158"/>
          <w:jc w:val="center"/>
        </w:trPr>
        <w:tc>
          <w:tcPr>
            <w:tcW w:w="2107" w:type="dxa"/>
            <w:tcBorders>
              <w:left w:val="single" w:sz="4" w:space="0" w:color="auto"/>
            </w:tcBorders>
            <w:shd w:val="clear" w:color="auto" w:fill="FFFFFF"/>
          </w:tcPr>
          <w:p w14:paraId="40C93C35" w14:textId="77777777" w:rsidR="003634C4" w:rsidRDefault="003634C4">
            <w:pPr>
              <w:framePr w:w="11155" w:wrap="notBeside" w:vAnchor="text" w:hAnchor="text" w:xAlign="center" w:y="1"/>
              <w:rPr>
                <w:sz w:val="10"/>
                <w:szCs w:val="10"/>
              </w:rPr>
            </w:pPr>
          </w:p>
        </w:tc>
        <w:tc>
          <w:tcPr>
            <w:tcW w:w="6576" w:type="dxa"/>
            <w:tcBorders>
              <w:left w:val="single" w:sz="4" w:space="0" w:color="auto"/>
            </w:tcBorders>
            <w:shd w:val="clear" w:color="auto" w:fill="FFFFFF"/>
            <w:vAlign w:val="bottom"/>
          </w:tcPr>
          <w:p w14:paraId="03179526" w14:textId="77777777" w:rsidR="003634C4" w:rsidRDefault="00A15779">
            <w:pPr>
              <w:pStyle w:val="23"/>
              <w:framePr w:w="11155" w:wrap="notBeside" w:vAnchor="text" w:hAnchor="text" w:xAlign="center" w:y="1"/>
              <w:shd w:val="clear" w:color="auto" w:fill="auto"/>
              <w:spacing w:line="160" w:lineRule="exact"/>
              <w:ind w:firstLine="0"/>
            </w:pPr>
            <w:r>
              <w:rPr>
                <w:rStyle w:val="2Verdana8pt"/>
              </w:rPr>
              <w:t>диагностической процедуры, вмешательства, лечения</w:t>
            </w:r>
          </w:p>
        </w:tc>
        <w:tc>
          <w:tcPr>
            <w:tcW w:w="2472" w:type="dxa"/>
            <w:tcBorders>
              <w:left w:val="single" w:sz="4" w:space="0" w:color="auto"/>
              <w:right w:val="single" w:sz="4" w:space="0" w:color="auto"/>
            </w:tcBorders>
            <w:shd w:val="clear" w:color="auto" w:fill="FFFFFF"/>
            <w:vAlign w:val="bottom"/>
          </w:tcPr>
          <w:p w14:paraId="3AC188C1"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Применять</w:t>
            </w:r>
          </w:p>
        </w:tc>
      </w:tr>
      <w:tr w:rsidR="003634C4" w14:paraId="37C4F3D3" w14:textId="77777777">
        <w:tblPrEx>
          <w:tblCellMar>
            <w:top w:w="0" w:type="dxa"/>
            <w:bottom w:w="0" w:type="dxa"/>
          </w:tblCellMar>
        </w:tblPrEx>
        <w:trPr>
          <w:trHeight w:hRule="exact" w:val="413"/>
          <w:jc w:val="center"/>
        </w:trPr>
        <w:tc>
          <w:tcPr>
            <w:tcW w:w="2107" w:type="dxa"/>
            <w:tcBorders>
              <w:left w:val="single" w:sz="4" w:space="0" w:color="auto"/>
            </w:tcBorders>
            <w:shd w:val="clear" w:color="auto" w:fill="FFFFFF"/>
          </w:tcPr>
          <w:p w14:paraId="26B5E0CD"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Па</w:t>
            </w:r>
          </w:p>
        </w:tc>
        <w:tc>
          <w:tcPr>
            <w:tcW w:w="6576" w:type="dxa"/>
            <w:tcBorders>
              <w:left w:val="single" w:sz="4" w:space="0" w:color="auto"/>
            </w:tcBorders>
            <w:shd w:val="clear" w:color="auto" w:fill="FFFFFF"/>
          </w:tcPr>
          <w:p w14:paraId="2A7DE9FF" w14:textId="77777777" w:rsidR="003634C4" w:rsidRDefault="00A15779">
            <w:pPr>
              <w:pStyle w:val="23"/>
              <w:framePr w:w="11155" w:wrap="notBeside" w:vAnchor="text" w:hAnchor="text" w:xAlign="center" w:y="1"/>
              <w:shd w:val="clear" w:color="auto" w:fill="auto"/>
              <w:spacing w:line="168" w:lineRule="exact"/>
              <w:ind w:firstLine="0"/>
            </w:pPr>
            <w:r>
              <w:rPr>
                <w:rStyle w:val="2Verdana8pt"/>
              </w:rPr>
              <w:t xml:space="preserve">Эффективность/польза </w:t>
            </w:r>
            <w:r>
              <w:rPr>
                <w:rStyle w:val="2Verdana8pt"/>
              </w:rPr>
              <w:t>диагностической процедуры, вмешательства, лечения установлены менее убедительно</w:t>
            </w:r>
          </w:p>
        </w:tc>
        <w:tc>
          <w:tcPr>
            <w:tcW w:w="2472" w:type="dxa"/>
            <w:tcBorders>
              <w:left w:val="single" w:sz="4" w:space="0" w:color="auto"/>
              <w:right w:val="single" w:sz="4" w:space="0" w:color="auto"/>
            </w:tcBorders>
            <w:shd w:val="clear" w:color="auto" w:fill="FFFFFF"/>
          </w:tcPr>
          <w:p w14:paraId="3B86A717" w14:textId="77777777" w:rsidR="003634C4" w:rsidRDefault="003634C4">
            <w:pPr>
              <w:framePr w:w="11155" w:wrap="notBeside" w:vAnchor="text" w:hAnchor="text" w:xAlign="center" w:y="1"/>
              <w:rPr>
                <w:sz w:val="10"/>
                <w:szCs w:val="10"/>
              </w:rPr>
            </w:pPr>
          </w:p>
        </w:tc>
      </w:tr>
      <w:tr w:rsidR="003634C4" w14:paraId="203FC382" w14:textId="77777777">
        <w:tblPrEx>
          <w:tblCellMar>
            <w:top w:w="0" w:type="dxa"/>
            <w:bottom w:w="0" w:type="dxa"/>
          </w:tblCellMar>
        </w:tblPrEx>
        <w:trPr>
          <w:trHeight w:hRule="exact" w:val="547"/>
          <w:jc w:val="center"/>
        </w:trPr>
        <w:tc>
          <w:tcPr>
            <w:tcW w:w="2107" w:type="dxa"/>
            <w:tcBorders>
              <w:left w:val="single" w:sz="4" w:space="0" w:color="auto"/>
            </w:tcBorders>
            <w:shd w:val="clear" w:color="auto" w:fill="FFFFFF"/>
          </w:tcPr>
          <w:p w14:paraId="19CAB0A9"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ПЬ</w:t>
            </w:r>
          </w:p>
        </w:tc>
        <w:tc>
          <w:tcPr>
            <w:tcW w:w="6576" w:type="dxa"/>
            <w:tcBorders>
              <w:left w:val="single" w:sz="4" w:space="0" w:color="auto"/>
            </w:tcBorders>
            <w:shd w:val="clear" w:color="auto" w:fill="FFFFFF"/>
          </w:tcPr>
          <w:p w14:paraId="0FE7F00E" w14:textId="77777777" w:rsidR="003634C4" w:rsidRDefault="003634C4">
            <w:pPr>
              <w:framePr w:w="11155" w:wrap="notBeside" w:vAnchor="text" w:hAnchor="text" w:xAlign="center" w:y="1"/>
              <w:rPr>
                <w:sz w:val="10"/>
                <w:szCs w:val="10"/>
              </w:rPr>
            </w:pPr>
          </w:p>
        </w:tc>
        <w:tc>
          <w:tcPr>
            <w:tcW w:w="2472" w:type="dxa"/>
            <w:tcBorders>
              <w:left w:val="single" w:sz="4" w:space="0" w:color="auto"/>
              <w:right w:val="single" w:sz="4" w:space="0" w:color="auto"/>
            </w:tcBorders>
            <w:shd w:val="clear" w:color="auto" w:fill="FFFFFF"/>
            <w:vAlign w:val="center"/>
          </w:tcPr>
          <w:p w14:paraId="4FF10674"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Можно</w:t>
            </w:r>
          </w:p>
          <w:p w14:paraId="6C9160E9"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применять</w:t>
            </w:r>
          </w:p>
        </w:tc>
      </w:tr>
      <w:tr w:rsidR="003634C4" w14:paraId="386016E6" w14:textId="77777777">
        <w:tblPrEx>
          <w:tblCellMar>
            <w:top w:w="0" w:type="dxa"/>
            <w:bottom w:w="0" w:type="dxa"/>
          </w:tblCellMar>
        </w:tblPrEx>
        <w:trPr>
          <w:trHeight w:hRule="exact" w:val="346"/>
          <w:jc w:val="center"/>
        </w:trPr>
        <w:tc>
          <w:tcPr>
            <w:tcW w:w="2107" w:type="dxa"/>
            <w:tcBorders>
              <w:top w:val="single" w:sz="4" w:space="0" w:color="auto"/>
              <w:left w:val="single" w:sz="4" w:space="0" w:color="auto"/>
            </w:tcBorders>
            <w:shd w:val="clear" w:color="auto" w:fill="FFFFFF"/>
            <w:vAlign w:val="bottom"/>
          </w:tcPr>
          <w:p w14:paraId="493C0541"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III</w:t>
            </w:r>
          </w:p>
        </w:tc>
        <w:tc>
          <w:tcPr>
            <w:tcW w:w="6576" w:type="dxa"/>
            <w:tcBorders>
              <w:top w:val="single" w:sz="4" w:space="0" w:color="auto"/>
              <w:left w:val="single" w:sz="4" w:space="0" w:color="auto"/>
            </w:tcBorders>
            <w:shd w:val="clear" w:color="auto" w:fill="FFFFFF"/>
            <w:vAlign w:val="bottom"/>
          </w:tcPr>
          <w:p w14:paraId="1EA25CD7" w14:textId="77777777" w:rsidR="003634C4" w:rsidRDefault="00A15779">
            <w:pPr>
              <w:pStyle w:val="23"/>
              <w:framePr w:w="11155" w:wrap="notBeside" w:vAnchor="text" w:hAnchor="text" w:xAlign="center" w:y="1"/>
              <w:shd w:val="clear" w:color="auto" w:fill="auto"/>
              <w:spacing w:line="160" w:lineRule="exact"/>
              <w:ind w:firstLine="0"/>
            </w:pPr>
            <w:r>
              <w:rPr>
                <w:rStyle w:val="2Verdana8pt"/>
              </w:rPr>
              <w:t>Данные или единое мнение, что диагностическая процедура.</w:t>
            </w:r>
          </w:p>
        </w:tc>
        <w:tc>
          <w:tcPr>
            <w:tcW w:w="2472" w:type="dxa"/>
            <w:tcBorders>
              <w:top w:val="single" w:sz="4" w:space="0" w:color="auto"/>
              <w:left w:val="single" w:sz="4" w:space="0" w:color="auto"/>
              <w:right w:val="single" w:sz="4" w:space="0" w:color="auto"/>
            </w:tcBorders>
            <w:shd w:val="clear" w:color="auto" w:fill="FFFFFF"/>
            <w:vAlign w:val="bottom"/>
          </w:tcPr>
          <w:p w14:paraId="55D06FDB"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Не</w:t>
            </w:r>
          </w:p>
        </w:tc>
      </w:tr>
      <w:tr w:rsidR="003634C4" w14:paraId="4D4123A2" w14:textId="77777777">
        <w:tblPrEx>
          <w:tblCellMar>
            <w:top w:w="0" w:type="dxa"/>
            <w:bottom w:w="0" w:type="dxa"/>
          </w:tblCellMar>
        </w:tblPrEx>
        <w:trPr>
          <w:trHeight w:hRule="exact" w:val="173"/>
          <w:jc w:val="center"/>
        </w:trPr>
        <w:tc>
          <w:tcPr>
            <w:tcW w:w="2107" w:type="dxa"/>
            <w:tcBorders>
              <w:left w:val="single" w:sz="4" w:space="0" w:color="auto"/>
            </w:tcBorders>
            <w:shd w:val="clear" w:color="auto" w:fill="FFFFFF"/>
          </w:tcPr>
          <w:p w14:paraId="595B5670" w14:textId="77777777" w:rsidR="003634C4" w:rsidRDefault="003634C4">
            <w:pPr>
              <w:framePr w:w="11155" w:wrap="notBeside" w:vAnchor="text" w:hAnchor="text" w:xAlign="center" w:y="1"/>
              <w:rPr>
                <w:sz w:val="10"/>
                <w:szCs w:val="10"/>
              </w:rPr>
            </w:pPr>
          </w:p>
        </w:tc>
        <w:tc>
          <w:tcPr>
            <w:tcW w:w="6576" w:type="dxa"/>
            <w:tcBorders>
              <w:left w:val="single" w:sz="4" w:space="0" w:color="auto"/>
            </w:tcBorders>
            <w:shd w:val="clear" w:color="auto" w:fill="FFFFFF"/>
          </w:tcPr>
          <w:p w14:paraId="200FDB35" w14:textId="77777777" w:rsidR="003634C4" w:rsidRDefault="00A15779">
            <w:pPr>
              <w:pStyle w:val="23"/>
              <w:framePr w:w="11155" w:wrap="notBeside" w:vAnchor="text" w:hAnchor="text" w:xAlign="center" w:y="1"/>
              <w:shd w:val="clear" w:color="auto" w:fill="auto"/>
              <w:spacing w:line="160" w:lineRule="exact"/>
              <w:ind w:firstLine="0"/>
            </w:pPr>
            <w:r>
              <w:rPr>
                <w:rStyle w:val="2Verdana8pt"/>
              </w:rPr>
              <w:t>вмешательство, лечение бесполезны / не эффективны, а в ряде</w:t>
            </w:r>
          </w:p>
        </w:tc>
        <w:tc>
          <w:tcPr>
            <w:tcW w:w="2472" w:type="dxa"/>
            <w:tcBorders>
              <w:left w:val="single" w:sz="4" w:space="0" w:color="auto"/>
              <w:right w:val="single" w:sz="4" w:space="0" w:color="auto"/>
            </w:tcBorders>
            <w:shd w:val="clear" w:color="auto" w:fill="FFFFFF"/>
          </w:tcPr>
          <w:p w14:paraId="1B5955E6"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рекомендуется</w:t>
            </w:r>
          </w:p>
        </w:tc>
      </w:tr>
      <w:tr w:rsidR="003634C4" w14:paraId="4B2F5A76" w14:textId="77777777">
        <w:tblPrEx>
          <w:tblCellMar>
            <w:top w:w="0" w:type="dxa"/>
            <w:bottom w:w="0" w:type="dxa"/>
          </w:tblCellMar>
        </w:tblPrEx>
        <w:trPr>
          <w:trHeight w:hRule="exact" w:val="302"/>
          <w:jc w:val="center"/>
        </w:trPr>
        <w:tc>
          <w:tcPr>
            <w:tcW w:w="2107" w:type="dxa"/>
            <w:tcBorders>
              <w:left w:val="single" w:sz="4" w:space="0" w:color="auto"/>
              <w:bottom w:val="single" w:sz="4" w:space="0" w:color="auto"/>
            </w:tcBorders>
            <w:shd w:val="clear" w:color="auto" w:fill="FFFFFF"/>
          </w:tcPr>
          <w:p w14:paraId="5700D7D7" w14:textId="77777777" w:rsidR="003634C4" w:rsidRDefault="003634C4">
            <w:pPr>
              <w:framePr w:w="11155" w:wrap="notBeside" w:vAnchor="text" w:hAnchor="text" w:xAlign="center" w:y="1"/>
              <w:rPr>
                <w:sz w:val="10"/>
                <w:szCs w:val="10"/>
              </w:rPr>
            </w:pPr>
          </w:p>
        </w:tc>
        <w:tc>
          <w:tcPr>
            <w:tcW w:w="6576" w:type="dxa"/>
            <w:tcBorders>
              <w:left w:val="single" w:sz="4" w:space="0" w:color="auto"/>
              <w:bottom w:val="single" w:sz="4" w:space="0" w:color="auto"/>
            </w:tcBorders>
            <w:shd w:val="clear" w:color="auto" w:fill="FFFFFF"/>
          </w:tcPr>
          <w:p w14:paraId="566532B7" w14:textId="77777777" w:rsidR="003634C4" w:rsidRDefault="00A15779">
            <w:pPr>
              <w:pStyle w:val="23"/>
              <w:framePr w:w="11155" w:wrap="notBeside" w:vAnchor="text" w:hAnchor="text" w:xAlign="center" w:y="1"/>
              <w:shd w:val="clear" w:color="auto" w:fill="auto"/>
              <w:spacing w:line="160" w:lineRule="exact"/>
              <w:ind w:firstLine="0"/>
            </w:pPr>
            <w:r>
              <w:rPr>
                <w:rStyle w:val="2Verdana8pt"/>
              </w:rPr>
              <w:t>случаев могут приносить вред.</w:t>
            </w:r>
          </w:p>
        </w:tc>
        <w:tc>
          <w:tcPr>
            <w:tcW w:w="2472" w:type="dxa"/>
            <w:tcBorders>
              <w:left w:val="single" w:sz="4" w:space="0" w:color="auto"/>
              <w:bottom w:val="single" w:sz="4" w:space="0" w:color="auto"/>
              <w:right w:val="single" w:sz="4" w:space="0" w:color="auto"/>
            </w:tcBorders>
            <w:shd w:val="clear" w:color="auto" w:fill="FFFFFF"/>
          </w:tcPr>
          <w:p w14:paraId="035767A2"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применять</w:t>
            </w:r>
          </w:p>
        </w:tc>
      </w:tr>
    </w:tbl>
    <w:p w14:paraId="72AE4BF0" w14:textId="77777777" w:rsidR="003634C4" w:rsidRDefault="00A15779">
      <w:pPr>
        <w:pStyle w:val="ac"/>
        <w:framePr w:w="11155" w:wrap="notBeside" w:vAnchor="text" w:hAnchor="text" w:xAlign="center" w:y="1"/>
        <w:shd w:val="clear" w:color="auto" w:fill="auto"/>
      </w:pPr>
      <w:r>
        <w:rPr>
          <w:rStyle w:val="ad"/>
        </w:rPr>
        <w:t xml:space="preserve">Таблица 2. </w:t>
      </w:r>
      <w:r>
        <w:rPr>
          <w:rStyle w:val="ae"/>
        </w:rPr>
        <w:t>Уровни достоверности доказательств согласно рекомендациям Европейского Общества Кардиологов (ЕОК)</w:t>
      </w:r>
    </w:p>
    <w:p w14:paraId="23A425AF" w14:textId="77777777" w:rsidR="003634C4" w:rsidRDefault="003634C4">
      <w:pPr>
        <w:framePr w:w="11155" w:wrap="notBeside" w:vAnchor="text" w:hAnchor="text" w:xAlign="center" w:y="1"/>
        <w:rPr>
          <w:sz w:val="2"/>
          <w:szCs w:val="2"/>
        </w:rPr>
      </w:pPr>
    </w:p>
    <w:p w14:paraId="6B4668D6" w14:textId="77777777" w:rsidR="003634C4" w:rsidRDefault="003634C4">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344"/>
        <w:gridCol w:w="9811"/>
      </w:tblGrid>
      <w:tr w:rsidR="003634C4" w14:paraId="63B116CB" w14:textId="77777777">
        <w:tblPrEx>
          <w:tblCellMar>
            <w:top w:w="0" w:type="dxa"/>
            <w:bottom w:w="0" w:type="dxa"/>
          </w:tblCellMar>
        </w:tblPrEx>
        <w:trPr>
          <w:trHeight w:hRule="exact" w:val="490"/>
          <w:jc w:val="center"/>
        </w:trPr>
        <w:tc>
          <w:tcPr>
            <w:tcW w:w="1344" w:type="dxa"/>
            <w:tcBorders>
              <w:top w:val="single" w:sz="4" w:space="0" w:color="auto"/>
              <w:left w:val="single" w:sz="4" w:space="0" w:color="auto"/>
            </w:tcBorders>
            <w:shd w:val="clear" w:color="auto" w:fill="FFFFFF"/>
          </w:tcPr>
          <w:p w14:paraId="0730D7C6" w14:textId="77777777" w:rsidR="003634C4" w:rsidRDefault="003634C4">
            <w:pPr>
              <w:framePr w:w="11155" w:wrap="notBeside" w:vAnchor="text" w:hAnchor="text" w:xAlign="center" w:y="1"/>
              <w:rPr>
                <w:sz w:val="10"/>
                <w:szCs w:val="10"/>
              </w:rPr>
            </w:pPr>
          </w:p>
        </w:tc>
        <w:tc>
          <w:tcPr>
            <w:tcW w:w="9811" w:type="dxa"/>
            <w:tcBorders>
              <w:top w:val="single" w:sz="4" w:space="0" w:color="auto"/>
              <w:left w:val="single" w:sz="4" w:space="0" w:color="auto"/>
              <w:right w:val="single" w:sz="4" w:space="0" w:color="auto"/>
            </w:tcBorders>
            <w:shd w:val="clear" w:color="auto" w:fill="FFFFFF"/>
            <w:vAlign w:val="center"/>
          </w:tcPr>
          <w:p w14:paraId="77D28E7C" w14:textId="77777777" w:rsidR="003634C4" w:rsidRDefault="00A15779">
            <w:pPr>
              <w:pStyle w:val="23"/>
              <w:framePr w:w="11155" w:wrap="notBeside" w:vAnchor="text" w:hAnchor="text" w:xAlign="center" w:y="1"/>
              <w:shd w:val="clear" w:color="auto" w:fill="auto"/>
              <w:spacing w:line="150" w:lineRule="exact"/>
              <w:ind w:firstLine="0"/>
            </w:pPr>
            <w:r>
              <w:rPr>
                <w:rStyle w:val="2Verdana75pt"/>
              </w:rPr>
              <w:t>Уровни достоверности доказательств ЕОК</w:t>
            </w:r>
          </w:p>
        </w:tc>
      </w:tr>
      <w:tr w:rsidR="003634C4" w14:paraId="30586047" w14:textId="77777777">
        <w:tblPrEx>
          <w:tblCellMar>
            <w:top w:w="0" w:type="dxa"/>
            <w:bottom w:w="0" w:type="dxa"/>
          </w:tblCellMar>
        </w:tblPrEx>
        <w:trPr>
          <w:trHeight w:hRule="exact" w:val="480"/>
          <w:jc w:val="center"/>
        </w:trPr>
        <w:tc>
          <w:tcPr>
            <w:tcW w:w="1344" w:type="dxa"/>
            <w:tcBorders>
              <w:top w:val="single" w:sz="4" w:space="0" w:color="auto"/>
              <w:left w:val="single" w:sz="4" w:space="0" w:color="auto"/>
            </w:tcBorders>
            <w:shd w:val="clear" w:color="auto" w:fill="FFFFFF"/>
            <w:vAlign w:val="center"/>
          </w:tcPr>
          <w:p w14:paraId="1BC44B61" w14:textId="77777777" w:rsidR="003634C4" w:rsidRDefault="00A15779">
            <w:pPr>
              <w:pStyle w:val="23"/>
              <w:framePr w:w="11155" w:wrap="notBeside" w:vAnchor="text" w:hAnchor="text" w:xAlign="center" w:y="1"/>
              <w:shd w:val="clear" w:color="auto" w:fill="auto"/>
              <w:spacing w:line="150" w:lineRule="exact"/>
              <w:ind w:left="180" w:firstLine="0"/>
              <w:jc w:val="left"/>
            </w:pPr>
            <w:r>
              <w:rPr>
                <w:rStyle w:val="2Verdana75pt"/>
              </w:rPr>
              <w:t>А</w:t>
            </w:r>
          </w:p>
        </w:tc>
        <w:tc>
          <w:tcPr>
            <w:tcW w:w="9811" w:type="dxa"/>
            <w:tcBorders>
              <w:top w:val="single" w:sz="4" w:space="0" w:color="auto"/>
              <w:left w:val="single" w:sz="4" w:space="0" w:color="auto"/>
              <w:right w:val="single" w:sz="4" w:space="0" w:color="auto"/>
            </w:tcBorders>
            <w:shd w:val="clear" w:color="auto" w:fill="FFFFFF"/>
            <w:vAlign w:val="center"/>
          </w:tcPr>
          <w:p w14:paraId="548C95B7" w14:textId="77777777" w:rsidR="003634C4" w:rsidRDefault="00A15779">
            <w:pPr>
              <w:pStyle w:val="23"/>
              <w:framePr w:w="11155" w:wrap="notBeside" w:vAnchor="text" w:hAnchor="text" w:xAlign="center" w:y="1"/>
              <w:shd w:val="clear" w:color="auto" w:fill="auto"/>
              <w:spacing w:line="160" w:lineRule="exact"/>
              <w:ind w:firstLine="0"/>
            </w:pPr>
            <w:r>
              <w:rPr>
                <w:rStyle w:val="2Verdana8pt"/>
              </w:rPr>
              <w:t xml:space="preserve">Данные многочисленных рандомизированных </w:t>
            </w:r>
            <w:r>
              <w:rPr>
                <w:rStyle w:val="2Verdana8pt"/>
              </w:rPr>
              <w:t>клинических исследований или метаанализов</w:t>
            </w:r>
          </w:p>
        </w:tc>
      </w:tr>
      <w:tr w:rsidR="003634C4" w14:paraId="232FDD25" w14:textId="77777777">
        <w:tblPrEx>
          <w:tblCellMar>
            <w:top w:w="0" w:type="dxa"/>
            <w:bottom w:w="0" w:type="dxa"/>
          </w:tblCellMar>
        </w:tblPrEx>
        <w:trPr>
          <w:trHeight w:hRule="exact" w:val="643"/>
          <w:jc w:val="center"/>
        </w:trPr>
        <w:tc>
          <w:tcPr>
            <w:tcW w:w="1344" w:type="dxa"/>
            <w:tcBorders>
              <w:top w:val="single" w:sz="4" w:space="0" w:color="auto"/>
              <w:left w:val="single" w:sz="4" w:space="0" w:color="auto"/>
            </w:tcBorders>
            <w:shd w:val="clear" w:color="auto" w:fill="FFFFFF"/>
            <w:vAlign w:val="center"/>
          </w:tcPr>
          <w:p w14:paraId="4972529E" w14:textId="77777777" w:rsidR="003634C4" w:rsidRDefault="00A15779">
            <w:pPr>
              <w:pStyle w:val="23"/>
              <w:framePr w:w="11155" w:wrap="notBeside" w:vAnchor="text" w:hAnchor="text" w:xAlign="center" w:y="1"/>
              <w:shd w:val="clear" w:color="auto" w:fill="auto"/>
              <w:spacing w:line="150" w:lineRule="exact"/>
              <w:ind w:left="180" w:firstLine="0"/>
              <w:jc w:val="left"/>
            </w:pPr>
            <w:r>
              <w:rPr>
                <w:rStyle w:val="2Verdana75pt"/>
              </w:rPr>
              <w:t>В</w:t>
            </w:r>
          </w:p>
        </w:tc>
        <w:tc>
          <w:tcPr>
            <w:tcW w:w="9811" w:type="dxa"/>
            <w:tcBorders>
              <w:top w:val="single" w:sz="4" w:space="0" w:color="auto"/>
              <w:left w:val="single" w:sz="4" w:space="0" w:color="auto"/>
              <w:right w:val="single" w:sz="4" w:space="0" w:color="auto"/>
            </w:tcBorders>
            <w:shd w:val="clear" w:color="auto" w:fill="FFFFFF"/>
            <w:vAlign w:val="center"/>
          </w:tcPr>
          <w:p w14:paraId="41D85489" w14:textId="77777777" w:rsidR="003634C4" w:rsidRDefault="00A15779">
            <w:pPr>
              <w:pStyle w:val="23"/>
              <w:framePr w:w="11155" w:wrap="notBeside" w:vAnchor="text" w:hAnchor="text" w:xAlign="center" w:y="1"/>
              <w:shd w:val="clear" w:color="auto" w:fill="auto"/>
              <w:spacing w:line="163" w:lineRule="exact"/>
              <w:ind w:firstLine="0"/>
            </w:pPr>
            <w:r>
              <w:rPr>
                <w:rStyle w:val="2Verdana8pt"/>
              </w:rPr>
              <w:t>Данные получены по результатам одного рандомизированного клинического исследования или крупных нерандомизированных исследований</w:t>
            </w:r>
          </w:p>
        </w:tc>
      </w:tr>
      <w:tr w:rsidR="003634C4" w14:paraId="0C6330BD" w14:textId="77777777">
        <w:tblPrEx>
          <w:tblCellMar>
            <w:top w:w="0" w:type="dxa"/>
            <w:bottom w:w="0" w:type="dxa"/>
          </w:tblCellMar>
        </w:tblPrEx>
        <w:trPr>
          <w:trHeight w:hRule="exact" w:val="658"/>
          <w:jc w:val="center"/>
        </w:trPr>
        <w:tc>
          <w:tcPr>
            <w:tcW w:w="1344" w:type="dxa"/>
            <w:tcBorders>
              <w:top w:val="single" w:sz="4" w:space="0" w:color="auto"/>
              <w:left w:val="single" w:sz="4" w:space="0" w:color="auto"/>
              <w:bottom w:val="single" w:sz="4" w:space="0" w:color="auto"/>
            </w:tcBorders>
            <w:shd w:val="clear" w:color="auto" w:fill="FFFFFF"/>
            <w:vAlign w:val="center"/>
          </w:tcPr>
          <w:p w14:paraId="7E4391F4" w14:textId="77777777" w:rsidR="003634C4" w:rsidRDefault="00A15779">
            <w:pPr>
              <w:pStyle w:val="23"/>
              <w:framePr w:w="11155" w:wrap="notBeside" w:vAnchor="text" w:hAnchor="text" w:xAlign="center" w:y="1"/>
              <w:shd w:val="clear" w:color="auto" w:fill="auto"/>
              <w:spacing w:line="150" w:lineRule="exact"/>
              <w:ind w:left="180" w:firstLine="0"/>
              <w:jc w:val="left"/>
            </w:pPr>
            <w:r>
              <w:rPr>
                <w:rStyle w:val="2Verdana75pt"/>
              </w:rPr>
              <w:t>С</w:t>
            </w:r>
          </w:p>
        </w:tc>
        <w:tc>
          <w:tcPr>
            <w:tcW w:w="9811" w:type="dxa"/>
            <w:tcBorders>
              <w:top w:val="single" w:sz="4" w:space="0" w:color="auto"/>
              <w:left w:val="single" w:sz="4" w:space="0" w:color="auto"/>
              <w:bottom w:val="single" w:sz="4" w:space="0" w:color="auto"/>
              <w:right w:val="single" w:sz="4" w:space="0" w:color="auto"/>
            </w:tcBorders>
            <w:shd w:val="clear" w:color="auto" w:fill="FFFFFF"/>
            <w:vAlign w:val="center"/>
          </w:tcPr>
          <w:p w14:paraId="014342B8" w14:textId="77777777" w:rsidR="003634C4" w:rsidRDefault="00A15779">
            <w:pPr>
              <w:pStyle w:val="23"/>
              <w:framePr w:w="11155" w:wrap="notBeside" w:vAnchor="text" w:hAnchor="text" w:xAlign="center" w:y="1"/>
              <w:shd w:val="clear" w:color="auto" w:fill="auto"/>
              <w:spacing w:line="168" w:lineRule="exact"/>
              <w:ind w:firstLine="0"/>
            </w:pPr>
            <w:r>
              <w:rPr>
                <w:rStyle w:val="2Verdana8pt"/>
              </w:rPr>
              <w:t xml:space="preserve">Согласованное мнение экспертов и/или результаты небольших </w:t>
            </w:r>
            <w:r>
              <w:rPr>
                <w:rStyle w:val="2Verdana8pt"/>
              </w:rPr>
              <w:t>исследований, ретроспективных исследований, регистров</w:t>
            </w:r>
          </w:p>
        </w:tc>
      </w:tr>
    </w:tbl>
    <w:p w14:paraId="5451765C" w14:textId="77777777" w:rsidR="003634C4" w:rsidRDefault="00A15779">
      <w:pPr>
        <w:pStyle w:val="ac"/>
        <w:framePr w:w="11155" w:wrap="notBeside" w:vAnchor="text" w:hAnchor="text" w:xAlign="center" w:y="1"/>
        <w:shd w:val="clear" w:color="auto" w:fill="auto"/>
        <w:spacing w:line="384" w:lineRule="exact"/>
      </w:pPr>
      <w:r>
        <w:rPr>
          <w:rStyle w:val="ad"/>
        </w:rPr>
        <w:t xml:space="preserve">Таблица 3. </w:t>
      </w:r>
      <w:r>
        <w:rPr>
          <w:rStyle w:val="ae"/>
        </w:rPr>
        <w:t>Шкала оценки уровней достоверности доказательств (УДД) для методов диагностики (диагностических вмешательств)</w:t>
      </w:r>
    </w:p>
    <w:p w14:paraId="54369980" w14:textId="77777777" w:rsidR="003634C4" w:rsidRDefault="003634C4">
      <w:pPr>
        <w:framePr w:w="11155" w:wrap="notBeside" w:vAnchor="text" w:hAnchor="text" w:xAlign="center" w:y="1"/>
        <w:rPr>
          <w:sz w:val="2"/>
          <w:szCs w:val="2"/>
        </w:rPr>
      </w:pPr>
    </w:p>
    <w:p w14:paraId="4DAB9F36" w14:textId="77777777" w:rsidR="003634C4" w:rsidRDefault="003634C4">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936"/>
        <w:gridCol w:w="10219"/>
      </w:tblGrid>
      <w:tr w:rsidR="003634C4" w14:paraId="029C1B5F" w14:textId="77777777">
        <w:tblPrEx>
          <w:tblCellMar>
            <w:top w:w="0" w:type="dxa"/>
            <w:bottom w:w="0" w:type="dxa"/>
          </w:tblCellMar>
        </w:tblPrEx>
        <w:trPr>
          <w:trHeight w:hRule="exact" w:val="490"/>
          <w:jc w:val="center"/>
        </w:trPr>
        <w:tc>
          <w:tcPr>
            <w:tcW w:w="936" w:type="dxa"/>
            <w:tcBorders>
              <w:top w:val="single" w:sz="4" w:space="0" w:color="auto"/>
              <w:left w:val="single" w:sz="4" w:space="0" w:color="auto"/>
            </w:tcBorders>
            <w:shd w:val="clear" w:color="auto" w:fill="FFFFFF"/>
            <w:vAlign w:val="center"/>
          </w:tcPr>
          <w:p w14:paraId="4C07C10B" w14:textId="77777777" w:rsidR="003634C4" w:rsidRDefault="00A15779">
            <w:pPr>
              <w:pStyle w:val="23"/>
              <w:framePr w:w="11155" w:wrap="notBeside" w:vAnchor="text" w:hAnchor="text" w:xAlign="center" w:y="1"/>
              <w:shd w:val="clear" w:color="auto" w:fill="auto"/>
              <w:spacing w:line="150" w:lineRule="exact"/>
              <w:ind w:left="180" w:firstLine="0"/>
              <w:jc w:val="left"/>
            </w:pPr>
            <w:r>
              <w:rPr>
                <w:rStyle w:val="2Verdana75pt"/>
              </w:rPr>
              <w:t>УДД</w:t>
            </w:r>
          </w:p>
        </w:tc>
        <w:tc>
          <w:tcPr>
            <w:tcW w:w="10219" w:type="dxa"/>
            <w:tcBorders>
              <w:top w:val="single" w:sz="4" w:space="0" w:color="auto"/>
              <w:left w:val="single" w:sz="4" w:space="0" w:color="auto"/>
              <w:right w:val="single" w:sz="4" w:space="0" w:color="auto"/>
            </w:tcBorders>
            <w:shd w:val="clear" w:color="auto" w:fill="FFFFFF"/>
            <w:vAlign w:val="center"/>
          </w:tcPr>
          <w:p w14:paraId="6085A873" w14:textId="77777777" w:rsidR="003634C4" w:rsidRDefault="00A15779">
            <w:pPr>
              <w:pStyle w:val="23"/>
              <w:framePr w:w="11155" w:wrap="notBeside" w:vAnchor="text" w:hAnchor="text" w:xAlign="center" w:y="1"/>
              <w:shd w:val="clear" w:color="auto" w:fill="auto"/>
              <w:spacing w:line="150" w:lineRule="exact"/>
              <w:ind w:firstLine="0"/>
            </w:pPr>
            <w:r>
              <w:rPr>
                <w:rStyle w:val="2Verdana75pt"/>
              </w:rPr>
              <w:t>Расшифровка</w:t>
            </w:r>
          </w:p>
        </w:tc>
      </w:tr>
      <w:tr w:rsidR="003634C4" w14:paraId="48A5F09B" w14:textId="77777777">
        <w:tblPrEx>
          <w:tblCellMar>
            <w:top w:w="0" w:type="dxa"/>
            <w:bottom w:w="0" w:type="dxa"/>
          </w:tblCellMar>
        </w:tblPrEx>
        <w:trPr>
          <w:trHeight w:hRule="exact" w:val="643"/>
          <w:jc w:val="center"/>
        </w:trPr>
        <w:tc>
          <w:tcPr>
            <w:tcW w:w="936" w:type="dxa"/>
            <w:tcBorders>
              <w:top w:val="single" w:sz="4" w:space="0" w:color="auto"/>
              <w:left w:val="single" w:sz="4" w:space="0" w:color="auto"/>
            </w:tcBorders>
            <w:shd w:val="clear" w:color="auto" w:fill="FFFFFF"/>
            <w:vAlign w:val="center"/>
          </w:tcPr>
          <w:p w14:paraId="39D2CBF3"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1</w:t>
            </w:r>
          </w:p>
        </w:tc>
        <w:tc>
          <w:tcPr>
            <w:tcW w:w="10219" w:type="dxa"/>
            <w:tcBorders>
              <w:top w:val="single" w:sz="4" w:space="0" w:color="auto"/>
              <w:left w:val="single" w:sz="4" w:space="0" w:color="auto"/>
              <w:right w:val="single" w:sz="4" w:space="0" w:color="auto"/>
            </w:tcBorders>
            <w:shd w:val="clear" w:color="auto" w:fill="FFFFFF"/>
            <w:vAlign w:val="center"/>
          </w:tcPr>
          <w:p w14:paraId="66E70B35" w14:textId="77777777" w:rsidR="003634C4" w:rsidRDefault="00A15779">
            <w:pPr>
              <w:pStyle w:val="23"/>
              <w:framePr w:w="11155" w:wrap="notBeside" w:vAnchor="text" w:hAnchor="text" w:xAlign="center" w:y="1"/>
              <w:shd w:val="clear" w:color="auto" w:fill="auto"/>
              <w:spacing w:line="163" w:lineRule="exact"/>
              <w:ind w:firstLine="0"/>
            </w:pPr>
            <w:r>
              <w:rPr>
                <w:rStyle w:val="2Verdana8pt"/>
              </w:rPr>
              <w:t xml:space="preserve">Систематические обзоры исследований с контролем </w:t>
            </w:r>
            <w:r>
              <w:rPr>
                <w:rStyle w:val="2Verdana8pt"/>
              </w:rPr>
              <w:t>референсным методом или систематический обзор рандомизированных клинических исследований с применением метаанализа</w:t>
            </w:r>
          </w:p>
        </w:tc>
      </w:tr>
      <w:tr w:rsidR="003634C4" w14:paraId="184DF64B" w14:textId="77777777">
        <w:tblPrEx>
          <w:tblCellMar>
            <w:top w:w="0" w:type="dxa"/>
            <w:bottom w:w="0" w:type="dxa"/>
          </w:tblCellMar>
        </w:tblPrEx>
        <w:trPr>
          <w:trHeight w:hRule="exact" w:val="811"/>
          <w:jc w:val="center"/>
        </w:trPr>
        <w:tc>
          <w:tcPr>
            <w:tcW w:w="936" w:type="dxa"/>
            <w:tcBorders>
              <w:top w:val="single" w:sz="4" w:space="0" w:color="auto"/>
              <w:left w:val="single" w:sz="4" w:space="0" w:color="auto"/>
            </w:tcBorders>
            <w:shd w:val="clear" w:color="auto" w:fill="FFFFFF"/>
            <w:vAlign w:val="center"/>
          </w:tcPr>
          <w:p w14:paraId="210C49EB"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2</w:t>
            </w:r>
          </w:p>
        </w:tc>
        <w:tc>
          <w:tcPr>
            <w:tcW w:w="10219" w:type="dxa"/>
            <w:tcBorders>
              <w:top w:val="single" w:sz="4" w:space="0" w:color="auto"/>
              <w:left w:val="single" w:sz="4" w:space="0" w:color="auto"/>
              <w:right w:val="single" w:sz="4" w:space="0" w:color="auto"/>
            </w:tcBorders>
            <w:shd w:val="clear" w:color="auto" w:fill="FFFFFF"/>
            <w:vAlign w:val="center"/>
          </w:tcPr>
          <w:p w14:paraId="6F7C8D84" w14:textId="77777777" w:rsidR="003634C4" w:rsidRDefault="00A15779">
            <w:pPr>
              <w:pStyle w:val="23"/>
              <w:framePr w:w="11155" w:wrap="notBeside" w:vAnchor="text" w:hAnchor="text" w:xAlign="center" w:y="1"/>
              <w:shd w:val="clear" w:color="auto" w:fill="auto"/>
              <w:spacing w:line="163" w:lineRule="exact"/>
              <w:ind w:firstLine="0"/>
            </w:pPr>
            <w:r>
              <w:rPr>
                <w:rStyle w:val="2Verdana8pt"/>
              </w:rPr>
              <w:t xml:space="preserve">Отдельные исследования с контролем референсным методом или отдельные рандомизированные клинические исследования и </w:t>
            </w:r>
            <w:r>
              <w:rPr>
                <w:rStyle w:val="2Verdana8pt"/>
              </w:rPr>
              <w:t>систематические обзоры исследований любого дизайна, за исключением рандомизированных клинических исследований, с применением метаанализа</w:t>
            </w:r>
          </w:p>
        </w:tc>
      </w:tr>
      <w:tr w:rsidR="003634C4" w14:paraId="12E5E7C4" w14:textId="77777777">
        <w:tblPrEx>
          <w:tblCellMar>
            <w:top w:w="0" w:type="dxa"/>
            <w:bottom w:w="0" w:type="dxa"/>
          </w:tblCellMar>
        </w:tblPrEx>
        <w:trPr>
          <w:trHeight w:hRule="exact" w:val="811"/>
          <w:jc w:val="center"/>
        </w:trPr>
        <w:tc>
          <w:tcPr>
            <w:tcW w:w="936" w:type="dxa"/>
            <w:tcBorders>
              <w:top w:val="single" w:sz="4" w:space="0" w:color="auto"/>
              <w:left w:val="single" w:sz="4" w:space="0" w:color="auto"/>
            </w:tcBorders>
            <w:shd w:val="clear" w:color="auto" w:fill="FFFFFF"/>
          </w:tcPr>
          <w:p w14:paraId="01EE601C"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3</w:t>
            </w:r>
          </w:p>
        </w:tc>
        <w:tc>
          <w:tcPr>
            <w:tcW w:w="10219" w:type="dxa"/>
            <w:tcBorders>
              <w:top w:val="single" w:sz="4" w:space="0" w:color="auto"/>
              <w:left w:val="single" w:sz="4" w:space="0" w:color="auto"/>
              <w:right w:val="single" w:sz="4" w:space="0" w:color="auto"/>
            </w:tcBorders>
            <w:shd w:val="clear" w:color="auto" w:fill="FFFFFF"/>
            <w:vAlign w:val="center"/>
          </w:tcPr>
          <w:p w14:paraId="30E9C2E0" w14:textId="77777777" w:rsidR="003634C4" w:rsidRDefault="00A15779">
            <w:pPr>
              <w:pStyle w:val="23"/>
              <w:framePr w:w="11155" w:wrap="notBeside" w:vAnchor="text" w:hAnchor="text" w:xAlign="center" w:y="1"/>
              <w:shd w:val="clear" w:color="auto" w:fill="auto"/>
              <w:spacing w:line="163" w:lineRule="exact"/>
              <w:ind w:firstLine="0"/>
            </w:pPr>
            <w:r>
              <w:rPr>
                <w:rStyle w:val="2Verdana8pt"/>
              </w:rPr>
              <w:t xml:space="preserve">Исследования без последовательного контроля референсным методом или исследования с референсным методом, не </w:t>
            </w:r>
            <w:r>
              <w:rPr>
                <w:rStyle w:val="2Verdana8pt"/>
              </w:rPr>
              <w:t>являющимся независимым от исследуемого метода или нерандомизированные сравнительные исследования, в том числе когортные исследования</w:t>
            </w:r>
          </w:p>
        </w:tc>
      </w:tr>
      <w:tr w:rsidR="003634C4" w14:paraId="7EA65100" w14:textId="77777777">
        <w:tblPrEx>
          <w:tblCellMar>
            <w:top w:w="0" w:type="dxa"/>
            <w:bottom w:w="0" w:type="dxa"/>
          </w:tblCellMar>
        </w:tblPrEx>
        <w:trPr>
          <w:trHeight w:hRule="exact" w:val="480"/>
          <w:jc w:val="center"/>
        </w:trPr>
        <w:tc>
          <w:tcPr>
            <w:tcW w:w="936" w:type="dxa"/>
            <w:tcBorders>
              <w:top w:val="single" w:sz="4" w:space="0" w:color="auto"/>
              <w:left w:val="single" w:sz="4" w:space="0" w:color="auto"/>
            </w:tcBorders>
            <w:shd w:val="clear" w:color="auto" w:fill="FFFFFF"/>
            <w:vAlign w:val="center"/>
          </w:tcPr>
          <w:p w14:paraId="18F91343"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4</w:t>
            </w:r>
          </w:p>
        </w:tc>
        <w:tc>
          <w:tcPr>
            <w:tcW w:w="10219" w:type="dxa"/>
            <w:tcBorders>
              <w:top w:val="single" w:sz="4" w:space="0" w:color="auto"/>
              <w:left w:val="single" w:sz="4" w:space="0" w:color="auto"/>
              <w:right w:val="single" w:sz="4" w:space="0" w:color="auto"/>
            </w:tcBorders>
            <w:shd w:val="clear" w:color="auto" w:fill="FFFFFF"/>
            <w:vAlign w:val="center"/>
          </w:tcPr>
          <w:p w14:paraId="2664A8A4" w14:textId="77777777" w:rsidR="003634C4" w:rsidRDefault="00A15779">
            <w:pPr>
              <w:pStyle w:val="23"/>
              <w:framePr w:w="11155" w:wrap="notBeside" w:vAnchor="text" w:hAnchor="text" w:xAlign="center" w:y="1"/>
              <w:shd w:val="clear" w:color="auto" w:fill="auto"/>
              <w:spacing w:line="160" w:lineRule="exact"/>
              <w:ind w:firstLine="0"/>
            </w:pPr>
            <w:r>
              <w:rPr>
                <w:rStyle w:val="2Verdana8pt"/>
              </w:rPr>
              <w:t>Несравнительные исследования, описание клинического случая</w:t>
            </w:r>
          </w:p>
        </w:tc>
      </w:tr>
      <w:tr w:rsidR="003634C4" w14:paraId="6379DC25" w14:textId="77777777">
        <w:tblPrEx>
          <w:tblCellMar>
            <w:top w:w="0" w:type="dxa"/>
            <w:bottom w:w="0" w:type="dxa"/>
          </w:tblCellMar>
        </w:tblPrEx>
        <w:trPr>
          <w:trHeight w:hRule="exact" w:val="490"/>
          <w:jc w:val="center"/>
        </w:trPr>
        <w:tc>
          <w:tcPr>
            <w:tcW w:w="936" w:type="dxa"/>
            <w:tcBorders>
              <w:top w:val="single" w:sz="4" w:space="0" w:color="auto"/>
              <w:left w:val="single" w:sz="4" w:space="0" w:color="auto"/>
              <w:bottom w:val="single" w:sz="4" w:space="0" w:color="auto"/>
            </w:tcBorders>
            <w:shd w:val="clear" w:color="auto" w:fill="FFFFFF"/>
            <w:vAlign w:val="center"/>
          </w:tcPr>
          <w:p w14:paraId="4D7E5A65"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5</w:t>
            </w:r>
          </w:p>
        </w:tc>
        <w:tc>
          <w:tcPr>
            <w:tcW w:w="10219" w:type="dxa"/>
            <w:tcBorders>
              <w:top w:val="single" w:sz="4" w:space="0" w:color="auto"/>
              <w:left w:val="single" w:sz="4" w:space="0" w:color="auto"/>
              <w:bottom w:val="single" w:sz="4" w:space="0" w:color="auto"/>
              <w:right w:val="single" w:sz="4" w:space="0" w:color="auto"/>
            </w:tcBorders>
            <w:shd w:val="clear" w:color="auto" w:fill="FFFFFF"/>
            <w:vAlign w:val="center"/>
          </w:tcPr>
          <w:p w14:paraId="035EB607" w14:textId="77777777" w:rsidR="003634C4" w:rsidRDefault="00A15779">
            <w:pPr>
              <w:pStyle w:val="23"/>
              <w:framePr w:w="11155" w:wrap="notBeside" w:vAnchor="text" w:hAnchor="text" w:xAlign="center" w:y="1"/>
              <w:shd w:val="clear" w:color="auto" w:fill="auto"/>
              <w:spacing w:line="160" w:lineRule="exact"/>
              <w:ind w:firstLine="0"/>
            </w:pPr>
            <w:r>
              <w:rPr>
                <w:rStyle w:val="2Verdana8pt"/>
              </w:rPr>
              <w:t xml:space="preserve">Имеется лишь обоснование механизма действия или </w:t>
            </w:r>
            <w:r>
              <w:rPr>
                <w:rStyle w:val="2Verdana8pt"/>
              </w:rPr>
              <w:t>мнение экспертов</w:t>
            </w:r>
          </w:p>
        </w:tc>
      </w:tr>
    </w:tbl>
    <w:p w14:paraId="54FF5AB8" w14:textId="77777777" w:rsidR="003634C4" w:rsidRDefault="00A15779">
      <w:pPr>
        <w:pStyle w:val="ac"/>
        <w:framePr w:w="11155" w:wrap="notBeside" w:vAnchor="text" w:hAnchor="text" w:xAlign="center" w:y="1"/>
        <w:shd w:val="clear" w:color="auto" w:fill="auto"/>
        <w:spacing w:line="384" w:lineRule="exact"/>
      </w:pPr>
      <w:r>
        <w:rPr>
          <w:rStyle w:val="ad"/>
        </w:rPr>
        <w:t xml:space="preserve">Таблица 4. </w:t>
      </w:r>
      <w:r>
        <w:rPr>
          <w:rStyle w:val="ae"/>
        </w:rPr>
        <w:t>Шкала оценки уровней достоверности доказательств (УДД) для методов профилактики, лечения и реабилитации (профилактических, лечебных, реабилитационных вмешательств)</w:t>
      </w:r>
    </w:p>
    <w:p w14:paraId="63483888" w14:textId="77777777" w:rsidR="003634C4" w:rsidRDefault="003634C4">
      <w:pPr>
        <w:framePr w:w="11155" w:wrap="notBeside" w:vAnchor="text" w:hAnchor="text" w:xAlign="center" w:y="1"/>
        <w:rPr>
          <w:sz w:val="2"/>
          <w:szCs w:val="2"/>
        </w:rPr>
      </w:pPr>
    </w:p>
    <w:p w14:paraId="64ADA4A0" w14:textId="77777777" w:rsidR="003634C4" w:rsidRDefault="003634C4">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16"/>
        <w:gridCol w:w="10339"/>
      </w:tblGrid>
      <w:tr w:rsidR="003634C4" w14:paraId="36B002F3" w14:textId="77777777">
        <w:tblPrEx>
          <w:tblCellMar>
            <w:top w:w="0" w:type="dxa"/>
            <w:bottom w:w="0" w:type="dxa"/>
          </w:tblCellMar>
        </w:tblPrEx>
        <w:trPr>
          <w:trHeight w:hRule="exact" w:val="490"/>
          <w:jc w:val="center"/>
        </w:trPr>
        <w:tc>
          <w:tcPr>
            <w:tcW w:w="816" w:type="dxa"/>
            <w:tcBorders>
              <w:top w:val="single" w:sz="4" w:space="0" w:color="auto"/>
              <w:left w:val="single" w:sz="4" w:space="0" w:color="auto"/>
            </w:tcBorders>
            <w:shd w:val="clear" w:color="auto" w:fill="FFFFFF"/>
            <w:vAlign w:val="center"/>
          </w:tcPr>
          <w:p w14:paraId="74918B8D" w14:textId="77777777" w:rsidR="003634C4" w:rsidRDefault="00A15779">
            <w:pPr>
              <w:pStyle w:val="23"/>
              <w:framePr w:w="11155" w:wrap="notBeside" w:vAnchor="text" w:hAnchor="text" w:xAlign="center" w:y="1"/>
              <w:shd w:val="clear" w:color="auto" w:fill="auto"/>
              <w:spacing w:line="150" w:lineRule="exact"/>
              <w:ind w:left="180" w:firstLine="0"/>
              <w:jc w:val="left"/>
            </w:pPr>
            <w:r>
              <w:rPr>
                <w:rStyle w:val="2Verdana75pt"/>
              </w:rPr>
              <w:t>УДД</w:t>
            </w:r>
          </w:p>
        </w:tc>
        <w:tc>
          <w:tcPr>
            <w:tcW w:w="10339" w:type="dxa"/>
            <w:tcBorders>
              <w:top w:val="single" w:sz="4" w:space="0" w:color="auto"/>
              <w:left w:val="single" w:sz="4" w:space="0" w:color="auto"/>
              <w:right w:val="single" w:sz="4" w:space="0" w:color="auto"/>
            </w:tcBorders>
            <w:shd w:val="clear" w:color="auto" w:fill="FFFFFF"/>
            <w:vAlign w:val="center"/>
          </w:tcPr>
          <w:p w14:paraId="0EA3A2FA" w14:textId="77777777" w:rsidR="003634C4" w:rsidRDefault="00A15779">
            <w:pPr>
              <w:pStyle w:val="23"/>
              <w:framePr w:w="11155" w:wrap="notBeside" w:vAnchor="text" w:hAnchor="text" w:xAlign="center" w:y="1"/>
              <w:shd w:val="clear" w:color="auto" w:fill="auto"/>
              <w:spacing w:line="150" w:lineRule="exact"/>
              <w:ind w:firstLine="0"/>
            </w:pPr>
            <w:r>
              <w:rPr>
                <w:rStyle w:val="2Verdana75pt"/>
              </w:rPr>
              <w:t>Расшифровка</w:t>
            </w:r>
          </w:p>
        </w:tc>
      </w:tr>
      <w:tr w:rsidR="003634C4" w14:paraId="4A3F0D6F" w14:textId="77777777">
        <w:tblPrEx>
          <w:tblCellMar>
            <w:top w:w="0" w:type="dxa"/>
            <w:bottom w:w="0" w:type="dxa"/>
          </w:tblCellMar>
        </w:tblPrEx>
        <w:trPr>
          <w:trHeight w:hRule="exact" w:val="480"/>
          <w:jc w:val="center"/>
        </w:trPr>
        <w:tc>
          <w:tcPr>
            <w:tcW w:w="816" w:type="dxa"/>
            <w:tcBorders>
              <w:top w:val="single" w:sz="4" w:space="0" w:color="auto"/>
              <w:left w:val="single" w:sz="4" w:space="0" w:color="auto"/>
            </w:tcBorders>
            <w:shd w:val="clear" w:color="auto" w:fill="FFFFFF"/>
            <w:vAlign w:val="center"/>
          </w:tcPr>
          <w:p w14:paraId="196DEB9D"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1</w:t>
            </w:r>
          </w:p>
        </w:tc>
        <w:tc>
          <w:tcPr>
            <w:tcW w:w="10339" w:type="dxa"/>
            <w:tcBorders>
              <w:top w:val="single" w:sz="4" w:space="0" w:color="auto"/>
              <w:left w:val="single" w:sz="4" w:space="0" w:color="auto"/>
              <w:right w:val="single" w:sz="4" w:space="0" w:color="auto"/>
            </w:tcBorders>
            <w:shd w:val="clear" w:color="auto" w:fill="FFFFFF"/>
            <w:vAlign w:val="center"/>
          </w:tcPr>
          <w:p w14:paraId="28F49684" w14:textId="77777777" w:rsidR="003634C4" w:rsidRDefault="00A15779">
            <w:pPr>
              <w:pStyle w:val="23"/>
              <w:framePr w:w="11155" w:wrap="notBeside" w:vAnchor="text" w:hAnchor="text" w:xAlign="center" w:y="1"/>
              <w:shd w:val="clear" w:color="auto" w:fill="auto"/>
              <w:spacing w:line="160" w:lineRule="exact"/>
              <w:ind w:firstLine="0"/>
            </w:pPr>
            <w:r>
              <w:rPr>
                <w:rStyle w:val="2Verdana8pt"/>
              </w:rPr>
              <w:t xml:space="preserve">Систематический обзор РКИ с </w:t>
            </w:r>
            <w:r>
              <w:rPr>
                <w:rStyle w:val="2Verdana8pt"/>
              </w:rPr>
              <w:t>применением метаанализа</w:t>
            </w:r>
          </w:p>
        </w:tc>
      </w:tr>
      <w:tr w:rsidR="003634C4" w14:paraId="2A87B0E4" w14:textId="77777777">
        <w:tblPrEx>
          <w:tblCellMar>
            <w:top w:w="0" w:type="dxa"/>
            <w:bottom w:w="0" w:type="dxa"/>
          </w:tblCellMar>
        </w:tblPrEx>
        <w:trPr>
          <w:trHeight w:hRule="exact" w:val="648"/>
          <w:jc w:val="center"/>
        </w:trPr>
        <w:tc>
          <w:tcPr>
            <w:tcW w:w="816" w:type="dxa"/>
            <w:tcBorders>
              <w:top w:val="single" w:sz="4" w:space="0" w:color="auto"/>
              <w:left w:val="single" w:sz="4" w:space="0" w:color="auto"/>
            </w:tcBorders>
            <w:shd w:val="clear" w:color="auto" w:fill="FFFFFF"/>
            <w:vAlign w:val="center"/>
          </w:tcPr>
          <w:p w14:paraId="6FF3401A"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2</w:t>
            </w:r>
          </w:p>
        </w:tc>
        <w:tc>
          <w:tcPr>
            <w:tcW w:w="10339" w:type="dxa"/>
            <w:tcBorders>
              <w:top w:val="single" w:sz="4" w:space="0" w:color="auto"/>
              <w:left w:val="single" w:sz="4" w:space="0" w:color="auto"/>
              <w:right w:val="single" w:sz="4" w:space="0" w:color="auto"/>
            </w:tcBorders>
            <w:shd w:val="clear" w:color="auto" w:fill="FFFFFF"/>
            <w:vAlign w:val="center"/>
          </w:tcPr>
          <w:p w14:paraId="61EF0B0C" w14:textId="77777777" w:rsidR="003634C4" w:rsidRDefault="00A15779">
            <w:pPr>
              <w:pStyle w:val="23"/>
              <w:framePr w:w="11155" w:wrap="notBeside" w:vAnchor="text" w:hAnchor="text" w:xAlign="center" w:y="1"/>
              <w:shd w:val="clear" w:color="auto" w:fill="auto"/>
              <w:spacing w:line="168" w:lineRule="exact"/>
              <w:ind w:firstLine="0"/>
            </w:pPr>
            <w:r>
              <w:rPr>
                <w:rStyle w:val="2Verdana8pt"/>
              </w:rPr>
              <w:t>Отдельные РКИ и систематические обзоры исследований любого дизайна, за исключением РКИ, с применением метаанализа</w:t>
            </w:r>
          </w:p>
        </w:tc>
      </w:tr>
      <w:tr w:rsidR="003634C4" w14:paraId="336D2D3B" w14:textId="77777777">
        <w:tblPrEx>
          <w:tblCellMar>
            <w:top w:w="0" w:type="dxa"/>
            <w:bottom w:w="0" w:type="dxa"/>
          </w:tblCellMar>
        </w:tblPrEx>
        <w:trPr>
          <w:trHeight w:hRule="exact" w:val="480"/>
          <w:jc w:val="center"/>
        </w:trPr>
        <w:tc>
          <w:tcPr>
            <w:tcW w:w="816" w:type="dxa"/>
            <w:tcBorders>
              <w:top w:val="single" w:sz="4" w:space="0" w:color="auto"/>
              <w:left w:val="single" w:sz="4" w:space="0" w:color="auto"/>
            </w:tcBorders>
            <w:shd w:val="clear" w:color="auto" w:fill="FFFFFF"/>
            <w:vAlign w:val="center"/>
          </w:tcPr>
          <w:p w14:paraId="3299D307"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3</w:t>
            </w:r>
          </w:p>
        </w:tc>
        <w:tc>
          <w:tcPr>
            <w:tcW w:w="10339" w:type="dxa"/>
            <w:tcBorders>
              <w:top w:val="single" w:sz="4" w:space="0" w:color="auto"/>
              <w:left w:val="single" w:sz="4" w:space="0" w:color="auto"/>
              <w:right w:val="single" w:sz="4" w:space="0" w:color="auto"/>
            </w:tcBorders>
            <w:shd w:val="clear" w:color="auto" w:fill="FFFFFF"/>
            <w:vAlign w:val="center"/>
          </w:tcPr>
          <w:p w14:paraId="52416FDC" w14:textId="77777777" w:rsidR="003634C4" w:rsidRDefault="00A15779">
            <w:pPr>
              <w:pStyle w:val="23"/>
              <w:framePr w:w="11155" w:wrap="notBeside" w:vAnchor="text" w:hAnchor="text" w:xAlign="center" w:y="1"/>
              <w:shd w:val="clear" w:color="auto" w:fill="auto"/>
              <w:spacing w:line="160" w:lineRule="exact"/>
              <w:ind w:firstLine="0"/>
            </w:pPr>
            <w:r>
              <w:rPr>
                <w:rStyle w:val="2Verdana8pt"/>
              </w:rPr>
              <w:t>Нерандомизированные сравнительные исследования, в т. ч. когортные исследования</w:t>
            </w:r>
          </w:p>
        </w:tc>
      </w:tr>
      <w:tr w:rsidR="003634C4" w14:paraId="016FB27A" w14:textId="77777777">
        <w:tblPrEx>
          <w:tblCellMar>
            <w:top w:w="0" w:type="dxa"/>
            <w:bottom w:w="0" w:type="dxa"/>
          </w:tblCellMar>
        </w:tblPrEx>
        <w:trPr>
          <w:trHeight w:hRule="exact" w:val="643"/>
          <w:jc w:val="center"/>
        </w:trPr>
        <w:tc>
          <w:tcPr>
            <w:tcW w:w="816" w:type="dxa"/>
            <w:tcBorders>
              <w:top w:val="single" w:sz="4" w:space="0" w:color="auto"/>
              <w:left w:val="single" w:sz="4" w:space="0" w:color="auto"/>
            </w:tcBorders>
            <w:shd w:val="clear" w:color="auto" w:fill="FFFFFF"/>
            <w:vAlign w:val="center"/>
          </w:tcPr>
          <w:p w14:paraId="7E6CEFE5"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4</w:t>
            </w:r>
          </w:p>
        </w:tc>
        <w:tc>
          <w:tcPr>
            <w:tcW w:w="10339" w:type="dxa"/>
            <w:tcBorders>
              <w:top w:val="single" w:sz="4" w:space="0" w:color="auto"/>
              <w:left w:val="single" w:sz="4" w:space="0" w:color="auto"/>
              <w:right w:val="single" w:sz="4" w:space="0" w:color="auto"/>
            </w:tcBorders>
            <w:shd w:val="clear" w:color="auto" w:fill="FFFFFF"/>
            <w:vAlign w:val="center"/>
          </w:tcPr>
          <w:p w14:paraId="343C1EA0" w14:textId="77777777" w:rsidR="003634C4" w:rsidRDefault="00A15779">
            <w:pPr>
              <w:pStyle w:val="23"/>
              <w:framePr w:w="11155" w:wrap="notBeside" w:vAnchor="text" w:hAnchor="text" w:xAlign="center" w:y="1"/>
              <w:shd w:val="clear" w:color="auto" w:fill="auto"/>
              <w:spacing w:line="163" w:lineRule="exact"/>
              <w:ind w:firstLine="0"/>
            </w:pPr>
            <w:r>
              <w:rPr>
                <w:rStyle w:val="2Verdana8pt"/>
              </w:rPr>
              <w:t xml:space="preserve">Несравнительные </w:t>
            </w:r>
            <w:r>
              <w:rPr>
                <w:rStyle w:val="2Verdana8pt"/>
              </w:rPr>
              <w:t>исследования, описание клинического случая или серии случаев, исследования «случай- контроль»</w:t>
            </w:r>
          </w:p>
        </w:tc>
      </w:tr>
      <w:tr w:rsidR="003634C4" w14:paraId="376A8CA6" w14:textId="77777777">
        <w:tblPrEx>
          <w:tblCellMar>
            <w:top w:w="0" w:type="dxa"/>
            <w:bottom w:w="0" w:type="dxa"/>
          </w:tblCellMar>
        </w:tblPrEx>
        <w:trPr>
          <w:trHeight w:hRule="exact" w:val="490"/>
          <w:jc w:val="center"/>
        </w:trPr>
        <w:tc>
          <w:tcPr>
            <w:tcW w:w="816" w:type="dxa"/>
            <w:tcBorders>
              <w:top w:val="single" w:sz="4" w:space="0" w:color="auto"/>
              <w:left w:val="single" w:sz="4" w:space="0" w:color="auto"/>
            </w:tcBorders>
            <w:shd w:val="clear" w:color="auto" w:fill="FFFFFF"/>
            <w:vAlign w:val="center"/>
          </w:tcPr>
          <w:p w14:paraId="351E9756"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5</w:t>
            </w:r>
          </w:p>
        </w:tc>
        <w:tc>
          <w:tcPr>
            <w:tcW w:w="10339" w:type="dxa"/>
            <w:tcBorders>
              <w:top w:val="single" w:sz="4" w:space="0" w:color="auto"/>
              <w:left w:val="single" w:sz="4" w:space="0" w:color="auto"/>
              <w:right w:val="single" w:sz="4" w:space="0" w:color="auto"/>
            </w:tcBorders>
            <w:shd w:val="clear" w:color="auto" w:fill="FFFFFF"/>
            <w:vAlign w:val="bottom"/>
          </w:tcPr>
          <w:p w14:paraId="71A08DBD" w14:textId="77777777" w:rsidR="003634C4" w:rsidRDefault="00A15779">
            <w:pPr>
              <w:pStyle w:val="23"/>
              <w:framePr w:w="11155" w:wrap="notBeside" w:vAnchor="text" w:hAnchor="text" w:xAlign="center" w:y="1"/>
              <w:shd w:val="clear" w:color="auto" w:fill="auto"/>
              <w:spacing w:line="168" w:lineRule="exact"/>
              <w:ind w:firstLine="0"/>
            </w:pPr>
            <w:r>
              <w:rPr>
                <w:rStyle w:val="2Verdana8pt"/>
              </w:rPr>
              <w:t>Имеется лишь обоснование механизма действия вмешательства (доклинические исследования) или мнение экспертов</w:t>
            </w:r>
          </w:p>
        </w:tc>
      </w:tr>
    </w:tbl>
    <w:p w14:paraId="0DA29DA4" w14:textId="77777777" w:rsidR="003634C4" w:rsidRDefault="003634C4">
      <w:pPr>
        <w:framePr w:w="11155" w:wrap="notBeside" w:vAnchor="text" w:hAnchor="text" w:xAlign="center" w:y="1"/>
        <w:rPr>
          <w:sz w:val="2"/>
          <w:szCs w:val="2"/>
        </w:rPr>
      </w:pPr>
    </w:p>
    <w:p w14:paraId="32864E2F" w14:textId="77777777" w:rsidR="003634C4" w:rsidRDefault="00A15779">
      <w:pPr>
        <w:rPr>
          <w:sz w:val="2"/>
          <w:szCs w:val="2"/>
        </w:rPr>
      </w:pPr>
      <w:r>
        <w:br w:type="page"/>
      </w:r>
    </w:p>
    <w:p w14:paraId="65721DFD" w14:textId="77777777" w:rsidR="003634C4" w:rsidRDefault="00A15779">
      <w:pPr>
        <w:pStyle w:val="23"/>
        <w:shd w:val="clear" w:color="auto" w:fill="auto"/>
        <w:spacing w:line="260" w:lineRule="exact"/>
        <w:ind w:firstLine="0"/>
      </w:pPr>
      <w:r>
        <w:lastRenderedPageBreak/>
        <w:t>L</w:t>
      </w:r>
    </w:p>
    <w:p w14:paraId="65F56699" w14:textId="77777777" w:rsidR="003634C4" w:rsidRDefault="00A15779">
      <w:pPr>
        <w:pStyle w:val="ac"/>
        <w:framePr w:w="11155" w:wrap="notBeside" w:vAnchor="text" w:hAnchor="text" w:xAlign="center" w:y="1"/>
        <w:shd w:val="clear" w:color="auto" w:fill="auto"/>
        <w:spacing w:line="384" w:lineRule="exact"/>
      </w:pPr>
      <w:r>
        <w:rPr>
          <w:rStyle w:val="ad"/>
        </w:rPr>
        <w:t xml:space="preserve">Таблица </w:t>
      </w:r>
      <w:r>
        <w:rPr>
          <w:rStyle w:val="ad"/>
          <w:lang w:val="en-US" w:eastAsia="en-US" w:bidi="en-US"/>
        </w:rPr>
        <w:t xml:space="preserve">5. </w:t>
      </w:r>
      <w:r>
        <w:rPr>
          <w:rStyle w:val="ae"/>
        </w:rPr>
        <w:t xml:space="preserve">Шкала оценки уровней </w:t>
      </w:r>
      <w:r>
        <w:rPr>
          <w:rStyle w:val="ae"/>
        </w:rPr>
        <w:t>убедительно ети рекомендаций (УУР) для методов профилактики, диагноетики, лечения и реабилитации (профилактичееких, диагноетичееких, лечебных, реабилитационных вмешательетв)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84"/>
        <w:gridCol w:w="9571"/>
      </w:tblGrid>
      <w:tr w:rsidR="003634C4" w14:paraId="2C05D14E" w14:textId="77777777">
        <w:tblPrEx>
          <w:tblCellMar>
            <w:top w:w="0" w:type="dxa"/>
            <w:bottom w:w="0" w:type="dxa"/>
          </w:tblCellMar>
        </w:tblPrEx>
        <w:trPr>
          <w:trHeight w:hRule="exact" w:val="490"/>
          <w:jc w:val="center"/>
        </w:trPr>
        <w:tc>
          <w:tcPr>
            <w:tcW w:w="1584" w:type="dxa"/>
            <w:tcBorders>
              <w:top w:val="single" w:sz="4" w:space="0" w:color="auto"/>
              <w:left w:val="single" w:sz="4" w:space="0" w:color="auto"/>
            </w:tcBorders>
            <w:shd w:val="clear" w:color="auto" w:fill="FFFFFF"/>
            <w:vAlign w:val="center"/>
          </w:tcPr>
          <w:p w14:paraId="126DE6CF" w14:textId="77777777" w:rsidR="003634C4" w:rsidRDefault="00A15779">
            <w:pPr>
              <w:pStyle w:val="23"/>
              <w:framePr w:w="11155" w:wrap="notBeside" w:vAnchor="text" w:hAnchor="text" w:xAlign="center" w:y="1"/>
              <w:shd w:val="clear" w:color="auto" w:fill="auto"/>
              <w:spacing w:line="150" w:lineRule="exact"/>
              <w:ind w:left="180" w:firstLine="0"/>
              <w:jc w:val="left"/>
            </w:pPr>
            <w:r>
              <w:rPr>
                <w:rStyle w:val="2Verdana75pt"/>
              </w:rPr>
              <w:t>УУР</w:t>
            </w:r>
          </w:p>
        </w:tc>
        <w:tc>
          <w:tcPr>
            <w:tcW w:w="9571" w:type="dxa"/>
            <w:tcBorders>
              <w:top w:val="single" w:sz="4" w:space="0" w:color="auto"/>
              <w:left w:val="single" w:sz="4" w:space="0" w:color="auto"/>
              <w:right w:val="single" w:sz="4" w:space="0" w:color="auto"/>
            </w:tcBorders>
            <w:shd w:val="clear" w:color="auto" w:fill="FFFFFF"/>
            <w:vAlign w:val="center"/>
          </w:tcPr>
          <w:p w14:paraId="1D3C43E8" w14:textId="77777777" w:rsidR="003634C4" w:rsidRDefault="00A15779">
            <w:pPr>
              <w:pStyle w:val="23"/>
              <w:framePr w:w="11155" w:wrap="notBeside" w:vAnchor="text" w:hAnchor="text" w:xAlign="center" w:y="1"/>
              <w:shd w:val="clear" w:color="auto" w:fill="auto"/>
              <w:spacing w:line="150" w:lineRule="exact"/>
              <w:ind w:firstLine="0"/>
            </w:pPr>
            <w:r>
              <w:rPr>
                <w:rStyle w:val="2Verdana75pt"/>
              </w:rPr>
              <w:t>Расшифровка</w:t>
            </w:r>
          </w:p>
        </w:tc>
      </w:tr>
      <w:tr w:rsidR="003634C4" w14:paraId="2DDA7C5C" w14:textId="77777777">
        <w:tblPrEx>
          <w:tblCellMar>
            <w:top w:w="0" w:type="dxa"/>
            <w:bottom w:w="0" w:type="dxa"/>
          </w:tblCellMar>
        </w:tblPrEx>
        <w:trPr>
          <w:trHeight w:hRule="exact" w:val="811"/>
          <w:jc w:val="center"/>
        </w:trPr>
        <w:tc>
          <w:tcPr>
            <w:tcW w:w="1584" w:type="dxa"/>
            <w:tcBorders>
              <w:top w:val="single" w:sz="4" w:space="0" w:color="auto"/>
              <w:left w:val="single" w:sz="4" w:space="0" w:color="auto"/>
            </w:tcBorders>
            <w:shd w:val="clear" w:color="auto" w:fill="FFFFFF"/>
          </w:tcPr>
          <w:p w14:paraId="763B75C0"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А</w:t>
            </w:r>
          </w:p>
        </w:tc>
        <w:tc>
          <w:tcPr>
            <w:tcW w:w="9571" w:type="dxa"/>
            <w:tcBorders>
              <w:top w:val="single" w:sz="4" w:space="0" w:color="auto"/>
              <w:left w:val="single" w:sz="4" w:space="0" w:color="auto"/>
              <w:right w:val="single" w:sz="4" w:space="0" w:color="auto"/>
            </w:tcBorders>
            <w:shd w:val="clear" w:color="auto" w:fill="FFFFFF"/>
            <w:vAlign w:val="center"/>
          </w:tcPr>
          <w:p w14:paraId="62212D7A" w14:textId="77777777" w:rsidR="003634C4" w:rsidRDefault="00A15779">
            <w:pPr>
              <w:pStyle w:val="23"/>
              <w:framePr w:w="11155" w:wrap="notBeside" w:vAnchor="text" w:hAnchor="text" w:xAlign="center" w:y="1"/>
              <w:shd w:val="clear" w:color="auto" w:fill="auto"/>
              <w:spacing w:line="163" w:lineRule="exact"/>
              <w:ind w:firstLine="0"/>
            </w:pPr>
            <w:r>
              <w:rPr>
                <w:rStyle w:val="2Verdana8pt"/>
              </w:rPr>
              <w:t xml:space="preserve">Сильная рекомендация (все рассматриваемые критерии </w:t>
            </w:r>
            <w:r>
              <w:rPr>
                <w:rStyle w:val="2Verdana8pt"/>
              </w:rPr>
              <w:t>эффективности (исходы) являются важными, все исследования имеют высокое или удовлетворительное методологическое качество, их выводы по интересующим исходам являются согласованными)</w:t>
            </w:r>
          </w:p>
        </w:tc>
      </w:tr>
      <w:tr w:rsidR="003634C4" w14:paraId="0F39AEA6" w14:textId="77777777">
        <w:tblPrEx>
          <w:tblCellMar>
            <w:top w:w="0" w:type="dxa"/>
            <w:bottom w:w="0" w:type="dxa"/>
          </w:tblCellMar>
        </w:tblPrEx>
        <w:trPr>
          <w:trHeight w:hRule="exact" w:val="811"/>
          <w:jc w:val="center"/>
        </w:trPr>
        <w:tc>
          <w:tcPr>
            <w:tcW w:w="1584" w:type="dxa"/>
            <w:tcBorders>
              <w:top w:val="single" w:sz="4" w:space="0" w:color="auto"/>
              <w:left w:val="single" w:sz="4" w:space="0" w:color="auto"/>
            </w:tcBorders>
            <w:shd w:val="clear" w:color="auto" w:fill="FFFFFF"/>
          </w:tcPr>
          <w:p w14:paraId="31E1A380"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В</w:t>
            </w:r>
          </w:p>
        </w:tc>
        <w:tc>
          <w:tcPr>
            <w:tcW w:w="9571" w:type="dxa"/>
            <w:tcBorders>
              <w:top w:val="single" w:sz="4" w:space="0" w:color="auto"/>
              <w:left w:val="single" w:sz="4" w:space="0" w:color="auto"/>
              <w:right w:val="single" w:sz="4" w:space="0" w:color="auto"/>
            </w:tcBorders>
            <w:shd w:val="clear" w:color="auto" w:fill="FFFFFF"/>
            <w:vAlign w:val="center"/>
          </w:tcPr>
          <w:p w14:paraId="384A2351" w14:textId="77777777" w:rsidR="003634C4" w:rsidRDefault="00A15779">
            <w:pPr>
              <w:pStyle w:val="23"/>
              <w:framePr w:w="11155" w:wrap="notBeside" w:vAnchor="text" w:hAnchor="text" w:xAlign="center" w:y="1"/>
              <w:shd w:val="clear" w:color="auto" w:fill="auto"/>
              <w:spacing w:line="163" w:lineRule="exact"/>
              <w:ind w:firstLine="0"/>
            </w:pPr>
            <w:r>
              <w:rPr>
                <w:rStyle w:val="2Verdana8pt"/>
              </w:rPr>
              <w:t xml:space="preserve">Условная рекомендация (не все рассматриваемые критерии </w:t>
            </w:r>
            <w:r>
              <w:rPr>
                <w:rStyle w:val="2Verdana8pt"/>
              </w:rPr>
              <w:t>эффективности (исходы) являются важными, не все исследования имеют высокое или удовлетворительное методологическое качество и/или их выводы по интересующим исходам не являются согласованными)</w:t>
            </w:r>
          </w:p>
        </w:tc>
      </w:tr>
      <w:tr w:rsidR="003634C4" w14:paraId="03D361BA" w14:textId="77777777">
        <w:tblPrEx>
          <w:tblCellMar>
            <w:top w:w="0" w:type="dxa"/>
            <w:bottom w:w="0" w:type="dxa"/>
          </w:tblCellMar>
        </w:tblPrEx>
        <w:trPr>
          <w:trHeight w:hRule="exact" w:val="821"/>
          <w:jc w:val="center"/>
        </w:trPr>
        <w:tc>
          <w:tcPr>
            <w:tcW w:w="1584" w:type="dxa"/>
            <w:tcBorders>
              <w:top w:val="single" w:sz="4" w:space="0" w:color="auto"/>
              <w:left w:val="single" w:sz="4" w:space="0" w:color="auto"/>
              <w:bottom w:val="single" w:sz="4" w:space="0" w:color="auto"/>
            </w:tcBorders>
            <w:shd w:val="clear" w:color="auto" w:fill="FFFFFF"/>
          </w:tcPr>
          <w:p w14:paraId="32EDD013"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С</w:t>
            </w:r>
          </w:p>
        </w:tc>
        <w:tc>
          <w:tcPr>
            <w:tcW w:w="9571" w:type="dxa"/>
            <w:tcBorders>
              <w:top w:val="single" w:sz="4" w:space="0" w:color="auto"/>
              <w:left w:val="single" w:sz="4" w:space="0" w:color="auto"/>
              <w:bottom w:val="single" w:sz="4" w:space="0" w:color="auto"/>
              <w:right w:val="single" w:sz="4" w:space="0" w:color="auto"/>
            </w:tcBorders>
            <w:shd w:val="clear" w:color="auto" w:fill="FFFFFF"/>
            <w:vAlign w:val="center"/>
          </w:tcPr>
          <w:p w14:paraId="68544476" w14:textId="77777777" w:rsidR="003634C4" w:rsidRDefault="00A15779">
            <w:pPr>
              <w:pStyle w:val="23"/>
              <w:framePr w:w="11155" w:wrap="notBeside" w:vAnchor="text" w:hAnchor="text" w:xAlign="center" w:y="1"/>
              <w:shd w:val="clear" w:color="auto" w:fill="auto"/>
              <w:spacing w:line="163" w:lineRule="exact"/>
              <w:ind w:firstLine="0"/>
            </w:pPr>
            <w:r>
              <w:rPr>
                <w:rStyle w:val="2Verdana8pt"/>
              </w:rPr>
              <w:t>Слабая рекомендация (отсутствие доказательств надлежащего кач</w:t>
            </w:r>
            <w:r>
              <w:rPr>
                <w:rStyle w:val="2Verdana8pt"/>
              </w:rPr>
              <w:t>ества (все 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исходам не являются согласованными)</w:t>
            </w:r>
          </w:p>
        </w:tc>
      </w:tr>
    </w:tbl>
    <w:p w14:paraId="5F58BD8A" w14:textId="77777777" w:rsidR="003634C4" w:rsidRDefault="00A15779">
      <w:pPr>
        <w:pStyle w:val="2f5"/>
        <w:framePr w:w="11155" w:wrap="notBeside" w:vAnchor="text" w:hAnchor="text" w:xAlign="center" w:y="1"/>
        <w:shd w:val="clear" w:color="auto" w:fill="auto"/>
        <w:spacing w:line="260" w:lineRule="exact"/>
      </w:pPr>
      <w:r>
        <w:rPr>
          <w:rStyle w:val="2f6"/>
          <w:b/>
          <w:bCs/>
        </w:rPr>
        <w:t>Порядок обновления клинических рекомендаций</w:t>
      </w:r>
    </w:p>
    <w:p w14:paraId="6A6C2DF9" w14:textId="77777777" w:rsidR="003634C4" w:rsidRDefault="003634C4">
      <w:pPr>
        <w:framePr w:w="11155" w:wrap="notBeside" w:vAnchor="text" w:hAnchor="text" w:xAlign="center" w:y="1"/>
        <w:rPr>
          <w:sz w:val="2"/>
          <w:szCs w:val="2"/>
        </w:rPr>
      </w:pPr>
    </w:p>
    <w:p w14:paraId="532C974D" w14:textId="77777777" w:rsidR="003634C4" w:rsidRDefault="003634C4">
      <w:pPr>
        <w:rPr>
          <w:sz w:val="2"/>
          <w:szCs w:val="2"/>
        </w:rPr>
      </w:pPr>
    </w:p>
    <w:p w14:paraId="70B549C0" w14:textId="139FA8D8" w:rsidR="003634C4" w:rsidRDefault="007C31C1">
      <w:pPr>
        <w:pStyle w:val="23"/>
        <w:shd w:val="clear" w:color="auto" w:fill="auto"/>
        <w:spacing w:before="236" w:after="240"/>
        <w:ind w:firstLine="0"/>
      </w:pPr>
      <w:r>
        <w:rPr>
          <w:noProof/>
        </w:rPr>
        <mc:AlternateContent>
          <mc:Choice Requires="wps">
            <w:drawing>
              <wp:anchor distT="0" distB="862965" distL="63500" distR="63500" simplePos="0" relativeHeight="377487144" behindDoc="1" locked="0" layoutInCell="1" allowOverlap="1" wp14:anchorId="44895671" wp14:editId="6443AF0E">
                <wp:simplePos x="0" y="0"/>
                <wp:positionH relativeFrom="margin">
                  <wp:posOffset>7071360</wp:posOffset>
                </wp:positionH>
                <wp:positionV relativeFrom="paragraph">
                  <wp:posOffset>-3384550</wp:posOffset>
                </wp:positionV>
                <wp:extent cx="109855" cy="165100"/>
                <wp:effectExtent l="2540" t="0" r="1905" b="0"/>
                <wp:wrapSquare wrapText="left"/>
                <wp:docPr id="89"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BFC17" w14:textId="77777777" w:rsidR="003634C4" w:rsidRDefault="00A15779">
                            <w:pPr>
                              <w:pStyle w:val="70"/>
                              <w:shd w:val="clear" w:color="auto" w:fill="auto"/>
                              <w:spacing w:before="0" w:after="0" w:line="260" w:lineRule="exact"/>
                              <w:ind w:firstLine="0"/>
                              <w:jc w:val="left"/>
                            </w:pPr>
                            <w:r>
                              <w:rPr>
                                <w:rStyle w:val="7Exact"/>
                                <w:b/>
                                <w:bCs/>
                              </w:rPr>
                              <w:t>J</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895671" id="Text Box 71" o:spid="_x0000_s1066" type="#_x0000_t202" style="position:absolute;left:0;text-align:left;margin-left:556.8pt;margin-top:-266.5pt;width:8.65pt;height:13pt;z-index:-125829336;visibility:visible;mso-wrap-style:square;mso-width-percent:0;mso-height-percent:0;mso-wrap-distance-left:5pt;mso-wrap-distance-top:0;mso-wrap-distance-right:5pt;mso-wrap-distance-bottom:67.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" filled="f" stroked="f">
                <v:textbox style="mso-fit-shape-to-text:t" inset="0,0,0,0">
                  <w:txbxContent>
                    <w:p w14:paraId="61FBFC17" w14:textId="77777777" w:rsidR="003634C4" w:rsidRDefault="00A15779">
                      <w:pPr>
                        <w:pStyle w:val="70"/>
                        <w:shd w:val="clear" w:color="auto" w:fill="auto"/>
                        <w:spacing w:before="0" w:after="0" w:line="260" w:lineRule="exact"/>
                        <w:ind w:firstLine="0"/>
                        <w:jc w:val="left"/>
                      </w:pPr>
                      <w:r>
                        <w:rPr>
                          <w:rStyle w:val="7Exact"/>
                          <w:b/>
                          <w:bCs/>
                        </w:rPr>
                        <w:t>J</w:t>
                      </w:r>
                    </w:p>
                  </w:txbxContent>
                </v:textbox>
                <w10:wrap type="square" side="left" anchorx="margin"/>
              </v:shape>
            </w:pict>
          </mc:Fallback>
        </mc:AlternateContent>
      </w:r>
      <w:r w:rsidR="00A15779">
        <w:rPr>
          <w:rStyle w:val="24"/>
        </w:rPr>
        <w:t>Механизм обновления клиничееких рекомендаций предуематривает их еиетематичеекую актуализацию - не реже чем один раз в три года, а также при появлении новых данных е позиции доказательной медицины по вопроеам диагноетики, лечения, профилактики и реабилитаци</w:t>
      </w:r>
      <w:r w:rsidR="00A15779">
        <w:rPr>
          <w:rStyle w:val="24"/>
        </w:rPr>
        <w:t>и конкретных заболеваний, наличии обоенованных дополнений/замечаний к ранее утверждённым клиничееким рекомендациям, но не чаще 1 раза в 6 мееяцев.</w:t>
      </w:r>
    </w:p>
    <w:p w14:paraId="75DB305A" w14:textId="77777777" w:rsidR="003634C4" w:rsidRDefault="00A15779">
      <w:pPr>
        <w:pStyle w:val="23"/>
        <w:shd w:val="clear" w:color="auto" w:fill="auto"/>
        <w:ind w:firstLine="0"/>
        <w:sectPr w:rsidR="003634C4">
          <w:pgSz w:w="11899" w:h="17745"/>
          <w:pgMar w:top="353" w:right="293" w:bottom="353" w:left="298" w:header="0" w:footer="3" w:gutter="0"/>
          <w:cols w:space="720"/>
          <w:noEndnote/>
          <w:docGrid w:linePitch="360"/>
        </w:sectPr>
      </w:pPr>
      <w:r>
        <w:rPr>
          <w:rStyle w:val="24"/>
        </w:rPr>
        <w:t xml:space="preserve">Решение об обновлении принимает М3 РФ на оенове предложений, </w:t>
      </w:r>
      <w:r>
        <w:rPr>
          <w:rStyle w:val="24"/>
        </w:rPr>
        <w:t>предетавленных медицинекими некоммерчеекими профеееиональными организациями. Сформированные предложения должны учитывать результаты комплекеной оценки лекаретвенных препаратов, медицинеких изделий, а также результаты клиничеекой апробации.</w:t>
      </w:r>
    </w:p>
    <w:p w14:paraId="74DAD238" w14:textId="77777777" w:rsidR="003634C4" w:rsidRDefault="00A15779">
      <w:pPr>
        <w:pStyle w:val="36"/>
        <w:shd w:val="clear" w:color="auto" w:fill="auto"/>
        <w:spacing w:line="389" w:lineRule="exact"/>
        <w:ind w:left="20" w:firstLine="0"/>
        <w:jc w:val="center"/>
      </w:pPr>
      <w:r>
        <w:rPr>
          <w:rStyle w:val="3d"/>
          <w:b/>
          <w:bCs/>
        </w:rPr>
        <w:lastRenderedPageBreak/>
        <w:t>Приложение АЗ. С</w:t>
      </w:r>
      <w:r>
        <w:rPr>
          <w:rStyle w:val="3d"/>
          <w:b/>
          <w:bCs/>
        </w:rPr>
        <w:t>правочные материалы,</w:t>
      </w:r>
    </w:p>
    <w:p w14:paraId="09BFB358" w14:textId="77777777" w:rsidR="003634C4" w:rsidRDefault="00A15779">
      <w:pPr>
        <w:pStyle w:val="36"/>
        <w:shd w:val="clear" w:color="auto" w:fill="auto"/>
        <w:spacing w:after="120" w:line="389" w:lineRule="exact"/>
        <w:ind w:left="20" w:firstLine="0"/>
        <w:jc w:val="center"/>
      </w:pPr>
      <w:r>
        <w:rPr>
          <w:rStyle w:val="3d"/>
          <w:b/>
          <w:bCs/>
        </w:rPr>
        <w:t>включая соответствие показаний к применению и</w:t>
      </w:r>
      <w:r>
        <w:rPr>
          <w:rStyle w:val="3d"/>
          <w:b/>
          <w:bCs/>
        </w:rPr>
        <w:br/>
        <w:t>противопоказаний, способов применения и доз</w:t>
      </w:r>
      <w:r>
        <w:rPr>
          <w:rStyle w:val="3d"/>
          <w:b/>
          <w:bCs/>
        </w:rPr>
        <w:br/>
        <w:t>лекарственных препаратов, инструкции по</w:t>
      </w:r>
      <w:r>
        <w:rPr>
          <w:rStyle w:val="3d"/>
          <w:b/>
          <w:bCs/>
        </w:rPr>
        <w:br/>
        <w:t>применению лекарственного препарата</w:t>
      </w:r>
    </w:p>
    <w:p w14:paraId="1A4FFA55" w14:textId="77777777" w:rsidR="003634C4" w:rsidRDefault="00A15779">
      <w:pPr>
        <w:pStyle w:val="23"/>
        <w:numPr>
          <w:ilvl w:val="0"/>
          <w:numId w:val="49"/>
        </w:numPr>
        <w:shd w:val="clear" w:color="auto" w:fill="auto"/>
        <w:tabs>
          <w:tab w:val="left" w:pos="505"/>
        </w:tabs>
        <w:ind w:left="440" w:hanging="260"/>
      </w:pPr>
      <w:r>
        <w:rPr>
          <w:rStyle w:val="24"/>
        </w:rPr>
        <w:t>Приказ Министерства здравоохранения Российской Федерации от 15 ноября</w:t>
      </w:r>
      <w:r>
        <w:rPr>
          <w:rStyle w:val="24"/>
        </w:rPr>
        <w:t xml:space="preserve"> 2012 г. №918н "Об утверждении Порядка оказания медицинской помощи больным с сердечно</w:t>
      </w:r>
      <w:r>
        <w:rPr>
          <w:rStyle w:val="24"/>
        </w:rPr>
        <w:softHyphen/>
        <w:t>сосудистыми заболеваниями" (с изменениями и дополнениями от 22 февраля 2019 г).</w:t>
      </w:r>
    </w:p>
    <w:p w14:paraId="09434DAC" w14:textId="77777777" w:rsidR="003634C4" w:rsidRDefault="00A15779">
      <w:pPr>
        <w:pStyle w:val="23"/>
        <w:numPr>
          <w:ilvl w:val="0"/>
          <w:numId w:val="49"/>
        </w:numPr>
        <w:shd w:val="clear" w:color="auto" w:fill="auto"/>
        <w:tabs>
          <w:tab w:val="left" w:pos="493"/>
        </w:tabs>
        <w:ind w:left="440" w:hanging="300"/>
      </w:pPr>
      <w:r>
        <w:rPr>
          <w:rStyle w:val="24"/>
        </w:rPr>
        <w:t>Приказ Министерства здравоохранения РФ от 1 июля 2015 г. № 405ан "Об утверждении стандарта</w:t>
      </w:r>
      <w:r>
        <w:rPr>
          <w:rStyle w:val="24"/>
        </w:rPr>
        <w:t xml:space="preserve"> специализированной медицинской помощи при нестабильной стенокардии, остром и повторном инфаркте миокарда (без подъема сегмента </w:t>
      </w:r>
      <w:r>
        <w:rPr>
          <w:rStyle w:val="24"/>
          <w:lang w:val="en-US" w:eastAsia="en-US" w:bidi="en-US"/>
        </w:rPr>
        <w:t xml:space="preserve">ST </w:t>
      </w:r>
      <w:r>
        <w:rPr>
          <w:rStyle w:val="24"/>
        </w:rPr>
        <w:t>электрокардиограммы)".</w:t>
      </w:r>
    </w:p>
    <w:p w14:paraId="76077B33" w14:textId="77777777" w:rsidR="003634C4" w:rsidRDefault="00A15779">
      <w:pPr>
        <w:pStyle w:val="23"/>
        <w:numPr>
          <w:ilvl w:val="0"/>
          <w:numId w:val="49"/>
        </w:numPr>
        <w:shd w:val="clear" w:color="auto" w:fill="auto"/>
        <w:tabs>
          <w:tab w:val="left" w:pos="493"/>
        </w:tabs>
        <w:ind w:left="440" w:hanging="300"/>
      </w:pPr>
      <w:r>
        <w:rPr>
          <w:rStyle w:val="24"/>
        </w:rPr>
        <w:t>Приказ Министерства здравоохранения Российской Федерации от 15 июля 2016 г. №520н "Об утверждении крит</w:t>
      </w:r>
      <w:r>
        <w:rPr>
          <w:rStyle w:val="24"/>
        </w:rPr>
        <w:t>ериев оценки качества медицинской помо</w:t>
      </w:r>
      <w:r>
        <w:rPr>
          <w:rStyle w:val="28"/>
        </w:rPr>
        <w:t>щ</w:t>
      </w:r>
      <w:r>
        <w:rPr>
          <w:rStyle w:val="24"/>
        </w:rPr>
        <w:t>и".</w:t>
      </w:r>
    </w:p>
    <w:p w14:paraId="180E4AD1" w14:textId="77777777" w:rsidR="003634C4" w:rsidRDefault="00A15779">
      <w:pPr>
        <w:pStyle w:val="23"/>
        <w:numPr>
          <w:ilvl w:val="0"/>
          <w:numId w:val="49"/>
        </w:numPr>
        <w:shd w:val="clear" w:color="auto" w:fill="auto"/>
        <w:tabs>
          <w:tab w:val="left" w:pos="493"/>
        </w:tabs>
        <w:ind w:left="440" w:hanging="300"/>
      </w:pPr>
      <w:r>
        <w:rPr>
          <w:rStyle w:val="24"/>
        </w:rPr>
        <w:t>Приказ Министерства здравоохранения РФ от 29 марта 2019 г. № 173н "Об утверждении порядка проведения диспансерного наблюдения за взрослыми".</w:t>
      </w:r>
    </w:p>
    <w:p w14:paraId="7758EDFE" w14:textId="77777777" w:rsidR="003634C4" w:rsidRDefault="00A15779">
      <w:pPr>
        <w:pStyle w:val="23"/>
        <w:numPr>
          <w:ilvl w:val="0"/>
          <w:numId w:val="49"/>
        </w:numPr>
        <w:shd w:val="clear" w:color="auto" w:fill="auto"/>
        <w:tabs>
          <w:tab w:val="left" w:pos="533"/>
        </w:tabs>
        <w:ind w:left="440" w:hanging="260"/>
        <w:sectPr w:rsidR="003634C4">
          <w:pgSz w:w="11899" w:h="17745"/>
          <w:pgMar w:top="463" w:right="293" w:bottom="463" w:left="403" w:header="0" w:footer="3" w:gutter="0"/>
          <w:cols w:space="720"/>
          <w:noEndnote/>
          <w:docGrid w:linePitch="360"/>
        </w:sectPr>
      </w:pPr>
      <w:r>
        <w:rPr>
          <w:rStyle w:val="24"/>
        </w:rPr>
        <w:t xml:space="preserve">"Методические рекомендации по оценке достоверности </w:t>
      </w:r>
      <w:r>
        <w:rPr>
          <w:rStyle w:val="24"/>
        </w:rPr>
        <w:t>доказательств и убедительности рекомендаций" ФГБУ "ЦЭККМП" Минздрава России, 2018.</w:t>
      </w:r>
    </w:p>
    <w:p w14:paraId="29AF20B6" w14:textId="77777777" w:rsidR="003634C4" w:rsidRDefault="00A15779">
      <w:pPr>
        <w:pStyle w:val="10"/>
        <w:keepNext/>
        <w:keepLines/>
        <w:shd w:val="clear" w:color="auto" w:fill="auto"/>
        <w:spacing w:after="894" w:line="480" w:lineRule="exact"/>
        <w:ind w:left="100"/>
      </w:pPr>
      <w:bookmarkStart w:id="154" w:name="bookmark149"/>
      <w:r>
        <w:rPr>
          <w:rStyle w:val="12"/>
          <w:b/>
          <w:bCs/>
        </w:rPr>
        <w:lastRenderedPageBreak/>
        <w:t>Приложение Б. Алгоритмы действий врача</w:t>
      </w:r>
      <w:bookmarkEnd w:id="154"/>
    </w:p>
    <w:p w14:paraId="3E86AE46" w14:textId="2528F427" w:rsidR="003634C4" w:rsidRDefault="007C31C1">
      <w:pPr>
        <w:pStyle w:val="130"/>
        <w:shd w:val="clear" w:color="auto" w:fill="auto"/>
        <w:spacing w:before="0" w:line="320" w:lineRule="exact"/>
        <w:ind w:left="100"/>
        <w:sectPr w:rsidR="003634C4">
          <w:pgSz w:w="11899" w:h="17745"/>
          <w:pgMar w:top="463" w:right="293" w:bottom="5417" w:left="403" w:header="0" w:footer="3" w:gutter="0"/>
          <w:cols w:space="720"/>
          <w:noEndnote/>
          <w:docGrid w:linePitch="360"/>
        </w:sectPr>
      </w:pPr>
      <w:r>
        <w:rPr>
          <w:noProof/>
        </w:rPr>
        <mc:AlternateContent>
          <mc:Choice Requires="wps">
            <w:drawing>
              <wp:anchor distT="0" distB="0" distL="63500" distR="63500" simplePos="0" relativeHeight="377487145" behindDoc="1" locked="0" layoutInCell="1" allowOverlap="1" wp14:anchorId="63C6040A" wp14:editId="7D363F57">
                <wp:simplePos x="0" y="0"/>
                <wp:positionH relativeFrom="margin">
                  <wp:posOffset>91440</wp:posOffset>
                </wp:positionH>
                <wp:positionV relativeFrom="paragraph">
                  <wp:posOffset>4741545</wp:posOffset>
                </wp:positionV>
                <wp:extent cx="2261870" cy="107950"/>
                <wp:effectExtent l="4445" t="2540" r="635" b="3810"/>
                <wp:wrapTopAndBottom/>
                <wp:docPr id="88"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187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9096C" w14:textId="77777777" w:rsidR="003634C4" w:rsidRDefault="00A15779">
                            <w:pPr>
                              <w:pStyle w:val="2f7"/>
                              <w:shd w:val="clear" w:color="auto" w:fill="auto"/>
                              <w:spacing w:line="170" w:lineRule="exact"/>
                            </w:pPr>
                            <w:r>
                              <w:rPr>
                                <w:rStyle w:val="2Exact2"/>
                              </w:rPr>
                              <w:t>кг в пределах 2 ч после госпитализации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C6040A" id="Text Box 72" o:spid="_x0000_s1067" type="#_x0000_t202" style="position:absolute;left:0;text-align:left;margin-left:7.2pt;margin-top:373.35pt;width:178.1pt;height:8.5pt;z-index:-12582933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" filled="f" stroked="f">
                <v:textbox style="mso-fit-shape-to-text:t" inset="0,0,0,0">
                  <w:txbxContent>
                    <w:p w14:paraId="5A29096C" w14:textId="77777777" w:rsidR="003634C4" w:rsidRDefault="00A15779">
                      <w:pPr>
                        <w:pStyle w:val="2f7"/>
                        <w:shd w:val="clear" w:color="auto" w:fill="auto"/>
                        <w:spacing w:line="170" w:lineRule="exact"/>
                      </w:pPr>
                      <w:r>
                        <w:rPr>
                          <w:rStyle w:val="2Exact2"/>
                        </w:rPr>
                        <w:t>кг в пределах 2 ч после госпитализации</w:t>
                      </w:r>
                    </w:p>
                  </w:txbxContent>
                </v:textbox>
                <w10:wrap type="topAndBottom" anchorx="margin"/>
              </v:shape>
            </w:pict>
          </mc:Fallback>
        </mc:AlternateContent>
      </w:r>
      <w:r>
        <w:rPr>
          <w:noProof/>
        </w:rPr>
        <mc:AlternateContent>
          <mc:Choice Requires="wps">
            <w:drawing>
              <wp:anchor distT="0" distB="0" distL="63500" distR="63500" simplePos="0" relativeHeight="377487146" behindDoc="1" locked="0" layoutInCell="1" allowOverlap="1" wp14:anchorId="3E95EF6A" wp14:editId="76E670B3">
                <wp:simplePos x="0" y="0"/>
                <wp:positionH relativeFrom="margin">
                  <wp:posOffset>3645535</wp:posOffset>
                </wp:positionH>
                <wp:positionV relativeFrom="paragraph">
                  <wp:posOffset>4741545</wp:posOffset>
                </wp:positionV>
                <wp:extent cx="2182495" cy="107950"/>
                <wp:effectExtent l="0" t="2540" r="2540" b="3810"/>
                <wp:wrapTopAndBottom/>
                <wp:docPr id="87"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249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FE8C8" w14:textId="77777777" w:rsidR="003634C4" w:rsidRDefault="00A15779">
                            <w:pPr>
                              <w:pStyle w:val="3e"/>
                              <w:shd w:val="clear" w:color="auto" w:fill="auto"/>
                              <w:spacing w:line="170" w:lineRule="exact"/>
                            </w:pPr>
                            <w:r>
                              <w:rPr>
                                <w:rStyle w:val="3Exact0"/>
                              </w:rPr>
                              <w:t xml:space="preserve">КГ </w:t>
                            </w:r>
                            <w:r>
                              <w:rPr>
                                <w:rStyle w:val="3Exact1"/>
                              </w:rPr>
                              <w:t>через 2-1-72 ч после госпитализации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95EF6A" id="Text Box 73" o:spid="_x0000_s1068" type="#_x0000_t202" style="position:absolute;left:0;text-align:left;margin-left:287.05pt;margin-top:373.35pt;width:171.85pt;height:8.5pt;z-index:-12582933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" filled="f" stroked="f">
                <v:textbox style="mso-fit-shape-to-text:t" inset="0,0,0,0">
                  <w:txbxContent>
                    <w:p w14:paraId="12DFE8C8" w14:textId="77777777" w:rsidR="003634C4" w:rsidRDefault="00A15779">
                      <w:pPr>
                        <w:pStyle w:val="3e"/>
                        <w:shd w:val="clear" w:color="auto" w:fill="auto"/>
                        <w:spacing w:line="170" w:lineRule="exact"/>
                      </w:pPr>
                      <w:r>
                        <w:rPr>
                          <w:rStyle w:val="3Exact0"/>
                        </w:rPr>
                        <w:t xml:space="preserve">КГ </w:t>
                      </w:r>
                      <w:r>
                        <w:rPr>
                          <w:rStyle w:val="3Exact1"/>
                        </w:rPr>
                        <w:t>через 2-1-72 ч после госпитализации</w:t>
                      </w:r>
                    </w:p>
                  </w:txbxContent>
                </v:textbox>
                <w10:wrap type="topAndBottom" anchorx="margin"/>
              </v:shape>
            </w:pict>
          </mc:Fallback>
        </mc:AlternateContent>
      </w:r>
      <w:r>
        <w:rPr>
          <w:noProof/>
        </w:rPr>
        <mc:AlternateContent>
          <mc:Choice Requires="wps">
            <w:drawing>
              <wp:anchor distT="0" distB="0" distL="63500" distR="63500" simplePos="0" relativeHeight="377487147" behindDoc="1" locked="0" layoutInCell="1" allowOverlap="1" wp14:anchorId="190E920C" wp14:editId="3AC49166">
                <wp:simplePos x="0" y="0"/>
                <wp:positionH relativeFrom="margin">
                  <wp:posOffset>-48895</wp:posOffset>
                </wp:positionH>
                <wp:positionV relativeFrom="paragraph">
                  <wp:posOffset>5124450</wp:posOffset>
                </wp:positionV>
                <wp:extent cx="7162800" cy="250190"/>
                <wp:effectExtent l="0" t="4445" r="2540" b="2540"/>
                <wp:wrapTopAndBottom/>
                <wp:docPr id="86"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CFF06" w14:textId="77777777" w:rsidR="003634C4" w:rsidRDefault="00A15779">
                            <w:pPr>
                              <w:pStyle w:val="af0"/>
                              <w:shd w:val="clear" w:color="auto" w:fill="auto"/>
                            </w:pPr>
                            <w:r>
                              <w:rPr>
                                <w:rStyle w:val="Exact0"/>
                              </w:rPr>
                              <w:t xml:space="preserve">Примечание: КГ - </w:t>
                            </w:r>
                            <w:r>
                              <w:rPr>
                                <w:rStyle w:val="Exact0"/>
                              </w:rPr>
                              <w:t>коронарная ангиография е намерением выполнить реваекуляризацию миокарда.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0E920C" id="Text Box 74" o:spid="_x0000_s1069" type="#_x0000_t202" style="position:absolute;left:0;text-align:left;margin-left:-3.85pt;margin-top:403.5pt;width:564pt;height:19.7pt;z-index:-12582933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" filled="f" stroked="f">
                <v:textbox style="mso-fit-shape-to-text:t" inset="0,0,0,0">
                  <w:txbxContent>
                    <w:p w14:paraId="087CFF06" w14:textId="77777777" w:rsidR="003634C4" w:rsidRDefault="00A15779">
                      <w:pPr>
                        <w:pStyle w:val="af0"/>
                        <w:shd w:val="clear" w:color="auto" w:fill="auto"/>
                      </w:pPr>
                      <w:r>
                        <w:rPr>
                          <w:rStyle w:val="Exact0"/>
                        </w:rPr>
                        <w:t xml:space="preserve">Примечание: КГ - </w:t>
                      </w:r>
                      <w:r>
                        <w:rPr>
                          <w:rStyle w:val="Exact0"/>
                        </w:rPr>
                        <w:t>коронарная ангиография е намерением выполнить реваекуляризацию миокарда.</w:t>
                      </w:r>
                    </w:p>
                  </w:txbxContent>
                </v:textbox>
                <w10:wrap type="topAndBottom" anchorx="margin"/>
              </v:shape>
            </w:pict>
          </mc:Fallback>
        </mc:AlternateContent>
      </w:r>
      <w:r>
        <w:rPr>
          <w:noProof/>
        </w:rPr>
        <w:drawing>
          <wp:anchor distT="0" distB="0" distL="63500" distR="63500" simplePos="0" relativeHeight="377487148" behindDoc="1" locked="0" layoutInCell="1" allowOverlap="1" wp14:anchorId="5F059659" wp14:editId="75E6063B">
            <wp:simplePos x="0" y="0"/>
            <wp:positionH relativeFrom="margin">
              <wp:posOffset>33655</wp:posOffset>
            </wp:positionH>
            <wp:positionV relativeFrom="paragraph">
              <wp:posOffset>514985</wp:posOffset>
            </wp:positionV>
            <wp:extent cx="5870575" cy="4206240"/>
            <wp:effectExtent l="0" t="0" r="0" b="0"/>
            <wp:wrapTopAndBottom/>
            <wp:docPr id="8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870575" cy="4206240"/>
                    </a:xfrm>
                    <a:prstGeom prst="rect">
                      <a:avLst/>
                    </a:prstGeom>
                    <a:noFill/>
                  </pic:spPr>
                </pic:pic>
              </a:graphicData>
            </a:graphic>
            <wp14:sizeRelH relativeFrom="page">
              <wp14:pctWidth>0</wp14:pctWidth>
            </wp14:sizeRelH>
            <wp14:sizeRelV relativeFrom="page">
              <wp14:pctHeight>0</wp14:pctHeight>
            </wp14:sizeRelV>
          </wp:anchor>
        </w:drawing>
      </w:r>
      <w:r w:rsidR="00A15779">
        <w:rPr>
          <w:rStyle w:val="131"/>
          <w:b/>
          <w:bCs/>
        </w:rPr>
        <w:t>Приложение Б1. Выбор стратегии ведения пациента с ОКСбп8Т</w:t>
      </w:r>
    </w:p>
    <w:p w14:paraId="4FD88A32" w14:textId="77777777" w:rsidR="003634C4" w:rsidRDefault="003634C4">
      <w:pPr>
        <w:spacing w:line="240" w:lineRule="exact"/>
        <w:rPr>
          <w:sz w:val="19"/>
          <w:szCs w:val="19"/>
        </w:rPr>
      </w:pPr>
    </w:p>
    <w:p w14:paraId="413A870A" w14:textId="77777777" w:rsidR="003634C4" w:rsidRDefault="003634C4">
      <w:pPr>
        <w:spacing w:before="88" w:after="88" w:line="240" w:lineRule="exact"/>
        <w:rPr>
          <w:sz w:val="19"/>
          <w:szCs w:val="19"/>
        </w:rPr>
      </w:pPr>
    </w:p>
    <w:p w14:paraId="7D5B7387" w14:textId="77777777" w:rsidR="003634C4" w:rsidRDefault="003634C4">
      <w:pPr>
        <w:rPr>
          <w:sz w:val="2"/>
          <w:szCs w:val="2"/>
        </w:rPr>
        <w:sectPr w:rsidR="003634C4">
          <w:type w:val="continuous"/>
          <w:pgSz w:w="11899" w:h="17745"/>
          <w:pgMar w:top="684" w:right="0" w:bottom="902" w:left="0" w:header="0" w:footer="3" w:gutter="0"/>
          <w:cols w:space="720"/>
          <w:noEndnote/>
          <w:docGrid w:linePitch="360"/>
        </w:sectPr>
      </w:pPr>
    </w:p>
    <w:p w14:paraId="386C0DA3" w14:textId="77777777" w:rsidR="003634C4" w:rsidRDefault="00A15779">
      <w:pPr>
        <w:pStyle w:val="130"/>
        <w:shd w:val="clear" w:color="auto" w:fill="auto"/>
        <w:spacing w:before="0" w:after="26" w:line="320" w:lineRule="exact"/>
        <w:jc w:val="left"/>
      </w:pPr>
      <w:r>
        <w:rPr>
          <w:rStyle w:val="131"/>
          <w:b/>
          <w:bCs/>
        </w:rPr>
        <w:t>Приложение Б2. Выбор пероральных антитромботических препаратов</w:t>
      </w:r>
    </w:p>
    <w:p w14:paraId="2453E8FA" w14:textId="77777777" w:rsidR="003634C4" w:rsidRDefault="00A15779">
      <w:pPr>
        <w:pStyle w:val="130"/>
        <w:shd w:val="clear" w:color="auto" w:fill="auto"/>
        <w:spacing w:before="0" w:line="320" w:lineRule="exact"/>
      </w:pPr>
      <w:r>
        <w:rPr>
          <w:rStyle w:val="131"/>
          <w:b/>
          <w:bCs/>
        </w:rPr>
        <w:t>для лечения ОКСбп8Т</w:t>
      </w:r>
      <w:r>
        <w:br w:type="page"/>
      </w:r>
    </w:p>
    <w:p w14:paraId="421D9297" w14:textId="53D3C4D2" w:rsidR="003634C4" w:rsidRDefault="007C31C1">
      <w:pPr>
        <w:framePr w:h="5482" w:wrap="notBeside" w:vAnchor="text" w:hAnchor="text" w:y="1"/>
        <w:rPr>
          <w:sz w:val="2"/>
          <w:szCs w:val="2"/>
        </w:rPr>
      </w:pPr>
      <w:r>
        <w:rPr>
          <w:noProof/>
        </w:rPr>
        <w:lastRenderedPageBreak/>
        <w:drawing>
          <wp:inline distT="0" distB="0" distL="0" distR="0" wp14:anchorId="7465B2D0" wp14:editId="01C3E924">
            <wp:extent cx="5763260" cy="3481070"/>
            <wp:effectExtent l="0" t="0" r="0" b="0"/>
            <wp:docPr id="3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763260" cy="3481070"/>
                    </a:xfrm>
                    <a:prstGeom prst="rect">
                      <a:avLst/>
                    </a:prstGeom>
                    <a:noFill/>
                    <a:ln>
                      <a:noFill/>
                    </a:ln>
                  </pic:spPr>
                </pic:pic>
              </a:graphicData>
            </a:graphic>
          </wp:inline>
        </w:drawing>
      </w:r>
    </w:p>
    <w:p w14:paraId="038D878C" w14:textId="77777777" w:rsidR="003634C4" w:rsidRDefault="003634C4">
      <w:pPr>
        <w:rPr>
          <w:sz w:val="2"/>
          <w:szCs w:val="2"/>
        </w:rPr>
      </w:pPr>
    </w:p>
    <w:p w14:paraId="6795AD6B" w14:textId="77777777" w:rsidR="003634C4" w:rsidRDefault="00A15779">
      <w:pPr>
        <w:pStyle w:val="23"/>
        <w:shd w:val="clear" w:color="auto" w:fill="auto"/>
        <w:spacing w:before="1196" w:after="240"/>
        <w:ind w:firstLine="0"/>
      </w:pPr>
      <w:r>
        <w:rPr>
          <w:rStyle w:val="25"/>
        </w:rPr>
        <w:t xml:space="preserve">Примечания: </w:t>
      </w:r>
      <w:r>
        <w:rPr>
          <w:rStyle w:val="24"/>
        </w:rPr>
        <w:t xml:space="preserve">АСК** - ацетилсалициловая кислота**; ОАК - антикоагулянты для приема внутрь (апиксабан**, дабигатрана этексилат**, </w:t>
      </w:r>
      <w:r>
        <w:rPr>
          <w:rStyle w:val="24"/>
        </w:rPr>
        <w:t>ривароксабан** или препарат из группы непрямых антикоагулянтов (антагонистов витамина К)).</w:t>
      </w:r>
    </w:p>
    <w:p w14:paraId="742ADE79" w14:textId="77777777" w:rsidR="003634C4" w:rsidRDefault="00A15779">
      <w:pPr>
        <w:pStyle w:val="23"/>
        <w:shd w:val="clear" w:color="auto" w:fill="auto"/>
        <w:spacing w:after="240"/>
        <w:ind w:firstLine="0"/>
      </w:pPr>
      <w:r>
        <w:rPr>
          <w:rStyle w:val="24"/>
        </w:rPr>
        <w:t>В начале лечения осуществляется парентеральное введение антикоагулянта вплоть до 8-х суток с более ранней отменой после успешного ЧКВ или при быстрой выписке; начина</w:t>
      </w:r>
      <w:r>
        <w:rPr>
          <w:rStyle w:val="24"/>
        </w:rPr>
        <w:t xml:space="preserve">ть применение апиксабана**, дабигатрана этексилата**, ривароксабана** рекомендуется после прекращения парентерального введения лечебных доз антикоагулянтов; терапевтическая доза препарата из группы непрямых антикоагулянтов (антагонистов витамина К) должна </w:t>
      </w:r>
      <w:r>
        <w:rPr>
          <w:rStyle w:val="24"/>
        </w:rPr>
        <w:t xml:space="preserve">быть подобрана до отмены парентерального антикоагулянта. У пациентов, получавших непрямые антикоагулянты (антагонисты витамина К) до возникновения </w:t>
      </w:r>
      <w:r>
        <w:rPr>
          <w:rStyle w:val="24"/>
          <w:lang w:val="en-US" w:eastAsia="en-US" w:bidi="en-US"/>
        </w:rPr>
        <w:t xml:space="preserve">OKC6nST, </w:t>
      </w:r>
      <w:r>
        <w:rPr>
          <w:rStyle w:val="24"/>
        </w:rPr>
        <w:t>вместо парентерального введения антикоагулянтов предпочтительно продолжить пероральный прием препара</w:t>
      </w:r>
      <w:r>
        <w:rPr>
          <w:rStyle w:val="24"/>
        </w:rPr>
        <w:t>та из группы непрямых антикоагулянтов (антагонистов витамина К) при условии поддержания значений МНО не ниже 2,0 (при ЧКВ не ниже 2,5).</w:t>
      </w:r>
    </w:p>
    <w:p w14:paraId="2BA5CAC9" w14:textId="77777777" w:rsidR="003634C4" w:rsidRDefault="00A15779">
      <w:pPr>
        <w:pStyle w:val="23"/>
        <w:shd w:val="clear" w:color="auto" w:fill="auto"/>
        <w:spacing w:after="240"/>
        <w:ind w:firstLine="0"/>
      </w:pPr>
      <w:r>
        <w:rPr>
          <w:rStyle w:val="24"/>
        </w:rPr>
        <w:t xml:space="preserve">* Предпочтительнее сочетания АСК** с клопидогрелом** у пациентов с </w:t>
      </w:r>
      <w:r>
        <w:rPr>
          <w:rStyle w:val="24"/>
          <w:lang w:val="en-US" w:eastAsia="en-US" w:bidi="en-US"/>
        </w:rPr>
        <w:t xml:space="preserve">OKC6nST, </w:t>
      </w:r>
      <w:r>
        <w:rPr>
          <w:rStyle w:val="24"/>
        </w:rPr>
        <w:t>подвергнутых стентированию КА, не имеющих вы</w:t>
      </w:r>
      <w:r>
        <w:rPr>
          <w:rStyle w:val="24"/>
        </w:rPr>
        <w:t>сокого риска кровотечений и противопоказаний.</w:t>
      </w:r>
    </w:p>
    <w:p w14:paraId="12613A31" w14:textId="77777777" w:rsidR="003634C4" w:rsidRDefault="00A15779">
      <w:pPr>
        <w:pStyle w:val="23"/>
        <w:shd w:val="clear" w:color="auto" w:fill="auto"/>
        <w:spacing w:after="720"/>
        <w:ind w:firstLine="0"/>
      </w:pPr>
      <w:r>
        <w:rPr>
          <w:rStyle w:val="24"/>
        </w:rPr>
        <w:t>** Предпочтительнее сочетания АСК** с клопидогрелом** у пациентов с умеренным или высоким коронарным риском, не имеющих высокого риска кровотечений и противопоказаний.</w:t>
      </w:r>
    </w:p>
    <w:p w14:paraId="370233FB" w14:textId="77777777" w:rsidR="003634C4" w:rsidRDefault="00A15779">
      <w:pPr>
        <w:pStyle w:val="2d"/>
        <w:keepNext/>
        <w:keepLines/>
        <w:shd w:val="clear" w:color="auto" w:fill="auto"/>
        <w:spacing w:before="0" w:after="0" w:line="389" w:lineRule="exact"/>
        <w:ind w:left="620"/>
        <w:jc w:val="left"/>
      </w:pPr>
      <w:bookmarkStart w:id="155" w:name="bookmark150"/>
      <w:r>
        <w:rPr>
          <w:rStyle w:val="2e"/>
          <w:b/>
          <w:bCs/>
        </w:rPr>
        <w:t>Приложение БЗ. Комбинированная антитромбот</w:t>
      </w:r>
      <w:r>
        <w:rPr>
          <w:rStyle w:val="2e"/>
          <w:b/>
          <w:bCs/>
        </w:rPr>
        <w:t>ическая терапия у пациентов с ОКСбп8Т, нуждающихся в длительном использовании</w:t>
      </w:r>
      <w:bookmarkEnd w:id="155"/>
      <w:r>
        <w:br w:type="page"/>
      </w:r>
    </w:p>
    <w:p w14:paraId="6A90F747" w14:textId="77777777" w:rsidR="003634C4" w:rsidRDefault="00A15779">
      <w:pPr>
        <w:pStyle w:val="2d"/>
        <w:keepNext/>
        <w:keepLines/>
        <w:shd w:val="clear" w:color="auto" w:fill="auto"/>
        <w:spacing w:before="0" w:after="615" w:line="320" w:lineRule="exact"/>
        <w:jc w:val="center"/>
      </w:pPr>
      <w:bookmarkStart w:id="156" w:name="bookmark151"/>
      <w:r>
        <w:rPr>
          <w:rStyle w:val="2e"/>
          <w:b/>
          <w:bCs/>
        </w:rPr>
        <w:lastRenderedPageBreak/>
        <w:t>антикоагулянтов</w:t>
      </w:r>
      <w:bookmarkEnd w:id="156"/>
    </w:p>
    <w:p w14:paraId="566B497D" w14:textId="77777777" w:rsidR="003634C4" w:rsidRDefault="00A15779">
      <w:pPr>
        <w:pStyle w:val="140"/>
        <w:shd w:val="clear" w:color="auto" w:fill="auto"/>
        <w:spacing w:before="0" w:after="643"/>
        <w:ind w:right="1720"/>
      </w:pPr>
      <w:r>
        <w:rPr>
          <w:rStyle w:val="141"/>
          <w:b/>
          <w:bCs/>
        </w:rPr>
        <w:t xml:space="preserve">Первоначальное лечение </w:t>
      </w:r>
      <w:r>
        <w:t xml:space="preserve">в </w:t>
      </w:r>
      <w:r>
        <w:rPr>
          <w:rStyle w:val="141"/>
          <w:b/>
          <w:bCs/>
        </w:rPr>
        <w:t>стационаре</w:t>
      </w:r>
      <w:r>
        <w:rPr>
          <w:rStyle w:val="141"/>
          <w:b/>
          <w:bCs/>
        </w:rPr>
        <w:br/>
        <w:t xml:space="preserve">{АСК+ клолидогрел/тикагрелор </w:t>
      </w:r>
      <w:r>
        <w:t xml:space="preserve">+ </w:t>
      </w:r>
      <w:r>
        <w:rPr>
          <w:rStyle w:val="141"/>
          <w:b/>
          <w:bCs/>
        </w:rPr>
        <w:t>антикоагулянт)</w:t>
      </w:r>
    </w:p>
    <w:p w14:paraId="6CEF336C" w14:textId="77777777" w:rsidR="003634C4" w:rsidRDefault="00A15779">
      <w:pPr>
        <w:pStyle w:val="15"/>
        <w:framePr w:w="2390" w:h="1143" w:hSpace="605" w:vSpace="3" w:wrap="notBeside" w:vAnchor="text" w:hAnchor="margin" w:x="2190" w:y="536"/>
        <w:shd w:val="clear" w:color="auto" w:fill="auto"/>
      </w:pPr>
      <w:r>
        <w:rPr>
          <w:rStyle w:val="15Exact0"/>
        </w:rPr>
        <w:t>Преобладают опасения</w:t>
      </w:r>
      <w:r>
        <w:rPr>
          <w:rStyle w:val="15Exact0"/>
        </w:rPr>
        <w:br/>
        <w:t>в отношении</w:t>
      </w:r>
      <w:r>
        <w:rPr>
          <w:rStyle w:val="15Exact0"/>
        </w:rPr>
        <w:br/>
        <w:t>коронарного риска*</w:t>
      </w:r>
    </w:p>
    <w:p w14:paraId="2F94AF78" w14:textId="79BA7AE8" w:rsidR="003634C4" w:rsidRDefault="007C31C1">
      <w:pPr>
        <w:pStyle w:val="140"/>
        <w:shd w:val="clear" w:color="auto" w:fill="auto"/>
        <w:spacing w:before="0" w:after="0" w:line="220" w:lineRule="exact"/>
        <w:jc w:val="left"/>
        <w:sectPr w:rsidR="003634C4">
          <w:type w:val="continuous"/>
          <w:pgSz w:w="11899" w:h="17745"/>
          <w:pgMar w:top="684" w:right="297" w:bottom="902" w:left="302" w:header="0" w:footer="3" w:gutter="0"/>
          <w:cols w:space="720"/>
          <w:noEndnote/>
          <w:docGrid w:linePitch="360"/>
        </w:sectPr>
      </w:pPr>
      <w:r>
        <w:rPr>
          <w:noProof/>
        </w:rPr>
        <mc:AlternateContent>
          <mc:Choice Requires="wps">
            <w:drawing>
              <wp:anchor distT="0" distB="194945" distL="63500" distR="758825" simplePos="0" relativeHeight="377487149" behindDoc="1" locked="0" layoutInCell="1" allowOverlap="1" wp14:anchorId="7C89D7A2" wp14:editId="2A4A26AD">
                <wp:simplePos x="0" y="0"/>
                <wp:positionH relativeFrom="margin">
                  <wp:posOffset>2529840</wp:posOffset>
                </wp:positionH>
                <wp:positionV relativeFrom="paragraph">
                  <wp:posOffset>-36830</wp:posOffset>
                </wp:positionV>
                <wp:extent cx="1134110" cy="139700"/>
                <wp:effectExtent l="0" t="4445" r="1905" b="0"/>
                <wp:wrapSquare wrapText="right"/>
                <wp:docPr id="84"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BE7C9" w14:textId="77777777" w:rsidR="003634C4" w:rsidRDefault="00A15779">
                            <w:pPr>
                              <w:pStyle w:val="140"/>
                              <w:shd w:val="clear" w:color="auto" w:fill="auto"/>
                              <w:spacing w:before="0" w:after="0" w:line="220" w:lineRule="exact"/>
                              <w:jc w:val="left"/>
                            </w:pPr>
                            <w:r>
                              <w:rPr>
                                <w:rStyle w:val="14Exact0"/>
                                <w:b/>
                                <w:bCs/>
                              </w:rPr>
                              <w:t>Стентирование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89D7A2" id="Text Box 77" o:spid="_x0000_s1070" type="#_x0000_t202" style="position:absolute;margin-left:199.2pt;margin-top:-2.9pt;width:89.3pt;height:11pt;z-index:-125829331;visibility:visible;mso-wrap-style:square;mso-width-percent:0;mso-height-percent:0;mso-wrap-distance-left:5pt;mso-wrap-distance-top:0;mso-wrap-distance-right:59.75pt;mso-wrap-distance-bottom:15.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" filled="f" stroked="f">
                <v:textbox style="mso-fit-shape-to-text:t" inset="0,0,0,0">
                  <w:txbxContent>
                    <w:p w14:paraId="2A3BE7C9" w14:textId="77777777" w:rsidR="003634C4" w:rsidRDefault="00A15779">
                      <w:pPr>
                        <w:pStyle w:val="140"/>
                        <w:shd w:val="clear" w:color="auto" w:fill="auto"/>
                        <w:spacing w:before="0" w:after="0" w:line="220" w:lineRule="exact"/>
                        <w:jc w:val="left"/>
                      </w:pPr>
                      <w:r>
                        <w:rPr>
                          <w:rStyle w:val="14Exact0"/>
                          <w:b/>
                          <w:bCs/>
                        </w:rPr>
                        <w:t>Стентирование</w:t>
                      </w:r>
                    </w:p>
                  </w:txbxContent>
                </v:textbox>
                <w10:wrap type="square" side="right" anchorx="margin"/>
              </v:shape>
            </w:pict>
          </mc:Fallback>
        </mc:AlternateContent>
      </w:r>
      <w:r>
        <w:rPr>
          <w:noProof/>
        </w:rPr>
        <mc:AlternateContent>
          <mc:Choice Requires="wps">
            <w:drawing>
              <wp:anchor distT="0" distB="106045" distL="445135" distR="63500" simplePos="0" relativeHeight="377487150" behindDoc="1" locked="0" layoutInCell="1" allowOverlap="1" wp14:anchorId="4F226EA4" wp14:editId="7C75D539">
                <wp:simplePos x="0" y="0"/>
                <wp:positionH relativeFrom="margin">
                  <wp:posOffset>450850</wp:posOffset>
                </wp:positionH>
                <wp:positionV relativeFrom="paragraph">
                  <wp:posOffset>987425</wp:posOffset>
                </wp:positionV>
                <wp:extent cx="914400" cy="139700"/>
                <wp:effectExtent l="4445" t="0" r="0" b="3175"/>
                <wp:wrapTopAndBottom/>
                <wp:docPr id="8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641A2" w14:textId="77777777" w:rsidR="003634C4" w:rsidRDefault="00A15779">
                            <w:pPr>
                              <w:pStyle w:val="140"/>
                              <w:shd w:val="clear" w:color="auto" w:fill="auto"/>
                              <w:spacing w:before="0" w:after="0" w:line="220" w:lineRule="exact"/>
                              <w:jc w:val="left"/>
                            </w:pPr>
                            <w:r>
                              <w:rPr>
                                <w:rStyle w:val="14Exact0"/>
                                <w:b/>
                                <w:bCs/>
                              </w:rPr>
                              <w:t xml:space="preserve">Выписка </w:t>
                            </w:r>
                            <w:r>
                              <w:rPr>
                                <w:rStyle w:val="14Exact"/>
                                <w:b/>
                                <w:bCs/>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226EA4" id="Text Box 78" o:spid="_x0000_s1071" type="#_x0000_t202" style="position:absolute;margin-left:35.5pt;margin-top:77.75pt;width:1in;height:11pt;z-index:-125829330;visibility:visible;mso-wrap-style:square;mso-width-percent:0;mso-height-percent:0;mso-wrap-distance-left:35.05pt;mso-wrap-distance-top:0;mso-wrap-distance-right:5pt;mso-wrap-distance-bottom:8.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" filled="f" stroked="f">
                <v:textbox style="mso-fit-shape-to-text:t" inset="0,0,0,0">
                  <w:txbxContent>
                    <w:p w14:paraId="161641A2" w14:textId="77777777" w:rsidR="003634C4" w:rsidRDefault="00A15779">
                      <w:pPr>
                        <w:pStyle w:val="140"/>
                        <w:shd w:val="clear" w:color="auto" w:fill="auto"/>
                        <w:spacing w:before="0" w:after="0" w:line="220" w:lineRule="exact"/>
                        <w:jc w:val="left"/>
                      </w:pPr>
                      <w:r>
                        <w:rPr>
                          <w:rStyle w:val="14Exact0"/>
                          <w:b/>
                          <w:bCs/>
                        </w:rPr>
                        <w:t xml:space="preserve">Выписка </w:t>
                      </w:r>
                      <w:r>
                        <w:rPr>
                          <w:rStyle w:val="14Exact"/>
                          <w:b/>
                          <w:bCs/>
                        </w:rPr>
                        <w:t>—</w:t>
                      </w:r>
                    </w:p>
                  </w:txbxContent>
                </v:textbox>
                <w10:wrap type="topAndBottom" anchorx="margin"/>
              </v:shape>
            </w:pict>
          </mc:Fallback>
        </mc:AlternateContent>
      </w:r>
      <w:r>
        <w:rPr>
          <w:noProof/>
        </w:rPr>
        <mc:AlternateContent>
          <mc:Choice Requires="wps">
            <w:drawing>
              <wp:anchor distT="0" distB="23495" distL="606425" distR="2353310" simplePos="0" relativeHeight="377487151" behindDoc="1" locked="0" layoutInCell="1" allowOverlap="1" wp14:anchorId="76FB6F1A" wp14:editId="11FB45CD">
                <wp:simplePos x="0" y="0"/>
                <wp:positionH relativeFrom="margin">
                  <wp:posOffset>3291840</wp:posOffset>
                </wp:positionH>
                <wp:positionV relativeFrom="paragraph">
                  <wp:posOffset>323850</wp:posOffset>
                </wp:positionV>
                <wp:extent cx="1536065" cy="466725"/>
                <wp:effectExtent l="0" t="3175" r="0" b="0"/>
                <wp:wrapTopAndBottom/>
                <wp:docPr id="82"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06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3A0D47" w14:textId="77777777" w:rsidR="003634C4" w:rsidRDefault="00A15779">
                            <w:pPr>
                              <w:pStyle w:val="15"/>
                              <w:shd w:val="clear" w:color="auto" w:fill="auto"/>
                              <w:spacing w:line="245" w:lineRule="exact"/>
                              <w:ind w:right="20"/>
                            </w:pPr>
                            <w:r>
                              <w:rPr>
                                <w:rStyle w:val="15Exact0"/>
                              </w:rPr>
                              <w:t>Преобладают опасения</w:t>
                            </w:r>
                            <w:r>
                              <w:rPr>
                                <w:rStyle w:val="15Exact0"/>
                              </w:rPr>
                              <w:br/>
                              <w:t>в отношении</w:t>
                            </w:r>
                            <w:r>
                              <w:rPr>
                                <w:rStyle w:val="15Exact0"/>
                              </w:rPr>
                              <w:br/>
                              <w:t>риска кровотечений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FB6F1A" id="Text Box 79" o:spid="_x0000_s1072" type="#_x0000_t202" style="position:absolute;margin-left:259.2pt;margin-top:25.5pt;width:120.95pt;height:36.75pt;z-index:-125829329;visibility:visible;mso-wrap-style:square;mso-width-percent:0;mso-height-percent:0;mso-wrap-distance-left:47.75pt;mso-wrap-distance-top:0;mso-wrap-distance-right:185.3pt;mso-wrap-distance-bottom:1.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" filled="f" stroked="f">
                <v:textbox style="mso-fit-shape-to-text:t" inset="0,0,0,0">
                  <w:txbxContent>
                    <w:p w14:paraId="383A0D47" w14:textId="77777777" w:rsidR="003634C4" w:rsidRDefault="00A15779">
                      <w:pPr>
                        <w:pStyle w:val="15"/>
                        <w:shd w:val="clear" w:color="auto" w:fill="auto"/>
                        <w:spacing w:line="245" w:lineRule="exact"/>
                        <w:ind w:right="20"/>
                      </w:pPr>
                      <w:r>
                        <w:rPr>
                          <w:rStyle w:val="15Exact0"/>
                        </w:rPr>
                        <w:t>Преобладают опасения</w:t>
                      </w:r>
                      <w:r>
                        <w:rPr>
                          <w:rStyle w:val="15Exact0"/>
                        </w:rPr>
                        <w:br/>
                        <w:t>в отношении</w:t>
                      </w:r>
                      <w:r>
                        <w:rPr>
                          <w:rStyle w:val="15Exact0"/>
                        </w:rPr>
                        <w:br/>
                        <w:t>риска кровотечений</w:t>
                      </w:r>
                    </w:p>
                  </w:txbxContent>
                </v:textbox>
                <w10:wrap type="topAndBottom" anchorx="margin"/>
              </v:shape>
            </w:pict>
          </mc:Fallback>
        </mc:AlternateContent>
      </w:r>
      <w:r>
        <w:rPr>
          <w:noProof/>
        </w:rPr>
        <mc:AlternateContent>
          <mc:Choice Requires="wps">
            <w:drawing>
              <wp:anchor distT="0" distB="259080" distL="164465" distR="63500" simplePos="0" relativeHeight="377487152" behindDoc="1" locked="0" layoutInCell="1" allowOverlap="1" wp14:anchorId="26E23D5F" wp14:editId="537C6A76">
                <wp:simplePos x="0" y="0"/>
                <wp:positionH relativeFrom="margin">
                  <wp:posOffset>170815</wp:posOffset>
                </wp:positionH>
                <wp:positionV relativeFrom="paragraph">
                  <wp:posOffset>1273810</wp:posOffset>
                </wp:positionV>
                <wp:extent cx="926465" cy="1767205"/>
                <wp:effectExtent l="635" t="635" r="0" b="3810"/>
                <wp:wrapTopAndBottom/>
                <wp:docPr id="81"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465" cy="1767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5606D" w14:textId="77777777" w:rsidR="003634C4" w:rsidRDefault="00A15779">
                            <w:pPr>
                              <w:pStyle w:val="140"/>
                              <w:shd w:val="clear" w:color="auto" w:fill="auto"/>
                              <w:spacing w:before="0" w:after="0" w:line="220" w:lineRule="exact"/>
                              <w:jc w:val="left"/>
                            </w:pPr>
                            <w:r>
                              <w:rPr>
                                <w:rStyle w:val="14Exact"/>
                                <w:b/>
                                <w:bCs/>
                              </w:rPr>
                              <w:t xml:space="preserve">г </w:t>
                            </w:r>
                            <w:r>
                              <w:rPr>
                                <w:rStyle w:val="14Exact0"/>
                                <w:b/>
                                <w:bCs/>
                              </w:rPr>
                              <w:t>4 недели</w:t>
                            </w:r>
                          </w:p>
                          <w:p w14:paraId="7211077E" w14:textId="77777777" w:rsidR="003634C4" w:rsidRDefault="00A15779">
                            <w:pPr>
                              <w:pStyle w:val="23"/>
                              <w:shd w:val="clear" w:color="auto" w:fill="auto"/>
                              <w:spacing w:line="139" w:lineRule="exact"/>
                              <w:ind w:firstLine="0"/>
                              <w:jc w:val="left"/>
                            </w:pPr>
                            <w:r>
                              <w:rPr>
                                <w:rStyle w:val="2Exact"/>
                              </w:rPr>
                              <w:t>OJ</w:t>
                            </w:r>
                          </w:p>
                          <w:p w14:paraId="12595B12" w14:textId="77777777" w:rsidR="003634C4" w:rsidRDefault="00A15779">
                            <w:pPr>
                              <w:pStyle w:val="23"/>
                              <w:shd w:val="clear" w:color="auto" w:fill="auto"/>
                              <w:spacing w:line="139" w:lineRule="exact"/>
                              <w:ind w:firstLine="0"/>
                              <w:jc w:val="left"/>
                            </w:pPr>
                            <w:r>
                              <w:rPr>
                                <w:rStyle w:val="2Exact"/>
                              </w:rPr>
                              <w:t>ц</w:t>
                            </w:r>
                          </w:p>
                          <w:p w14:paraId="09078368" w14:textId="77777777" w:rsidR="003634C4" w:rsidRDefault="00A15779">
                            <w:pPr>
                              <w:pStyle w:val="16"/>
                              <w:shd w:val="clear" w:color="auto" w:fill="auto"/>
                            </w:pPr>
                            <w:r>
                              <w:t>ш</w:t>
                            </w:r>
                          </w:p>
                          <w:p w14:paraId="0048D34C" w14:textId="77777777" w:rsidR="003634C4" w:rsidRDefault="00A15779">
                            <w:pPr>
                              <w:pStyle w:val="23"/>
                              <w:shd w:val="clear" w:color="auto" w:fill="auto"/>
                              <w:spacing w:line="240" w:lineRule="auto"/>
                              <w:ind w:right="1280" w:firstLine="0"/>
                            </w:pPr>
                            <w:r>
                              <w:rPr>
                                <w:rStyle w:val="2Exact"/>
                              </w:rPr>
                              <w:t xml:space="preserve">с; </w:t>
                            </w:r>
                            <w:r>
                              <w:rPr>
                                <w:rStyle w:val="2Verdana75ptExact"/>
                              </w:rPr>
                              <w:t xml:space="preserve">гц </w:t>
                            </w:r>
                            <w:r>
                              <w:rPr>
                                <w:rStyle w:val="2Exact"/>
                              </w:rPr>
                              <w:t>т</w:t>
                            </w:r>
                          </w:p>
                          <w:p w14:paraId="04DECC07" w14:textId="77777777" w:rsidR="003634C4" w:rsidRDefault="00A15779">
                            <w:pPr>
                              <w:pStyle w:val="17"/>
                              <w:shd w:val="clear" w:color="auto" w:fill="auto"/>
                              <w:spacing w:line="240" w:lineRule="auto"/>
                            </w:pPr>
                            <w:r>
                              <w:t xml:space="preserve">ш </w:t>
                            </w:r>
                            <w:r>
                              <w:rPr>
                                <w:rStyle w:val="1765pt300Exact"/>
                              </w:rPr>
                              <w:t>I</w:t>
                            </w:r>
                          </w:p>
                          <w:p w14:paraId="7245CB9C" w14:textId="77777777" w:rsidR="003634C4" w:rsidRDefault="00A15779">
                            <w:pPr>
                              <w:pStyle w:val="23"/>
                              <w:shd w:val="clear" w:color="auto" w:fill="auto"/>
                              <w:spacing w:after="3" w:line="260" w:lineRule="exact"/>
                              <w:ind w:firstLine="0"/>
                              <w:jc w:val="left"/>
                            </w:pPr>
                            <w:r>
                              <w:rPr>
                                <w:rStyle w:val="2Exact"/>
                              </w:rPr>
                              <w:t>OJ</w:t>
                            </w:r>
                          </w:p>
                          <w:p w14:paraId="7AA1082E" w14:textId="77777777" w:rsidR="003634C4" w:rsidRDefault="00A15779">
                            <w:pPr>
                              <w:pStyle w:val="23"/>
                              <w:shd w:val="clear" w:color="auto" w:fill="auto"/>
                              <w:spacing w:line="240" w:lineRule="auto"/>
                              <w:ind w:firstLine="0"/>
                              <w:jc w:val="left"/>
                            </w:pPr>
                            <w:r>
                              <w:rPr>
                                <w:rStyle w:val="2Exact"/>
                              </w:rPr>
                              <w:t xml:space="preserve">и </w:t>
                            </w:r>
                            <w:r>
                              <w:rPr>
                                <w:rStyle w:val="2ArialUnicodeMS85ptExact"/>
                              </w:rPr>
                              <w:t>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E23D5F" id="Text Box 80" o:spid="_x0000_s1073" type="#_x0000_t202" style="position:absolute;margin-left:13.45pt;margin-top:100.3pt;width:72.95pt;height:139.15pt;z-index:-125829328;visibility:visible;mso-wrap-style:square;mso-width-percent:0;mso-height-percent:0;mso-wrap-distance-left:12.95pt;mso-wrap-distance-top:0;mso-wrap-distance-right:5pt;mso-wrap-distance-bottom:20.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" filled="f" stroked="f">
                <v:textbox style="mso-fit-shape-to-text:t" inset="0,0,0,0">
                  <w:txbxContent>
                    <w:p w14:paraId="1FC5606D" w14:textId="77777777" w:rsidR="003634C4" w:rsidRDefault="00A15779">
                      <w:pPr>
                        <w:pStyle w:val="140"/>
                        <w:shd w:val="clear" w:color="auto" w:fill="auto"/>
                        <w:spacing w:before="0" w:after="0" w:line="220" w:lineRule="exact"/>
                        <w:jc w:val="left"/>
                      </w:pPr>
                      <w:r>
                        <w:rPr>
                          <w:rStyle w:val="14Exact"/>
                          <w:b/>
                          <w:bCs/>
                        </w:rPr>
                        <w:t xml:space="preserve">г </w:t>
                      </w:r>
                      <w:r>
                        <w:rPr>
                          <w:rStyle w:val="14Exact0"/>
                          <w:b/>
                          <w:bCs/>
                        </w:rPr>
                        <w:t>4 недели</w:t>
                      </w:r>
                    </w:p>
                    <w:p w14:paraId="7211077E" w14:textId="77777777" w:rsidR="003634C4" w:rsidRDefault="00A15779">
                      <w:pPr>
                        <w:pStyle w:val="23"/>
                        <w:shd w:val="clear" w:color="auto" w:fill="auto"/>
                        <w:spacing w:line="139" w:lineRule="exact"/>
                        <w:ind w:firstLine="0"/>
                        <w:jc w:val="left"/>
                      </w:pPr>
                      <w:r>
                        <w:rPr>
                          <w:rStyle w:val="2Exact"/>
                        </w:rPr>
                        <w:t>OJ</w:t>
                      </w:r>
                    </w:p>
                    <w:p w14:paraId="12595B12" w14:textId="77777777" w:rsidR="003634C4" w:rsidRDefault="00A15779">
                      <w:pPr>
                        <w:pStyle w:val="23"/>
                        <w:shd w:val="clear" w:color="auto" w:fill="auto"/>
                        <w:spacing w:line="139" w:lineRule="exact"/>
                        <w:ind w:firstLine="0"/>
                        <w:jc w:val="left"/>
                      </w:pPr>
                      <w:r>
                        <w:rPr>
                          <w:rStyle w:val="2Exact"/>
                        </w:rPr>
                        <w:t>ц</w:t>
                      </w:r>
                    </w:p>
                    <w:p w14:paraId="09078368" w14:textId="77777777" w:rsidR="003634C4" w:rsidRDefault="00A15779">
                      <w:pPr>
                        <w:pStyle w:val="16"/>
                        <w:shd w:val="clear" w:color="auto" w:fill="auto"/>
                      </w:pPr>
                      <w:r>
                        <w:t>ш</w:t>
                      </w:r>
                    </w:p>
                    <w:p w14:paraId="0048D34C" w14:textId="77777777" w:rsidR="003634C4" w:rsidRDefault="00A15779">
                      <w:pPr>
                        <w:pStyle w:val="23"/>
                        <w:shd w:val="clear" w:color="auto" w:fill="auto"/>
                        <w:spacing w:line="240" w:lineRule="auto"/>
                        <w:ind w:right="1280" w:firstLine="0"/>
                      </w:pPr>
                      <w:r>
                        <w:rPr>
                          <w:rStyle w:val="2Exact"/>
                        </w:rPr>
                        <w:t xml:space="preserve">с; </w:t>
                      </w:r>
                      <w:r>
                        <w:rPr>
                          <w:rStyle w:val="2Verdana75ptExact"/>
                        </w:rPr>
                        <w:t xml:space="preserve">гц </w:t>
                      </w:r>
                      <w:r>
                        <w:rPr>
                          <w:rStyle w:val="2Exact"/>
                        </w:rPr>
                        <w:t>т</w:t>
                      </w:r>
                    </w:p>
                    <w:p w14:paraId="04DECC07" w14:textId="77777777" w:rsidR="003634C4" w:rsidRDefault="00A15779">
                      <w:pPr>
                        <w:pStyle w:val="17"/>
                        <w:shd w:val="clear" w:color="auto" w:fill="auto"/>
                        <w:spacing w:line="240" w:lineRule="auto"/>
                      </w:pPr>
                      <w:r>
                        <w:t xml:space="preserve">ш </w:t>
                      </w:r>
                      <w:r>
                        <w:rPr>
                          <w:rStyle w:val="1765pt300Exact"/>
                        </w:rPr>
                        <w:t>I</w:t>
                      </w:r>
                    </w:p>
                    <w:p w14:paraId="7245CB9C" w14:textId="77777777" w:rsidR="003634C4" w:rsidRDefault="00A15779">
                      <w:pPr>
                        <w:pStyle w:val="23"/>
                        <w:shd w:val="clear" w:color="auto" w:fill="auto"/>
                        <w:spacing w:after="3" w:line="260" w:lineRule="exact"/>
                        <w:ind w:firstLine="0"/>
                        <w:jc w:val="left"/>
                      </w:pPr>
                      <w:r>
                        <w:rPr>
                          <w:rStyle w:val="2Exact"/>
                        </w:rPr>
                        <w:t>OJ</w:t>
                      </w:r>
                    </w:p>
                    <w:p w14:paraId="7AA1082E" w14:textId="77777777" w:rsidR="003634C4" w:rsidRDefault="00A15779">
                      <w:pPr>
                        <w:pStyle w:val="23"/>
                        <w:shd w:val="clear" w:color="auto" w:fill="auto"/>
                        <w:spacing w:line="240" w:lineRule="auto"/>
                        <w:ind w:firstLine="0"/>
                        <w:jc w:val="left"/>
                      </w:pPr>
                      <w:r>
                        <w:rPr>
                          <w:rStyle w:val="2Exact"/>
                        </w:rPr>
                        <w:t xml:space="preserve">и </w:t>
                      </w:r>
                      <w:r>
                        <w:rPr>
                          <w:rStyle w:val="2ArialUnicodeMS85ptExact"/>
                        </w:rPr>
                        <w:t>о</w:t>
                      </w:r>
                    </w:p>
                  </w:txbxContent>
                </v:textbox>
                <w10:wrap type="topAndBottom" anchorx="margin"/>
              </v:shape>
            </w:pict>
          </mc:Fallback>
        </mc:AlternateContent>
      </w:r>
      <w:r>
        <w:rPr>
          <w:noProof/>
        </w:rPr>
        <mc:AlternateContent>
          <mc:Choice Requires="wps">
            <w:drawing>
              <wp:anchor distT="0" distB="0" distL="63500" distR="63500" simplePos="0" relativeHeight="377487153" behindDoc="1" locked="0" layoutInCell="1" allowOverlap="1" wp14:anchorId="505921FA" wp14:editId="66F58A07">
                <wp:simplePos x="0" y="0"/>
                <wp:positionH relativeFrom="margin">
                  <wp:posOffset>389890</wp:posOffset>
                </wp:positionH>
                <wp:positionV relativeFrom="paragraph">
                  <wp:posOffset>2048510</wp:posOffset>
                </wp:positionV>
                <wp:extent cx="975360" cy="139700"/>
                <wp:effectExtent l="635" t="3810" r="0" b="0"/>
                <wp:wrapTopAndBottom/>
                <wp:docPr id="80"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84C78" w14:textId="77777777" w:rsidR="003634C4" w:rsidRDefault="00A15779">
                            <w:pPr>
                              <w:pStyle w:val="140"/>
                              <w:shd w:val="clear" w:color="auto" w:fill="auto"/>
                              <w:spacing w:before="0" w:after="0" w:line="220" w:lineRule="exact"/>
                              <w:jc w:val="left"/>
                            </w:pPr>
                            <w:r>
                              <w:rPr>
                                <w:rStyle w:val="14Exact0"/>
                                <w:b/>
                                <w:bCs/>
                              </w:rPr>
                              <w:t xml:space="preserve">6 месяцев </w:t>
                            </w:r>
                            <w:r>
                              <w:rPr>
                                <w:rStyle w:val="14Exact"/>
                                <w:b/>
                                <w:bCs/>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5921FA" id="Text Box 81" o:spid="_x0000_s1074" type="#_x0000_t202" style="position:absolute;margin-left:30.7pt;margin-top:161.3pt;width:76.8pt;height:11pt;z-index:-125829327;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" filled="f" stroked="f">
                <v:textbox style="mso-fit-shape-to-text:t" inset="0,0,0,0">
                  <w:txbxContent>
                    <w:p w14:paraId="07684C78" w14:textId="77777777" w:rsidR="003634C4" w:rsidRDefault="00A15779">
                      <w:pPr>
                        <w:pStyle w:val="140"/>
                        <w:shd w:val="clear" w:color="auto" w:fill="auto"/>
                        <w:spacing w:before="0" w:after="0" w:line="220" w:lineRule="exact"/>
                        <w:jc w:val="left"/>
                      </w:pPr>
                      <w:r>
                        <w:rPr>
                          <w:rStyle w:val="14Exact0"/>
                          <w:b/>
                          <w:bCs/>
                        </w:rPr>
                        <w:t xml:space="preserve">6 месяцев </w:t>
                      </w:r>
                      <w:r>
                        <w:rPr>
                          <w:rStyle w:val="14Exact"/>
                          <w:b/>
                          <w:bCs/>
                        </w:rPr>
                        <w:t>—</w:t>
                      </w:r>
                    </w:p>
                  </w:txbxContent>
                </v:textbox>
                <w10:wrap type="topAndBottom" anchorx="margin"/>
              </v:shape>
            </w:pict>
          </mc:Fallback>
        </mc:AlternateContent>
      </w:r>
      <w:r>
        <w:rPr>
          <w:noProof/>
        </w:rPr>
        <mc:AlternateContent>
          <mc:Choice Requires="wps">
            <w:drawing>
              <wp:anchor distT="0" distB="106680" distL="140335" distR="1045210" simplePos="0" relativeHeight="377487154" behindDoc="1" locked="0" layoutInCell="1" allowOverlap="1" wp14:anchorId="06796411" wp14:editId="1356B8C7">
                <wp:simplePos x="0" y="0"/>
                <wp:positionH relativeFrom="margin">
                  <wp:posOffset>146050</wp:posOffset>
                </wp:positionH>
                <wp:positionV relativeFrom="paragraph">
                  <wp:posOffset>2721610</wp:posOffset>
                </wp:positionV>
                <wp:extent cx="219710" cy="455930"/>
                <wp:effectExtent l="4445" t="635" r="4445" b="635"/>
                <wp:wrapTopAndBottom/>
                <wp:docPr id="79"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455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24092" w14:textId="77777777" w:rsidR="003634C4" w:rsidRDefault="00A15779">
                            <w:pPr>
                              <w:pStyle w:val="23"/>
                              <w:shd w:val="clear" w:color="auto" w:fill="auto"/>
                              <w:spacing w:line="240" w:lineRule="auto"/>
                              <w:ind w:firstLine="0"/>
                              <w:jc w:val="left"/>
                            </w:pPr>
                            <w:r>
                              <w:rPr>
                                <w:rStyle w:val="2Exact"/>
                              </w:rPr>
                              <w:t>OJ</w:t>
                            </w:r>
                          </w:p>
                          <w:p w14:paraId="3C93E2D4" w14:textId="77777777" w:rsidR="003634C4" w:rsidRDefault="00A15779">
                            <w:pPr>
                              <w:pStyle w:val="80"/>
                              <w:shd w:val="clear" w:color="auto" w:fill="auto"/>
                              <w:spacing w:line="120" w:lineRule="exact"/>
                              <w:jc w:val="left"/>
                            </w:pPr>
                            <w:r>
                              <w:rPr>
                                <w:rStyle w:val="8Exact"/>
                              </w:rPr>
                              <w:t>о.</w:t>
                            </w:r>
                          </w:p>
                          <w:p w14:paraId="1071A4ED" w14:textId="77777777" w:rsidR="003634C4" w:rsidRDefault="00A15779">
                            <w:pPr>
                              <w:pStyle w:val="23"/>
                              <w:shd w:val="clear" w:color="auto" w:fill="auto"/>
                              <w:spacing w:line="240" w:lineRule="auto"/>
                              <w:ind w:firstLine="0"/>
                              <w:jc w:val="left"/>
                            </w:pPr>
                            <w:r>
                              <w:rPr>
                                <w:rStyle w:val="2Exact"/>
                              </w:rPr>
                              <w:t>со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796411" id="Text Box 82" o:spid="_x0000_s1075" type="#_x0000_t202" style="position:absolute;margin-left:11.5pt;margin-top:214.3pt;width:17.3pt;height:35.9pt;z-index:-125829326;visibility:visible;mso-wrap-style:square;mso-width-percent:0;mso-height-percent:0;mso-wrap-distance-left:11.05pt;mso-wrap-distance-top:0;mso-wrap-distance-right:82.3pt;mso-wrap-distance-bottom:8.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" filled="f" stroked="f">
                <v:textbox style="mso-fit-shape-to-text:t" inset="0,0,0,0">
                  <w:txbxContent>
                    <w:p w14:paraId="05A24092" w14:textId="77777777" w:rsidR="003634C4" w:rsidRDefault="00A15779">
                      <w:pPr>
                        <w:pStyle w:val="23"/>
                        <w:shd w:val="clear" w:color="auto" w:fill="auto"/>
                        <w:spacing w:line="240" w:lineRule="auto"/>
                        <w:ind w:firstLine="0"/>
                        <w:jc w:val="left"/>
                      </w:pPr>
                      <w:r>
                        <w:rPr>
                          <w:rStyle w:val="2Exact"/>
                        </w:rPr>
                        <w:t>OJ</w:t>
                      </w:r>
                    </w:p>
                    <w:p w14:paraId="3C93E2D4" w14:textId="77777777" w:rsidR="003634C4" w:rsidRDefault="00A15779">
                      <w:pPr>
                        <w:pStyle w:val="80"/>
                        <w:shd w:val="clear" w:color="auto" w:fill="auto"/>
                        <w:spacing w:line="120" w:lineRule="exact"/>
                        <w:jc w:val="left"/>
                      </w:pPr>
                      <w:r>
                        <w:rPr>
                          <w:rStyle w:val="8Exact"/>
                        </w:rPr>
                        <w:t>о.</w:t>
                      </w:r>
                    </w:p>
                    <w:p w14:paraId="1071A4ED" w14:textId="77777777" w:rsidR="003634C4" w:rsidRDefault="00A15779">
                      <w:pPr>
                        <w:pStyle w:val="23"/>
                        <w:shd w:val="clear" w:color="auto" w:fill="auto"/>
                        <w:spacing w:line="240" w:lineRule="auto"/>
                        <w:ind w:firstLine="0"/>
                        <w:jc w:val="left"/>
                      </w:pPr>
                      <w:r>
                        <w:rPr>
                          <w:rStyle w:val="2Exact"/>
                        </w:rPr>
                        <w:t>со</w:t>
                      </w:r>
                    </w:p>
                  </w:txbxContent>
                </v:textbox>
                <w10:wrap type="topAndBottom" anchorx="margin"/>
              </v:shape>
            </w:pict>
          </mc:Fallback>
        </mc:AlternateContent>
      </w:r>
      <w:r>
        <w:rPr>
          <w:noProof/>
        </w:rPr>
        <mc:AlternateContent>
          <mc:Choice Requires="wps">
            <w:drawing>
              <wp:anchor distT="0" distB="197485" distL="311150" distR="63500" simplePos="0" relativeHeight="377487155" behindDoc="1" locked="0" layoutInCell="1" allowOverlap="1" wp14:anchorId="7A009765" wp14:editId="6DEC9B0A">
                <wp:simplePos x="0" y="0"/>
                <wp:positionH relativeFrom="margin">
                  <wp:posOffset>316865</wp:posOffset>
                </wp:positionH>
                <wp:positionV relativeFrom="paragraph">
                  <wp:posOffset>3078480</wp:posOffset>
                </wp:positionV>
                <wp:extent cx="1048385" cy="139700"/>
                <wp:effectExtent l="3810" t="0" r="0" b="0"/>
                <wp:wrapTopAndBottom/>
                <wp:docPr id="78"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838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358E8" w14:textId="77777777" w:rsidR="003634C4" w:rsidRDefault="00A15779">
                            <w:pPr>
                              <w:pStyle w:val="140"/>
                              <w:shd w:val="clear" w:color="auto" w:fill="auto"/>
                              <w:spacing w:before="0" w:after="0" w:line="220" w:lineRule="exact"/>
                              <w:jc w:val="left"/>
                            </w:pPr>
                            <w:r>
                              <w:rPr>
                                <w:rStyle w:val="14Exact0"/>
                                <w:b/>
                                <w:bCs/>
                              </w:rPr>
                              <w:t xml:space="preserve">12 месяцев </w:t>
                            </w:r>
                            <w:r>
                              <w:rPr>
                                <w:rStyle w:val="14Exact"/>
                                <w:b/>
                                <w:bCs/>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009765" id="Text Box 83" o:spid="_x0000_s1076" type="#_x0000_t202" style="position:absolute;margin-left:24.95pt;margin-top:242.4pt;width:82.55pt;height:11pt;z-index:-125829325;visibility:visible;mso-wrap-style:square;mso-width-percent:0;mso-height-percent:0;mso-wrap-distance-left:24.5pt;mso-wrap-distance-top:0;mso-wrap-distance-right:5pt;mso-wrap-distance-bottom:15.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" filled="f" stroked="f">
                <v:textbox style="mso-fit-shape-to-text:t" inset="0,0,0,0">
                  <w:txbxContent>
                    <w:p w14:paraId="51D358E8" w14:textId="77777777" w:rsidR="003634C4" w:rsidRDefault="00A15779">
                      <w:pPr>
                        <w:pStyle w:val="140"/>
                        <w:shd w:val="clear" w:color="auto" w:fill="auto"/>
                        <w:spacing w:before="0" w:after="0" w:line="220" w:lineRule="exact"/>
                        <w:jc w:val="left"/>
                      </w:pPr>
                      <w:r>
                        <w:rPr>
                          <w:rStyle w:val="14Exact0"/>
                          <w:b/>
                          <w:bCs/>
                        </w:rPr>
                        <w:t xml:space="preserve">12 месяцев </w:t>
                      </w:r>
                      <w:r>
                        <w:rPr>
                          <w:rStyle w:val="14Exact"/>
                          <w:b/>
                          <w:bCs/>
                        </w:rPr>
                        <w:t>—</w:t>
                      </w:r>
                    </w:p>
                  </w:txbxContent>
                </v:textbox>
                <w10:wrap type="topAndBottom" anchorx="margin"/>
              </v:shape>
            </w:pict>
          </mc:Fallback>
        </mc:AlternateContent>
      </w:r>
      <w:r>
        <w:rPr>
          <w:noProof/>
        </w:rPr>
        <mc:AlternateContent>
          <mc:Choice Requires="wps">
            <w:drawing>
              <wp:anchor distT="0" distB="0" distL="63500" distR="1776730" simplePos="0" relativeHeight="377487156" behindDoc="1" locked="0" layoutInCell="1" allowOverlap="1" wp14:anchorId="03BCF8E1" wp14:editId="6F5B4548">
                <wp:simplePos x="0" y="0"/>
                <wp:positionH relativeFrom="margin">
                  <wp:posOffset>1410970</wp:posOffset>
                </wp:positionH>
                <wp:positionV relativeFrom="paragraph">
                  <wp:posOffset>1066800</wp:posOffset>
                </wp:positionV>
                <wp:extent cx="3992880" cy="2421890"/>
                <wp:effectExtent l="2540" t="3175" r="0" b="3810"/>
                <wp:wrapTopAndBottom/>
                <wp:docPr id="7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2880" cy="242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2510"/>
                              <w:gridCol w:w="1282"/>
                              <w:gridCol w:w="2496"/>
                            </w:tblGrid>
                            <w:tr w:rsidR="003634C4" w14:paraId="5429F610" w14:textId="77777777">
                              <w:tblPrEx>
                                <w:tblCellMar>
                                  <w:top w:w="0" w:type="dxa"/>
                                  <w:bottom w:w="0" w:type="dxa"/>
                                </w:tblCellMar>
                              </w:tblPrEx>
                              <w:trPr>
                                <w:trHeight w:hRule="exact" w:val="370"/>
                                <w:jc w:val="center"/>
                              </w:trPr>
                              <w:tc>
                                <w:tcPr>
                                  <w:tcW w:w="2510" w:type="dxa"/>
                                  <w:tcBorders>
                                    <w:top w:val="single" w:sz="4" w:space="0" w:color="auto"/>
                                    <w:left w:val="single" w:sz="4" w:space="0" w:color="auto"/>
                                  </w:tcBorders>
                                  <w:shd w:val="clear" w:color="auto" w:fill="FFFFFF"/>
                                  <w:vAlign w:val="bottom"/>
                                </w:tcPr>
                                <w:p w14:paraId="7C4F6E35" w14:textId="77777777" w:rsidR="003634C4" w:rsidRDefault="00A15779">
                                  <w:pPr>
                                    <w:pStyle w:val="23"/>
                                    <w:shd w:val="clear" w:color="auto" w:fill="auto"/>
                                    <w:spacing w:line="220" w:lineRule="exact"/>
                                    <w:ind w:left="220" w:firstLine="0"/>
                                    <w:jc w:val="left"/>
                                  </w:pPr>
                                  <w:r>
                                    <w:rPr>
                                      <w:rStyle w:val="2ArialUnicodeMS11pt"/>
                                    </w:rPr>
                                    <w:t>Тройная терапия;**</w:t>
                                  </w:r>
                                </w:p>
                              </w:tc>
                              <w:tc>
                                <w:tcPr>
                                  <w:tcW w:w="1282" w:type="dxa"/>
                                  <w:tcBorders>
                                    <w:left w:val="single" w:sz="4" w:space="0" w:color="auto"/>
                                  </w:tcBorders>
                                  <w:shd w:val="clear" w:color="auto" w:fill="FFFFFF"/>
                                </w:tcPr>
                                <w:p w14:paraId="0E43D088" w14:textId="77777777" w:rsidR="003634C4" w:rsidRDefault="003634C4">
                                  <w:pPr>
                                    <w:rPr>
                                      <w:sz w:val="10"/>
                                      <w:szCs w:val="10"/>
                                    </w:rPr>
                                  </w:pPr>
                                </w:p>
                              </w:tc>
                              <w:tc>
                                <w:tcPr>
                                  <w:tcW w:w="2496" w:type="dxa"/>
                                  <w:tcBorders>
                                    <w:top w:val="single" w:sz="4" w:space="0" w:color="auto"/>
                                    <w:left w:val="single" w:sz="4" w:space="0" w:color="auto"/>
                                    <w:right w:val="single" w:sz="4" w:space="0" w:color="auto"/>
                                  </w:tcBorders>
                                  <w:shd w:val="clear" w:color="auto" w:fill="FFFFFF"/>
                                </w:tcPr>
                                <w:p w14:paraId="5AA3ACD3" w14:textId="77777777" w:rsidR="003634C4" w:rsidRDefault="003634C4">
                                  <w:pPr>
                                    <w:rPr>
                                      <w:sz w:val="10"/>
                                      <w:szCs w:val="10"/>
                                    </w:rPr>
                                  </w:pPr>
                                </w:p>
                              </w:tc>
                            </w:tr>
                            <w:tr w:rsidR="003634C4" w14:paraId="61E54650" w14:textId="77777777">
                              <w:tblPrEx>
                                <w:tblCellMar>
                                  <w:top w:w="0" w:type="dxa"/>
                                  <w:bottom w:w="0" w:type="dxa"/>
                                </w:tblCellMar>
                              </w:tblPrEx>
                              <w:trPr>
                                <w:trHeight w:hRule="exact" w:val="283"/>
                                <w:jc w:val="center"/>
                              </w:trPr>
                              <w:tc>
                                <w:tcPr>
                                  <w:tcW w:w="2510" w:type="dxa"/>
                                  <w:tcBorders>
                                    <w:left w:val="single" w:sz="4" w:space="0" w:color="auto"/>
                                  </w:tcBorders>
                                  <w:shd w:val="clear" w:color="auto" w:fill="FFFFFF"/>
                                </w:tcPr>
                                <w:p w14:paraId="68D1B4BA" w14:textId="77777777" w:rsidR="003634C4" w:rsidRDefault="00A15779">
                                  <w:pPr>
                                    <w:pStyle w:val="23"/>
                                    <w:shd w:val="clear" w:color="auto" w:fill="auto"/>
                                    <w:spacing w:line="220" w:lineRule="exact"/>
                                    <w:ind w:firstLine="0"/>
                                    <w:jc w:val="center"/>
                                  </w:pPr>
                                  <w:r>
                                    <w:rPr>
                                      <w:rStyle w:val="2ArialUnicodeMS11pt0"/>
                                    </w:rPr>
                                    <w:t xml:space="preserve">ОАК </w:t>
                                  </w:r>
                                  <w:r>
                                    <w:rPr>
                                      <w:rStyle w:val="2ArialUnicodeMS11pt"/>
                                    </w:rPr>
                                    <w:t xml:space="preserve">+ </w:t>
                                  </w:r>
                                  <w:r>
                                    <w:rPr>
                                      <w:rStyle w:val="2ArialUnicodeMS11pt0"/>
                                    </w:rPr>
                                    <w:t xml:space="preserve">А </w:t>
                                  </w:r>
                                  <w:r>
                                    <w:rPr>
                                      <w:rStyle w:val="2ArialUnicodeMS11pt"/>
                                    </w:rPr>
                                    <w:t xml:space="preserve">+ </w:t>
                                  </w:r>
                                  <w:r>
                                    <w:rPr>
                                      <w:rStyle w:val="2ArialUnicodeMS11pt0"/>
                                    </w:rPr>
                                    <w:t>К</w:t>
                                  </w:r>
                                </w:p>
                              </w:tc>
                              <w:tc>
                                <w:tcPr>
                                  <w:tcW w:w="1282" w:type="dxa"/>
                                  <w:tcBorders>
                                    <w:left w:val="single" w:sz="4" w:space="0" w:color="auto"/>
                                  </w:tcBorders>
                                  <w:shd w:val="clear" w:color="auto" w:fill="FFFFFF"/>
                                </w:tcPr>
                                <w:p w14:paraId="500F3982" w14:textId="77777777" w:rsidR="003634C4" w:rsidRDefault="003634C4">
                                  <w:pPr>
                                    <w:rPr>
                                      <w:sz w:val="10"/>
                                      <w:szCs w:val="10"/>
                                    </w:rPr>
                                  </w:pPr>
                                </w:p>
                              </w:tc>
                              <w:tc>
                                <w:tcPr>
                                  <w:tcW w:w="2496" w:type="dxa"/>
                                  <w:tcBorders>
                                    <w:left w:val="single" w:sz="4" w:space="0" w:color="auto"/>
                                    <w:right w:val="single" w:sz="4" w:space="0" w:color="auto"/>
                                  </w:tcBorders>
                                  <w:shd w:val="clear" w:color="auto" w:fill="FFFFFF"/>
                                </w:tcPr>
                                <w:p w14:paraId="731E0651" w14:textId="77777777" w:rsidR="003634C4" w:rsidRDefault="003634C4">
                                  <w:pPr>
                                    <w:rPr>
                                      <w:sz w:val="10"/>
                                      <w:szCs w:val="10"/>
                                    </w:rPr>
                                  </w:pPr>
                                </w:p>
                              </w:tc>
                            </w:tr>
                            <w:tr w:rsidR="003634C4" w14:paraId="0424B16D" w14:textId="77777777">
                              <w:tblPrEx>
                                <w:tblCellMar>
                                  <w:top w:w="0" w:type="dxa"/>
                                  <w:bottom w:w="0" w:type="dxa"/>
                                </w:tblCellMar>
                              </w:tblPrEx>
                              <w:trPr>
                                <w:trHeight w:hRule="exact" w:val="643"/>
                                <w:jc w:val="center"/>
                              </w:trPr>
                              <w:tc>
                                <w:tcPr>
                                  <w:tcW w:w="2510" w:type="dxa"/>
                                  <w:tcBorders>
                                    <w:top w:val="single" w:sz="4" w:space="0" w:color="auto"/>
                                    <w:left w:val="single" w:sz="4" w:space="0" w:color="auto"/>
                                  </w:tcBorders>
                                  <w:shd w:val="clear" w:color="auto" w:fill="FFFFFF"/>
                                  <w:vAlign w:val="center"/>
                                </w:tcPr>
                                <w:p w14:paraId="33C752B0" w14:textId="77777777" w:rsidR="003634C4" w:rsidRDefault="00A15779">
                                  <w:pPr>
                                    <w:pStyle w:val="23"/>
                                    <w:shd w:val="clear" w:color="auto" w:fill="auto"/>
                                    <w:spacing w:line="86" w:lineRule="exact"/>
                                    <w:ind w:firstLine="0"/>
                                  </w:pPr>
                                  <w:r>
                                    <w:rPr>
                                      <w:rStyle w:val="2Verdana8pt0"/>
                                    </w:rPr>
                                    <w:t>1 1 1 1 1 1 1 1</w:t>
                                  </w:r>
                                </w:p>
                              </w:tc>
                              <w:tc>
                                <w:tcPr>
                                  <w:tcW w:w="1282" w:type="dxa"/>
                                  <w:tcBorders>
                                    <w:left w:val="single" w:sz="4" w:space="0" w:color="auto"/>
                                  </w:tcBorders>
                                  <w:shd w:val="clear" w:color="auto" w:fill="FFFFFF"/>
                                </w:tcPr>
                                <w:p w14:paraId="00BC0BCC" w14:textId="77777777" w:rsidR="003634C4" w:rsidRDefault="003634C4">
                                  <w:pPr>
                                    <w:rPr>
                                      <w:sz w:val="10"/>
                                      <w:szCs w:val="10"/>
                                    </w:rPr>
                                  </w:pPr>
                                </w:p>
                              </w:tc>
                              <w:tc>
                                <w:tcPr>
                                  <w:tcW w:w="2496" w:type="dxa"/>
                                  <w:tcBorders>
                                    <w:left w:val="single" w:sz="4" w:space="0" w:color="auto"/>
                                    <w:right w:val="single" w:sz="4" w:space="0" w:color="auto"/>
                                  </w:tcBorders>
                                  <w:shd w:val="clear" w:color="auto" w:fill="FFFFFF"/>
                                </w:tcPr>
                                <w:p w14:paraId="491D4D20" w14:textId="77777777" w:rsidR="003634C4" w:rsidRDefault="00A15779">
                                  <w:pPr>
                                    <w:pStyle w:val="23"/>
                                    <w:shd w:val="clear" w:color="auto" w:fill="auto"/>
                                    <w:spacing w:line="220" w:lineRule="exact"/>
                                    <w:ind w:left="180" w:firstLine="0"/>
                                    <w:jc w:val="left"/>
                                  </w:pPr>
                                  <w:r>
                                    <w:rPr>
                                      <w:rStyle w:val="2ArialUnicodeMS11pt0"/>
                                    </w:rPr>
                                    <w:t>Двойная терапия;**</w:t>
                                  </w:r>
                                </w:p>
                              </w:tc>
                            </w:tr>
                            <w:tr w:rsidR="003634C4" w14:paraId="75EC563A" w14:textId="77777777">
                              <w:tblPrEx>
                                <w:tblCellMar>
                                  <w:top w:w="0" w:type="dxa"/>
                                  <w:bottom w:w="0" w:type="dxa"/>
                                </w:tblCellMar>
                              </w:tblPrEx>
                              <w:trPr>
                                <w:trHeight w:hRule="exact" w:val="653"/>
                                <w:jc w:val="center"/>
                              </w:trPr>
                              <w:tc>
                                <w:tcPr>
                                  <w:tcW w:w="2510" w:type="dxa"/>
                                  <w:tcBorders>
                                    <w:left w:val="single" w:sz="4" w:space="0" w:color="auto"/>
                                  </w:tcBorders>
                                  <w:shd w:val="clear" w:color="auto" w:fill="FFFFFF"/>
                                </w:tcPr>
                                <w:p w14:paraId="0EB757A6" w14:textId="77777777" w:rsidR="003634C4" w:rsidRDefault="003634C4">
                                  <w:pPr>
                                    <w:rPr>
                                      <w:sz w:val="10"/>
                                      <w:szCs w:val="10"/>
                                    </w:rPr>
                                  </w:pPr>
                                </w:p>
                              </w:tc>
                              <w:tc>
                                <w:tcPr>
                                  <w:tcW w:w="1282" w:type="dxa"/>
                                  <w:tcBorders>
                                    <w:left w:val="single" w:sz="4" w:space="0" w:color="auto"/>
                                  </w:tcBorders>
                                  <w:shd w:val="clear" w:color="auto" w:fill="FFFFFF"/>
                                </w:tcPr>
                                <w:p w14:paraId="2AAA45DC" w14:textId="77777777" w:rsidR="003634C4" w:rsidRDefault="003634C4">
                                  <w:pPr>
                                    <w:rPr>
                                      <w:sz w:val="10"/>
                                      <w:szCs w:val="10"/>
                                    </w:rPr>
                                  </w:pPr>
                                </w:p>
                              </w:tc>
                              <w:tc>
                                <w:tcPr>
                                  <w:tcW w:w="2496" w:type="dxa"/>
                                  <w:tcBorders>
                                    <w:left w:val="single" w:sz="4" w:space="0" w:color="auto"/>
                                    <w:right w:val="single" w:sz="4" w:space="0" w:color="auto"/>
                                  </w:tcBorders>
                                  <w:shd w:val="clear" w:color="auto" w:fill="FFFFFF"/>
                                  <w:vAlign w:val="bottom"/>
                                </w:tcPr>
                                <w:p w14:paraId="6146D87E" w14:textId="77777777" w:rsidR="003634C4" w:rsidRDefault="00A15779">
                                  <w:pPr>
                                    <w:pStyle w:val="23"/>
                                    <w:shd w:val="clear" w:color="auto" w:fill="auto"/>
                                    <w:spacing w:line="220" w:lineRule="exact"/>
                                    <w:ind w:firstLine="0"/>
                                    <w:jc w:val="center"/>
                                  </w:pPr>
                                  <w:r>
                                    <w:rPr>
                                      <w:rStyle w:val="2ArialUnicodeMS11pt0"/>
                                    </w:rPr>
                                    <w:t xml:space="preserve">ОАК </w:t>
                                  </w:r>
                                  <w:r>
                                    <w:rPr>
                                      <w:rStyle w:val="2ArialUnicodeMS11pt"/>
                                    </w:rPr>
                                    <w:t xml:space="preserve">+ </w:t>
                                  </w:r>
                                  <w:r>
                                    <w:rPr>
                                      <w:rStyle w:val="2ArialUnicodeMS11pt0"/>
                                    </w:rPr>
                                    <w:t xml:space="preserve">К </w:t>
                                  </w:r>
                                  <w:r>
                                    <w:rPr>
                                      <w:rStyle w:val="2ArialUnicodeMS11pt0"/>
                                    </w:rPr>
                                    <w:t>(или А)</w:t>
                                  </w:r>
                                </w:p>
                              </w:tc>
                            </w:tr>
                            <w:tr w:rsidR="003634C4" w14:paraId="5F534959" w14:textId="77777777">
                              <w:tblPrEx>
                                <w:tblCellMar>
                                  <w:top w:w="0" w:type="dxa"/>
                                  <w:bottom w:w="0" w:type="dxa"/>
                                </w:tblCellMar>
                              </w:tblPrEx>
                              <w:trPr>
                                <w:trHeight w:hRule="exact" w:val="485"/>
                                <w:jc w:val="center"/>
                              </w:trPr>
                              <w:tc>
                                <w:tcPr>
                                  <w:tcW w:w="2510" w:type="dxa"/>
                                  <w:tcBorders>
                                    <w:left w:val="single" w:sz="4" w:space="0" w:color="auto"/>
                                  </w:tcBorders>
                                  <w:shd w:val="clear" w:color="auto" w:fill="FFFFFF"/>
                                </w:tcPr>
                                <w:p w14:paraId="06B4E3F6" w14:textId="77777777" w:rsidR="003634C4" w:rsidRDefault="00A15779">
                                  <w:pPr>
                                    <w:pStyle w:val="23"/>
                                    <w:shd w:val="clear" w:color="auto" w:fill="auto"/>
                                    <w:spacing w:line="220" w:lineRule="exact"/>
                                    <w:ind w:left="300" w:firstLine="0"/>
                                    <w:jc w:val="left"/>
                                  </w:pPr>
                                  <w:r>
                                    <w:rPr>
                                      <w:rStyle w:val="2ArialUnicodeMS11pt0"/>
                                    </w:rPr>
                                    <w:t>Двойная терапия;</w:t>
                                  </w:r>
                                </w:p>
                              </w:tc>
                              <w:tc>
                                <w:tcPr>
                                  <w:tcW w:w="1282" w:type="dxa"/>
                                  <w:tcBorders>
                                    <w:left w:val="single" w:sz="4" w:space="0" w:color="auto"/>
                                  </w:tcBorders>
                                  <w:shd w:val="clear" w:color="auto" w:fill="FFFFFF"/>
                                </w:tcPr>
                                <w:p w14:paraId="649A15A1" w14:textId="77777777" w:rsidR="003634C4" w:rsidRDefault="003634C4">
                                  <w:pPr>
                                    <w:rPr>
                                      <w:sz w:val="10"/>
                                      <w:szCs w:val="10"/>
                                    </w:rPr>
                                  </w:pPr>
                                </w:p>
                              </w:tc>
                              <w:tc>
                                <w:tcPr>
                                  <w:tcW w:w="2496" w:type="dxa"/>
                                  <w:tcBorders>
                                    <w:left w:val="single" w:sz="4" w:space="0" w:color="auto"/>
                                    <w:right w:val="single" w:sz="4" w:space="0" w:color="auto"/>
                                  </w:tcBorders>
                                  <w:shd w:val="clear" w:color="auto" w:fill="FFFFFF"/>
                                </w:tcPr>
                                <w:p w14:paraId="063CA359" w14:textId="77777777" w:rsidR="003634C4" w:rsidRDefault="003634C4">
                                  <w:pPr>
                                    <w:rPr>
                                      <w:sz w:val="10"/>
                                      <w:szCs w:val="10"/>
                                    </w:rPr>
                                  </w:pPr>
                                </w:p>
                              </w:tc>
                            </w:tr>
                            <w:tr w:rsidR="003634C4" w14:paraId="4F5F68C2" w14:textId="77777777">
                              <w:tblPrEx>
                                <w:tblCellMar>
                                  <w:top w:w="0" w:type="dxa"/>
                                  <w:bottom w:w="0" w:type="dxa"/>
                                </w:tblCellMar>
                              </w:tblPrEx>
                              <w:trPr>
                                <w:trHeight w:hRule="exact" w:val="941"/>
                                <w:jc w:val="center"/>
                              </w:trPr>
                              <w:tc>
                                <w:tcPr>
                                  <w:tcW w:w="2510" w:type="dxa"/>
                                  <w:tcBorders>
                                    <w:left w:val="single" w:sz="4" w:space="0" w:color="auto"/>
                                  </w:tcBorders>
                                  <w:shd w:val="clear" w:color="auto" w:fill="FFFFFF"/>
                                </w:tcPr>
                                <w:p w14:paraId="1931C821" w14:textId="77777777" w:rsidR="003634C4" w:rsidRDefault="00A15779">
                                  <w:pPr>
                                    <w:pStyle w:val="23"/>
                                    <w:shd w:val="clear" w:color="auto" w:fill="auto"/>
                                    <w:spacing w:line="220" w:lineRule="exact"/>
                                    <w:ind w:firstLine="0"/>
                                    <w:jc w:val="center"/>
                                  </w:pPr>
                                  <w:r>
                                    <w:rPr>
                                      <w:rStyle w:val="2ArialUnicodeMS11pt0"/>
                                    </w:rPr>
                                    <w:t xml:space="preserve">ОАК </w:t>
                                  </w:r>
                                  <w:r>
                                    <w:rPr>
                                      <w:rStyle w:val="2ArialUnicodeMS11pt"/>
                                    </w:rPr>
                                    <w:t xml:space="preserve">+ </w:t>
                                  </w:r>
                                  <w:r>
                                    <w:rPr>
                                      <w:rStyle w:val="2ArialUnicodeMS11pt0"/>
                                    </w:rPr>
                                    <w:t>К или А</w:t>
                                  </w:r>
                                </w:p>
                              </w:tc>
                              <w:tc>
                                <w:tcPr>
                                  <w:tcW w:w="1282" w:type="dxa"/>
                                  <w:tcBorders>
                                    <w:left w:val="single" w:sz="4" w:space="0" w:color="auto"/>
                                  </w:tcBorders>
                                  <w:shd w:val="clear" w:color="auto" w:fill="FFFFFF"/>
                                </w:tcPr>
                                <w:p w14:paraId="25D769F0" w14:textId="77777777" w:rsidR="003634C4" w:rsidRDefault="003634C4">
                                  <w:pPr>
                                    <w:rPr>
                                      <w:sz w:val="10"/>
                                      <w:szCs w:val="10"/>
                                    </w:rPr>
                                  </w:pPr>
                                </w:p>
                              </w:tc>
                              <w:tc>
                                <w:tcPr>
                                  <w:tcW w:w="2496" w:type="dxa"/>
                                  <w:tcBorders>
                                    <w:left w:val="single" w:sz="4" w:space="0" w:color="auto"/>
                                    <w:right w:val="single" w:sz="4" w:space="0" w:color="auto"/>
                                  </w:tcBorders>
                                  <w:shd w:val="clear" w:color="auto" w:fill="FFFFFF"/>
                                </w:tcPr>
                                <w:p w14:paraId="5407EEC2" w14:textId="77777777" w:rsidR="003634C4" w:rsidRDefault="003634C4">
                                  <w:pPr>
                                    <w:rPr>
                                      <w:sz w:val="10"/>
                                      <w:szCs w:val="10"/>
                                    </w:rPr>
                                  </w:pPr>
                                </w:p>
                              </w:tc>
                            </w:tr>
                            <w:tr w:rsidR="003634C4" w14:paraId="583F609E" w14:textId="77777777">
                              <w:tblPrEx>
                                <w:tblCellMar>
                                  <w:top w:w="0" w:type="dxa"/>
                                  <w:bottom w:w="0" w:type="dxa"/>
                                </w:tblCellMar>
                              </w:tblPrEx>
                              <w:trPr>
                                <w:trHeight w:hRule="exact" w:val="394"/>
                                <w:jc w:val="center"/>
                              </w:trPr>
                              <w:tc>
                                <w:tcPr>
                                  <w:tcW w:w="3792" w:type="dxa"/>
                                  <w:gridSpan w:val="2"/>
                                  <w:tcBorders>
                                    <w:top w:val="single" w:sz="4" w:space="0" w:color="auto"/>
                                    <w:left w:val="single" w:sz="4" w:space="0" w:color="auto"/>
                                    <w:bottom w:val="single" w:sz="4" w:space="0" w:color="auto"/>
                                  </w:tcBorders>
                                  <w:shd w:val="clear" w:color="auto" w:fill="FFFFFF"/>
                                  <w:vAlign w:val="bottom"/>
                                </w:tcPr>
                                <w:p w14:paraId="1A42C3FA" w14:textId="77777777" w:rsidR="003634C4" w:rsidRDefault="00A15779">
                                  <w:pPr>
                                    <w:pStyle w:val="23"/>
                                    <w:shd w:val="clear" w:color="auto" w:fill="auto"/>
                                    <w:spacing w:line="220" w:lineRule="exact"/>
                                    <w:ind w:firstLine="0"/>
                                    <w:jc w:val="right"/>
                                  </w:pPr>
                                  <w:r>
                                    <w:rPr>
                                      <w:rStyle w:val="2ArialUnicodeMS11pt0"/>
                                    </w:rPr>
                                    <w:t>Монотерапия;</w:t>
                                  </w:r>
                                </w:p>
                              </w:tc>
                              <w:tc>
                                <w:tcPr>
                                  <w:tcW w:w="2496" w:type="dxa"/>
                                  <w:tcBorders>
                                    <w:top w:val="single" w:sz="4" w:space="0" w:color="auto"/>
                                    <w:bottom w:val="single" w:sz="4" w:space="0" w:color="auto"/>
                                    <w:right w:val="single" w:sz="4" w:space="0" w:color="auto"/>
                                  </w:tcBorders>
                                  <w:shd w:val="clear" w:color="auto" w:fill="FFFFFF"/>
                                  <w:vAlign w:val="bottom"/>
                                </w:tcPr>
                                <w:p w14:paraId="0E651E12" w14:textId="77777777" w:rsidR="003634C4" w:rsidRDefault="00A15779">
                                  <w:pPr>
                                    <w:pStyle w:val="23"/>
                                    <w:shd w:val="clear" w:color="auto" w:fill="auto"/>
                                    <w:spacing w:line="220" w:lineRule="exact"/>
                                    <w:ind w:firstLine="0"/>
                                    <w:jc w:val="left"/>
                                  </w:pPr>
                                  <w:r>
                                    <w:rPr>
                                      <w:rStyle w:val="2ArialUnicodeMS11pt1"/>
                                    </w:rPr>
                                    <w:t>ОАК</w:t>
                                  </w:r>
                                </w:p>
                              </w:tc>
                            </w:tr>
                          </w:tbl>
                          <w:p w14:paraId="126A8390" w14:textId="77777777" w:rsidR="003634C4" w:rsidRDefault="003634C4">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BCF8E1" id="Text Box 84" o:spid="_x0000_s1077" type="#_x0000_t202" style="position:absolute;margin-left:111.1pt;margin-top:84pt;width:314.4pt;height:190.7pt;z-index:-125829324;visibility:visible;mso-wrap-style:square;mso-width-percent:0;mso-height-percent:0;mso-wrap-distance-left:5pt;mso-wrap-distance-top:0;mso-wrap-distance-right:139.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2510"/>
                        <w:gridCol w:w="1282"/>
                        <w:gridCol w:w="2496"/>
                      </w:tblGrid>
                      <w:tr w:rsidR="003634C4" w14:paraId="5429F610" w14:textId="77777777">
                        <w:tblPrEx>
                          <w:tblCellMar>
                            <w:top w:w="0" w:type="dxa"/>
                            <w:bottom w:w="0" w:type="dxa"/>
                          </w:tblCellMar>
                        </w:tblPrEx>
                        <w:trPr>
                          <w:trHeight w:hRule="exact" w:val="370"/>
                          <w:jc w:val="center"/>
                        </w:trPr>
                        <w:tc>
                          <w:tcPr>
                            <w:tcW w:w="2510" w:type="dxa"/>
                            <w:tcBorders>
                              <w:top w:val="single" w:sz="4" w:space="0" w:color="auto"/>
                              <w:left w:val="single" w:sz="4" w:space="0" w:color="auto"/>
                            </w:tcBorders>
                            <w:shd w:val="clear" w:color="auto" w:fill="FFFFFF"/>
                            <w:vAlign w:val="bottom"/>
                          </w:tcPr>
                          <w:p w14:paraId="7C4F6E35" w14:textId="77777777" w:rsidR="003634C4" w:rsidRDefault="00A15779">
                            <w:pPr>
                              <w:pStyle w:val="23"/>
                              <w:shd w:val="clear" w:color="auto" w:fill="auto"/>
                              <w:spacing w:line="220" w:lineRule="exact"/>
                              <w:ind w:left="220" w:firstLine="0"/>
                              <w:jc w:val="left"/>
                            </w:pPr>
                            <w:r>
                              <w:rPr>
                                <w:rStyle w:val="2ArialUnicodeMS11pt"/>
                              </w:rPr>
                              <w:t>Тройная терапия;**</w:t>
                            </w:r>
                          </w:p>
                        </w:tc>
                        <w:tc>
                          <w:tcPr>
                            <w:tcW w:w="1282" w:type="dxa"/>
                            <w:tcBorders>
                              <w:left w:val="single" w:sz="4" w:space="0" w:color="auto"/>
                            </w:tcBorders>
                            <w:shd w:val="clear" w:color="auto" w:fill="FFFFFF"/>
                          </w:tcPr>
                          <w:p w14:paraId="0E43D088" w14:textId="77777777" w:rsidR="003634C4" w:rsidRDefault="003634C4">
                            <w:pPr>
                              <w:rPr>
                                <w:sz w:val="10"/>
                                <w:szCs w:val="10"/>
                              </w:rPr>
                            </w:pPr>
                          </w:p>
                        </w:tc>
                        <w:tc>
                          <w:tcPr>
                            <w:tcW w:w="2496" w:type="dxa"/>
                            <w:tcBorders>
                              <w:top w:val="single" w:sz="4" w:space="0" w:color="auto"/>
                              <w:left w:val="single" w:sz="4" w:space="0" w:color="auto"/>
                              <w:right w:val="single" w:sz="4" w:space="0" w:color="auto"/>
                            </w:tcBorders>
                            <w:shd w:val="clear" w:color="auto" w:fill="FFFFFF"/>
                          </w:tcPr>
                          <w:p w14:paraId="5AA3ACD3" w14:textId="77777777" w:rsidR="003634C4" w:rsidRDefault="003634C4">
                            <w:pPr>
                              <w:rPr>
                                <w:sz w:val="10"/>
                                <w:szCs w:val="10"/>
                              </w:rPr>
                            </w:pPr>
                          </w:p>
                        </w:tc>
                      </w:tr>
                      <w:tr w:rsidR="003634C4" w14:paraId="61E54650" w14:textId="77777777">
                        <w:tblPrEx>
                          <w:tblCellMar>
                            <w:top w:w="0" w:type="dxa"/>
                            <w:bottom w:w="0" w:type="dxa"/>
                          </w:tblCellMar>
                        </w:tblPrEx>
                        <w:trPr>
                          <w:trHeight w:hRule="exact" w:val="283"/>
                          <w:jc w:val="center"/>
                        </w:trPr>
                        <w:tc>
                          <w:tcPr>
                            <w:tcW w:w="2510" w:type="dxa"/>
                            <w:tcBorders>
                              <w:left w:val="single" w:sz="4" w:space="0" w:color="auto"/>
                            </w:tcBorders>
                            <w:shd w:val="clear" w:color="auto" w:fill="FFFFFF"/>
                          </w:tcPr>
                          <w:p w14:paraId="68D1B4BA" w14:textId="77777777" w:rsidR="003634C4" w:rsidRDefault="00A15779">
                            <w:pPr>
                              <w:pStyle w:val="23"/>
                              <w:shd w:val="clear" w:color="auto" w:fill="auto"/>
                              <w:spacing w:line="220" w:lineRule="exact"/>
                              <w:ind w:firstLine="0"/>
                              <w:jc w:val="center"/>
                            </w:pPr>
                            <w:r>
                              <w:rPr>
                                <w:rStyle w:val="2ArialUnicodeMS11pt0"/>
                              </w:rPr>
                              <w:t xml:space="preserve">ОАК </w:t>
                            </w:r>
                            <w:r>
                              <w:rPr>
                                <w:rStyle w:val="2ArialUnicodeMS11pt"/>
                              </w:rPr>
                              <w:t xml:space="preserve">+ </w:t>
                            </w:r>
                            <w:r>
                              <w:rPr>
                                <w:rStyle w:val="2ArialUnicodeMS11pt0"/>
                              </w:rPr>
                              <w:t xml:space="preserve">А </w:t>
                            </w:r>
                            <w:r>
                              <w:rPr>
                                <w:rStyle w:val="2ArialUnicodeMS11pt"/>
                              </w:rPr>
                              <w:t xml:space="preserve">+ </w:t>
                            </w:r>
                            <w:r>
                              <w:rPr>
                                <w:rStyle w:val="2ArialUnicodeMS11pt0"/>
                              </w:rPr>
                              <w:t>К</w:t>
                            </w:r>
                          </w:p>
                        </w:tc>
                        <w:tc>
                          <w:tcPr>
                            <w:tcW w:w="1282" w:type="dxa"/>
                            <w:tcBorders>
                              <w:left w:val="single" w:sz="4" w:space="0" w:color="auto"/>
                            </w:tcBorders>
                            <w:shd w:val="clear" w:color="auto" w:fill="FFFFFF"/>
                          </w:tcPr>
                          <w:p w14:paraId="500F3982" w14:textId="77777777" w:rsidR="003634C4" w:rsidRDefault="003634C4">
                            <w:pPr>
                              <w:rPr>
                                <w:sz w:val="10"/>
                                <w:szCs w:val="10"/>
                              </w:rPr>
                            </w:pPr>
                          </w:p>
                        </w:tc>
                        <w:tc>
                          <w:tcPr>
                            <w:tcW w:w="2496" w:type="dxa"/>
                            <w:tcBorders>
                              <w:left w:val="single" w:sz="4" w:space="0" w:color="auto"/>
                              <w:right w:val="single" w:sz="4" w:space="0" w:color="auto"/>
                            </w:tcBorders>
                            <w:shd w:val="clear" w:color="auto" w:fill="FFFFFF"/>
                          </w:tcPr>
                          <w:p w14:paraId="731E0651" w14:textId="77777777" w:rsidR="003634C4" w:rsidRDefault="003634C4">
                            <w:pPr>
                              <w:rPr>
                                <w:sz w:val="10"/>
                                <w:szCs w:val="10"/>
                              </w:rPr>
                            </w:pPr>
                          </w:p>
                        </w:tc>
                      </w:tr>
                      <w:tr w:rsidR="003634C4" w14:paraId="0424B16D" w14:textId="77777777">
                        <w:tblPrEx>
                          <w:tblCellMar>
                            <w:top w:w="0" w:type="dxa"/>
                            <w:bottom w:w="0" w:type="dxa"/>
                          </w:tblCellMar>
                        </w:tblPrEx>
                        <w:trPr>
                          <w:trHeight w:hRule="exact" w:val="643"/>
                          <w:jc w:val="center"/>
                        </w:trPr>
                        <w:tc>
                          <w:tcPr>
                            <w:tcW w:w="2510" w:type="dxa"/>
                            <w:tcBorders>
                              <w:top w:val="single" w:sz="4" w:space="0" w:color="auto"/>
                              <w:left w:val="single" w:sz="4" w:space="0" w:color="auto"/>
                            </w:tcBorders>
                            <w:shd w:val="clear" w:color="auto" w:fill="FFFFFF"/>
                            <w:vAlign w:val="center"/>
                          </w:tcPr>
                          <w:p w14:paraId="33C752B0" w14:textId="77777777" w:rsidR="003634C4" w:rsidRDefault="00A15779">
                            <w:pPr>
                              <w:pStyle w:val="23"/>
                              <w:shd w:val="clear" w:color="auto" w:fill="auto"/>
                              <w:spacing w:line="86" w:lineRule="exact"/>
                              <w:ind w:firstLine="0"/>
                            </w:pPr>
                            <w:r>
                              <w:rPr>
                                <w:rStyle w:val="2Verdana8pt0"/>
                              </w:rPr>
                              <w:t>1 1 1 1 1 1 1 1</w:t>
                            </w:r>
                          </w:p>
                        </w:tc>
                        <w:tc>
                          <w:tcPr>
                            <w:tcW w:w="1282" w:type="dxa"/>
                            <w:tcBorders>
                              <w:left w:val="single" w:sz="4" w:space="0" w:color="auto"/>
                            </w:tcBorders>
                            <w:shd w:val="clear" w:color="auto" w:fill="FFFFFF"/>
                          </w:tcPr>
                          <w:p w14:paraId="00BC0BCC" w14:textId="77777777" w:rsidR="003634C4" w:rsidRDefault="003634C4">
                            <w:pPr>
                              <w:rPr>
                                <w:sz w:val="10"/>
                                <w:szCs w:val="10"/>
                              </w:rPr>
                            </w:pPr>
                          </w:p>
                        </w:tc>
                        <w:tc>
                          <w:tcPr>
                            <w:tcW w:w="2496" w:type="dxa"/>
                            <w:tcBorders>
                              <w:left w:val="single" w:sz="4" w:space="0" w:color="auto"/>
                              <w:right w:val="single" w:sz="4" w:space="0" w:color="auto"/>
                            </w:tcBorders>
                            <w:shd w:val="clear" w:color="auto" w:fill="FFFFFF"/>
                          </w:tcPr>
                          <w:p w14:paraId="491D4D20" w14:textId="77777777" w:rsidR="003634C4" w:rsidRDefault="00A15779">
                            <w:pPr>
                              <w:pStyle w:val="23"/>
                              <w:shd w:val="clear" w:color="auto" w:fill="auto"/>
                              <w:spacing w:line="220" w:lineRule="exact"/>
                              <w:ind w:left="180" w:firstLine="0"/>
                              <w:jc w:val="left"/>
                            </w:pPr>
                            <w:r>
                              <w:rPr>
                                <w:rStyle w:val="2ArialUnicodeMS11pt0"/>
                              </w:rPr>
                              <w:t>Двойная терапия;**</w:t>
                            </w:r>
                          </w:p>
                        </w:tc>
                      </w:tr>
                      <w:tr w:rsidR="003634C4" w14:paraId="75EC563A" w14:textId="77777777">
                        <w:tblPrEx>
                          <w:tblCellMar>
                            <w:top w:w="0" w:type="dxa"/>
                            <w:bottom w:w="0" w:type="dxa"/>
                          </w:tblCellMar>
                        </w:tblPrEx>
                        <w:trPr>
                          <w:trHeight w:hRule="exact" w:val="653"/>
                          <w:jc w:val="center"/>
                        </w:trPr>
                        <w:tc>
                          <w:tcPr>
                            <w:tcW w:w="2510" w:type="dxa"/>
                            <w:tcBorders>
                              <w:left w:val="single" w:sz="4" w:space="0" w:color="auto"/>
                            </w:tcBorders>
                            <w:shd w:val="clear" w:color="auto" w:fill="FFFFFF"/>
                          </w:tcPr>
                          <w:p w14:paraId="0EB757A6" w14:textId="77777777" w:rsidR="003634C4" w:rsidRDefault="003634C4">
                            <w:pPr>
                              <w:rPr>
                                <w:sz w:val="10"/>
                                <w:szCs w:val="10"/>
                              </w:rPr>
                            </w:pPr>
                          </w:p>
                        </w:tc>
                        <w:tc>
                          <w:tcPr>
                            <w:tcW w:w="1282" w:type="dxa"/>
                            <w:tcBorders>
                              <w:left w:val="single" w:sz="4" w:space="0" w:color="auto"/>
                            </w:tcBorders>
                            <w:shd w:val="clear" w:color="auto" w:fill="FFFFFF"/>
                          </w:tcPr>
                          <w:p w14:paraId="2AAA45DC" w14:textId="77777777" w:rsidR="003634C4" w:rsidRDefault="003634C4">
                            <w:pPr>
                              <w:rPr>
                                <w:sz w:val="10"/>
                                <w:szCs w:val="10"/>
                              </w:rPr>
                            </w:pPr>
                          </w:p>
                        </w:tc>
                        <w:tc>
                          <w:tcPr>
                            <w:tcW w:w="2496" w:type="dxa"/>
                            <w:tcBorders>
                              <w:left w:val="single" w:sz="4" w:space="0" w:color="auto"/>
                              <w:right w:val="single" w:sz="4" w:space="0" w:color="auto"/>
                            </w:tcBorders>
                            <w:shd w:val="clear" w:color="auto" w:fill="FFFFFF"/>
                            <w:vAlign w:val="bottom"/>
                          </w:tcPr>
                          <w:p w14:paraId="6146D87E" w14:textId="77777777" w:rsidR="003634C4" w:rsidRDefault="00A15779">
                            <w:pPr>
                              <w:pStyle w:val="23"/>
                              <w:shd w:val="clear" w:color="auto" w:fill="auto"/>
                              <w:spacing w:line="220" w:lineRule="exact"/>
                              <w:ind w:firstLine="0"/>
                              <w:jc w:val="center"/>
                            </w:pPr>
                            <w:r>
                              <w:rPr>
                                <w:rStyle w:val="2ArialUnicodeMS11pt0"/>
                              </w:rPr>
                              <w:t xml:space="preserve">ОАК </w:t>
                            </w:r>
                            <w:r>
                              <w:rPr>
                                <w:rStyle w:val="2ArialUnicodeMS11pt"/>
                              </w:rPr>
                              <w:t xml:space="preserve">+ </w:t>
                            </w:r>
                            <w:r>
                              <w:rPr>
                                <w:rStyle w:val="2ArialUnicodeMS11pt0"/>
                              </w:rPr>
                              <w:t xml:space="preserve">К </w:t>
                            </w:r>
                            <w:r>
                              <w:rPr>
                                <w:rStyle w:val="2ArialUnicodeMS11pt0"/>
                              </w:rPr>
                              <w:t>(или А)</w:t>
                            </w:r>
                          </w:p>
                        </w:tc>
                      </w:tr>
                      <w:tr w:rsidR="003634C4" w14:paraId="5F534959" w14:textId="77777777">
                        <w:tblPrEx>
                          <w:tblCellMar>
                            <w:top w:w="0" w:type="dxa"/>
                            <w:bottom w:w="0" w:type="dxa"/>
                          </w:tblCellMar>
                        </w:tblPrEx>
                        <w:trPr>
                          <w:trHeight w:hRule="exact" w:val="485"/>
                          <w:jc w:val="center"/>
                        </w:trPr>
                        <w:tc>
                          <w:tcPr>
                            <w:tcW w:w="2510" w:type="dxa"/>
                            <w:tcBorders>
                              <w:left w:val="single" w:sz="4" w:space="0" w:color="auto"/>
                            </w:tcBorders>
                            <w:shd w:val="clear" w:color="auto" w:fill="FFFFFF"/>
                          </w:tcPr>
                          <w:p w14:paraId="06B4E3F6" w14:textId="77777777" w:rsidR="003634C4" w:rsidRDefault="00A15779">
                            <w:pPr>
                              <w:pStyle w:val="23"/>
                              <w:shd w:val="clear" w:color="auto" w:fill="auto"/>
                              <w:spacing w:line="220" w:lineRule="exact"/>
                              <w:ind w:left="300" w:firstLine="0"/>
                              <w:jc w:val="left"/>
                            </w:pPr>
                            <w:r>
                              <w:rPr>
                                <w:rStyle w:val="2ArialUnicodeMS11pt0"/>
                              </w:rPr>
                              <w:t>Двойная терапия;</w:t>
                            </w:r>
                          </w:p>
                        </w:tc>
                        <w:tc>
                          <w:tcPr>
                            <w:tcW w:w="1282" w:type="dxa"/>
                            <w:tcBorders>
                              <w:left w:val="single" w:sz="4" w:space="0" w:color="auto"/>
                            </w:tcBorders>
                            <w:shd w:val="clear" w:color="auto" w:fill="FFFFFF"/>
                          </w:tcPr>
                          <w:p w14:paraId="649A15A1" w14:textId="77777777" w:rsidR="003634C4" w:rsidRDefault="003634C4">
                            <w:pPr>
                              <w:rPr>
                                <w:sz w:val="10"/>
                                <w:szCs w:val="10"/>
                              </w:rPr>
                            </w:pPr>
                          </w:p>
                        </w:tc>
                        <w:tc>
                          <w:tcPr>
                            <w:tcW w:w="2496" w:type="dxa"/>
                            <w:tcBorders>
                              <w:left w:val="single" w:sz="4" w:space="0" w:color="auto"/>
                              <w:right w:val="single" w:sz="4" w:space="0" w:color="auto"/>
                            </w:tcBorders>
                            <w:shd w:val="clear" w:color="auto" w:fill="FFFFFF"/>
                          </w:tcPr>
                          <w:p w14:paraId="063CA359" w14:textId="77777777" w:rsidR="003634C4" w:rsidRDefault="003634C4">
                            <w:pPr>
                              <w:rPr>
                                <w:sz w:val="10"/>
                                <w:szCs w:val="10"/>
                              </w:rPr>
                            </w:pPr>
                          </w:p>
                        </w:tc>
                      </w:tr>
                      <w:tr w:rsidR="003634C4" w14:paraId="4F5F68C2" w14:textId="77777777">
                        <w:tblPrEx>
                          <w:tblCellMar>
                            <w:top w:w="0" w:type="dxa"/>
                            <w:bottom w:w="0" w:type="dxa"/>
                          </w:tblCellMar>
                        </w:tblPrEx>
                        <w:trPr>
                          <w:trHeight w:hRule="exact" w:val="941"/>
                          <w:jc w:val="center"/>
                        </w:trPr>
                        <w:tc>
                          <w:tcPr>
                            <w:tcW w:w="2510" w:type="dxa"/>
                            <w:tcBorders>
                              <w:left w:val="single" w:sz="4" w:space="0" w:color="auto"/>
                            </w:tcBorders>
                            <w:shd w:val="clear" w:color="auto" w:fill="FFFFFF"/>
                          </w:tcPr>
                          <w:p w14:paraId="1931C821" w14:textId="77777777" w:rsidR="003634C4" w:rsidRDefault="00A15779">
                            <w:pPr>
                              <w:pStyle w:val="23"/>
                              <w:shd w:val="clear" w:color="auto" w:fill="auto"/>
                              <w:spacing w:line="220" w:lineRule="exact"/>
                              <w:ind w:firstLine="0"/>
                              <w:jc w:val="center"/>
                            </w:pPr>
                            <w:r>
                              <w:rPr>
                                <w:rStyle w:val="2ArialUnicodeMS11pt0"/>
                              </w:rPr>
                              <w:t xml:space="preserve">ОАК </w:t>
                            </w:r>
                            <w:r>
                              <w:rPr>
                                <w:rStyle w:val="2ArialUnicodeMS11pt"/>
                              </w:rPr>
                              <w:t xml:space="preserve">+ </w:t>
                            </w:r>
                            <w:r>
                              <w:rPr>
                                <w:rStyle w:val="2ArialUnicodeMS11pt0"/>
                              </w:rPr>
                              <w:t>К или А</w:t>
                            </w:r>
                          </w:p>
                        </w:tc>
                        <w:tc>
                          <w:tcPr>
                            <w:tcW w:w="1282" w:type="dxa"/>
                            <w:tcBorders>
                              <w:left w:val="single" w:sz="4" w:space="0" w:color="auto"/>
                            </w:tcBorders>
                            <w:shd w:val="clear" w:color="auto" w:fill="FFFFFF"/>
                          </w:tcPr>
                          <w:p w14:paraId="25D769F0" w14:textId="77777777" w:rsidR="003634C4" w:rsidRDefault="003634C4">
                            <w:pPr>
                              <w:rPr>
                                <w:sz w:val="10"/>
                                <w:szCs w:val="10"/>
                              </w:rPr>
                            </w:pPr>
                          </w:p>
                        </w:tc>
                        <w:tc>
                          <w:tcPr>
                            <w:tcW w:w="2496" w:type="dxa"/>
                            <w:tcBorders>
                              <w:left w:val="single" w:sz="4" w:space="0" w:color="auto"/>
                              <w:right w:val="single" w:sz="4" w:space="0" w:color="auto"/>
                            </w:tcBorders>
                            <w:shd w:val="clear" w:color="auto" w:fill="FFFFFF"/>
                          </w:tcPr>
                          <w:p w14:paraId="5407EEC2" w14:textId="77777777" w:rsidR="003634C4" w:rsidRDefault="003634C4">
                            <w:pPr>
                              <w:rPr>
                                <w:sz w:val="10"/>
                                <w:szCs w:val="10"/>
                              </w:rPr>
                            </w:pPr>
                          </w:p>
                        </w:tc>
                      </w:tr>
                      <w:tr w:rsidR="003634C4" w14:paraId="583F609E" w14:textId="77777777">
                        <w:tblPrEx>
                          <w:tblCellMar>
                            <w:top w:w="0" w:type="dxa"/>
                            <w:bottom w:w="0" w:type="dxa"/>
                          </w:tblCellMar>
                        </w:tblPrEx>
                        <w:trPr>
                          <w:trHeight w:hRule="exact" w:val="394"/>
                          <w:jc w:val="center"/>
                        </w:trPr>
                        <w:tc>
                          <w:tcPr>
                            <w:tcW w:w="3792" w:type="dxa"/>
                            <w:gridSpan w:val="2"/>
                            <w:tcBorders>
                              <w:top w:val="single" w:sz="4" w:space="0" w:color="auto"/>
                              <w:left w:val="single" w:sz="4" w:space="0" w:color="auto"/>
                              <w:bottom w:val="single" w:sz="4" w:space="0" w:color="auto"/>
                            </w:tcBorders>
                            <w:shd w:val="clear" w:color="auto" w:fill="FFFFFF"/>
                            <w:vAlign w:val="bottom"/>
                          </w:tcPr>
                          <w:p w14:paraId="1A42C3FA" w14:textId="77777777" w:rsidR="003634C4" w:rsidRDefault="00A15779">
                            <w:pPr>
                              <w:pStyle w:val="23"/>
                              <w:shd w:val="clear" w:color="auto" w:fill="auto"/>
                              <w:spacing w:line="220" w:lineRule="exact"/>
                              <w:ind w:firstLine="0"/>
                              <w:jc w:val="right"/>
                            </w:pPr>
                            <w:r>
                              <w:rPr>
                                <w:rStyle w:val="2ArialUnicodeMS11pt0"/>
                              </w:rPr>
                              <w:t>Монотерапия;</w:t>
                            </w:r>
                          </w:p>
                        </w:tc>
                        <w:tc>
                          <w:tcPr>
                            <w:tcW w:w="2496" w:type="dxa"/>
                            <w:tcBorders>
                              <w:top w:val="single" w:sz="4" w:space="0" w:color="auto"/>
                              <w:bottom w:val="single" w:sz="4" w:space="0" w:color="auto"/>
                              <w:right w:val="single" w:sz="4" w:space="0" w:color="auto"/>
                            </w:tcBorders>
                            <w:shd w:val="clear" w:color="auto" w:fill="FFFFFF"/>
                            <w:vAlign w:val="bottom"/>
                          </w:tcPr>
                          <w:p w14:paraId="0E651E12" w14:textId="77777777" w:rsidR="003634C4" w:rsidRDefault="00A15779">
                            <w:pPr>
                              <w:pStyle w:val="23"/>
                              <w:shd w:val="clear" w:color="auto" w:fill="auto"/>
                              <w:spacing w:line="220" w:lineRule="exact"/>
                              <w:ind w:firstLine="0"/>
                              <w:jc w:val="left"/>
                            </w:pPr>
                            <w:r>
                              <w:rPr>
                                <w:rStyle w:val="2ArialUnicodeMS11pt1"/>
                              </w:rPr>
                              <w:t>ОАК</w:t>
                            </w:r>
                          </w:p>
                        </w:tc>
                      </w:tr>
                    </w:tbl>
                    <w:p w14:paraId="126A8390" w14:textId="77777777" w:rsidR="003634C4" w:rsidRDefault="003634C4">
                      <w:pPr>
                        <w:rPr>
                          <w:sz w:val="2"/>
                          <w:szCs w:val="2"/>
                        </w:rPr>
                      </w:pPr>
                    </w:p>
                  </w:txbxContent>
                </v:textbox>
                <w10:wrap type="topAndBottom" anchorx="margin"/>
              </v:shape>
            </w:pict>
          </mc:Fallback>
        </mc:AlternateContent>
      </w:r>
      <w:r w:rsidR="00A15779">
        <w:rPr>
          <w:rStyle w:val="141"/>
          <w:b/>
          <w:bCs/>
        </w:rPr>
        <w:t>Без стентирования</w:t>
      </w:r>
    </w:p>
    <w:p w14:paraId="761C6489" w14:textId="7D15288E" w:rsidR="003634C4" w:rsidRDefault="007C31C1">
      <w:pPr>
        <w:rPr>
          <w:sz w:val="2"/>
          <w:szCs w:val="2"/>
        </w:rPr>
      </w:pPr>
      <w:r>
        <w:rPr>
          <w:noProof/>
        </w:rPr>
        <mc:AlternateContent>
          <mc:Choice Requires="wps">
            <w:drawing>
              <wp:inline distT="0" distB="0" distL="0" distR="0" wp14:anchorId="03A47488" wp14:editId="6BDC4A24">
                <wp:extent cx="7555865" cy="290195"/>
                <wp:effectExtent l="0" t="3810" r="0" b="1270"/>
                <wp:docPr id="76"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5865"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2FF70" w14:textId="77777777" w:rsidR="003634C4" w:rsidRDefault="003634C4"/>
                        </w:txbxContent>
                      </wps:txbx>
                      <wps:bodyPr rot="0" vert="horz" wrap="square" lIns="0" tIns="0" rIns="0" bIns="0" anchor="t" anchorCtr="0" upright="1">
                        <a:noAutofit/>
                      </wps:bodyPr>
                    </wps:wsp>
                  </a:graphicData>
                </a:graphic>
              </wp:inline>
            </w:drawing>
          </mc:Choice>
          <mc:Fallback>
            <w:pict>
              <v:shape w14:anchorId="03A47488" id="Text Box 134" o:spid="_x0000_s1078" type="#_x0000_t202" style="width:594.95pt;height:2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" filled="f" stroked="f">
                <v:textbox inset="0,0,0,0">
                  <w:txbxContent>
                    <w:p w14:paraId="6512FF70" w14:textId="77777777" w:rsidR="003634C4" w:rsidRDefault="003634C4"/>
                  </w:txbxContent>
                </v:textbox>
                <w10:anchorlock/>
              </v:shape>
            </w:pict>
          </mc:Fallback>
        </mc:AlternateContent>
      </w:r>
      <w:r w:rsidR="00A15779">
        <w:t xml:space="preserve"> </w:t>
      </w:r>
    </w:p>
    <w:p w14:paraId="3A49C2B9" w14:textId="77777777" w:rsidR="003634C4" w:rsidRDefault="003634C4">
      <w:pPr>
        <w:rPr>
          <w:sz w:val="2"/>
          <w:szCs w:val="2"/>
        </w:rPr>
        <w:sectPr w:rsidR="003634C4">
          <w:type w:val="continuous"/>
          <w:pgSz w:w="11899" w:h="17745"/>
          <w:pgMar w:top="506" w:right="0" w:bottom="1687" w:left="0" w:header="0" w:footer="3" w:gutter="0"/>
          <w:cols w:space="720"/>
          <w:noEndnote/>
          <w:docGrid w:linePitch="360"/>
        </w:sectPr>
      </w:pPr>
    </w:p>
    <w:p w14:paraId="3ABFFCDD" w14:textId="77777777" w:rsidR="003634C4" w:rsidRDefault="00A15779">
      <w:pPr>
        <w:pStyle w:val="23"/>
        <w:shd w:val="clear" w:color="auto" w:fill="auto"/>
        <w:spacing w:after="240"/>
        <w:ind w:firstLine="0"/>
      </w:pPr>
      <w:r>
        <w:rPr>
          <w:rStyle w:val="25"/>
        </w:rPr>
        <w:t xml:space="preserve">Примечания: </w:t>
      </w:r>
      <w:r>
        <w:rPr>
          <w:rStyle w:val="24"/>
        </w:rPr>
        <w:t xml:space="preserve">АСК** - ацетилсалициловая кислота** в дозе 75-100 мг 1 раз в сутки; К - клопидогрел** в дозе 75 мг 1 раз в сутки; ОАК - антикоагулянты для приема внутрь (апиксабан**, </w:t>
      </w:r>
      <w:r>
        <w:rPr>
          <w:rStyle w:val="24"/>
        </w:rPr>
        <w:t>дабигатрана этексилат**, ривароксабан** или препарат из группы непрямых антикоагулянтов (антагонистов витамина К)).</w:t>
      </w:r>
    </w:p>
    <w:p w14:paraId="725472F6" w14:textId="77777777" w:rsidR="003634C4" w:rsidRDefault="00A15779">
      <w:pPr>
        <w:pStyle w:val="23"/>
        <w:shd w:val="clear" w:color="auto" w:fill="auto"/>
        <w:spacing w:after="236"/>
        <w:ind w:firstLine="0"/>
      </w:pPr>
      <w:r>
        <w:rPr>
          <w:rStyle w:val="24"/>
        </w:rPr>
        <w:t>* оке, а также особенности коронарной анатомии/ЧКВ, способные повысить риск ИМ (тромбоз стента для коронарных артерий*** в анамнезе, возникш</w:t>
      </w:r>
      <w:r>
        <w:rPr>
          <w:rStyle w:val="24"/>
        </w:rPr>
        <w:t>ий на адекватной антитромбоцитарной терапии; имплантация СВЛ*** первого поколения; стентирование единственной оставшейся КА; диффузное многососудистое поражение у пациентов с СД; скорость клубочковой фильтрации &lt; 60 мл/мин/1,73 м ; одновременная имплантаци</w:t>
      </w:r>
      <w:r>
        <w:rPr>
          <w:rStyle w:val="24"/>
        </w:rPr>
        <w:t>я &gt; 3 стентов для коронарных артерий***; одновременное вмешательство на 3-х и более стенозах; бифуркационное стентирование и установка двух стентов для коронарных артерий***; длина стентированных сегментов &gt; 60 мм; вмешательство на хронических окклюзиях; И</w:t>
      </w:r>
      <w:r>
        <w:rPr>
          <w:rStyle w:val="24"/>
        </w:rPr>
        <w:t xml:space="preserve">М с подъёмом сегмента </w:t>
      </w:r>
      <w:r>
        <w:rPr>
          <w:rStyle w:val="24"/>
          <w:lang w:val="en-US" w:eastAsia="en-US" w:bidi="en-US"/>
        </w:rPr>
        <w:t xml:space="preserve">ST </w:t>
      </w:r>
      <w:r>
        <w:rPr>
          <w:rStyle w:val="24"/>
        </w:rPr>
        <w:t>в анамнезе).</w:t>
      </w:r>
    </w:p>
    <w:p w14:paraId="2CCB4EEA" w14:textId="77777777" w:rsidR="003634C4" w:rsidRDefault="00A15779">
      <w:pPr>
        <w:pStyle w:val="23"/>
        <w:shd w:val="clear" w:color="auto" w:fill="auto"/>
        <w:spacing w:line="394" w:lineRule="exact"/>
        <w:ind w:firstLine="0"/>
      </w:pPr>
      <w:r>
        <w:rPr>
          <w:rStyle w:val="24"/>
        </w:rPr>
        <w:t>** При очень высоком коронарном риске тройная антитромботическая терапия может быть продлена.</w:t>
      </w:r>
      <w:r>
        <w:br w:type="page"/>
      </w:r>
    </w:p>
    <w:p w14:paraId="0E9F311E" w14:textId="77777777" w:rsidR="003634C4" w:rsidRDefault="00A15779">
      <w:pPr>
        <w:pStyle w:val="10"/>
        <w:keepNext/>
        <w:keepLines/>
        <w:shd w:val="clear" w:color="auto" w:fill="auto"/>
        <w:spacing w:after="20" w:line="480" w:lineRule="exact"/>
        <w:ind w:left="20"/>
      </w:pPr>
      <w:bookmarkStart w:id="157" w:name="bookmark152"/>
      <w:r>
        <w:rPr>
          <w:rStyle w:val="12"/>
          <w:b/>
          <w:bCs/>
        </w:rPr>
        <w:lastRenderedPageBreak/>
        <w:t>Приложение В. Информация для пациента</w:t>
      </w:r>
      <w:bookmarkEnd w:id="157"/>
    </w:p>
    <w:p w14:paraId="0C2BF1AA" w14:textId="77777777" w:rsidR="003634C4" w:rsidRDefault="00A15779">
      <w:pPr>
        <w:pStyle w:val="23"/>
        <w:shd w:val="clear" w:color="auto" w:fill="auto"/>
        <w:spacing w:after="240"/>
        <w:ind w:firstLine="0"/>
      </w:pPr>
      <w:r>
        <w:rPr>
          <w:rStyle w:val="24"/>
        </w:rPr>
        <w:t>Острый коронарный синдром - период обострения ишемичеекой болезни еердца, когда наибо</w:t>
      </w:r>
      <w:r>
        <w:rPr>
          <w:rStyle w:val="24"/>
        </w:rPr>
        <w:t>лее велика вероятноеть возникновения инфаркта миокарда и емерти. Наиболее чаетое проявление ишемии миокарда - ощущение боли или диекомфорта за грудиной. В елучаях, когда эти ощущения недавно появилиеь, учаетилиеь или утяжелилиеь - оеобенно еели они етали в</w:t>
      </w:r>
      <w:r>
        <w:rPr>
          <w:rStyle w:val="24"/>
        </w:rPr>
        <w:t xml:space="preserve">озникать в покое, при незначительной физичеекой нагрузке или ноеить затяжной характер - необходимо ерочно обратитьея за медицинекой помощью (оптимально - вызвать бригаду Скорой медицинекой помощи). В подобной еитуации важно оценить выраженноеть проявлений </w:t>
      </w:r>
      <w:r>
        <w:rPr>
          <w:rStyle w:val="24"/>
        </w:rPr>
        <w:t>болезни, опаеноеть оеложнений и евоевременно обнаружить другие заболевания, епоеобетвующие возникновению оетрого коронарного еиндрома, уеугубляющие его тяжееть или похожие на него по евоим проявлениям. Вее это может еделать только врач. Еели наличие оетрог</w:t>
      </w:r>
      <w:r>
        <w:rPr>
          <w:rStyle w:val="24"/>
        </w:rPr>
        <w:t>о коронарного еиндрома подтвердитея, врач выберет оптимальный епоеоб лечения, который наряду е лекаретвенными препаратами в виде таблеток, инъекций и инфузий может включать рентгеновекое иееледование еоеудов еердца, откладывать которое во многих елучаях не</w:t>
      </w:r>
      <w:r>
        <w:rPr>
          <w:rStyle w:val="24"/>
        </w:rPr>
        <w:t>льзя. По результатам этого иееледования етанет яено, ееть ли необходимоеть в воеетановлении проходимоети коронарных еоеудов, и еели ееть - как и наеколько ерочно это надо делать.</w:t>
      </w:r>
    </w:p>
    <w:p w14:paraId="0CE2CF38" w14:textId="77777777" w:rsidR="003634C4" w:rsidRDefault="00A15779">
      <w:pPr>
        <w:pStyle w:val="23"/>
        <w:shd w:val="clear" w:color="auto" w:fill="auto"/>
        <w:ind w:firstLine="0"/>
        <w:sectPr w:rsidR="003634C4">
          <w:type w:val="continuous"/>
          <w:pgSz w:w="11899" w:h="17745"/>
          <w:pgMar w:top="506" w:right="290" w:bottom="1687" w:left="300" w:header="0" w:footer="3" w:gutter="0"/>
          <w:cols w:space="720"/>
          <w:noEndnote/>
          <w:docGrid w:linePitch="360"/>
        </w:sectPr>
      </w:pPr>
      <w:r>
        <w:rPr>
          <w:rStyle w:val="24"/>
        </w:rPr>
        <w:t>Важно понимать, что в большинетве елучаев оетрого корон</w:t>
      </w:r>
      <w:r>
        <w:rPr>
          <w:rStyle w:val="24"/>
        </w:rPr>
        <w:t>арного еиндрома - проявление прогреееирования атероеклероза, который развиваетея во веех артериях человека. Поэтому поеле выпиеки повышенная угроза повторного возникновения оеложнений, евязанных е нарушением целоетноети атероеклеротичееких бляшек, приводящ</w:t>
      </w:r>
      <w:r>
        <w:rPr>
          <w:rStyle w:val="24"/>
        </w:rPr>
        <w:t>им к тромбозу, будет еохранятьея долго. Поэтому очень важно не прекращать лечение, начатое в етационаре, и еоередоточить уеилия на уетранении факторов, епоеобетвующих прогреееированию атероеклероза (броеить курить, обеепечить регулярную физичеекую активное</w:t>
      </w:r>
      <w:r>
        <w:rPr>
          <w:rStyle w:val="24"/>
        </w:rPr>
        <w:t>ть, еоблюдение диеты, разработанной для таких елучаев, избавитьея от избыточной маееы тела, поддерживать низкие значения холеетерина в крови, обеепечить етойкую нормализацию АД при наличии артериальной гипертонии, поддерживать нормальный уровень еахара в к</w:t>
      </w:r>
      <w:r>
        <w:rPr>
          <w:rStyle w:val="24"/>
        </w:rPr>
        <w:t>рови при наличии еахарного диабета). Преждевременное прекращение приема некоторых препаратов еущеетвенно увеличивает риек возникновения инфаркта миокарда и емерти от ишемичеекой болезни еердца, поэтому нельзя этого делать, не поеоветовавшиеь е врачом.</w:t>
      </w:r>
    </w:p>
    <w:p w14:paraId="74343D41" w14:textId="77777777" w:rsidR="003634C4" w:rsidRDefault="00A15779">
      <w:pPr>
        <w:pStyle w:val="10"/>
        <w:keepNext/>
        <w:keepLines/>
        <w:shd w:val="clear" w:color="auto" w:fill="auto"/>
        <w:spacing w:after="0" w:line="389" w:lineRule="exact"/>
        <w:ind w:left="20"/>
      </w:pPr>
      <w:bookmarkStart w:id="158" w:name="bookmark153"/>
      <w:r>
        <w:rPr>
          <w:rStyle w:val="12"/>
          <w:b/>
          <w:bCs/>
        </w:rPr>
        <w:lastRenderedPageBreak/>
        <w:t>Прил</w:t>
      </w:r>
      <w:r>
        <w:rPr>
          <w:rStyle w:val="12"/>
          <w:b/>
          <w:bCs/>
        </w:rPr>
        <w:t xml:space="preserve">ожение </w:t>
      </w:r>
      <w:r>
        <w:rPr>
          <w:rStyle w:val="12"/>
          <w:b/>
          <w:bCs/>
          <w:lang w:val="en-US" w:eastAsia="en-US" w:bidi="en-US"/>
        </w:rPr>
        <w:t xml:space="preserve">Fl-FN. </w:t>
      </w:r>
      <w:r>
        <w:rPr>
          <w:rStyle w:val="12"/>
          <w:b/>
          <w:bCs/>
        </w:rPr>
        <w:t>Шкалы оценки, вопросники и</w:t>
      </w:r>
      <w:r>
        <w:rPr>
          <w:rStyle w:val="12"/>
          <w:b/>
          <w:bCs/>
        </w:rPr>
        <w:br/>
        <w:t>другие оценочные инструменты состояния</w:t>
      </w:r>
      <w:r>
        <w:rPr>
          <w:rStyle w:val="12"/>
          <w:b/>
          <w:bCs/>
        </w:rPr>
        <w:br/>
        <w:t>пациента, приведенные в клинических</w:t>
      </w:r>
      <w:bookmarkEnd w:id="158"/>
    </w:p>
    <w:p w14:paraId="131EE35F" w14:textId="77777777" w:rsidR="003634C4" w:rsidRDefault="00A15779">
      <w:pPr>
        <w:pStyle w:val="10"/>
        <w:keepNext/>
        <w:keepLines/>
        <w:shd w:val="clear" w:color="auto" w:fill="auto"/>
        <w:spacing w:after="955" w:line="389" w:lineRule="exact"/>
        <w:ind w:left="20"/>
      </w:pPr>
      <w:bookmarkStart w:id="159" w:name="bookmark154"/>
      <w:r>
        <w:rPr>
          <w:rStyle w:val="12"/>
          <w:b/>
          <w:bCs/>
        </w:rPr>
        <w:t>рекомендациях</w:t>
      </w:r>
      <w:bookmarkEnd w:id="159"/>
    </w:p>
    <w:p w14:paraId="230577A0" w14:textId="77777777" w:rsidR="003634C4" w:rsidRDefault="00A15779">
      <w:pPr>
        <w:pStyle w:val="2d"/>
        <w:keepNext/>
        <w:keepLines/>
        <w:shd w:val="clear" w:color="auto" w:fill="auto"/>
        <w:spacing w:before="0" w:after="510" w:line="320" w:lineRule="exact"/>
        <w:ind w:left="20"/>
        <w:jc w:val="center"/>
      </w:pPr>
      <w:bookmarkStart w:id="160" w:name="bookmark155"/>
      <w:r>
        <w:rPr>
          <w:rStyle w:val="2e"/>
          <w:b/>
          <w:bCs/>
        </w:rPr>
        <w:t>Приложение Г1. Критерии диагностики инфаркта миокарда</w:t>
      </w:r>
      <w:bookmarkEnd w:id="160"/>
    </w:p>
    <w:p w14:paraId="23CAECE0" w14:textId="77777777" w:rsidR="003634C4" w:rsidRDefault="00A15779">
      <w:pPr>
        <w:pStyle w:val="23"/>
        <w:shd w:val="clear" w:color="auto" w:fill="auto"/>
        <w:spacing w:after="342" w:line="260" w:lineRule="exact"/>
        <w:ind w:firstLine="0"/>
      </w:pPr>
      <w:r>
        <w:rPr>
          <w:rStyle w:val="24"/>
        </w:rPr>
        <w:t>Изложены согласно Четвертому универсальному определению ИМ [9].</w:t>
      </w:r>
    </w:p>
    <w:p w14:paraId="3AEE063F" w14:textId="77777777" w:rsidR="003634C4" w:rsidRDefault="00A15779">
      <w:pPr>
        <w:pStyle w:val="40"/>
        <w:keepNext/>
        <w:keepLines/>
        <w:shd w:val="clear" w:color="auto" w:fill="auto"/>
        <w:spacing w:before="0" w:after="235" w:line="260" w:lineRule="exact"/>
        <w:ind w:firstLine="0"/>
      </w:pPr>
      <w:bookmarkStart w:id="161" w:name="bookmark156"/>
      <w:r>
        <w:rPr>
          <w:rStyle w:val="41"/>
          <w:b/>
          <w:bCs/>
        </w:rPr>
        <w:t>Критерии диагностики острого ИМ</w:t>
      </w:r>
      <w:bookmarkEnd w:id="161"/>
    </w:p>
    <w:p w14:paraId="5872738E" w14:textId="77777777" w:rsidR="003634C4" w:rsidRDefault="00A15779">
      <w:pPr>
        <w:pStyle w:val="23"/>
        <w:shd w:val="clear" w:color="auto" w:fill="auto"/>
        <w:spacing w:after="343"/>
        <w:ind w:firstLine="0"/>
      </w:pPr>
      <w:r>
        <w:rPr>
          <w:rStyle w:val="24"/>
        </w:rPr>
        <w:t>Термин «острый ИМ» используется в случаях, когда наряду с доказательством острого повреждения миокарда (характерная динамика уровня биомаркеров в крови) имеются свидетельства острой ишемии миокарда.</w:t>
      </w:r>
    </w:p>
    <w:p w14:paraId="39C7F22B" w14:textId="77777777" w:rsidR="003634C4" w:rsidRDefault="00A15779">
      <w:pPr>
        <w:pStyle w:val="60"/>
        <w:shd w:val="clear" w:color="auto" w:fill="auto"/>
        <w:spacing w:after="249" w:line="260" w:lineRule="exact"/>
        <w:ind w:firstLine="0"/>
      </w:pPr>
      <w:r>
        <w:rPr>
          <w:rStyle w:val="62"/>
          <w:i/>
          <w:iCs/>
        </w:rPr>
        <w:t>Критерии диагностики остр</w:t>
      </w:r>
      <w:r>
        <w:rPr>
          <w:rStyle w:val="62"/>
          <w:i/>
          <w:iCs/>
        </w:rPr>
        <w:t>ого ИМ 1 и 2 типов</w:t>
      </w:r>
    </w:p>
    <w:p w14:paraId="46A21E75" w14:textId="77777777" w:rsidR="003634C4" w:rsidRDefault="00A15779">
      <w:pPr>
        <w:pStyle w:val="23"/>
        <w:shd w:val="clear" w:color="auto" w:fill="auto"/>
        <w:spacing w:after="25"/>
        <w:ind w:firstLine="0"/>
      </w:pPr>
      <w:r>
        <w:rPr>
          <w:rStyle w:val="24"/>
        </w:rPr>
        <w:t>Повышение и/или снижение концентрации сердечного тропонина в крови, которая должна как минимум однократно превысить 99-й перцентиль верхней референсной границы у пациентов без исходного повышения уровня сердечного тропонина в крови, либо</w:t>
      </w:r>
      <w:r>
        <w:rPr>
          <w:rStyle w:val="24"/>
        </w:rPr>
        <w:t xml:space="preserve"> его увеличение &gt; 20% при исходно повышенном уровне сердечного тропонина, если до этого он оставался стабильным (вариация £ 20%) или снижался, в сочетании с хотя бы одним критерием острой ишемии миокарда.</w:t>
      </w:r>
    </w:p>
    <w:p w14:paraId="5477493E" w14:textId="77777777" w:rsidR="003634C4" w:rsidRDefault="00A15779">
      <w:pPr>
        <w:pStyle w:val="23"/>
        <w:shd w:val="clear" w:color="auto" w:fill="auto"/>
        <w:spacing w:line="658" w:lineRule="exact"/>
        <w:ind w:firstLine="0"/>
      </w:pPr>
      <w:r>
        <w:rPr>
          <w:rStyle w:val="24"/>
        </w:rPr>
        <w:t>Симптомы ишемии миокарда:</w:t>
      </w:r>
    </w:p>
    <w:p w14:paraId="7F41A816" w14:textId="77777777" w:rsidR="003634C4" w:rsidRDefault="00A15779">
      <w:pPr>
        <w:pStyle w:val="23"/>
        <w:numPr>
          <w:ilvl w:val="0"/>
          <w:numId w:val="46"/>
        </w:numPr>
        <w:shd w:val="clear" w:color="auto" w:fill="auto"/>
        <w:tabs>
          <w:tab w:val="left" w:pos="267"/>
        </w:tabs>
        <w:spacing w:line="658" w:lineRule="exact"/>
        <w:ind w:firstLine="0"/>
      </w:pPr>
      <w:r>
        <w:rPr>
          <w:rStyle w:val="24"/>
        </w:rPr>
        <w:t>Остро возникшие (или пред</w:t>
      </w:r>
      <w:r>
        <w:rPr>
          <w:rStyle w:val="24"/>
        </w:rPr>
        <w:t>положительно остро возникшие) ишемические изменения на ЭКГ;</w:t>
      </w:r>
    </w:p>
    <w:p w14:paraId="14DA48A9" w14:textId="77777777" w:rsidR="003634C4" w:rsidRDefault="00A15779">
      <w:pPr>
        <w:pStyle w:val="23"/>
        <w:numPr>
          <w:ilvl w:val="0"/>
          <w:numId w:val="46"/>
        </w:numPr>
        <w:shd w:val="clear" w:color="auto" w:fill="auto"/>
        <w:tabs>
          <w:tab w:val="left" w:pos="267"/>
        </w:tabs>
        <w:spacing w:line="658" w:lineRule="exact"/>
        <w:ind w:firstLine="0"/>
      </w:pPr>
      <w:r>
        <w:rPr>
          <w:rStyle w:val="24"/>
        </w:rPr>
        <w:t xml:space="preserve">Появление патологических зубцов </w:t>
      </w:r>
      <w:r>
        <w:rPr>
          <w:rStyle w:val="24"/>
          <w:lang w:val="en-US" w:eastAsia="en-US" w:bidi="en-US"/>
        </w:rPr>
        <w:t xml:space="preserve">Q </w:t>
      </w:r>
      <w:r>
        <w:rPr>
          <w:rStyle w:val="24"/>
        </w:rPr>
        <w:t>на ЭКГ;</w:t>
      </w:r>
    </w:p>
    <w:p w14:paraId="152227D4" w14:textId="77777777" w:rsidR="003634C4" w:rsidRDefault="00A15779">
      <w:pPr>
        <w:pStyle w:val="23"/>
        <w:numPr>
          <w:ilvl w:val="0"/>
          <w:numId w:val="46"/>
        </w:numPr>
        <w:shd w:val="clear" w:color="auto" w:fill="auto"/>
        <w:tabs>
          <w:tab w:val="left" w:pos="276"/>
        </w:tabs>
        <w:spacing w:after="236"/>
        <w:ind w:firstLine="0"/>
      </w:pPr>
      <w:r>
        <w:rPr>
          <w:rStyle w:val="24"/>
        </w:rPr>
        <w:t>Подтверждение с помош,ью методов визуализации наличия новых участков миокарда с потерей жизнеспособности или нарушением локальной сократимости, характерны</w:t>
      </w:r>
      <w:r>
        <w:rPr>
          <w:rStyle w:val="24"/>
        </w:rPr>
        <w:t>х для и</w:t>
      </w:r>
      <w:r>
        <w:rPr>
          <w:rStyle w:val="28"/>
        </w:rPr>
        <w:t>ш</w:t>
      </w:r>
      <w:r>
        <w:rPr>
          <w:rStyle w:val="24"/>
        </w:rPr>
        <w:t>емической этиологии;</w:t>
      </w:r>
    </w:p>
    <w:p w14:paraId="5A5EBED7" w14:textId="77777777" w:rsidR="003634C4" w:rsidRDefault="00A15779">
      <w:pPr>
        <w:pStyle w:val="23"/>
        <w:numPr>
          <w:ilvl w:val="0"/>
          <w:numId w:val="46"/>
        </w:numPr>
        <w:shd w:val="clear" w:color="auto" w:fill="auto"/>
        <w:tabs>
          <w:tab w:val="left" w:pos="276"/>
        </w:tabs>
        <w:spacing w:after="347" w:line="394" w:lineRule="exact"/>
        <w:ind w:firstLine="0"/>
      </w:pPr>
      <w:r>
        <w:rPr>
          <w:rStyle w:val="24"/>
        </w:rPr>
        <w:t>Выявление внутрикоронарного тромбоза при коронарной ангиографии или атеротромбоза (или признаков нестабильной АБ) на аутопсии (для ИМ 1 типа).</w:t>
      </w:r>
    </w:p>
    <w:p w14:paraId="7FCC1B3D" w14:textId="77777777" w:rsidR="003634C4" w:rsidRDefault="00A15779">
      <w:pPr>
        <w:pStyle w:val="23"/>
        <w:shd w:val="clear" w:color="auto" w:fill="auto"/>
        <w:spacing w:after="342" w:line="260" w:lineRule="exact"/>
        <w:ind w:firstLine="0"/>
      </w:pPr>
      <w:r>
        <w:rPr>
          <w:rStyle w:val="24"/>
        </w:rPr>
        <w:t>Критерии дифференциальной диагностики ИМ 1 и 2 типов представлены на рисунке 3.</w:t>
      </w:r>
    </w:p>
    <w:p w14:paraId="543DEAE5" w14:textId="77777777" w:rsidR="003634C4" w:rsidRDefault="00A15779">
      <w:pPr>
        <w:pStyle w:val="60"/>
        <w:shd w:val="clear" w:color="auto" w:fill="auto"/>
        <w:spacing w:after="239" w:line="260" w:lineRule="exact"/>
        <w:ind w:firstLine="0"/>
      </w:pPr>
      <w:r>
        <w:rPr>
          <w:rStyle w:val="62"/>
          <w:i/>
          <w:iCs/>
        </w:rPr>
        <w:t>Критерии диагностики острого ИМ 3 типа</w:t>
      </w:r>
    </w:p>
    <w:p w14:paraId="66693738" w14:textId="77777777" w:rsidR="003634C4" w:rsidRDefault="00A15779">
      <w:pPr>
        <w:pStyle w:val="23"/>
        <w:shd w:val="clear" w:color="auto" w:fill="auto"/>
        <w:spacing w:after="343"/>
        <w:ind w:firstLine="0"/>
      </w:pPr>
      <w:r>
        <w:rPr>
          <w:rStyle w:val="24"/>
        </w:rPr>
        <w:t>Сердечная смерть у пациента с симптомами, указываюш,ими на ишемию миокарда, сопровождаюш,имися предположительно новыми ишемическими изменениями ЭКГ или фибрилляцией желудочков, в случаях, когда пациент умирает до появ</w:t>
      </w:r>
      <w:r>
        <w:rPr>
          <w:rStyle w:val="24"/>
        </w:rPr>
        <w:t>ления возможности взятия образцов крови или раньше, чем отмечается повышение активности биохимических маркеров некроза миокарда в крови, или наличие ИМ подтверждено на аутопеии. При выявлении на аутопеии ИМ в еочетании ео евежим или недавно возникшим атеро</w:t>
      </w:r>
      <w:r>
        <w:rPr>
          <w:rStyle w:val="24"/>
        </w:rPr>
        <w:t>тромбозом (или признаками не етабильной АБ) в инфаркт-евязанной коронарной артерии ИМ 3 типа должен быть реклаееифицирован в ИМ 1 типа.</w:t>
      </w:r>
    </w:p>
    <w:p w14:paraId="6D784BFD" w14:textId="77777777" w:rsidR="003634C4" w:rsidRDefault="00A15779">
      <w:pPr>
        <w:pStyle w:val="60"/>
        <w:shd w:val="clear" w:color="auto" w:fill="auto"/>
        <w:spacing w:after="249" w:line="260" w:lineRule="exact"/>
        <w:ind w:firstLine="0"/>
      </w:pPr>
      <w:r>
        <w:rPr>
          <w:rStyle w:val="62"/>
          <w:i/>
          <w:iCs/>
        </w:rPr>
        <w:lastRenderedPageBreak/>
        <w:t>Критерии диагностики острого ИМ 4а типа (первые 48 часов после процедуры ЧКВ)</w:t>
      </w:r>
    </w:p>
    <w:p w14:paraId="3B081149" w14:textId="77777777" w:rsidR="003634C4" w:rsidRDefault="00A15779">
      <w:pPr>
        <w:pStyle w:val="23"/>
        <w:shd w:val="clear" w:color="auto" w:fill="auto"/>
        <w:spacing w:after="343"/>
        <w:ind w:firstLine="0"/>
      </w:pPr>
      <w:r>
        <w:rPr>
          <w:rStyle w:val="24"/>
        </w:rPr>
        <w:t>Повышение концентрации еердечного тропонин</w:t>
      </w:r>
      <w:r>
        <w:rPr>
          <w:rStyle w:val="24"/>
        </w:rPr>
        <w:t>а в крови более 5 раз от 99-го перцентиля верхней референеной границы у пациентов е иеходно нормальным уровнем в крови (еели до процедуры концентрация тропонина в крови бьша повышена и етабильна (вариация &lt; 20%) или енижалаеь, поеле процедуры он должен пов</w:t>
      </w:r>
      <w:r>
        <w:rPr>
          <w:rStyle w:val="24"/>
        </w:rPr>
        <w:t>ыеитьея &gt; 20%) в еочетании как минимум е одним из признаков оетрой ишемии миокарда:</w:t>
      </w:r>
    </w:p>
    <w:p w14:paraId="3F8BF868" w14:textId="77777777" w:rsidR="003634C4" w:rsidRDefault="00A15779">
      <w:pPr>
        <w:pStyle w:val="23"/>
        <w:numPr>
          <w:ilvl w:val="0"/>
          <w:numId w:val="46"/>
        </w:numPr>
        <w:shd w:val="clear" w:color="auto" w:fill="auto"/>
        <w:tabs>
          <w:tab w:val="left" w:pos="225"/>
        </w:tabs>
        <w:spacing w:after="347" w:line="260" w:lineRule="exact"/>
        <w:ind w:firstLine="0"/>
      </w:pPr>
      <w:r>
        <w:rPr>
          <w:rStyle w:val="24"/>
        </w:rPr>
        <w:t>Оетро возникшие и</w:t>
      </w:r>
      <w:r>
        <w:rPr>
          <w:rStyle w:val="28"/>
        </w:rPr>
        <w:t>ш</w:t>
      </w:r>
      <w:r>
        <w:rPr>
          <w:rStyle w:val="24"/>
        </w:rPr>
        <w:t>емические изменения ЭКГ;</w:t>
      </w:r>
    </w:p>
    <w:p w14:paraId="77C59448" w14:textId="77777777" w:rsidR="003634C4" w:rsidRDefault="00A15779">
      <w:pPr>
        <w:pStyle w:val="23"/>
        <w:numPr>
          <w:ilvl w:val="0"/>
          <w:numId w:val="46"/>
        </w:numPr>
        <w:shd w:val="clear" w:color="auto" w:fill="auto"/>
        <w:tabs>
          <w:tab w:val="left" w:pos="225"/>
        </w:tabs>
        <w:spacing w:after="235" w:line="260" w:lineRule="exact"/>
        <w:ind w:firstLine="0"/>
      </w:pPr>
      <w:r>
        <w:rPr>
          <w:rStyle w:val="24"/>
        </w:rPr>
        <w:t xml:space="preserve">Появление патологических зубцов </w:t>
      </w:r>
      <w:r>
        <w:rPr>
          <w:rStyle w:val="24"/>
          <w:lang w:val="en-US" w:eastAsia="en-US" w:bidi="en-US"/>
        </w:rPr>
        <w:t xml:space="preserve">Q </w:t>
      </w:r>
      <w:r>
        <w:rPr>
          <w:rStyle w:val="24"/>
        </w:rPr>
        <w:t>на ЭКГ;</w:t>
      </w:r>
    </w:p>
    <w:p w14:paraId="71D67A93" w14:textId="77777777" w:rsidR="003634C4" w:rsidRDefault="00A15779">
      <w:pPr>
        <w:pStyle w:val="23"/>
        <w:numPr>
          <w:ilvl w:val="0"/>
          <w:numId w:val="46"/>
        </w:numPr>
        <w:shd w:val="clear" w:color="auto" w:fill="auto"/>
        <w:tabs>
          <w:tab w:val="left" w:pos="240"/>
        </w:tabs>
        <w:spacing w:after="236"/>
        <w:ind w:firstLine="0"/>
      </w:pPr>
      <w:r>
        <w:rPr>
          <w:rStyle w:val="24"/>
        </w:rPr>
        <w:t xml:space="preserve">Подтверждение с помош,ью методов визуализации наличия новых участков миокарда с </w:t>
      </w:r>
      <w:r>
        <w:rPr>
          <w:rStyle w:val="24"/>
        </w:rPr>
        <w:t>потерей жизнеспособности или нарушением локальной сократимости в виде паттерна, характерного для ишемической этиологии;</w:t>
      </w:r>
    </w:p>
    <w:p w14:paraId="4C29534F" w14:textId="77777777" w:rsidR="003634C4" w:rsidRDefault="00A15779">
      <w:pPr>
        <w:pStyle w:val="23"/>
        <w:shd w:val="clear" w:color="auto" w:fill="auto"/>
        <w:spacing w:after="240" w:line="394" w:lineRule="exact"/>
        <w:ind w:firstLine="300"/>
      </w:pPr>
      <w:r>
        <w:rPr>
          <w:rStyle w:val="24"/>
        </w:rPr>
        <w:t>• Ангиографические признаки, указываюш,ие на ограничения коронарного кровотока, связанные с процедурой (диссекция КА, окклюзия/тромбоз к</w:t>
      </w:r>
      <w:r>
        <w:rPr>
          <w:rStyle w:val="24"/>
        </w:rPr>
        <w:t>рупной эпикардиальной /боковой ветви, разрушение коллатерального кровотока или дистальная эмболизация);</w:t>
      </w:r>
    </w:p>
    <w:p w14:paraId="686DEBEB" w14:textId="77777777" w:rsidR="003634C4" w:rsidRDefault="00A15779">
      <w:pPr>
        <w:pStyle w:val="23"/>
        <w:numPr>
          <w:ilvl w:val="0"/>
          <w:numId w:val="46"/>
        </w:numPr>
        <w:shd w:val="clear" w:color="auto" w:fill="auto"/>
        <w:tabs>
          <w:tab w:val="left" w:pos="235"/>
        </w:tabs>
        <w:spacing w:after="347" w:line="394" w:lineRule="exact"/>
        <w:ind w:firstLine="0"/>
      </w:pPr>
      <w:r>
        <w:rPr>
          <w:rStyle w:val="24"/>
        </w:rPr>
        <w:t>Посмертное выявление тромба, связанного с процедурой, в целевой артерии, или область некроза в миокарде, кровоснабжаемом этой артерией.</w:t>
      </w:r>
    </w:p>
    <w:p w14:paraId="5C0077A0" w14:textId="77777777" w:rsidR="003634C4" w:rsidRDefault="00A15779">
      <w:pPr>
        <w:pStyle w:val="60"/>
        <w:shd w:val="clear" w:color="auto" w:fill="auto"/>
        <w:spacing w:after="244" w:line="260" w:lineRule="exact"/>
        <w:ind w:firstLine="0"/>
      </w:pPr>
      <w:r>
        <w:rPr>
          <w:rStyle w:val="62"/>
          <w:i/>
          <w:iCs/>
        </w:rPr>
        <w:t>Критерии диагнос</w:t>
      </w:r>
      <w:r>
        <w:rPr>
          <w:rStyle w:val="62"/>
          <w:i/>
          <w:iCs/>
        </w:rPr>
        <w:t>тики острого ИМ 4Ь типа</w:t>
      </w:r>
    </w:p>
    <w:p w14:paraId="18FA2C7D" w14:textId="77777777" w:rsidR="003634C4" w:rsidRDefault="00A15779">
      <w:pPr>
        <w:pStyle w:val="23"/>
        <w:shd w:val="clear" w:color="auto" w:fill="auto"/>
        <w:spacing w:after="343"/>
        <w:ind w:firstLine="0"/>
      </w:pPr>
      <w:r>
        <w:rPr>
          <w:rStyle w:val="24"/>
        </w:rPr>
        <w:t>Критерии острого ИМ 1 типа в сочетании с тромбозом стента для коронарных артерий***, документированным при коронарной ангиографии или на аутопсии.</w:t>
      </w:r>
    </w:p>
    <w:p w14:paraId="50897872" w14:textId="77777777" w:rsidR="003634C4" w:rsidRDefault="00A15779">
      <w:pPr>
        <w:pStyle w:val="60"/>
        <w:shd w:val="clear" w:color="auto" w:fill="auto"/>
        <w:spacing w:after="244" w:line="260" w:lineRule="exact"/>
        <w:ind w:firstLine="0"/>
      </w:pPr>
      <w:r>
        <w:rPr>
          <w:rStyle w:val="62"/>
          <w:i/>
          <w:iCs/>
        </w:rPr>
        <w:t>Критерии диагностики острого ИМ 4с типа</w:t>
      </w:r>
    </w:p>
    <w:p w14:paraId="44DEA0BB" w14:textId="77777777" w:rsidR="003634C4" w:rsidRDefault="00A15779">
      <w:pPr>
        <w:pStyle w:val="23"/>
        <w:shd w:val="clear" w:color="auto" w:fill="auto"/>
        <w:spacing w:after="343"/>
        <w:ind w:firstLine="0"/>
      </w:pPr>
      <w:r>
        <w:rPr>
          <w:rStyle w:val="24"/>
        </w:rPr>
        <w:t>Критерии острого ИМ 1 типа, когда при коронар</w:t>
      </w:r>
      <w:r>
        <w:rPr>
          <w:rStyle w:val="24"/>
        </w:rPr>
        <w:t>ной ангиографии единственной причиной возникновения ИМ представляется рестеноз (не выявляются другие поражения, потенциально связанные с развившимся ИМ, нет признаков внутрикоронарного тромбоза).</w:t>
      </w:r>
    </w:p>
    <w:p w14:paraId="2BC8EE51" w14:textId="77777777" w:rsidR="003634C4" w:rsidRDefault="00A15779">
      <w:pPr>
        <w:pStyle w:val="60"/>
        <w:shd w:val="clear" w:color="auto" w:fill="auto"/>
        <w:spacing w:after="249" w:line="260" w:lineRule="exact"/>
        <w:ind w:firstLine="0"/>
      </w:pPr>
      <w:r>
        <w:rPr>
          <w:rStyle w:val="62"/>
          <w:i/>
          <w:iCs/>
        </w:rPr>
        <w:t>Критерии диагностики острого ИМ 5 типа (первые 48 часов посл</w:t>
      </w:r>
      <w:r>
        <w:rPr>
          <w:rStyle w:val="62"/>
          <w:i/>
          <w:iCs/>
        </w:rPr>
        <w:t>е операции КШ)</w:t>
      </w:r>
    </w:p>
    <w:p w14:paraId="566B5EBC" w14:textId="77777777" w:rsidR="003634C4" w:rsidRDefault="00A15779">
      <w:pPr>
        <w:pStyle w:val="23"/>
        <w:shd w:val="clear" w:color="auto" w:fill="auto"/>
        <w:ind w:firstLine="0"/>
      </w:pPr>
      <w:r>
        <w:rPr>
          <w:rStyle w:val="24"/>
        </w:rPr>
        <w:t xml:space="preserve">Повышение концентрации сердечного тропонина в крови более 10 раз от 99-го перцентиля от верхней референеной границы у пациентов с исходно нормальным уровнем в крови (если до процедуры концентрация тропонина в крови бьша повышена и стабильна </w:t>
      </w:r>
      <w:r>
        <w:rPr>
          <w:rStyle w:val="24"/>
        </w:rPr>
        <w:t>(вариация &lt; 20%) или снижалась, после процедуры он должен повыситься &gt; 20%) в сочетании как минимум с одним из признаков острой ишемии миокарда:</w:t>
      </w:r>
    </w:p>
    <w:p w14:paraId="701E2CCF" w14:textId="77777777" w:rsidR="003634C4" w:rsidRDefault="00A15779">
      <w:pPr>
        <w:pStyle w:val="23"/>
        <w:numPr>
          <w:ilvl w:val="0"/>
          <w:numId w:val="46"/>
        </w:numPr>
        <w:shd w:val="clear" w:color="auto" w:fill="auto"/>
        <w:tabs>
          <w:tab w:val="left" w:pos="253"/>
        </w:tabs>
        <w:spacing w:after="235" w:line="260" w:lineRule="exact"/>
        <w:ind w:firstLine="0"/>
      </w:pPr>
      <w:r>
        <w:rPr>
          <w:rStyle w:val="24"/>
        </w:rPr>
        <w:t xml:space="preserve">Появление патологичееких зубцов </w:t>
      </w:r>
      <w:r>
        <w:rPr>
          <w:rStyle w:val="24"/>
          <w:lang w:val="en-US" w:eastAsia="en-US" w:bidi="en-US"/>
        </w:rPr>
        <w:t xml:space="preserve">Q </w:t>
      </w:r>
      <w:r>
        <w:rPr>
          <w:rStyle w:val="24"/>
        </w:rPr>
        <w:t>на ЭКГ;</w:t>
      </w:r>
    </w:p>
    <w:p w14:paraId="50A9EB39" w14:textId="77777777" w:rsidR="003634C4" w:rsidRDefault="00A15779">
      <w:pPr>
        <w:pStyle w:val="23"/>
        <w:numPr>
          <w:ilvl w:val="0"/>
          <w:numId w:val="46"/>
        </w:numPr>
        <w:shd w:val="clear" w:color="auto" w:fill="auto"/>
        <w:tabs>
          <w:tab w:val="left" w:pos="263"/>
        </w:tabs>
        <w:spacing w:after="240"/>
        <w:ind w:firstLine="0"/>
      </w:pPr>
      <w:r>
        <w:rPr>
          <w:rStyle w:val="24"/>
        </w:rPr>
        <w:t xml:space="preserve">Подтверждение е помощью методов визуализации наличия новых </w:t>
      </w:r>
      <w:r>
        <w:rPr>
          <w:rStyle w:val="24"/>
        </w:rPr>
        <w:t>учаетков миокарда е потерей жизнеепоеобноети или нарушением локальной еократимоети в виде паттерна, характерного для ишемичеекой этиологии;</w:t>
      </w:r>
    </w:p>
    <w:p w14:paraId="21B1C473" w14:textId="77777777" w:rsidR="003634C4" w:rsidRDefault="00A15779">
      <w:pPr>
        <w:pStyle w:val="23"/>
        <w:numPr>
          <w:ilvl w:val="0"/>
          <w:numId w:val="46"/>
        </w:numPr>
        <w:shd w:val="clear" w:color="auto" w:fill="auto"/>
        <w:tabs>
          <w:tab w:val="left" w:pos="258"/>
        </w:tabs>
        <w:spacing w:after="240"/>
        <w:ind w:firstLine="0"/>
      </w:pPr>
      <w:r>
        <w:rPr>
          <w:rStyle w:val="24"/>
        </w:rPr>
        <w:t>Оетрая окклюзия шунта или нативной коронарной артерии, документированная при коронарной ангиографии.</w:t>
      </w:r>
    </w:p>
    <w:p w14:paraId="3BCA21FB" w14:textId="77777777" w:rsidR="003634C4" w:rsidRDefault="00A15779">
      <w:pPr>
        <w:pStyle w:val="23"/>
        <w:shd w:val="clear" w:color="auto" w:fill="auto"/>
        <w:spacing w:after="642"/>
        <w:ind w:firstLine="0"/>
      </w:pPr>
      <w:r>
        <w:rPr>
          <w:rStyle w:val="24"/>
        </w:rPr>
        <w:lastRenderedPageBreak/>
        <w:t>Для биохимичеек</w:t>
      </w:r>
      <w:r>
        <w:rPr>
          <w:rStyle w:val="24"/>
        </w:rPr>
        <w:t>ой диагноетики оетрого ИМ должны иепользоватьея методы определения концентрации еердечного тропонина в крови, обеепечивающие коэффициент вариации определений 99-го перцентиля верхней референеной границы не выше 20% (оптимально - не вы</w:t>
      </w:r>
      <w:r>
        <w:rPr>
          <w:rStyle w:val="28"/>
        </w:rPr>
        <w:t>ш</w:t>
      </w:r>
      <w:r>
        <w:rPr>
          <w:rStyle w:val="24"/>
        </w:rPr>
        <w:t>е 10%).</w:t>
      </w:r>
    </w:p>
    <w:p w14:paraId="5486687C" w14:textId="3B18D328" w:rsidR="003634C4" w:rsidRDefault="007C31C1">
      <w:pPr>
        <w:framePr w:h="6408" w:wrap="notBeside" w:vAnchor="text" w:hAnchor="text" w:y="1"/>
        <w:rPr>
          <w:sz w:val="2"/>
          <w:szCs w:val="2"/>
        </w:rPr>
      </w:pPr>
      <w:r>
        <w:rPr>
          <w:noProof/>
        </w:rPr>
        <w:drawing>
          <wp:inline distT="0" distB="0" distL="0" distR="0" wp14:anchorId="31FF1B7D" wp14:editId="11E5E1EC">
            <wp:extent cx="5617210" cy="4072255"/>
            <wp:effectExtent l="0" t="0" r="0" b="0"/>
            <wp:docPr id="3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617210" cy="4072255"/>
                    </a:xfrm>
                    <a:prstGeom prst="rect">
                      <a:avLst/>
                    </a:prstGeom>
                    <a:noFill/>
                    <a:ln>
                      <a:noFill/>
                    </a:ln>
                  </pic:spPr>
                </pic:pic>
              </a:graphicData>
            </a:graphic>
          </wp:inline>
        </w:drawing>
      </w:r>
    </w:p>
    <w:p w14:paraId="43632FC5" w14:textId="77777777" w:rsidR="003634C4" w:rsidRDefault="00A15779">
      <w:pPr>
        <w:pStyle w:val="af0"/>
        <w:framePr w:h="6408" w:wrap="notBeside" w:vAnchor="text" w:hAnchor="text" w:y="1"/>
        <w:shd w:val="clear" w:color="auto" w:fill="auto"/>
      </w:pPr>
      <w:r>
        <w:rPr>
          <w:rStyle w:val="af1"/>
        </w:rPr>
        <w:t xml:space="preserve">Рисунок 3. </w:t>
      </w:r>
      <w:r>
        <w:rPr>
          <w:rStyle w:val="af2"/>
        </w:rPr>
        <w:t>Диагноетика и дифференциальная диагноетика оетрого инфаркта миокарда 1 и 2 типов [9].</w:t>
      </w:r>
    </w:p>
    <w:p w14:paraId="4F2C606C" w14:textId="77777777" w:rsidR="003634C4" w:rsidRDefault="003634C4">
      <w:pPr>
        <w:rPr>
          <w:sz w:val="2"/>
          <w:szCs w:val="2"/>
        </w:rPr>
      </w:pPr>
    </w:p>
    <w:p w14:paraId="747BF07D" w14:textId="77777777" w:rsidR="003634C4" w:rsidRDefault="00A15779">
      <w:pPr>
        <w:pStyle w:val="40"/>
        <w:keepNext/>
        <w:keepLines/>
        <w:shd w:val="clear" w:color="auto" w:fill="auto"/>
        <w:spacing w:before="394" w:after="244" w:line="260" w:lineRule="exact"/>
        <w:ind w:firstLine="0"/>
      </w:pPr>
      <w:bookmarkStart w:id="162" w:name="bookmark157"/>
      <w:r>
        <w:rPr>
          <w:rStyle w:val="41"/>
          <w:b/>
          <w:bCs/>
        </w:rPr>
        <w:t>Критерии диагностики ранее перенесенн</w:t>
      </w:r>
      <w:r>
        <w:rPr>
          <w:rStyle w:val="41"/>
          <w:b/>
          <w:bCs/>
        </w:rPr>
        <w:t>ого ИМ</w:t>
      </w:r>
      <w:bookmarkEnd w:id="162"/>
    </w:p>
    <w:p w14:paraId="51C5E2C5" w14:textId="77777777" w:rsidR="003634C4" w:rsidRDefault="00A15779">
      <w:pPr>
        <w:pStyle w:val="23"/>
        <w:numPr>
          <w:ilvl w:val="0"/>
          <w:numId w:val="46"/>
        </w:numPr>
        <w:shd w:val="clear" w:color="auto" w:fill="auto"/>
        <w:tabs>
          <w:tab w:val="left" w:pos="263"/>
        </w:tabs>
        <w:ind w:left="400"/>
        <w:jc w:val="left"/>
      </w:pPr>
      <w:r>
        <w:rPr>
          <w:rStyle w:val="24"/>
        </w:rPr>
        <w:t xml:space="preserve">Патологические зубцы </w:t>
      </w:r>
      <w:r>
        <w:rPr>
          <w:rStyle w:val="24"/>
          <w:lang w:val="en-US" w:eastAsia="en-US" w:bidi="en-US"/>
        </w:rPr>
        <w:t xml:space="preserve">Q </w:t>
      </w:r>
      <w:r>
        <w:rPr>
          <w:rStyle w:val="24"/>
        </w:rPr>
        <w:t>на ЭКГ (с наличием предшествующих симптомов или без них) при отсутствии неишемических причин для их появления.</w:t>
      </w:r>
    </w:p>
    <w:p w14:paraId="2F99870B" w14:textId="77777777" w:rsidR="003634C4" w:rsidRDefault="00A15779">
      <w:pPr>
        <w:pStyle w:val="23"/>
        <w:numPr>
          <w:ilvl w:val="0"/>
          <w:numId w:val="46"/>
        </w:numPr>
        <w:shd w:val="clear" w:color="auto" w:fill="auto"/>
        <w:tabs>
          <w:tab w:val="left" w:pos="263"/>
        </w:tabs>
        <w:ind w:left="400"/>
        <w:jc w:val="left"/>
      </w:pPr>
      <w:r>
        <w:rPr>
          <w:rStyle w:val="24"/>
        </w:rPr>
        <w:t xml:space="preserve">Подтверждение с помощью методов визуализации наличия участков миокарда с потерей жизнеспособности, характерных для </w:t>
      </w:r>
      <w:r>
        <w:rPr>
          <w:rStyle w:val="24"/>
        </w:rPr>
        <w:t>ишемической этиологии;</w:t>
      </w:r>
    </w:p>
    <w:p w14:paraId="2FDE84EB" w14:textId="77777777" w:rsidR="003634C4" w:rsidRDefault="00A15779">
      <w:pPr>
        <w:pStyle w:val="23"/>
        <w:numPr>
          <w:ilvl w:val="0"/>
          <w:numId w:val="46"/>
        </w:numPr>
        <w:shd w:val="clear" w:color="auto" w:fill="auto"/>
        <w:tabs>
          <w:tab w:val="left" w:pos="263"/>
        </w:tabs>
        <w:ind w:firstLine="0"/>
      </w:pPr>
      <w:r>
        <w:rPr>
          <w:rStyle w:val="24"/>
        </w:rPr>
        <w:t>Морфологические находки, характерные для перенесенного ИМ.</w:t>
      </w:r>
      <w:r>
        <w:br w:type="page"/>
      </w:r>
    </w:p>
    <w:p w14:paraId="069DEFA2" w14:textId="1679BBFC" w:rsidR="003634C4" w:rsidRDefault="007C31C1">
      <w:pPr>
        <w:pStyle w:val="2d"/>
        <w:keepNext/>
        <w:keepLines/>
        <w:shd w:val="clear" w:color="auto" w:fill="auto"/>
        <w:spacing w:before="0" w:after="0" w:line="394" w:lineRule="exact"/>
        <w:jc w:val="center"/>
        <w:sectPr w:rsidR="003634C4">
          <w:pgSz w:w="11899" w:h="17745"/>
          <w:pgMar w:top="462" w:right="295" w:bottom="472" w:left="295" w:header="0" w:footer="3" w:gutter="0"/>
          <w:cols w:space="720"/>
          <w:noEndnote/>
          <w:docGrid w:linePitch="360"/>
        </w:sectPr>
      </w:pPr>
      <w:r>
        <w:rPr>
          <w:noProof/>
        </w:rPr>
        <w:lastRenderedPageBreak/>
        <mc:AlternateContent>
          <mc:Choice Requires="wps">
            <w:drawing>
              <wp:anchor distT="0" distB="176530" distL="115570" distR="1475105" simplePos="0" relativeHeight="377487157" behindDoc="1" locked="0" layoutInCell="1" allowOverlap="1" wp14:anchorId="22CE5BEF" wp14:editId="253251D2">
                <wp:simplePos x="0" y="0"/>
                <wp:positionH relativeFrom="margin">
                  <wp:posOffset>88900</wp:posOffset>
                </wp:positionH>
                <wp:positionV relativeFrom="paragraph">
                  <wp:posOffset>835025</wp:posOffset>
                </wp:positionV>
                <wp:extent cx="664210" cy="95250"/>
                <wp:effectExtent l="0" t="4445" r="2540" b="0"/>
                <wp:wrapTopAndBottom/>
                <wp:docPr id="75"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A23FC" w14:textId="77777777" w:rsidR="003634C4" w:rsidRDefault="00A15779">
                            <w:pPr>
                              <w:pStyle w:val="180"/>
                              <w:shd w:val="clear" w:color="auto" w:fill="auto"/>
                              <w:spacing w:line="150" w:lineRule="exact"/>
                            </w:pPr>
                            <w:r>
                              <w:rPr>
                                <w:rStyle w:val="18Exact0"/>
                                <w:b/>
                                <w:bCs/>
                              </w:rPr>
                              <w:t>Препарат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CE5BEF" id="Text Box 87" o:spid="_x0000_s1079" type="#_x0000_t202" style="position:absolute;left:0;text-align:left;margin-left:7pt;margin-top:65.75pt;width:52.3pt;height:7.5pt;z-index:-125829323;visibility:visible;mso-wrap-style:square;mso-width-percent:0;mso-height-percent:0;mso-wrap-distance-left:9.1pt;mso-wrap-distance-top:0;mso-wrap-distance-right:116.15pt;mso-wrap-distance-bottom:13.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" filled="f" stroked="f">
                <v:textbox style="mso-fit-shape-to-text:t" inset="0,0,0,0">
                  <w:txbxContent>
                    <w:p w14:paraId="005A23FC" w14:textId="77777777" w:rsidR="003634C4" w:rsidRDefault="00A15779">
                      <w:pPr>
                        <w:pStyle w:val="180"/>
                        <w:shd w:val="clear" w:color="auto" w:fill="auto"/>
                        <w:spacing w:line="150" w:lineRule="exact"/>
                      </w:pPr>
                      <w:r>
                        <w:rPr>
                          <w:rStyle w:val="18Exact0"/>
                          <w:b/>
                          <w:bCs/>
                        </w:rPr>
                        <w:t>Препарат</w:t>
                      </w:r>
                    </w:p>
                  </w:txbxContent>
                </v:textbox>
                <w10:wrap type="topAndBottom" anchorx="margin"/>
              </v:shape>
            </w:pict>
          </mc:Fallback>
        </mc:AlternateContent>
      </w:r>
      <w:r>
        <w:rPr>
          <w:noProof/>
        </w:rPr>
        <mc:AlternateContent>
          <mc:Choice Requires="wps">
            <w:drawing>
              <wp:anchor distT="0" distB="170815" distL="1113155" distR="524510" simplePos="0" relativeHeight="377487158" behindDoc="1" locked="0" layoutInCell="1" allowOverlap="1" wp14:anchorId="61A9AB46" wp14:editId="46354838">
                <wp:simplePos x="0" y="0"/>
                <wp:positionH relativeFrom="margin">
                  <wp:posOffset>2228850</wp:posOffset>
                </wp:positionH>
                <wp:positionV relativeFrom="paragraph">
                  <wp:posOffset>835025</wp:posOffset>
                </wp:positionV>
                <wp:extent cx="1090930" cy="95250"/>
                <wp:effectExtent l="0" t="4445" r="0" b="0"/>
                <wp:wrapTopAndBottom/>
                <wp:docPr id="7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093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D6796" w14:textId="77777777" w:rsidR="003634C4" w:rsidRDefault="00A15779">
                            <w:pPr>
                              <w:pStyle w:val="180"/>
                              <w:shd w:val="clear" w:color="auto" w:fill="auto"/>
                              <w:spacing w:line="150" w:lineRule="exact"/>
                            </w:pPr>
                            <w:r>
                              <w:rPr>
                                <w:rStyle w:val="18Exact0"/>
                                <w:b/>
                                <w:bCs/>
                              </w:rPr>
                              <w:t>Что учитывается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A9AB46" id="Text Box 88" o:spid="_x0000_s1080" type="#_x0000_t202" style="position:absolute;left:0;text-align:left;margin-left:175.5pt;margin-top:65.75pt;width:85.9pt;height:7.5pt;z-index:-125829322;visibility:visible;mso-wrap-style:square;mso-width-percent:0;mso-height-percent:0;mso-wrap-distance-left:87.65pt;mso-wrap-distance-top:0;mso-wrap-distance-right:41.3pt;mso-wrap-distance-bottom:13.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" filled="f" stroked="f">
                <v:textbox style="mso-fit-shape-to-text:t" inset="0,0,0,0">
                  <w:txbxContent>
                    <w:p w14:paraId="676D6796" w14:textId="77777777" w:rsidR="003634C4" w:rsidRDefault="00A15779">
                      <w:pPr>
                        <w:pStyle w:val="180"/>
                        <w:shd w:val="clear" w:color="auto" w:fill="auto"/>
                        <w:spacing w:line="150" w:lineRule="exact"/>
                      </w:pPr>
                      <w:r>
                        <w:rPr>
                          <w:rStyle w:val="18Exact0"/>
                          <w:b/>
                          <w:bCs/>
                        </w:rPr>
                        <w:t>Что учитывается</w:t>
                      </w:r>
                    </w:p>
                  </w:txbxContent>
                </v:textbox>
                <w10:wrap type="topAndBottom" anchorx="margin"/>
              </v:shape>
            </w:pict>
          </mc:Fallback>
        </mc:AlternateContent>
      </w:r>
      <w:r>
        <w:rPr>
          <w:noProof/>
        </w:rPr>
        <mc:AlternateContent>
          <mc:Choice Requires="wps">
            <w:drawing>
              <wp:anchor distT="0" distB="170815" distL="63500" distR="938530" simplePos="0" relativeHeight="377487159" behindDoc="1" locked="0" layoutInCell="1" allowOverlap="1" wp14:anchorId="451C9943" wp14:editId="3E015399">
                <wp:simplePos x="0" y="0"/>
                <wp:positionH relativeFrom="margin">
                  <wp:posOffset>3844290</wp:posOffset>
                </wp:positionH>
                <wp:positionV relativeFrom="paragraph">
                  <wp:posOffset>835025</wp:posOffset>
                </wp:positionV>
                <wp:extent cx="2365375" cy="95250"/>
                <wp:effectExtent l="2540" t="4445" r="3810" b="0"/>
                <wp:wrapTopAndBottom/>
                <wp:docPr id="73"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537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9608A" w14:textId="77777777" w:rsidR="003634C4" w:rsidRDefault="00A15779">
                            <w:pPr>
                              <w:pStyle w:val="180"/>
                              <w:shd w:val="clear" w:color="auto" w:fill="auto"/>
                              <w:spacing w:line="150" w:lineRule="exact"/>
                            </w:pPr>
                            <w:r>
                              <w:rPr>
                                <w:rStyle w:val="18Exact0"/>
                                <w:b/>
                                <w:bCs/>
                              </w:rPr>
                              <w:t>Как влияет на последующее лечение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1C9943" id="Text Box 89" o:spid="_x0000_s1081" type="#_x0000_t202" style="position:absolute;left:0;text-align:left;margin-left:302.7pt;margin-top:65.75pt;width:186.25pt;height:7.5pt;z-index:-125829321;visibility:visible;mso-wrap-style:square;mso-width-percent:0;mso-height-percent:0;mso-wrap-distance-left:5pt;mso-wrap-distance-top:0;mso-wrap-distance-right:73.9pt;mso-wrap-distance-bottom:13.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" filled="f" stroked="f">
                <v:textbox style="mso-fit-shape-to-text:t" inset="0,0,0,0">
                  <w:txbxContent>
                    <w:p w14:paraId="0C99608A" w14:textId="77777777" w:rsidR="003634C4" w:rsidRDefault="00A15779">
                      <w:pPr>
                        <w:pStyle w:val="180"/>
                        <w:shd w:val="clear" w:color="auto" w:fill="auto"/>
                        <w:spacing w:line="150" w:lineRule="exact"/>
                      </w:pPr>
                      <w:r>
                        <w:rPr>
                          <w:rStyle w:val="18Exact0"/>
                          <w:b/>
                          <w:bCs/>
                        </w:rPr>
                        <w:t>Как влияет на последующее лечение</w:t>
                      </w:r>
                    </w:p>
                  </w:txbxContent>
                </v:textbox>
                <w10:wrap type="topAndBottom" anchorx="margin"/>
              </v:shape>
            </w:pict>
          </mc:Fallback>
        </mc:AlternateContent>
      </w:r>
      <w:r>
        <w:rPr>
          <w:noProof/>
        </w:rPr>
        <mc:AlternateContent>
          <mc:Choice Requires="wps">
            <w:drawing>
              <wp:anchor distT="0" distB="491490" distL="109855" distR="511810" simplePos="0" relativeHeight="377487160" behindDoc="1" locked="0" layoutInCell="1" allowOverlap="1" wp14:anchorId="75306A57" wp14:editId="3C4D4D76">
                <wp:simplePos x="0" y="0"/>
                <wp:positionH relativeFrom="margin">
                  <wp:posOffset>83185</wp:posOffset>
                </wp:positionH>
                <wp:positionV relativeFrom="paragraph">
                  <wp:posOffset>1144270</wp:posOffset>
                </wp:positionV>
                <wp:extent cx="1639570" cy="203200"/>
                <wp:effectExtent l="3810" t="0" r="4445" b="0"/>
                <wp:wrapTopAndBottom/>
                <wp:docPr id="72"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957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EFCFB" w14:textId="77777777" w:rsidR="003634C4" w:rsidRDefault="00A15779">
                            <w:pPr>
                              <w:pStyle w:val="80"/>
                              <w:shd w:val="clear" w:color="auto" w:fill="auto"/>
                              <w:spacing w:line="160" w:lineRule="exact"/>
                              <w:jc w:val="left"/>
                            </w:pPr>
                            <w:r>
                              <w:rPr>
                                <w:rStyle w:val="8Exact0"/>
                              </w:rPr>
                              <w:t>Ацетилсалициловая кислота^*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306A57" id="Text Box 90" o:spid="_x0000_s1082" type="#_x0000_t202" style="position:absolute;left:0;text-align:left;margin-left:6.55pt;margin-top:90.1pt;width:129.1pt;height:16pt;z-index:-125829320;visibility:visible;mso-wrap-style:square;mso-width-percent:0;mso-height-percent:0;mso-wrap-distance-left:8.65pt;mso-wrap-distance-top:0;mso-wrap-distance-right:40.3pt;mso-wrap-distance-bottom:38.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" filled="f" stroked="f">
                <v:textbox style="mso-fit-shape-to-text:t" inset="0,0,0,0">
                  <w:txbxContent>
                    <w:p w14:paraId="2C8EFCFB" w14:textId="77777777" w:rsidR="003634C4" w:rsidRDefault="00A15779">
                      <w:pPr>
                        <w:pStyle w:val="80"/>
                        <w:shd w:val="clear" w:color="auto" w:fill="auto"/>
                        <w:spacing w:line="160" w:lineRule="exact"/>
                        <w:jc w:val="left"/>
                      </w:pPr>
                      <w:r>
                        <w:rPr>
                          <w:rStyle w:val="8Exact0"/>
                        </w:rPr>
                        <w:t>Ацетилсалициловая кислота^*</w:t>
                      </w:r>
                    </w:p>
                  </w:txbxContent>
                </v:textbox>
                <w10:wrap type="topAndBottom" anchorx="margin"/>
              </v:shape>
            </w:pict>
          </mc:Fallback>
        </mc:AlternateContent>
      </w:r>
      <w:r>
        <w:rPr>
          <w:noProof/>
        </w:rPr>
        <mc:AlternateContent>
          <mc:Choice Requires="wps">
            <w:drawing>
              <wp:anchor distT="0" distB="481330" distL="826770" distR="548640" simplePos="0" relativeHeight="377487161" behindDoc="1" locked="0" layoutInCell="1" allowOverlap="1" wp14:anchorId="5D6C84FD" wp14:editId="05C7C3CB">
                <wp:simplePos x="0" y="0"/>
                <wp:positionH relativeFrom="margin">
                  <wp:posOffset>2235200</wp:posOffset>
                </wp:positionH>
                <wp:positionV relativeFrom="paragraph">
                  <wp:posOffset>1134745</wp:posOffset>
                </wp:positionV>
                <wp:extent cx="1054735" cy="101600"/>
                <wp:effectExtent l="3175" t="0" r="0" b="3810"/>
                <wp:wrapTopAndBottom/>
                <wp:docPr id="7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73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5E072" w14:textId="77777777" w:rsidR="003634C4" w:rsidRDefault="00A15779">
                            <w:pPr>
                              <w:pStyle w:val="80"/>
                              <w:shd w:val="clear" w:color="auto" w:fill="auto"/>
                              <w:spacing w:line="160" w:lineRule="exact"/>
                              <w:jc w:val="left"/>
                            </w:pPr>
                            <w:r>
                              <w:rPr>
                                <w:rStyle w:val="8Exact0"/>
                              </w:rPr>
                              <w:t>Нагрузочная доза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6C84FD" id="Text Box 91" o:spid="_x0000_s1083" type="#_x0000_t202" style="position:absolute;left:0;text-align:left;margin-left:176pt;margin-top:89.35pt;width:83.05pt;height:8pt;z-index:-125829319;visibility:visible;mso-wrap-style:square;mso-width-percent:0;mso-height-percent:0;mso-wrap-distance-left:65.1pt;mso-wrap-distance-top:0;mso-wrap-distance-right:43.2pt;mso-wrap-distance-bottom:37.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" filled="f" stroked="f">
                <v:textbox style="mso-fit-shape-to-text:t" inset="0,0,0,0">
                  <w:txbxContent>
                    <w:p w14:paraId="08D5E072" w14:textId="77777777" w:rsidR="003634C4" w:rsidRDefault="00A15779">
                      <w:pPr>
                        <w:pStyle w:val="80"/>
                        <w:shd w:val="clear" w:color="auto" w:fill="auto"/>
                        <w:spacing w:line="160" w:lineRule="exact"/>
                        <w:jc w:val="left"/>
                      </w:pPr>
                      <w:r>
                        <w:rPr>
                          <w:rStyle w:val="8Exact0"/>
                        </w:rPr>
                        <w:t>Нагрузочная доза</w:t>
                      </w:r>
                    </w:p>
                  </w:txbxContent>
                </v:textbox>
                <w10:wrap type="topAndBottom" anchorx="margin"/>
              </v:shape>
            </w:pict>
          </mc:Fallback>
        </mc:AlternateContent>
      </w:r>
      <w:r>
        <w:rPr>
          <w:noProof/>
        </w:rPr>
        <mc:AlternateContent>
          <mc:Choice Requires="wps">
            <w:drawing>
              <wp:anchor distT="0" distB="176530" distL="2417445" distR="109855" simplePos="0" relativeHeight="377487162" behindDoc="1" locked="0" layoutInCell="1" allowOverlap="1" wp14:anchorId="2736C1A4" wp14:editId="55225CB4">
                <wp:simplePos x="0" y="0"/>
                <wp:positionH relativeFrom="margin">
                  <wp:posOffset>3837940</wp:posOffset>
                </wp:positionH>
                <wp:positionV relativeFrom="paragraph">
                  <wp:posOffset>1136650</wp:posOffset>
                </wp:positionV>
                <wp:extent cx="3200400" cy="414020"/>
                <wp:effectExtent l="0" t="1270" r="3810" b="3810"/>
                <wp:wrapTopAndBottom/>
                <wp:docPr id="70"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D5F24" w14:textId="77777777" w:rsidR="003634C4" w:rsidRDefault="00A15779">
                            <w:pPr>
                              <w:pStyle w:val="80"/>
                              <w:shd w:val="clear" w:color="auto" w:fill="auto"/>
                            </w:pPr>
                            <w:r>
                              <w:rPr>
                                <w:rStyle w:val="8Exact0"/>
                              </w:rPr>
                              <w:t xml:space="preserve">Разжевать 150-325 мг </w:t>
                            </w:r>
                            <w:r>
                              <w:rPr>
                                <w:rStyle w:val="8Exact0"/>
                              </w:rPr>
                              <w:t>ацетилсалициловой кислоты**, если нагрузочная доза на догоспитальном этапе не дана; в остальных случаях продолжить прием в дозе 75-100 мг 1 раз в сутки.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36C1A4" id="Text Box 92" o:spid="_x0000_s1084" type="#_x0000_t202" style="position:absolute;left:0;text-align:left;margin-left:302.2pt;margin-top:89.5pt;width:252pt;height:32.6pt;z-index:-125829318;visibility:visible;mso-wrap-style:square;mso-width-percent:0;mso-height-percent:0;mso-wrap-distance-left:190.35pt;mso-wrap-distance-top:0;mso-wrap-distance-right:8.65pt;mso-wrap-distance-bottom:13.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" filled="f" stroked="f">
                <v:textbox style="mso-fit-shape-to-text:t" inset="0,0,0,0">
                  <w:txbxContent>
                    <w:p w14:paraId="54AD5F24" w14:textId="77777777" w:rsidR="003634C4" w:rsidRDefault="00A15779">
                      <w:pPr>
                        <w:pStyle w:val="80"/>
                        <w:shd w:val="clear" w:color="auto" w:fill="auto"/>
                      </w:pPr>
                      <w:r>
                        <w:rPr>
                          <w:rStyle w:val="8Exact0"/>
                        </w:rPr>
                        <w:t xml:space="preserve">Разжевать 150-325 мг </w:t>
                      </w:r>
                      <w:r>
                        <w:rPr>
                          <w:rStyle w:val="8Exact0"/>
                        </w:rPr>
                        <w:t>ацетилсалициловой кислоты**, если нагрузочная доза на догоспитальном этапе не дана; в остальных случаях продолжить прием в дозе 75-100 мг 1 раз в сутки.</w:t>
                      </w:r>
                    </w:p>
                  </w:txbxContent>
                </v:textbox>
                <w10:wrap type="topAndBottom" anchorx="margin"/>
              </v:shape>
            </w:pict>
          </mc:Fallback>
        </mc:AlternateContent>
      </w:r>
      <w:r>
        <w:rPr>
          <w:noProof/>
        </w:rPr>
        <mc:AlternateContent>
          <mc:Choice Requires="wps">
            <w:drawing>
              <wp:anchor distT="0" distB="381635" distL="109855" distR="506095" simplePos="0" relativeHeight="377487163" behindDoc="1" locked="0" layoutInCell="1" allowOverlap="1" wp14:anchorId="7AAF8159" wp14:editId="46A91132">
                <wp:simplePos x="0" y="0"/>
                <wp:positionH relativeFrom="margin">
                  <wp:posOffset>83185</wp:posOffset>
                </wp:positionH>
                <wp:positionV relativeFrom="paragraph">
                  <wp:posOffset>1759585</wp:posOffset>
                </wp:positionV>
                <wp:extent cx="1639570" cy="203200"/>
                <wp:effectExtent l="3810" t="0" r="4445" b="1270"/>
                <wp:wrapTopAndBottom/>
                <wp:docPr id="69"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957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39E4A" w14:textId="77777777" w:rsidR="003634C4" w:rsidRDefault="00A15779">
                            <w:pPr>
                              <w:pStyle w:val="80"/>
                              <w:shd w:val="clear" w:color="auto" w:fill="auto"/>
                              <w:spacing w:line="160" w:lineRule="exact"/>
                              <w:jc w:val="left"/>
                            </w:pPr>
                            <w:r>
                              <w:rPr>
                                <w:rStyle w:val="8Exact0"/>
                              </w:rPr>
                              <w:t>Ацетилсалициловая кислота^*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AF8159" id="Text Box 93" o:spid="_x0000_s1085" type="#_x0000_t202" style="position:absolute;left:0;text-align:left;margin-left:6.55pt;margin-top:138.55pt;width:129.1pt;height:16pt;z-index:-125829317;visibility:visible;mso-wrap-style:square;mso-width-percent:0;mso-height-percent:0;mso-wrap-distance-left:8.65pt;mso-wrap-distance-top:0;mso-wrap-distance-right:39.85pt;mso-wrap-distance-bottom:30.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" filled="f" stroked="f">
                <v:textbox style="mso-fit-shape-to-text:t" inset="0,0,0,0">
                  <w:txbxContent>
                    <w:p w14:paraId="02F39E4A" w14:textId="77777777" w:rsidR="003634C4" w:rsidRDefault="00A15779">
                      <w:pPr>
                        <w:pStyle w:val="80"/>
                        <w:shd w:val="clear" w:color="auto" w:fill="auto"/>
                        <w:spacing w:line="160" w:lineRule="exact"/>
                        <w:jc w:val="left"/>
                      </w:pPr>
                      <w:r>
                        <w:rPr>
                          <w:rStyle w:val="8Exact0"/>
                        </w:rPr>
                        <w:t>Ацетилсалициловая кислота^*</w:t>
                      </w:r>
                    </w:p>
                  </w:txbxContent>
                </v:textbox>
                <w10:wrap type="topAndBottom" anchorx="margin"/>
              </v:shape>
            </w:pict>
          </mc:Fallback>
        </mc:AlternateContent>
      </w:r>
      <w:r>
        <w:rPr>
          <w:noProof/>
        </w:rPr>
        <mc:AlternateContent>
          <mc:Choice Requires="wps">
            <w:drawing>
              <wp:anchor distT="0" distB="384175" distL="198755" distR="487680" simplePos="0" relativeHeight="377487164" behindDoc="1" locked="0" layoutInCell="1" allowOverlap="1" wp14:anchorId="3A022C31" wp14:editId="48814A96">
                <wp:simplePos x="0" y="0"/>
                <wp:positionH relativeFrom="margin">
                  <wp:posOffset>2228850</wp:posOffset>
                </wp:positionH>
                <wp:positionV relativeFrom="paragraph">
                  <wp:posOffset>1753870</wp:posOffset>
                </wp:positionV>
                <wp:extent cx="1121410" cy="101600"/>
                <wp:effectExtent l="0" t="0" r="0" b="3810"/>
                <wp:wrapTopAndBottom/>
                <wp:docPr id="68"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41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7695D" w14:textId="77777777" w:rsidR="003634C4" w:rsidRDefault="00A15779">
                            <w:pPr>
                              <w:pStyle w:val="80"/>
                              <w:shd w:val="clear" w:color="auto" w:fill="auto"/>
                              <w:spacing w:line="160" w:lineRule="exact"/>
                              <w:jc w:val="left"/>
                            </w:pPr>
                            <w:r>
                              <w:rPr>
                                <w:rStyle w:val="8Exact0"/>
                              </w:rPr>
                              <w:t>Длительный прием</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022C31" id="Text Box 94" o:spid="_x0000_s1086" type="#_x0000_t202" style="position:absolute;left:0;text-align:left;margin-left:175.5pt;margin-top:138.1pt;width:88.3pt;height:8pt;z-index:-125829316;visibility:visible;mso-wrap-style:square;mso-width-percent:0;mso-height-percent:0;mso-wrap-distance-left:15.65pt;mso-wrap-distance-top:0;mso-wrap-distance-right:38.4pt;mso-wrap-distance-bottom:30.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" filled="f" stroked="f">
                <v:textbox style="mso-fit-shape-to-text:t" inset="0,0,0,0">
                  <w:txbxContent>
                    <w:p w14:paraId="0707695D" w14:textId="77777777" w:rsidR="003634C4" w:rsidRDefault="00A15779">
                      <w:pPr>
                        <w:pStyle w:val="80"/>
                        <w:shd w:val="clear" w:color="auto" w:fill="auto"/>
                        <w:spacing w:line="160" w:lineRule="exact"/>
                        <w:jc w:val="left"/>
                      </w:pPr>
                      <w:r>
                        <w:rPr>
                          <w:rStyle w:val="8Exact0"/>
                        </w:rPr>
                        <w:t>Длительный прием</w:t>
                      </w:r>
                    </w:p>
                  </w:txbxContent>
                </v:textbox>
                <w10:wrap type="topAndBottom" anchorx="margin"/>
              </v:shape>
            </w:pict>
          </mc:Fallback>
        </mc:AlternateContent>
      </w:r>
      <w:r>
        <w:rPr>
          <w:noProof/>
        </w:rPr>
        <mc:AlternateContent>
          <mc:Choice Requires="wps">
            <w:drawing>
              <wp:anchor distT="0" distB="170815" distL="1802130" distR="109855" simplePos="0" relativeHeight="377487165" behindDoc="1" locked="0" layoutInCell="1" allowOverlap="1" wp14:anchorId="00662D32" wp14:editId="70B9DF17">
                <wp:simplePos x="0" y="0"/>
                <wp:positionH relativeFrom="margin">
                  <wp:posOffset>3837940</wp:posOffset>
                </wp:positionH>
                <wp:positionV relativeFrom="paragraph">
                  <wp:posOffset>1758315</wp:posOffset>
                </wp:positionV>
                <wp:extent cx="3200400" cy="207010"/>
                <wp:effectExtent l="0" t="3810" r="3810" b="0"/>
                <wp:wrapTopAndBottom/>
                <wp:docPr id="67"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7363F" w14:textId="77777777" w:rsidR="003634C4" w:rsidRDefault="00A15779">
                            <w:pPr>
                              <w:pStyle w:val="80"/>
                              <w:shd w:val="clear" w:color="auto" w:fill="auto"/>
                            </w:pPr>
                            <w:r>
                              <w:rPr>
                                <w:rStyle w:val="8Exact0"/>
                              </w:rPr>
                              <w:t xml:space="preserve">Если пациент регулярно принимал АСК** как </w:t>
                            </w:r>
                            <w:r>
                              <w:rPr>
                                <w:rStyle w:val="8Exact0"/>
                              </w:rPr>
                              <w:t>минимум в предшествующую неделю, нагрузочная доза не требуется.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662D32" id="Text Box 95" o:spid="_x0000_s1087" type="#_x0000_t202" style="position:absolute;left:0;text-align:left;margin-left:302.2pt;margin-top:138.45pt;width:252pt;height:16.3pt;z-index:-125829315;visibility:visible;mso-wrap-style:square;mso-width-percent:0;mso-height-percent:0;mso-wrap-distance-left:141.9pt;mso-wrap-distance-top:0;mso-wrap-distance-right:8.65pt;mso-wrap-distance-bottom:13.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" filled="f" stroked="f">
                <v:textbox style="mso-fit-shape-to-text:t" inset="0,0,0,0">
                  <w:txbxContent>
                    <w:p w14:paraId="3AB7363F" w14:textId="77777777" w:rsidR="003634C4" w:rsidRDefault="00A15779">
                      <w:pPr>
                        <w:pStyle w:val="80"/>
                        <w:shd w:val="clear" w:color="auto" w:fill="auto"/>
                      </w:pPr>
                      <w:r>
                        <w:rPr>
                          <w:rStyle w:val="8Exact0"/>
                        </w:rPr>
                        <w:t xml:space="preserve">Если пациент регулярно принимал АСК** как </w:t>
                      </w:r>
                      <w:r>
                        <w:rPr>
                          <w:rStyle w:val="8Exact0"/>
                        </w:rPr>
                        <w:t>минимум в предшествующую неделю, нагрузочная доза не требуется.</w:t>
                      </w:r>
                    </w:p>
                  </w:txbxContent>
                </v:textbox>
                <w10:wrap type="topAndBottom" anchorx="margin"/>
              </v:shape>
            </w:pict>
          </mc:Fallback>
        </mc:AlternateContent>
      </w:r>
      <w:r>
        <w:rPr>
          <w:noProof/>
        </w:rPr>
        <mc:AlternateContent>
          <mc:Choice Requires="wps">
            <w:drawing>
              <wp:anchor distT="0" distB="591185" distL="109855" distR="1438910" simplePos="0" relativeHeight="377487166" behindDoc="1" locked="0" layoutInCell="1" allowOverlap="1" wp14:anchorId="6AE07F06" wp14:editId="1CE10DD0">
                <wp:simplePos x="0" y="0"/>
                <wp:positionH relativeFrom="margin">
                  <wp:posOffset>83185</wp:posOffset>
                </wp:positionH>
                <wp:positionV relativeFrom="paragraph">
                  <wp:posOffset>2272030</wp:posOffset>
                </wp:positionV>
                <wp:extent cx="713105" cy="203200"/>
                <wp:effectExtent l="3810" t="3175" r="0" b="3175"/>
                <wp:wrapTopAndBottom/>
                <wp:docPr id="6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B5051" w14:textId="77777777" w:rsidR="003634C4" w:rsidRDefault="00A15779">
                            <w:pPr>
                              <w:pStyle w:val="80"/>
                              <w:shd w:val="clear" w:color="auto" w:fill="auto"/>
                              <w:spacing w:line="160" w:lineRule="exact"/>
                              <w:jc w:val="left"/>
                            </w:pPr>
                            <w:r>
                              <w:rPr>
                                <w:rStyle w:val="8Exact0"/>
                              </w:rPr>
                              <w:t>Тикагрелор=*</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E07F06" id="Text Box 96" o:spid="_x0000_s1088" type="#_x0000_t202" style="position:absolute;left:0;text-align:left;margin-left:6.55pt;margin-top:178.9pt;width:56.15pt;height:16pt;z-index:-125829314;visibility:visible;mso-wrap-style:square;mso-width-percent:0;mso-height-percent:0;mso-wrap-distance-left:8.65pt;mso-wrap-distance-top:0;mso-wrap-distance-right:113.3pt;mso-wrap-distance-bottom:46.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" filled="f" stroked="f">
                <v:textbox style="mso-fit-shape-to-text:t" inset="0,0,0,0">
                  <w:txbxContent>
                    <w:p w14:paraId="68BB5051" w14:textId="77777777" w:rsidR="003634C4" w:rsidRDefault="00A15779">
                      <w:pPr>
                        <w:pStyle w:val="80"/>
                        <w:shd w:val="clear" w:color="auto" w:fill="auto"/>
                        <w:spacing w:line="160" w:lineRule="exact"/>
                        <w:jc w:val="left"/>
                      </w:pPr>
                      <w:r>
                        <w:rPr>
                          <w:rStyle w:val="8Exact0"/>
                        </w:rPr>
                        <w:t>Тикагрелор=*</w:t>
                      </w:r>
                    </w:p>
                  </w:txbxContent>
                </v:textbox>
                <w10:wrap type="topAndBottom" anchorx="margin"/>
              </v:shape>
            </w:pict>
          </mc:Fallback>
        </mc:AlternateContent>
      </w:r>
      <w:r>
        <w:rPr>
          <w:noProof/>
        </w:rPr>
        <mc:AlternateContent>
          <mc:Choice Requires="wps">
            <w:drawing>
              <wp:anchor distT="0" distB="591185" distL="63500" distR="548640" simplePos="0" relativeHeight="377487167" behindDoc="1" locked="0" layoutInCell="1" allowOverlap="1" wp14:anchorId="4175FB4C" wp14:editId="414CC3E9">
                <wp:simplePos x="0" y="0"/>
                <wp:positionH relativeFrom="margin">
                  <wp:posOffset>2235200</wp:posOffset>
                </wp:positionH>
                <wp:positionV relativeFrom="paragraph">
                  <wp:posOffset>2268855</wp:posOffset>
                </wp:positionV>
                <wp:extent cx="1054735" cy="101600"/>
                <wp:effectExtent l="3175" t="0" r="0" b="3175"/>
                <wp:wrapTopAndBottom/>
                <wp:docPr id="65"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73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AB539" w14:textId="77777777" w:rsidR="003634C4" w:rsidRDefault="00A15779">
                            <w:pPr>
                              <w:pStyle w:val="80"/>
                              <w:shd w:val="clear" w:color="auto" w:fill="auto"/>
                              <w:spacing w:line="160" w:lineRule="exact"/>
                              <w:jc w:val="left"/>
                            </w:pPr>
                            <w:r>
                              <w:rPr>
                                <w:rStyle w:val="8Exact0"/>
                              </w:rPr>
                              <w:t>Нагрузочная доза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75FB4C" id="Text Box 97" o:spid="_x0000_s1089" type="#_x0000_t202" style="position:absolute;left:0;text-align:left;margin-left:176pt;margin-top:178.65pt;width:83.05pt;height:8pt;z-index:-125829313;visibility:visible;mso-wrap-style:square;mso-width-percent:0;mso-height-percent:0;mso-wrap-distance-left:5pt;mso-wrap-distance-top:0;mso-wrap-distance-right:43.2pt;mso-wrap-distance-bottom:46.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" filled="f" stroked="f">
                <v:textbox style="mso-fit-shape-to-text:t" inset="0,0,0,0">
                  <w:txbxContent>
                    <w:p w14:paraId="612AB539" w14:textId="77777777" w:rsidR="003634C4" w:rsidRDefault="00A15779">
                      <w:pPr>
                        <w:pStyle w:val="80"/>
                        <w:shd w:val="clear" w:color="auto" w:fill="auto"/>
                        <w:spacing w:line="160" w:lineRule="exact"/>
                        <w:jc w:val="left"/>
                      </w:pPr>
                      <w:r>
                        <w:rPr>
                          <w:rStyle w:val="8Exact0"/>
                        </w:rPr>
                        <w:t>Нагрузочная доза</w:t>
                      </w:r>
                    </w:p>
                  </w:txbxContent>
                </v:textbox>
                <w10:wrap type="topAndBottom" anchorx="margin"/>
              </v:shape>
            </w:pict>
          </mc:Fallback>
        </mc:AlternateContent>
      </w:r>
      <w:r>
        <w:rPr>
          <w:noProof/>
        </w:rPr>
        <mc:AlternateContent>
          <mc:Choice Requires="wps">
            <w:drawing>
              <wp:anchor distT="0" distB="164465" distL="1283970" distR="109855" simplePos="0" relativeHeight="377487168" behindDoc="1" locked="0" layoutInCell="1" allowOverlap="1" wp14:anchorId="66366D0C" wp14:editId="735193FC">
                <wp:simplePos x="0" y="0"/>
                <wp:positionH relativeFrom="margin">
                  <wp:posOffset>3837940</wp:posOffset>
                </wp:positionH>
                <wp:positionV relativeFrom="paragraph">
                  <wp:posOffset>2270760</wp:posOffset>
                </wp:positionV>
                <wp:extent cx="3200400" cy="517525"/>
                <wp:effectExtent l="0" t="1905" r="3810" b="4445"/>
                <wp:wrapTopAndBottom/>
                <wp:docPr id="64"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51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2E99D" w14:textId="77777777" w:rsidR="003634C4" w:rsidRDefault="00A15779">
                            <w:pPr>
                              <w:pStyle w:val="80"/>
                              <w:shd w:val="clear" w:color="auto" w:fill="auto"/>
                              <w:tabs>
                                <w:tab w:val="left" w:pos="1507"/>
                              </w:tabs>
                            </w:pPr>
                            <w:r>
                              <w:rPr>
                                <w:rStyle w:val="8Exact0"/>
                              </w:rPr>
                              <w:t>180 мг вне</w:t>
                            </w:r>
                            <w:r>
                              <w:rPr>
                                <w:rStyle w:val="8Exact0"/>
                              </w:rPr>
                              <w:tab/>
                              <w:t>зависимости от предшествующего</w:t>
                            </w:r>
                          </w:p>
                          <w:p w14:paraId="6DE916F5" w14:textId="77777777" w:rsidR="003634C4" w:rsidRDefault="00A15779">
                            <w:pPr>
                              <w:pStyle w:val="80"/>
                              <w:shd w:val="clear" w:color="auto" w:fill="auto"/>
                              <w:tabs>
                                <w:tab w:val="left" w:pos="1517"/>
                                <w:tab w:val="left" w:pos="3240"/>
                              </w:tabs>
                            </w:pPr>
                            <w:r>
                              <w:rPr>
                                <w:rStyle w:val="8Exact0"/>
                              </w:rPr>
                              <w:t>использования</w:t>
                            </w:r>
                            <w:r>
                              <w:rPr>
                                <w:rStyle w:val="8Exact0"/>
                              </w:rPr>
                              <w:tab/>
                              <w:t>клопидогрела**</w:t>
                            </w:r>
                            <w:r>
                              <w:rPr>
                                <w:rStyle w:val="8Exact0"/>
                              </w:rPr>
                              <w:tab/>
                              <w:t>(при отсутствии</w:t>
                            </w:r>
                          </w:p>
                          <w:p w14:paraId="222296A3" w14:textId="77777777" w:rsidR="003634C4" w:rsidRDefault="00A15779">
                            <w:pPr>
                              <w:pStyle w:val="80"/>
                              <w:shd w:val="clear" w:color="auto" w:fill="auto"/>
                            </w:pPr>
                            <w:r>
                              <w:rPr>
                                <w:rStyle w:val="8Exact0"/>
                              </w:rPr>
                              <w:t xml:space="preserve">противопоказаний); если нагрузочная доза принята на </w:t>
                            </w:r>
                            <w:r>
                              <w:rPr>
                                <w:rStyle w:val="8Exact0"/>
                              </w:rPr>
                              <w:t>догоспитальном этапе - через 12 ч принять 90 мг, затем по 90 мг 2 раза в сутки.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366D0C" id="Text Box 98" o:spid="_x0000_s1090" type="#_x0000_t202" style="position:absolute;left:0;text-align:left;margin-left:302.2pt;margin-top:178.8pt;width:252pt;height:40.75pt;z-index:-125829312;visibility:visible;mso-wrap-style:square;mso-width-percent:0;mso-height-percent:0;mso-wrap-distance-left:101.1pt;mso-wrap-distance-top:0;mso-wrap-distance-right:8.65pt;mso-wrap-distance-bottom:12.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" filled="f" stroked="f">
                <v:textbox style="mso-fit-shape-to-text:t" inset="0,0,0,0">
                  <w:txbxContent>
                    <w:p w14:paraId="7DA2E99D" w14:textId="77777777" w:rsidR="003634C4" w:rsidRDefault="00A15779">
                      <w:pPr>
                        <w:pStyle w:val="80"/>
                        <w:shd w:val="clear" w:color="auto" w:fill="auto"/>
                        <w:tabs>
                          <w:tab w:val="left" w:pos="1507"/>
                        </w:tabs>
                      </w:pPr>
                      <w:r>
                        <w:rPr>
                          <w:rStyle w:val="8Exact0"/>
                        </w:rPr>
                        <w:t>180 мг вне</w:t>
                      </w:r>
                      <w:r>
                        <w:rPr>
                          <w:rStyle w:val="8Exact0"/>
                        </w:rPr>
                        <w:tab/>
                        <w:t>зависимости от предшествующего</w:t>
                      </w:r>
                    </w:p>
                    <w:p w14:paraId="6DE916F5" w14:textId="77777777" w:rsidR="003634C4" w:rsidRDefault="00A15779">
                      <w:pPr>
                        <w:pStyle w:val="80"/>
                        <w:shd w:val="clear" w:color="auto" w:fill="auto"/>
                        <w:tabs>
                          <w:tab w:val="left" w:pos="1517"/>
                          <w:tab w:val="left" w:pos="3240"/>
                        </w:tabs>
                      </w:pPr>
                      <w:r>
                        <w:rPr>
                          <w:rStyle w:val="8Exact0"/>
                        </w:rPr>
                        <w:t>использования</w:t>
                      </w:r>
                      <w:r>
                        <w:rPr>
                          <w:rStyle w:val="8Exact0"/>
                        </w:rPr>
                        <w:tab/>
                        <w:t>клопидогрела**</w:t>
                      </w:r>
                      <w:r>
                        <w:rPr>
                          <w:rStyle w:val="8Exact0"/>
                        </w:rPr>
                        <w:tab/>
                        <w:t>(при отсутствии</w:t>
                      </w:r>
                    </w:p>
                    <w:p w14:paraId="222296A3" w14:textId="77777777" w:rsidR="003634C4" w:rsidRDefault="00A15779">
                      <w:pPr>
                        <w:pStyle w:val="80"/>
                        <w:shd w:val="clear" w:color="auto" w:fill="auto"/>
                      </w:pPr>
                      <w:r>
                        <w:rPr>
                          <w:rStyle w:val="8Exact0"/>
                        </w:rPr>
                        <w:t xml:space="preserve">противопоказаний); если нагрузочная доза принята на </w:t>
                      </w:r>
                      <w:r>
                        <w:rPr>
                          <w:rStyle w:val="8Exact0"/>
                        </w:rPr>
                        <w:t>догоспитальном этапе - через 12 ч принять 90 мг, затем по 90 мг 2 раза в сутки.</w:t>
                      </w:r>
                    </w:p>
                  </w:txbxContent>
                </v:textbox>
                <w10:wrap type="topAndBottom" anchorx="margin"/>
              </v:shape>
            </w:pict>
          </mc:Fallback>
        </mc:AlternateContent>
      </w:r>
      <w:r>
        <w:rPr>
          <w:noProof/>
        </w:rPr>
        <mc:AlternateContent>
          <mc:Choice Requires="wps">
            <w:drawing>
              <wp:anchor distT="0" distB="481330" distL="109855" distR="1432560" simplePos="0" relativeHeight="377487169" behindDoc="1" locked="0" layoutInCell="1" allowOverlap="1" wp14:anchorId="5102486A" wp14:editId="1EA9031F">
                <wp:simplePos x="0" y="0"/>
                <wp:positionH relativeFrom="margin">
                  <wp:posOffset>83185</wp:posOffset>
                </wp:positionH>
                <wp:positionV relativeFrom="paragraph">
                  <wp:posOffset>2997200</wp:posOffset>
                </wp:positionV>
                <wp:extent cx="713105" cy="203200"/>
                <wp:effectExtent l="3810" t="4445" r="0" b="1905"/>
                <wp:wrapTopAndBottom/>
                <wp:docPr id="63"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210F8" w14:textId="77777777" w:rsidR="003634C4" w:rsidRDefault="00A15779">
                            <w:pPr>
                              <w:pStyle w:val="80"/>
                              <w:shd w:val="clear" w:color="auto" w:fill="auto"/>
                              <w:spacing w:line="160" w:lineRule="exact"/>
                              <w:jc w:val="left"/>
                            </w:pPr>
                            <w:r>
                              <w:rPr>
                                <w:rStyle w:val="8Exact0"/>
                              </w:rPr>
                              <w:t>Тикагрелор=*</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02486A" id="Text Box 99" o:spid="_x0000_s1091" type="#_x0000_t202" style="position:absolute;left:0;text-align:left;margin-left:6.55pt;margin-top:236pt;width:56.15pt;height:16pt;z-index:-125829311;visibility:visible;mso-wrap-style:square;mso-width-percent:0;mso-height-percent:0;mso-wrap-distance-left:8.65pt;mso-wrap-distance-top:0;mso-wrap-distance-right:112.8pt;mso-wrap-distance-bottom:37.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" filled="f" stroked="f">
                <v:textbox style="mso-fit-shape-to-text:t" inset="0,0,0,0">
                  <w:txbxContent>
                    <w:p w14:paraId="3E3210F8" w14:textId="77777777" w:rsidR="003634C4" w:rsidRDefault="00A15779">
                      <w:pPr>
                        <w:pStyle w:val="80"/>
                        <w:shd w:val="clear" w:color="auto" w:fill="auto"/>
                        <w:spacing w:line="160" w:lineRule="exact"/>
                        <w:jc w:val="left"/>
                      </w:pPr>
                      <w:r>
                        <w:rPr>
                          <w:rStyle w:val="8Exact0"/>
                        </w:rPr>
                        <w:t>Тикагрелор=*</w:t>
                      </w:r>
                    </w:p>
                  </w:txbxContent>
                </v:textbox>
                <w10:wrap type="topAndBottom" anchorx="margin"/>
              </v:shape>
            </w:pict>
          </mc:Fallback>
        </mc:AlternateContent>
      </w:r>
      <w:r>
        <w:rPr>
          <w:noProof/>
        </w:rPr>
        <mc:AlternateContent>
          <mc:Choice Requires="wps">
            <w:drawing>
              <wp:anchor distT="0" distB="481330" distL="63500" distR="487680" simplePos="0" relativeHeight="377487170" behindDoc="1" locked="0" layoutInCell="1" allowOverlap="1" wp14:anchorId="5FA0E94A" wp14:editId="236027FC">
                <wp:simplePos x="0" y="0"/>
                <wp:positionH relativeFrom="margin">
                  <wp:posOffset>2228850</wp:posOffset>
                </wp:positionH>
                <wp:positionV relativeFrom="paragraph">
                  <wp:posOffset>2997200</wp:posOffset>
                </wp:positionV>
                <wp:extent cx="1121410" cy="101600"/>
                <wp:effectExtent l="0" t="4445" r="0" b="0"/>
                <wp:wrapTopAndBottom/>
                <wp:docPr id="62"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41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7A39F" w14:textId="77777777" w:rsidR="003634C4" w:rsidRDefault="00A15779">
                            <w:pPr>
                              <w:pStyle w:val="80"/>
                              <w:shd w:val="clear" w:color="auto" w:fill="auto"/>
                              <w:spacing w:line="160" w:lineRule="exact"/>
                              <w:jc w:val="left"/>
                            </w:pPr>
                            <w:r>
                              <w:rPr>
                                <w:rStyle w:val="8Exact0"/>
                              </w:rPr>
                              <w:t>Длительный прием</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A0E94A" id="Text Box 100" o:spid="_x0000_s1092" type="#_x0000_t202" style="position:absolute;left:0;text-align:left;margin-left:175.5pt;margin-top:236pt;width:88.3pt;height:8pt;z-index:-125829310;visibility:visible;mso-wrap-style:square;mso-width-percent:0;mso-height-percent:0;mso-wrap-distance-left:5pt;mso-wrap-distance-top:0;mso-wrap-distance-right:38.4pt;mso-wrap-distance-bottom:37.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" filled="f" stroked="f">
                <v:textbox style="mso-fit-shape-to-text:t" inset="0,0,0,0">
                  <w:txbxContent>
                    <w:p w14:paraId="21A7A39F" w14:textId="77777777" w:rsidR="003634C4" w:rsidRDefault="00A15779">
                      <w:pPr>
                        <w:pStyle w:val="80"/>
                        <w:shd w:val="clear" w:color="auto" w:fill="auto"/>
                        <w:spacing w:line="160" w:lineRule="exact"/>
                        <w:jc w:val="left"/>
                      </w:pPr>
                      <w:r>
                        <w:rPr>
                          <w:rStyle w:val="8Exact0"/>
                        </w:rPr>
                        <w:t>Длительный прием</w:t>
                      </w:r>
                    </w:p>
                  </w:txbxContent>
                </v:textbox>
                <w10:wrap type="topAndBottom" anchorx="margin"/>
              </v:shape>
            </w:pict>
          </mc:Fallback>
        </mc:AlternateContent>
      </w:r>
      <w:r>
        <w:rPr>
          <w:noProof/>
        </w:rPr>
        <mc:AlternateContent>
          <mc:Choice Requires="wps">
            <w:drawing>
              <wp:anchor distT="0" distB="170815" distL="558165" distR="109855" simplePos="0" relativeHeight="377487171" behindDoc="1" locked="0" layoutInCell="1" allowOverlap="1" wp14:anchorId="3B22B378" wp14:editId="0C534D7D">
                <wp:simplePos x="0" y="0"/>
                <wp:positionH relativeFrom="margin">
                  <wp:posOffset>3837940</wp:posOffset>
                </wp:positionH>
                <wp:positionV relativeFrom="paragraph">
                  <wp:posOffset>2990215</wp:posOffset>
                </wp:positionV>
                <wp:extent cx="3200400" cy="414020"/>
                <wp:effectExtent l="0" t="0" r="3810" b="0"/>
                <wp:wrapTopAndBottom/>
                <wp:docPr id="6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ECE4F" w14:textId="77777777" w:rsidR="003634C4" w:rsidRDefault="00A15779">
                            <w:pPr>
                              <w:pStyle w:val="80"/>
                              <w:shd w:val="clear" w:color="auto" w:fill="auto"/>
                            </w:pPr>
                            <w:r>
                              <w:rPr>
                                <w:rStyle w:val="8Exact0"/>
                              </w:rPr>
                              <w:t xml:space="preserve">Если пациент постоянно принимает тикагрелор**, продолжить в дозе 90 мг 2 раза в сутки без дополнительной нагрузочной дозы (перед ЧКВ </w:t>
                            </w:r>
                            <w:r>
                              <w:rPr>
                                <w:rStyle w:val="8Exact0"/>
                              </w:rPr>
                              <w:t>дополнительно принять 90 мг).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22B378" id="Text Box 101" o:spid="_x0000_s1093" type="#_x0000_t202" style="position:absolute;left:0;text-align:left;margin-left:302.2pt;margin-top:235.45pt;width:252pt;height:32.6pt;z-index:-125829309;visibility:visible;mso-wrap-style:square;mso-width-percent:0;mso-height-percent:0;mso-wrap-distance-left:43.95pt;mso-wrap-distance-top:0;mso-wrap-distance-right:8.65pt;mso-wrap-distance-bottom:13.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" filled="f" stroked="f">
                <v:textbox style="mso-fit-shape-to-text:t" inset="0,0,0,0">
                  <w:txbxContent>
                    <w:p w14:paraId="344ECE4F" w14:textId="77777777" w:rsidR="003634C4" w:rsidRDefault="00A15779">
                      <w:pPr>
                        <w:pStyle w:val="80"/>
                        <w:shd w:val="clear" w:color="auto" w:fill="auto"/>
                      </w:pPr>
                      <w:r>
                        <w:rPr>
                          <w:rStyle w:val="8Exact0"/>
                        </w:rPr>
                        <w:t xml:space="preserve">Если пациент постоянно принимает тикагрелор**, продолжить в дозе 90 мг 2 раза в сутки без дополнительной нагрузочной дозы (перед ЧКВ </w:t>
                      </w:r>
                      <w:r>
                        <w:rPr>
                          <w:rStyle w:val="8Exact0"/>
                        </w:rPr>
                        <w:t>дополнительно принять 90 мг).</w:t>
                      </w:r>
                    </w:p>
                  </w:txbxContent>
                </v:textbox>
                <w10:wrap type="topAndBottom" anchorx="margin"/>
              </v:shape>
            </w:pict>
          </mc:Fallback>
        </mc:AlternateContent>
      </w:r>
      <w:r>
        <w:rPr>
          <w:noProof/>
        </w:rPr>
        <mc:AlternateContent>
          <mc:Choice Requires="wps">
            <w:drawing>
              <wp:anchor distT="0" distB="591185" distL="115570" distR="1359535" simplePos="0" relativeHeight="377487172" behindDoc="1" locked="0" layoutInCell="1" allowOverlap="1" wp14:anchorId="3D4BD889" wp14:editId="0E330463">
                <wp:simplePos x="0" y="0"/>
                <wp:positionH relativeFrom="margin">
                  <wp:posOffset>88900</wp:posOffset>
                </wp:positionH>
                <wp:positionV relativeFrom="paragraph">
                  <wp:posOffset>3613150</wp:posOffset>
                </wp:positionV>
                <wp:extent cx="786130" cy="203200"/>
                <wp:effectExtent l="0" t="1270" r="4445" b="0"/>
                <wp:wrapTopAndBottom/>
                <wp:docPr id="60"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1E22B" w14:textId="77777777" w:rsidR="003634C4" w:rsidRDefault="00A15779">
                            <w:pPr>
                              <w:pStyle w:val="80"/>
                              <w:shd w:val="clear" w:color="auto" w:fill="auto"/>
                              <w:spacing w:line="160" w:lineRule="exact"/>
                              <w:jc w:val="left"/>
                            </w:pPr>
                            <w:r>
                              <w:rPr>
                                <w:rStyle w:val="8Exact0"/>
                              </w:rPr>
                              <w:t>Клопидогрел=*</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4BD889" id="Text Box 102" o:spid="_x0000_s1094" type="#_x0000_t202" style="position:absolute;left:0;text-align:left;margin-left:7pt;margin-top:284.5pt;width:61.9pt;height:16pt;z-index:-125829308;visibility:visible;mso-wrap-style:square;mso-width-percent:0;mso-height-percent:0;mso-wrap-distance-left:9.1pt;mso-wrap-distance-top:0;mso-wrap-distance-right:107.05pt;mso-wrap-distance-bottom:46.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" filled="f" stroked="f">
                <v:textbox style="mso-fit-shape-to-text:t" inset="0,0,0,0">
                  <w:txbxContent>
                    <w:p w14:paraId="1031E22B" w14:textId="77777777" w:rsidR="003634C4" w:rsidRDefault="00A15779">
                      <w:pPr>
                        <w:pStyle w:val="80"/>
                        <w:shd w:val="clear" w:color="auto" w:fill="auto"/>
                        <w:spacing w:line="160" w:lineRule="exact"/>
                        <w:jc w:val="left"/>
                      </w:pPr>
                      <w:r>
                        <w:rPr>
                          <w:rStyle w:val="8Exact0"/>
                        </w:rPr>
                        <w:t>Клопидогрел=*</w:t>
                      </w:r>
                    </w:p>
                  </w:txbxContent>
                </v:textbox>
                <w10:wrap type="topAndBottom" anchorx="margin"/>
              </v:shape>
            </w:pict>
          </mc:Fallback>
        </mc:AlternateContent>
      </w:r>
      <w:r>
        <w:rPr>
          <w:noProof/>
        </w:rPr>
        <mc:AlternateContent>
          <mc:Choice Requires="wps">
            <w:drawing>
              <wp:anchor distT="0" distB="591185" distL="63500" distR="548640" simplePos="0" relativeHeight="377487173" behindDoc="1" locked="0" layoutInCell="1" allowOverlap="1" wp14:anchorId="21BEE6B9" wp14:editId="60722278">
                <wp:simplePos x="0" y="0"/>
                <wp:positionH relativeFrom="margin">
                  <wp:posOffset>2235200</wp:posOffset>
                </wp:positionH>
                <wp:positionV relativeFrom="paragraph">
                  <wp:posOffset>3609975</wp:posOffset>
                </wp:positionV>
                <wp:extent cx="1054735" cy="101600"/>
                <wp:effectExtent l="3175" t="0" r="0" b="0"/>
                <wp:wrapTopAndBottom/>
                <wp:docPr id="59"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73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EDE8B" w14:textId="77777777" w:rsidR="003634C4" w:rsidRDefault="00A15779">
                            <w:pPr>
                              <w:pStyle w:val="80"/>
                              <w:shd w:val="clear" w:color="auto" w:fill="auto"/>
                              <w:spacing w:line="160" w:lineRule="exact"/>
                              <w:jc w:val="left"/>
                            </w:pPr>
                            <w:r>
                              <w:rPr>
                                <w:rStyle w:val="8Exact0"/>
                              </w:rPr>
                              <w:t>Нагрузочная доза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BEE6B9" id="Text Box 103" o:spid="_x0000_s1095" type="#_x0000_t202" style="position:absolute;left:0;text-align:left;margin-left:176pt;margin-top:284.25pt;width:83.05pt;height:8pt;z-index:-125829307;visibility:visible;mso-wrap-style:square;mso-width-percent:0;mso-height-percent:0;mso-wrap-distance-left:5pt;mso-wrap-distance-top:0;mso-wrap-distance-right:43.2pt;mso-wrap-distance-bottom:46.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" filled="f" stroked="f">
                <v:textbox style="mso-fit-shape-to-text:t" inset="0,0,0,0">
                  <w:txbxContent>
                    <w:p w14:paraId="735EDE8B" w14:textId="77777777" w:rsidR="003634C4" w:rsidRDefault="00A15779">
                      <w:pPr>
                        <w:pStyle w:val="80"/>
                        <w:shd w:val="clear" w:color="auto" w:fill="auto"/>
                        <w:spacing w:line="160" w:lineRule="exact"/>
                        <w:jc w:val="left"/>
                      </w:pPr>
                      <w:r>
                        <w:rPr>
                          <w:rStyle w:val="8Exact0"/>
                        </w:rPr>
                        <w:t>Нагрузочная доза</w:t>
                      </w:r>
                    </w:p>
                  </w:txbxContent>
                </v:textbox>
                <w10:wrap type="topAndBottom" anchorx="margin"/>
              </v:shape>
            </w:pict>
          </mc:Fallback>
        </mc:AlternateContent>
      </w:r>
      <w:r>
        <w:rPr>
          <w:noProof/>
        </w:rPr>
        <mc:AlternateContent>
          <mc:Choice Requires="wps">
            <w:drawing>
              <wp:anchor distT="0" distB="170815" distL="63500" distR="115570" simplePos="0" relativeHeight="377487174" behindDoc="1" locked="0" layoutInCell="1" allowOverlap="1" wp14:anchorId="33A610B6" wp14:editId="608BEF3B">
                <wp:simplePos x="0" y="0"/>
                <wp:positionH relativeFrom="margin">
                  <wp:posOffset>3837940</wp:posOffset>
                </wp:positionH>
                <wp:positionV relativeFrom="paragraph">
                  <wp:posOffset>3611880</wp:posOffset>
                </wp:positionV>
                <wp:extent cx="3194050" cy="517525"/>
                <wp:effectExtent l="0" t="0" r="635" b="0"/>
                <wp:wrapTopAndBottom/>
                <wp:docPr id="58"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0" cy="51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E606B" w14:textId="77777777" w:rsidR="003634C4" w:rsidRDefault="00A15779">
                            <w:pPr>
                              <w:pStyle w:val="80"/>
                              <w:shd w:val="clear" w:color="auto" w:fill="auto"/>
                            </w:pPr>
                            <w:r>
                              <w:rPr>
                                <w:rStyle w:val="8Exact0"/>
                              </w:rPr>
                              <w:t>Если не планируется ЧКВ - 300 мг, со следующих суток - по 75 мг ежедневно. Если планируется ЧКВ - *600 мг; возможен также переход на тикагрелор** - первая доза 180 мг (если нет противопо</w:t>
                            </w:r>
                            <w:r>
                              <w:rPr>
                                <w:rStyle w:val="8Exact0"/>
                              </w:rPr>
                              <w:t>казаний). Со следующих суток по 75 мг ежедневно.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A610B6" id="Text Box 104" o:spid="_x0000_s1096" type="#_x0000_t202" style="position:absolute;left:0;text-align:left;margin-left:302.2pt;margin-top:284.4pt;width:251.5pt;height:40.75pt;z-index:-125829306;visibility:visible;mso-wrap-style:square;mso-width-percent:0;mso-height-percent:0;mso-wrap-distance-left:5pt;mso-wrap-distance-top:0;mso-wrap-distance-right:9.1pt;mso-wrap-distance-bottom:13.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" filled="f" stroked="f">
                <v:textbox style="mso-fit-shape-to-text:t" inset="0,0,0,0">
                  <w:txbxContent>
                    <w:p w14:paraId="39AE606B" w14:textId="77777777" w:rsidR="003634C4" w:rsidRDefault="00A15779">
                      <w:pPr>
                        <w:pStyle w:val="80"/>
                        <w:shd w:val="clear" w:color="auto" w:fill="auto"/>
                      </w:pPr>
                      <w:r>
                        <w:rPr>
                          <w:rStyle w:val="8Exact0"/>
                        </w:rPr>
                        <w:t>Если не планируется ЧКВ - 300 мг, со следующих суток - по 75 мг ежедневно. Если планируется ЧКВ - *600 мг; возможен также переход на тикагрелор** - первая доза 180 мг (если нет противопо</w:t>
                      </w:r>
                      <w:r>
                        <w:rPr>
                          <w:rStyle w:val="8Exact0"/>
                        </w:rPr>
                        <w:t>казаний). Со следующих суток по 75 мг ежедневно.</w:t>
                      </w:r>
                    </w:p>
                  </w:txbxContent>
                </v:textbox>
                <w10:wrap type="topAndBottom" anchorx="margin"/>
              </v:shape>
            </w:pict>
          </mc:Fallback>
        </mc:AlternateContent>
      </w:r>
      <w:r>
        <w:rPr>
          <w:noProof/>
        </w:rPr>
        <mc:AlternateContent>
          <mc:Choice Requires="wps">
            <w:drawing>
              <wp:anchor distT="0" distB="487680" distL="115570" distR="1353185" simplePos="0" relativeHeight="377487175" behindDoc="1" locked="0" layoutInCell="1" allowOverlap="1" wp14:anchorId="04DBF73A" wp14:editId="3DC9EE87">
                <wp:simplePos x="0" y="0"/>
                <wp:positionH relativeFrom="margin">
                  <wp:posOffset>88900</wp:posOffset>
                </wp:positionH>
                <wp:positionV relativeFrom="paragraph">
                  <wp:posOffset>4338320</wp:posOffset>
                </wp:positionV>
                <wp:extent cx="786130" cy="203200"/>
                <wp:effectExtent l="0" t="2540" r="4445" b="3810"/>
                <wp:wrapTopAndBottom/>
                <wp:docPr id="57"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A01B2" w14:textId="77777777" w:rsidR="003634C4" w:rsidRDefault="00A15779">
                            <w:pPr>
                              <w:pStyle w:val="80"/>
                              <w:shd w:val="clear" w:color="auto" w:fill="auto"/>
                              <w:spacing w:line="160" w:lineRule="exact"/>
                              <w:jc w:val="left"/>
                            </w:pPr>
                            <w:r>
                              <w:rPr>
                                <w:rStyle w:val="8Exact0"/>
                              </w:rPr>
                              <w:t>Клопидогрел=*</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DBF73A" id="Text Box 105" o:spid="_x0000_s1097" type="#_x0000_t202" style="position:absolute;left:0;text-align:left;margin-left:7pt;margin-top:341.6pt;width:61.9pt;height:16pt;z-index:-125829305;visibility:visible;mso-wrap-style:square;mso-width-percent:0;mso-height-percent:0;mso-wrap-distance-left:9.1pt;mso-wrap-distance-top:0;mso-wrap-distance-right:106.55pt;mso-wrap-distance-bottom:38.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" filled="f" stroked="f">
                <v:textbox style="mso-fit-shape-to-text:t" inset="0,0,0,0">
                  <w:txbxContent>
                    <w:p w14:paraId="639A01B2" w14:textId="77777777" w:rsidR="003634C4" w:rsidRDefault="00A15779">
                      <w:pPr>
                        <w:pStyle w:val="80"/>
                        <w:shd w:val="clear" w:color="auto" w:fill="auto"/>
                        <w:spacing w:line="160" w:lineRule="exact"/>
                        <w:jc w:val="left"/>
                      </w:pPr>
                      <w:r>
                        <w:rPr>
                          <w:rStyle w:val="8Exact0"/>
                        </w:rPr>
                        <w:t>Клопидогрел=*</w:t>
                      </w:r>
                    </w:p>
                  </w:txbxContent>
                </v:textbox>
                <w10:wrap type="topAndBottom" anchorx="margin"/>
              </v:shape>
            </w:pict>
          </mc:Fallback>
        </mc:AlternateContent>
      </w:r>
      <w:r>
        <w:rPr>
          <w:noProof/>
        </w:rPr>
        <mc:AlternateContent>
          <mc:Choice Requires="wps">
            <w:drawing>
              <wp:anchor distT="0" distB="487680" distL="63500" distR="487680" simplePos="0" relativeHeight="377487176" behindDoc="1" locked="0" layoutInCell="1" allowOverlap="1" wp14:anchorId="05A82F23" wp14:editId="15A86B30">
                <wp:simplePos x="0" y="0"/>
                <wp:positionH relativeFrom="margin">
                  <wp:posOffset>2228850</wp:posOffset>
                </wp:positionH>
                <wp:positionV relativeFrom="paragraph">
                  <wp:posOffset>4338320</wp:posOffset>
                </wp:positionV>
                <wp:extent cx="1121410" cy="101600"/>
                <wp:effectExtent l="0" t="2540" r="0" b="635"/>
                <wp:wrapTopAndBottom/>
                <wp:docPr id="5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41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29015" w14:textId="77777777" w:rsidR="003634C4" w:rsidRDefault="00A15779">
                            <w:pPr>
                              <w:pStyle w:val="80"/>
                              <w:shd w:val="clear" w:color="auto" w:fill="auto"/>
                              <w:spacing w:line="160" w:lineRule="exact"/>
                              <w:jc w:val="left"/>
                            </w:pPr>
                            <w:r>
                              <w:rPr>
                                <w:rStyle w:val="8Exact0"/>
                              </w:rPr>
                              <w:t>Длительный прием</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A82F23" id="Text Box 106" o:spid="_x0000_s1098" type="#_x0000_t202" style="position:absolute;left:0;text-align:left;margin-left:175.5pt;margin-top:341.6pt;width:88.3pt;height:8pt;z-index:-125829304;visibility:visible;mso-wrap-style:square;mso-width-percent:0;mso-height-percent:0;mso-wrap-distance-left:5pt;mso-wrap-distance-top:0;mso-wrap-distance-right:38.4pt;mso-wrap-distance-bottom:38.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" filled="f" stroked="f">
                <v:textbox style="mso-fit-shape-to-text:t" inset="0,0,0,0">
                  <w:txbxContent>
                    <w:p w14:paraId="7D329015" w14:textId="77777777" w:rsidR="003634C4" w:rsidRDefault="00A15779">
                      <w:pPr>
                        <w:pStyle w:val="80"/>
                        <w:shd w:val="clear" w:color="auto" w:fill="auto"/>
                        <w:spacing w:line="160" w:lineRule="exact"/>
                        <w:jc w:val="left"/>
                      </w:pPr>
                      <w:r>
                        <w:rPr>
                          <w:rStyle w:val="8Exact0"/>
                        </w:rPr>
                        <w:t>Длительный прием</w:t>
                      </w:r>
                    </w:p>
                  </w:txbxContent>
                </v:textbox>
                <w10:wrap type="topAndBottom" anchorx="margin"/>
              </v:shape>
            </w:pict>
          </mc:Fallback>
        </mc:AlternateContent>
      </w:r>
      <w:r>
        <w:rPr>
          <w:noProof/>
        </w:rPr>
        <mc:AlternateContent>
          <mc:Choice Requires="wps">
            <w:drawing>
              <wp:anchor distT="0" distB="164465" distL="63500" distR="109855" simplePos="0" relativeHeight="377487177" behindDoc="1" locked="0" layoutInCell="1" allowOverlap="1" wp14:anchorId="2024F4A2" wp14:editId="211036F3">
                <wp:simplePos x="0" y="0"/>
                <wp:positionH relativeFrom="margin">
                  <wp:posOffset>3837940</wp:posOffset>
                </wp:positionH>
                <wp:positionV relativeFrom="paragraph">
                  <wp:posOffset>4337050</wp:posOffset>
                </wp:positionV>
                <wp:extent cx="3200400" cy="414020"/>
                <wp:effectExtent l="0" t="1270" r="3810" b="3810"/>
                <wp:wrapTopAndBottom/>
                <wp:docPr id="55"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D0A48" w14:textId="77777777" w:rsidR="003634C4" w:rsidRDefault="00A15779">
                            <w:pPr>
                              <w:pStyle w:val="80"/>
                              <w:shd w:val="clear" w:color="auto" w:fill="auto"/>
                            </w:pPr>
                            <w:r>
                              <w:rPr>
                                <w:rStyle w:val="8Exact0"/>
                              </w:rPr>
                              <w:t>Пациентам, длительно получающим клопидогрел**, дополнительную нагрузочную дозу давать нецелесообразно, однако перед ЧКВ рекомендуется дополнительный прием *600 мг.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24F4A2" id="Text Box 107" o:spid="_x0000_s1099" type="#_x0000_t202" style="position:absolute;left:0;text-align:left;margin-left:302.2pt;margin-top:341.5pt;width:252pt;height:32.6pt;z-index:-125829303;visibility:visible;mso-wrap-style:square;mso-width-percent:0;mso-height-percent:0;mso-wrap-distance-left:5pt;mso-wrap-distance-top:0;mso-wrap-distance-right:8.65pt;mso-wrap-distance-bottom:12.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" filled="f" stroked="f">
                <v:textbox style="mso-fit-shape-to-text:t" inset="0,0,0,0">
                  <w:txbxContent>
                    <w:p w14:paraId="657D0A48" w14:textId="77777777" w:rsidR="003634C4" w:rsidRDefault="00A15779">
                      <w:pPr>
                        <w:pStyle w:val="80"/>
                        <w:shd w:val="clear" w:color="auto" w:fill="auto"/>
                      </w:pPr>
                      <w:r>
                        <w:rPr>
                          <w:rStyle w:val="8Exact0"/>
                        </w:rPr>
                        <w:t>Пациентам, длительно получающим клопидогрел**, дополнительную нагрузочную дозу давать нецелесообразно, однако перед ЧКВ рекомендуется дополнительный прием *600 мг.</w:t>
                      </w:r>
                    </w:p>
                  </w:txbxContent>
                </v:textbox>
                <w10:wrap type="topAndBottom" anchorx="margin"/>
              </v:shape>
            </w:pict>
          </mc:Fallback>
        </mc:AlternateContent>
      </w:r>
      <w:r>
        <w:rPr>
          <w:noProof/>
        </w:rPr>
        <mc:AlternateContent>
          <mc:Choice Requires="wps">
            <w:drawing>
              <wp:anchor distT="0" distB="694690" distL="115570" distR="1499870" simplePos="0" relativeHeight="377487178" behindDoc="1" locked="0" layoutInCell="1" allowOverlap="1" wp14:anchorId="44C9B70E" wp14:editId="6B9BD60A">
                <wp:simplePos x="0" y="0"/>
                <wp:positionH relativeFrom="margin">
                  <wp:posOffset>88900</wp:posOffset>
                </wp:positionH>
                <wp:positionV relativeFrom="paragraph">
                  <wp:posOffset>4956810</wp:posOffset>
                </wp:positionV>
                <wp:extent cx="646430" cy="101600"/>
                <wp:effectExtent l="0" t="1905" r="1270" b="1270"/>
                <wp:wrapTopAndBottom/>
                <wp:docPr id="54"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3E797" w14:textId="77777777" w:rsidR="003634C4" w:rsidRDefault="00A15779">
                            <w:pPr>
                              <w:pStyle w:val="80"/>
                              <w:shd w:val="clear" w:color="auto" w:fill="auto"/>
                              <w:spacing w:line="160" w:lineRule="exact"/>
                              <w:jc w:val="left"/>
                            </w:pPr>
                            <w:r>
                              <w:rPr>
                                <w:rStyle w:val="8Exact0"/>
                              </w:rPr>
                              <w:t>Прасугрел</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C9B70E" id="Text Box 108" o:spid="_x0000_s1100" type="#_x0000_t202" style="position:absolute;left:0;text-align:left;margin-left:7pt;margin-top:390.3pt;width:50.9pt;height:8pt;z-index:-125829302;visibility:visible;mso-wrap-style:square;mso-width-percent:0;mso-height-percent:0;mso-wrap-distance-left:9.1pt;mso-wrap-distance-top:0;mso-wrap-distance-right:118.1pt;mso-wrap-distance-bottom:54.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" filled="f" stroked="f">
                <v:textbox style="mso-fit-shape-to-text:t" inset="0,0,0,0">
                  <w:txbxContent>
                    <w:p w14:paraId="6C13E797" w14:textId="77777777" w:rsidR="003634C4" w:rsidRDefault="00A15779">
                      <w:pPr>
                        <w:pStyle w:val="80"/>
                        <w:shd w:val="clear" w:color="auto" w:fill="auto"/>
                        <w:spacing w:line="160" w:lineRule="exact"/>
                        <w:jc w:val="left"/>
                      </w:pPr>
                      <w:r>
                        <w:rPr>
                          <w:rStyle w:val="8Exact0"/>
                        </w:rPr>
                        <w:t>Прасугрел</w:t>
                      </w:r>
                    </w:p>
                  </w:txbxContent>
                </v:textbox>
                <w10:wrap type="topAndBottom" anchorx="margin"/>
              </v:shape>
            </w:pict>
          </mc:Fallback>
        </mc:AlternateContent>
      </w:r>
      <w:r>
        <w:rPr>
          <w:noProof/>
        </w:rPr>
        <mc:AlternateContent>
          <mc:Choice Requires="wps">
            <w:drawing>
              <wp:anchor distT="0" distB="694690" distL="63500" distR="548640" simplePos="0" relativeHeight="377487179" behindDoc="1" locked="0" layoutInCell="1" allowOverlap="1" wp14:anchorId="09806383" wp14:editId="247653FB">
                <wp:simplePos x="0" y="0"/>
                <wp:positionH relativeFrom="margin">
                  <wp:posOffset>2235200</wp:posOffset>
                </wp:positionH>
                <wp:positionV relativeFrom="paragraph">
                  <wp:posOffset>4956810</wp:posOffset>
                </wp:positionV>
                <wp:extent cx="1054735" cy="101600"/>
                <wp:effectExtent l="3175" t="1905" r="0" b="1270"/>
                <wp:wrapTopAndBottom/>
                <wp:docPr id="53"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73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1BD83" w14:textId="77777777" w:rsidR="003634C4" w:rsidRDefault="00A15779">
                            <w:pPr>
                              <w:pStyle w:val="80"/>
                              <w:shd w:val="clear" w:color="auto" w:fill="auto"/>
                              <w:spacing w:line="160" w:lineRule="exact"/>
                              <w:jc w:val="left"/>
                            </w:pPr>
                            <w:r>
                              <w:rPr>
                                <w:rStyle w:val="8Exact0"/>
                              </w:rPr>
                              <w:t>Нагрузочная доза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806383" id="Text Box 109" o:spid="_x0000_s1101" type="#_x0000_t202" style="position:absolute;left:0;text-align:left;margin-left:176pt;margin-top:390.3pt;width:83.05pt;height:8pt;z-index:-125829301;visibility:visible;mso-wrap-style:square;mso-width-percent:0;mso-height-percent:0;mso-wrap-distance-left:5pt;mso-wrap-distance-top:0;mso-wrap-distance-right:43.2pt;mso-wrap-distance-bottom:54.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" filled="f" stroked="f">
                <v:textbox style="mso-fit-shape-to-text:t" inset="0,0,0,0">
                  <w:txbxContent>
                    <w:p w14:paraId="22E1BD83" w14:textId="77777777" w:rsidR="003634C4" w:rsidRDefault="00A15779">
                      <w:pPr>
                        <w:pStyle w:val="80"/>
                        <w:shd w:val="clear" w:color="auto" w:fill="auto"/>
                        <w:spacing w:line="160" w:lineRule="exact"/>
                        <w:jc w:val="left"/>
                      </w:pPr>
                      <w:r>
                        <w:rPr>
                          <w:rStyle w:val="8Exact0"/>
                        </w:rPr>
                        <w:t>Нагрузочная доза</w:t>
                      </w:r>
                    </w:p>
                  </w:txbxContent>
                </v:textbox>
                <w10:wrap type="topAndBottom" anchorx="margin"/>
              </v:shape>
            </w:pict>
          </mc:Fallback>
        </mc:AlternateContent>
      </w:r>
      <w:r>
        <w:rPr>
          <w:noProof/>
        </w:rPr>
        <mc:AlternateContent>
          <mc:Choice Requires="wps">
            <w:drawing>
              <wp:anchor distT="0" distB="176530" distL="63500" distR="115570" simplePos="0" relativeHeight="377487180" behindDoc="1" locked="0" layoutInCell="1" allowOverlap="1" wp14:anchorId="1D7660C0" wp14:editId="2D128414">
                <wp:simplePos x="0" y="0"/>
                <wp:positionH relativeFrom="margin">
                  <wp:posOffset>3837940</wp:posOffset>
                </wp:positionH>
                <wp:positionV relativeFrom="paragraph">
                  <wp:posOffset>4953000</wp:posOffset>
                </wp:positionV>
                <wp:extent cx="3194050" cy="621030"/>
                <wp:effectExtent l="0" t="0" r="635" b="0"/>
                <wp:wrapTopAndBottom/>
                <wp:docPr id="52"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0" cy="621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CA80B" w14:textId="77777777" w:rsidR="003634C4" w:rsidRDefault="00A15779">
                            <w:pPr>
                              <w:pStyle w:val="80"/>
                              <w:shd w:val="clear" w:color="auto" w:fill="auto"/>
                              <w:tabs>
                                <w:tab w:val="left" w:pos="2074"/>
                                <w:tab w:val="left" w:pos="3830"/>
                              </w:tabs>
                            </w:pPr>
                            <w:r>
                              <w:rPr>
                                <w:rStyle w:val="8Exact0"/>
                              </w:rPr>
                              <w:t>60 мг у пациентов, не получавших других ингибиторов Р2¥12-рецептора</w:t>
                            </w:r>
                            <w:r>
                              <w:rPr>
                                <w:rStyle w:val="8Exact0"/>
                              </w:rPr>
                              <w:tab/>
                              <w:t>тромбоцитов</w:t>
                            </w:r>
                            <w:r>
                              <w:rPr>
                                <w:rStyle w:val="8Exact0"/>
                              </w:rPr>
                              <w:tab/>
                              <w:t>(АТХ-группа</w:t>
                            </w:r>
                          </w:p>
                          <w:p w14:paraId="3BE783B7" w14:textId="77777777" w:rsidR="003634C4" w:rsidRDefault="00A15779">
                            <w:pPr>
                              <w:pStyle w:val="80"/>
                              <w:shd w:val="clear" w:color="auto" w:fill="auto"/>
                            </w:pPr>
                            <w:r>
                              <w:rPr>
                                <w:rStyle w:val="8Exact0"/>
                              </w:rPr>
                              <w:t xml:space="preserve">антиагреганты, кроме гепарина, В01АС) (при отсутствии противопоказаний), со следующих суток по 10 мг ежедневно (у </w:t>
                            </w:r>
                            <w:r>
                              <w:rPr>
                                <w:rStyle w:val="8Exact0"/>
                              </w:rPr>
                              <w:t>пациентов в возрасте ^ 75 лет, с массой тела ниже 60 кг - по 5 мг ежедневно).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7660C0" id="Text Box 110" o:spid="_x0000_s1102" type="#_x0000_t202" style="position:absolute;left:0;text-align:left;margin-left:302.2pt;margin-top:390pt;width:251.5pt;height:48.9pt;z-index:-125829300;visibility:visible;mso-wrap-style:square;mso-width-percent:0;mso-height-percent:0;mso-wrap-distance-left:5pt;mso-wrap-distance-top:0;mso-wrap-distance-right:9.1pt;mso-wrap-distance-bottom:13.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" filled="f" stroked="f">
                <v:textbox style="mso-fit-shape-to-text:t" inset="0,0,0,0">
                  <w:txbxContent>
                    <w:p w14:paraId="539CA80B" w14:textId="77777777" w:rsidR="003634C4" w:rsidRDefault="00A15779">
                      <w:pPr>
                        <w:pStyle w:val="80"/>
                        <w:shd w:val="clear" w:color="auto" w:fill="auto"/>
                        <w:tabs>
                          <w:tab w:val="left" w:pos="2074"/>
                          <w:tab w:val="left" w:pos="3830"/>
                        </w:tabs>
                      </w:pPr>
                      <w:r>
                        <w:rPr>
                          <w:rStyle w:val="8Exact0"/>
                        </w:rPr>
                        <w:t>60 мг у пациентов, не получавших других ингибиторов Р2¥12-рецептора</w:t>
                      </w:r>
                      <w:r>
                        <w:rPr>
                          <w:rStyle w:val="8Exact0"/>
                        </w:rPr>
                        <w:tab/>
                        <w:t>тромбоцитов</w:t>
                      </w:r>
                      <w:r>
                        <w:rPr>
                          <w:rStyle w:val="8Exact0"/>
                        </w:rPr>
                        <w:tab/>
                        <w:t>(АТХ-группа</w:t>
                      </w:r>
                    </w:p>
                    <w:p w14:paraId="3BE783B7" w14:textId="77777777" w:rsidR="003634C4" w:rsidRDefault="00A15779">
                      <w:pPr>
                        <w:pStyle w:val="80"/>
                        <w:shd w:val="clear" w:color="auto" w:fill="auto"/>
                      </w:pPr>
                      <w:r>
                        <w:rPr>
                          <w:rStyle w:val="8Exact0"/>
                        </w:rPr>
                        <w:t xml:space="preserve">антиагреганты, кроме гепарина, В01АС) (при отсутствии противопоказаний), со следующих суток по 10 мг ежедневно (у </w:t>
                      </w:r>
                      <w:r>
                        <w:rPr>
                          <w:rStyle w:val="8Exact0"/>
                        </w:rPr>
                        <w:t>пациентов в возрасте ^ 75 лет, с массой тела ниже 60 кг - по 5 мг ежедневно).</w:t>
                      </w:r>
                    </w:p>
                  </w:txbxContent>
                </v:textbox>
                <w10:wrap type="topAndBottom" anchorx="margin"/>
              </v:shape>
            </w:pict>
          </mc:Fallback>
        </mc:AlternateContent>
      </w:r>
      <w:r>
        <w:rPr>
          <w:noProof/>
        </w:rPr>
        <mc:AlternateContent>
          <mc:Choice Requires="wps">
            <w:drawing>
              <wp:anchor distT="0" distB="481330" distL="115570" distR="1493520" simplePos="0" relativeHeight="377487181" behindDoc="1" locked="0" layoutInCell="1" allowOverlap="1" wp14:anchorId="616A5627" wp14:editId="7A6A7267">
                <wp:simplePos x="0" y="0"/>
                <wp:positionH relativeFrom="margin">
                  <wp:posOffset>88900</wp:posOffset>
                </wp:positionH>
                <wp:positionV relativeFrom="paragraph">
                  <wp:posOffset>5786120</wp:posOffset>
                </wp:positionV>
                <wp:extent cx="646430" cy="101600"/>
                <wp:effectExtent l="0" t="2540" r="1270" b="635"/>
                <wp:wrapTopAndBottom/>
                <wp:docPr id="5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071EA" w14:textId="77777777" w:rsidR="003634C4" w:rsidRDefault="00A15779">
                            <w:pPr>
                              <w:pStyle w:val="80"/>
                              <w:shd w:val="clear" w:color="auto" w:fill="auto"/>
                              <w:spacing w:line="160" w:lineRule="exact"/>
                              <w:jc w:val="left"/>
                            </w:pPr>
                            <w:r>
                              <w:rPr>
                                <w:rStyle w:val="8Exact0"/>
                              </w:rPr>
                              <w:t>Прасугрел</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6A5627" id="Text Box 111" o:spid="_x0000_s1103" type="#_x0000_t202" style="position:absolute;left:0;text-align:left;margin-left:7pt;margin-top:455.6pt;width:50.9pt;height:8pt;z-index:-125829299;visibility:visible;mso-wrap-style:square;mso-width-percent:0;mso-height-percent:0;mso-wrap-distance-left:9.1pt;mso-wrap-distance-top:0;mso-wrap-distance-right:117.6pt;mso-wrap-distance-bottom:37.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" filled="f" stroked="f">
                <v:textbox style="mso-fit-shape-to-text:t" inset="0,0,0,0">
                  <w:txbxContent>
                    <w:p w14:paraId="237071EA" w14:textId="77777777" w:rsidR="003634C4" w:rsidRDefault="00A15779">
                      <w:pPr>
                        <w:pStyle w:val="80"/>
                        <w:shd w:val="clear" w:color="auto" w:fill="auto"/>
                        <w:spacing w:line="160" w:lineRule="exact"/>
                        <w:jc w:val="left"/>
                      </w:pPr>
                      <w:r>
                        <w:rPr>
                          <w:rStyle w:val="8Exact0"/>
                        </w:rPr>
                        <w:t>Прасугрел</w:t>
                      </w:r>
                    </w:p>
                  </w:txbxContent>
                </v:textbox>
                <w10:wrap type="topAndBottom" anchorx="margin"/>
              </v:shape>
            </w:pict>
          </mc:Fallback>
        </mc:AlternateContent>
      </w:r>
      <w:r>
        <w:rPr>
          <w:noProof/>
        </w:rPr>
        <mc:AlternateContent>
          <mc:Choice Requires="wps">
            <w:drawing>
              <wp:anchor distT="0" distB="487680" distL="63500" distR="487680" simplePos="0" relativeHeight="377487182" behindDoc="1" locked="0" layoutInCell="1" allowOverlap="1" wp14:anchorId="4777FD0B" wp14:editId="6BF86BEC">
                <wp:simplePos x="0" y="0"/>
                <wp:positionH relativeFrom="margin">
                  <wp:posOffset>2228850</wp:posOffset>
                </wp:positionH>
                <wp:positionV relativeFrom="paragraph">
                  <wp:posOffset>5789295</wp:posOffset>
                </wp:positionV>
                <wp:extent cx="1121410" cy="101600"/>
                <wp:effectExtent l="0" t="0" r="0" b="0"/>
                <wp:wrapTopAndBottom/>
                <wp:docPr id="50"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41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3091D" w14:textId="77777777" w:rsidR="003634C4" w:rsidRDefault="00A15779">
                            <w:pPr>
                              <w:pStyle w:val="80"/>
                              <w:shd w:val="clear" w:color="auto" w:fill="auto"/>
                              <w:spacing w:line="160" w:lineRule="exact"/>
                              <w:jc w:val="left"/>
                            </w:pPr>
                            <w:r>
                              <w:rPr>
                                <w:rStyle w:val="8Exact0"/>
                              </w:rPr>
                              <w:t>Длительный прием</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77FD0B" id="Text Box 112" o:spid="_x0000_s1104" type="#_x0000_t202" style="position:absolute;left:0;text-align:left;margin-left:175.5pt;margin-top:455.85pt;width:88.3pt;height:8pt;z-index:-125829298;visibility:visible;mso-wrap-style:square;mso-width-percent:0;mso-height-percent:0;mso-wrap-distance-left:5pt;mso-wrap-distance-top:0;mso-wrap-distance-right:38.4pt;mso-wrap-distance-bottom:38.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" filled="f" stroked="f">
                <v:textbox style="mso-fit-shape-to-text:t" inset="0,0,0,0">
                  <w:txbxContent>
                    <w:p w14:paraId="3933091D" w14:textId="77777777" w:rsidR="003634C4" w:rsidRDefault="00A15779">
                      <w:pPr>
                        <w:pStyle w:val="80"/>
                        <w:shd w:val="clear" w:color="auto" w:fill="auto"/>
                        <w:spacing w:line="160" w:lineRule="exact"/>
                        <w:jc w:val="left"/>
                      </w:pPr>
                      <w:r>
                        <w:rPr>
                          <w:rStyle w:val="8Exact0"/>
                        </w:rPr>
                        <w:t>Длительный прием</w:t>
                      </w:r>
                    </w:p>
                  </w:txbxContent>
                </v:textbox>
                <w10:wrap type="topAndBottom" anchorx="margin"/>
              </v:shape>
            </w:pict>
          </mc:Fallback>
        </mc:AlternateContent>
      </w:r>
      <w:r>
        <w:rPr>
          <w:noProof/>
        </w:rPr>
        <mc:AlternateContent>
          <mc:Choice Requires="wps">
            <w:drawing>
              <wp:anchor distT="0" distB="170815" distL="63500" distR="109855" simplePos="0" relativeHeight="377487183" behindDoc="1" locked="0" layoutInCell="1" allowOverlap="1" wp14:anchorId="613377E5" wp14:editId="3A46D8CB">
                <wp:simplePos x="0" y="0"/>
                <wp:positionH relativeFrom="margin">
                  <wp:posOffset>3837940</wp:posOffset>
                </wp:positionH>
                <wp:positionV relativeFrom="paragraph">
                  <wp:posOffset>5791200</wp:posOffset>
                </wp:positionV>
                <wp:extent cx="3200400" cy="414020"/>
                <wp:effectExtent l="0" t="0" r="3810" b="0"/>
                <wp:wrapTopAndBottom/>
                <wp:docPr id="49"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5E3A6" w14:textId="77777777" w:rsidR="003634C4" w:rsidRDefault="00A15779">
                            <w:pPr>
                              <w:pStyle w:val="80"/>
                              <w:shd w:val="clear" w:color="auto" w:fill="auto"/>
                            </w:pPr>
                            <w:r>
                              <w:rPr>
                                <w:rStyle w:val="8Exact0"/>
                              </w:rPr>
                              <w:t xml:space="preserve">Если пациент постоянно принимает прасугрел, продолжить в дозе 10 мг ежедневно (у пациентов в возрасте ^ 75 лет, с массой тела ниже 60 кг - по </w:t>
                            </w:r>
                            <w:r>
                              <w:rPr>
                                <w:rStyle w:val="8Exact0"/>
                              </w:rPr>
                              <w:t>5 мг ежедневно) без дополнительной нагрузочной дозы.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3377E5" id="Text Box 113" o:spid="_x0000_s1105" type="#_x0000_t202" style="position:absolute;left:0;text-align:left;margin-left:302.2pt;margin-top:456pt;width:252pt;height:32.6pt;z-index:-125829297;visibility:visible;mso-wrap-style:square;mso-width-percent:0;mso-height-percent:0;mso-wrap-distance-left:5pt;mso-wrap-distance-top:0;mso-wrap-distance-right:8.65pt;mso-wrap-distance-bottom:13.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" filled="f" stroked="f">
                <v:textbox style="mso-fit-shape-to-text:t" inset="0,0,0,0">
                  <w:txbxContent>
                    <w:p w14:paraId="4C85E3A6" w14:textId="77777777" w:rsidR="003634C4" w:rsidRDefault="00A15779">
                      <w:pPr>
                        <w:pStyle w:val="80"/>
                        <w:shd w:val="clear" w:color="auto" w:fill="auto"/>
                      </w:pPr>
                      <w:r>
                        <w:rPr>
                          <w:rStyle w:val="8Exact0"/>
                        </w:rPr>
                        <w:t xml:space="preserve">Если пациент постоянно принимает прасугрел, продолжить в дозе 10 мг ежедневно (у пациентов в возрасте ^ 75 лет, с массой тела ниже 60 кг - по </w:t>
                      </w:r>
                      <w:r>
                        <w:rPr>
                          <w:rStyle w:val="8Exact0"/>
                        </w:rPr>
                        <w:t>5 мг ежедневно) без дополнительной нагрузочной дозы.</w:t>
                      </w:r>
                    </w:p>
                  </w:txbxContent>
                </v:textbox>
                <w10:wrap type="topAndBottom" anchorx="margin"/>
              </v:shape>
            </w:pict>
          </mc:Fallback>
        </mc:AlternateContent>
      </w:r>
      <w:r>
        <w:rPr>
          <w:noProof/>
        </w:rPr>
        <mc:AlternateContent>
          <mc:Choice Requires="wps">
            <w:drawing>
              <wp:anchor distT="0" distB="1572895" distL="115570" distR="121920" simplePos="0" relativeHeight="377487184" behindDoc="1" locked="0" layoutInCell="1" allowOverlap="1" wp14:anchorId="0E8B716C" wp14:editId="352AAFF4">
                <wp:simplePos x="0" y="0"/>
                <wp:positionH relativeFrom="margin">
                  <wp:posOffset>88900</wp:posOffset>
                </wp:positionH>
                <wp:positionV relativeFrom="paragraph">
                  <wp:posOffset>6403975</wp:posOffset>
                </wp:positionV>
                <wp:extent cx="2018030" cy="207010"/>
                <wp:effectExtent l="0" t="1270" r="1270" b="1270"/>
                <wp:wrapTopAndBottom/>
                <wp:docPr id="48"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03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A22DF" w14:textId="77777777" w:rsidR="003634C4" w:rsidRDefault="00A15779">
                            <w:pPr>
                              <w:pStyle w:val="80"/>
                              <w:shd w:val="clear" w:color="auto" w:fill="auto"/>
                            </w:pPr>
                            <w:r>
                              <w:rPr>
                                <w:rStyle w:val="8Exact0"/>
                              </w:rPr>
                              <w:t>Нефракционированный гепарин (гепарин натрия**)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8B716C" id="Text Box 114" o:spid="_x0000_s1106" type="#_x0000_t202" style="position:absolute;left:0;text-align:left;margin-left:7pt;margin-top:504.25pt;width:158.9pt;height:16.3pt;z-index:-125829296;visibility:visible;mso-wrap-style:square;mso-width-percent:0;mso-height-percent:0;mso-wrap-distance-left:9.1pt;mso-wrap-distance-top:0;mso-wrap-distance-right:9.6pt;mso-wrap-distance-bottom:123.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" filled="f" stroked="f">
                <v:textbox style="mso-fit-shape-to-text:t" inset="0,0,0,0">
                  <w:txbxContent>
                    <w:p w14:paraId="5CBA22DF" w14:textId="77777777" w:rsidR="003634C4" w:rsidRDefault="00A15779">
                      <w:pPr>
                        <w:pStyle w:val="80"/>
                        <w:shd w:val="clear" w:color="auto" w:fill="auto"/>
                      </w:pPr>
                      <w:r>
                        <w:rPr>
                          <w:rStyle w:val="8Exact0"/>
                        </w:rPr>
                        <w:t>Нефракционированный гепарин (гепарин натрия**)</w:t>
                      </w:r>
                    </w:p>
                  </w:txbxContent>
                </v:textbox>
                <w10:wrap type="topAndBottom" anchorx="margin"/>
              </v:shape>
            </w:pict>
          </mc:Fallback>
        </mc:AlternateContent>
      </w:r>
      <w:r>
        <w:rPr>
          <w:noProof/>
        </w:rPr>
        <mc:AlternateContent>
          <mc:Choice Requires="wps">
            <w:drawing>
              <wp:anchor distT="0" distB="938530" distL="63500" distR="63500" simplePos="0" relativeHeight="377487185" behindDoc="1" locked="0" layoutInCell="1" allowOverlap="1" wp14:anchorId="168AFEEC" wp14:editId="4E1815DD">
                <wp:simplePos x="0" y="0"/>
                <wp:positionH relativeFrom="margin">
                  <wp:posOffset>2228850</wp:posOffset>
                </wp:positionH>
                <wp:positionV relativeFrom="paragraph">
                  <wp:posOffset>6406515</wp:posOffset>
                </wp:positionV>
                <wp:extent cx="902335" cy="828040"/>
                <wp:effectExtent l="0" t="3810" r="0" b="0"/>
                <wp:wrapTopAndBottom/>
                <wp:docPr id="47"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 cy="828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AA4AD" w14:textId="77777777" w:rsidR="003634C4" w:rsidRDefault="00A15779">
                            <w:pPr>
                              <w:pStyle w:val="80"/>
                              <w:shd w:val="clear" w:color="auto" w:fill="auto"/>
                              <w:jc w:val="left"/>
                            </w:pPr>
                            <w:r>
                              <w:rPr>
                                <w:rStyle w:val="8Exact0"/>
                              </w:rPr>
                              <w:t>Доза, время введения, введения внутривенный болюс и внутривенной внутривенная без болюса)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8AFEEC" id="Text Box 115" o:spid="_x0000_s1107" type="#_x0000_t202" style="position:absolute;left:0;text-align:left;margin-left:175.5pt;margin-top:504.45pt;width:71.05pt;height:65.2pt;z-index:-125829295;visibility:visible;mso-wrap-style:square;mso-width-percent:0;mso-height-percent:0;mso-wrap-distance-left:5pt;mso-wrap-distance-top:0;mso-wrap-distance-right:5pt;mso-wrap-distance-bottom:73.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" filled="f" stroked="f">
                <v:textbox style="mso-fit-shape-to-text:t" inset="0,0,0,0">
                  <w:txbxContent>
                    <w:p w14:paraId="702AA4AD" w14:textId="77777777" w:rsidR="003634C4" w:rsidRDefault="00A15779">
                      <w:pPr>
                        <w:pStyle w:val="80"/>
                        <w:shd w:val="clear" w:color="auto" w:fill="auto"/>
                        <w:jc w:val="left"/>
                      </w:pPr>
                      <w:r>
                        <w:rPr>
                          <w:rStyle w:val="8Exact0"/>
                        </w:rPr>
                        <w:t>Доза, время введения, введения внутривенный болюс и внутривенной внутривенная без болюса)</w:t>
                      </w:r>
                    </w:p>
                  </w:txbxContent>
                </v:textbox>
                <w10:wrap type="topAndBottom" anchorx="margin"/>
              </v:shape>
            </w:pict>
          </mc:Fallback>
        </mc:AlternateContent>
      </w:r>
      <w:r>
        <w:rPr>
          <w:noProof/>
        </w:rPr>
        <mc:AlternateContent>
          <mc:Choice Requires="wps">
            <w:drawing>
              <wp:anchor distT="0" distB="1048385" distL="63500" distR="109855" simplePos="0" relativeHeight="377487186" behindDoc="1" locked="0" layoutInCell="1" allowOverlap="1" wp14:anchorId="6D627089" wp14:editId="5113CF71">
                <wp:simplePos x="0" y="0"/>
                <wp:positionH relativeFrom="margin">
                  <wp:posOffset>3155315</wp:posOffset>
                </wp:positionH>
                <wp:positionV relativeFrom="paragraph">
                  <wp:posOffset>6409690</wp:posOffset>
                </wp:positionV>
                <wp:extent cx="572770" cy="724535"/>
                <wp:effectExtent l="0" t="0" r="0" b="1905"/>
                <wp:wrapTopAndBottom/>
                <wp:docPr id="4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 cy="724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44319" w14:textId="77777777" w:rsidR="003634C4" w:rsidRDefault="00A15779">
                            <w:pPr>
                              <w:pStyle w:val="80"/>
                              <w:shd w:val="clear" w:color="auto" w:fill="auto"/>
                              <w:jc w:val="right"/>
                            </w:pPr>
                            <w:r>
                              <w:rPr>
                                <w:rStyle w:val="8Exact0"/>
                              </w:rPr>
                              <w:t>начала</w:t>
                            </w:r>
                          </w:p>
                          <w:p w14:paraId="2F8ECD61" w14:textId="77777777" w:rsidR="003634C4" w:rsidRDefault="00A15779">
                            <w:pPr>
                              <w:pStyle w:val="80"/>
                              <w:shd w:val="clear" w:color="auto" w:fill="auto"/>
                              <w:jc w:val="right"/>
                            </w:pPr>
                            <w:r>
                              <w:rPr>
                                <w:rStyle w:val="8Exact0"/>
                              </w:rPr>
                              <w:t>способ</w:t>
                            </w:r>
                          </w:p>
                          <w:p w14:paraId="1469DE07" w14:textId="77777777" w:rsidR="003634C4" w:rsidRDefault="00A15779">
                            <w:pPr>
                              <w:pStyle w:val="80"/>
                              <w:shd w:val="clear" w:color="auto" w:fill="auto"/>
                              <w:jc w:val="right"/>
                            </w:pPr>
                            <w:r>
                              <w:rPr>
                                <w:rStyle w:val="8Exact0"/>
                              </w:rPr>
                              <w:t>(только</w:t>
                            </w:r>
                          </w:p>
                          <w:p w14:paraId="3C777993" w14:textId="77777777" w:rsidR="003634C4" w:rsidRDefault="00A15779">
                            <w:pPr>
                              <w:pStyle w:val="80"/>
                              <w:shd w:val="clear" w:color="auto" w:fill="auto"/>
                              <w:jc w:val="right"/>
                            </w:pPr>
                            <w:r>
                              <w:rPr>
                                <w:rStyle w:val="8Exact0"/>
                              </w:rPr>
                              <w:t>болюс,</w:t>
                            </w:r>
                          </w:p>
                          <w:p w14:paraId="4E7FDDBC" w14:textId="77777777" w:rsidR="003634C4" w:rsidRDefault="00A15779">
                            <w:pPr>
                              <w:pStyle w:val="80"/>
                              <w:shd w:val="clear" w:color="auto" w:fill="auto"/>
                              <w:jc w:val="right"/>
                            </w:pPr>
                            <w:r>
                              <w:rPr>
                                <w:rStyle w:val="8Exact0"/>
                              </w:rPr>
                              <w:t>начало</w:t>
                            </w:r>
                          </w:p>
                          <w:p w14:paraId="1A6A4D44" w14:textId="77777777" w:rsidR="003634C4" w:rsidRDefault="00A15779">
                            <w:pPr>
                              <w:pStyle w:val="80"/>
                              <w:shd w:val="clear" w:color="auto" w:fill="auto"/>
                              <w:jc w:val="right"/>
                            </w:pPr>
                            <w:r>
                              <w:rPr>
                                <w:rStyle w:val="8Exact0"/>
                              </w:rPr>
                              <w:t>инфузии,</w:t>
                            </w:r>
                          </w:p>
                          <w:p w14:paraId="7B22E69E" w14:textId="77777777" w:rsidR="003634C4" w:rsidRDefault="00A15779">
                            <w:pPr>
                              <w:pStyle w:val="80"/>
                              <w:shd w:val="clear" w:color="auto" w:fill="auto"/>
                              <w:jc w:val="right"/>
                            </w:pPr>
                            <w:r>
                              <w:rPr>
                                <w:rStyle w:val="8Exact0"/>
                              </w:rPr>
                              <w:t>инфузия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627089" id="Text Box 116" o:spid="_x0000_s1108" type="#_x0000_t202" style="position:absolute;left:0;text-align:left;margin-left:248.45pt;margin-top:504.7pt;width:45.1pt;height:57.05pt;z-index:-125829294;visibility:visible;mso-wrap-style:square;mso-width-percent:0;mso-height-percent:0;mso-wrap-distance-left:5pt;mso-wrap-distance-top:0;mso-wrap-distance-right:8.65pt;mso-wrap-distance-bottom:82.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" filled="f" stroked="f">
                <v:textbox style="mso-fit-shape-to-text:t" inset="0,0,0,0">
                  <w:txbxContent>
                    <w:p w14:paraId="25044319" w14:textId="77777777" w:rsidR="003634C4" w:rsidRDefault="00A15779">
                      <w:pPr>
                        <w:pStyle w:val="80"/>
                        <w:shd w:val="clear" w:color="auto" w:fill="auto"/>
                        <w:jc w:val="right"/>
                      </w:pPr>
                      <w:r>
                        <w:rPr>
                          <w:rStyle w:val="8Exact0"/>
                        </w:rPr>
                        <w:t>начала</w:t>
                      </w:r>
                    </w:p>
                    <w:p w14:paraId="2F8ECD61" w14:textId="77777777" w:rsidR="003634C4" w:rsidRDefault="00A15779">
                      <w:pPr>
                        <w:pStyle w:val="80"/>
                        <w:shd w:val="clear" w:color="auto" w:fill="auto"/>
                        <w:jc w:val="right"/>
                      </w:pPr>
                      <w:r>
                        <w:rPr>
                          <w:rStyle w:val="8Exact0"/>
                        </w:rPr>
                        <w:t>способ</w:t>
                      </w:r>
                    </w:p>
                    <w:p w14:paraId="1469DE07" w14:textId="77777777" w:rsidR="003634C4" w:rsidRDefault="00A15779">
                      <w:pPr>
                        <w:pStyle w:val="80"/>
                        <w:shd w:val="clear" w:color="auto" w:fill="auto"/>
                        <w:jc w:val="right"/>
                      </w:pPr>
                      <w:r>
                        <w:rPr>
                          <w:rStyle w:val="8Exact0"/>
                        </w:rPr>
                        <w:t>(только</w:t>
                      </w:r>
                    </w:p>
                    <w:p w14:paraId="3C777993" w14:textId="77777777" w:rsidR="003634C4" w:rsidRDefault="00A15779">
                      <w:pPr>
                        <w:pStyle w:val="80"/>
                        <w:shd w:val="clear" w:color="auto" w:fill="auto"/>
                        <w:jc w:val="right"/>
                      </w:pPr>
                      <w:r>
                        <w:rPr>
                          <w:rStyle w:val="8Exact0"/>
                        </w:rPr>
                        <w:t>болюс,</w:t>
                      </w:r>
                    </w:p>
                    <w:p w14:paraId="4E7FDDBC" w14:textId="77777777" w:rsidR="003634C4" w:rsidRDefault="00A15779">
                      <w:pPr>
                        <w:pStyle w:val="80"/>
                        <w:shd w:val="clear" w:color="auto" w:fill="auto"/>
                        <w:jc w:val="right"/>
                      </w:pPr>
                      <w:r>
                        <w:rPr>
                          <w:rStyle w:val="8Exact0"/>
                        </w:rPr>
                        <w:t>начало</w:t>
                      </w:r>
                    </w:p>
                    <w:p w14:paraId="1A6A4D44" w14:textId="77777777" w:rsidR="003634C4" w:rsidRDefault="00A15779">
                      <w:pPr>
                        <w:pStyle w:val="80"/>
                        <w:shd w:val="clear" w:color="auto" w:fill="auto"/>
                        <w:jc w:val="right"/>
                      </w:pPr>
                      <w:r>
                        <w:rPr>
                          <w:rStyle w:val="8Exact0"/>
                        </w:rPr>
                        <w:t>инфузии,</w:t>
                      </w:r>
                    </w:p>
                    <w:p w14:paraId="7B22E69E" w14:textId="77777777" w:rsidR="003634C4" w:rsidRDefault="00A15779">
                      <w:pPr>
                        <w:pStyle w:val="80"/>
                        <w:shd w:val="clear" w:color="auto" w:fill="auto"/>
                        <w:jc w:val="right"/>
                      </w:pPr>
                      <w:r>
                        <w:rPr>
                          <w:rStyle w:val="8Exact0"/>
                        </w:rPr>
                        <w:t>инфузия</w:t>
                      </w:r>
                    </w:p>
                  </w:txbxContent>
                </v:textbox>
                <w10:wrap type="topAndBottom" anchorx="margin"/>
              </v:shape>
            </w:pict>
          </mc:Fallback>
        </mc:AlternateContent>
      </w:r>
      <w:r>
        <w:rPr>
          <w:noProof/>
        </w:rPr>
        <mc:AlternateContent>
          <mc:Choice Requires="wps">
            <w:drawing>
              <wp:anchor distT="0" distB="0" distL="63500" distR="103505" simplePos="0" relativeHeight="377487187" behindDoc="1" locked="0" layoutInCell="1" allowOverlap="1" wp14:anchorId="74841893" wp14:editId="1319BCC5">
                <wp:simplePos x="0" y="0"/>
                <wp:positionH relativeFrom="margin">
                  <wp:posOffset>3837940</wp:posOffset>
                </wp:positionH>
                <wp:positionV relativeFrom="paragraph">
                  <wp:posOffset>6403975</wp:posOffset>
                </wp:positionV>
                <wp:extent cx="3206750" cy="1552575"/>
                <wp:effectExtent l="0" t="1270" r="0" b="0"/>
                <wp:wrapTopAndBottom/>
                <wp:docPr id="45"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0" cy="155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94A36" w14:textId="77777777" w:rsidR="003634C4" w:rsidRDefault="00A15779">
                            <w:pPr>
                              <w:pStyle w:val="80"/>
                              <w:shd w:val="clear" w:color="auto" w:fill="auto"/>
                            </w:pPr>
                            <w:r>
                              <w:rPr>
                                <w:rStyle w:val="8Exact0"/>
                              </w:rPr>
                              <w:t>Если внутривенно вводился болюс НФГ** без последующей его инфузии, рекомендуется начать внутривенную инфузию НФГ** без введения дополнительного болюса. Если догоспитально была начата внутривенная инфузия НФГ**, рекомендуется ее продолжить в стац</w:t>
                            </w:r>
                            <w:r>
                              <w:rPr>
                                <w:rStyle w:val="8Exact0"/>
                              </w:rPr>
                              <w:t>ионаре. В сложных случаях у пациентов, которым недавно внутривенно вводили НФГ**, при выборе начальной дозы НФГ** можно учитывать величину АЧТВ. Переходить на эноксапарин натрия** не рекомендуется.</w:t>
                            </w:r>
                          </w:p>
                          <w:p w14:paraId="0F20F70D" w14:textId="77777777" w:rsidR="003634C4" w:rsidRDefault="00A15779">
                            <w:pPr>
                              <w:pStyle w:val="80"/>
                              <w:shd w:val="clear" w:color="auto" w:fill="auto"/>
                            </w:pPr>
                            <w:r>
                              <w:rPr>
                                <w:rStyle w:val="8Exact0"/>
                              </w:rPr>
                              <w:t>Если вскоре после внутривенного болюса или внутривенной ин</w:t>
                            </w:r>
                            <w:r>
                              <w:rPr>
                                <w:rStyle w:val="8Exact0"/>
                              </w:rPr>
                              <w:t>фузии НФГ** планируется ЧКВ, во время вмешательства рекомендуется ввести дополнительно болюсом 2000-5000 ЕД НФГ** для поддержания необходимого активированного времени свертывания крови. Переход на эноксапарин натрия** не рекомендуется.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841893" id="Text Box 117" o:spid="_x0000_s1109" type="#_x0000_t202" style="position:absolute;left:0;text-align:left;margin-left:302.2pt;margin-top:504.25pt;width:252.5pt;height:122.25pt;z-index:-125829293;visibility:visible;mso-wrap-style:square;mso-width-percent:0;mso-height-percent:0;mso-wrap-distance-left:5pt;mso-wrap-distance-top:0;mso-wrap-distance-right:8.1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" filled="f" stroked="f">
                <v:textbox style="mso-fit-shape-to-text:t" inset="0,0,0,0">
                  <w:txbxContent>
                    <w:p w14:paraId="73794A36" w14:textId="77777777" w:rsidR="003634C4" w:rsidRDefault="00A15779">
                      <w:pPr>
                        <w:pStyle w:val="80"/>
                        <w:shd w:val="clear" w:color="auto" w:fill="auto"/>
                      </w:pPr>
                      <w:r>
                        <w:rPr>
                          <w:rStyle w:val="8Exact0"/>
                        </w:rPr>
                        <w:t>Если внутривенно вводился болюс НФГ** без последующей его инфузии, рекомендуется начать внутривенную инфузию НФГ** без введения дополнительного болюса. Если догоспитально была начата внутривенная инфузия НФГ**, рекомендуется ее продолжить в стац</w:t>
                      </w:r>
                      <w:r>
                        <w:rPr>
                          <w:rStyle w:val="8Exact0"/>
                        </w:rPr>
                        <w:t>ионаре. В сложных случаях у пациентов, которым недавно внутривенно вводили НФГ**, при выборе начальной дозы НФГ** можно учитывать величину АЧТВ. Переходить на эноксапарин натрия** не рекомендуется.</w:t>
                      </w:r>
                    </w:p>
                    <w:p w14:paraId="0F20F70D" w14:textId="77777777" w:rsidR="003634C4" w:rsidRDefault="00A15779">
                      <w:pPr>
                        <w:pStyle w:val="80"/>
                        <w:shd w:val="clear" w:color="auto" w:fill="auto"/>
                      </w:pPr>
                      <w:r>
                        <w:rPr>
                          <w:rStyle w:val="8Exact0"/>
                        </w:rPr>
                        <w:t>Если вскоре после внутривенного болюса или внутривенной ин</w:t>
                      </w:r>
                      <w:r>
                        <w:rPr>
                          <w:rStyle w:val="8Exact0"/>
                        </w:rPr>
                        <w:t>фузии НФГ** планируется ЧКВ, во время вмешательства рекомендуется ввести дополнительно болюсом 2000-5000 ЕД НФГ** для поддержания необходимого активированного времени свертывания крови. Переход на эноксапарин натрия** не рекомендуется.</w:t>
                      </w:r>
                    </w:p>
                  </w:txbxContent>
                </v:textbox>
                <w10:wrap type="topAndBottom" anchorx="margin"/>
              </v:shape>
            </w:pict>
          </mc:Fallback>
        </mc:AlternateContent>
      </w:r>
      <w:bookmarkStart w:id="163" w:name="bookmark158"/>
      <w:r w:rsidR="00A15779">
        <w:rPr>
          <w:rStyle w:val="2e"/>
          <w:b/>
          <w:bCs/>
        </w:rPr>
        <w:t xml:space="preserve">Приложение Г2. </w:t>
      </w:r>
      <w:r w:rsidR="00A15779">
        <w:rPr>
          <w:rStyle w:val="2e"/>
          <w:b/>
          <w:bCs/>
        </w:rPr>
        <w:t>Лекарственные средства, догоспитальное применение</w:t>
      </w:r>
      <w:r w:rsidR="00A15779">
        <w:rPr>
          <w:rStyle w:val="2e"/>
          <w:b/>
          <w:bCs/>
        </w:rPr>
        <w:br/>
        <w:t>которых влияет на последующее лечение пациента с ОКСбп8Т</w:t>
      </w:r>
      <w:bookmarkEnd w:id="163"/>
    </w:p>
    <w:p w14:paraId="73FEDF88" w14:textId="0F694387" w:rsidR="003634C4" w:rsidRDefault="007C31C1">
      <w:pPr>
        <w:rPr>
          <w:sz w:val="2"/>
          <w:szCs w:val="2"/>
        </w:rPr>
      </w:pPr>
      <w:r>
        <w:rPr>
          <w:noProof/>
        </w:rPr>
        <mc:AlternateContent>
          <mc:Choice Requires="wps">
            <w:drawing>
              <wp:inline distT="0" distB="0" distL="0" distR="0" wp14:anchorId="0AAFB352" wp14:editId="16608209">
                <wp:extent cx="7555865" cy="157480"/>
                <wp:effectExtent l="635" t="3175" r="0" b="1270"/>
                <wp:docPr id="44"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5865"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F2E8C" w14:textId="77777777" w:rsidR="003634C4" w:rsidRDefault="003634C4"/>
                        </w:txbxContent>
                      </wps:txbx>
                      <wps:bodyPr rot="0" vert="horz" wrap="square" lIns="0" tIns="0" rIns="0" bIns="0" anchor="t" anchorCtr="0" upright="1">
                        <a:noAutofit/>
                      </wps:bodyPr>
                    </wps:wsp>
                  </a:graphicData>
                </a:graphic>
              </wp:inline>
            </w:drawing>
          </mc:Choice>
          <mc:Fallback>
            <w:pict>
              <v:shape w14:anchorId="0AAFB352" id="Text Box 132" o:spid="_x0000_s1110" type="#_x0000_t202" style="width:594.95pt;height:1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" filled="f" stroked="f">
                <v:textbox inset="0,0,0,0">
                  <w:txbxContent>
                    <w:p w14:paraId="1CAF2E8C" w14:textId="77777777" w:rsidR="003634C4" w:rsidRDefault="003634C4"/>
                  </w:txbxContent>
                </v:textbox>
                <w10:anchorlock/>
              </v:shape>
            </w:pict>
          </mc:Fallback>
        </mc:AlternateContent>
      </w:r>
      <w:r w:rsidR="00A15779">
        <w:t xml:space="preserve"> </w:t>
      </w:r>
    </w:p>
    <w:p w14:paraId="13D261C4" w14:textId="77777777" w:rsidR="003634C4" w:rsidRDefault="003634C4">
      <w:pPr>
        <w:rPr>
          <w:sz w:val="2"/>
          <w:szCs w:val="2"/>
        </w:rPr>
        <w:sectPr w:rsidR="003634C4">
          <w:type w:val="continuous"/>
          <w:pgSz w:w="11899" w:h="17745"/>
          <w:pgMar w:top="435" w:right="0" w:bottom="434" w:left="0" w:header="0" w:footer="3" w:gutter="0"/>
          <w:cols w:space="720"/>
          <w:noEndnote/>
          <w:docGrid w:linePitch="360"/>
        </w:sectPr>
      </w:pPr>
    </w:p>
    <w:p w14:paraId="08FD4B56" w14:textId="12DAA3CA" w:rsidR="003634C4" w:rsidRDefault="007C31C1">
      <w:pPr>
        <w:pStyle w:val="80"/>
        <w:shd w:val="clear" w:color="auto" w:fill="auto"/>
        <w:ind w:left="5900"/>
      </w:pPr>
      <w:r>
        <w:rPr>
          <w:noProof/>
        </w:rPr>
        <mc:AlternateContent>
          <mc:Choice Requires="wps">
            <w:drawing>
              <wp:anchor distT="0" distB="2056130" distL="63500" distR="2593975" simplePos="0" relativeHeight="377487188" behindDoc="1" locked="0" layoutInCell="1" allowOverlap="1" wp14:anchorId="50D37660" wp14:editId="3E746886">
                <wp:simplePos x="0" y="0"/>
                <wp:positionH relativeFrom="margin">
                  <wp:posOffset>69215</wp:posOffset>
                </wp:positionH>
                <wp:positionV relativeFrom="paragraph">
                  <wp:posOffset>-1905</wp:posOffset>
                </wp:positionV>
                <wp:extent cx="1207135" cy="203200"/>
                <wp:effectExtent l="0" t="1270" r="2540" b="0"/>
                <wp:wrapSquare wrapText="right"/>
                <wp:docPr id="43"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300A4" w14:textId="77777777" w:rsidR="003634C4" w:rsidRDefault="00A15779">
                            <w:pPr>
                              <w:pStyle w:val="80"/>
                              <w:shd w:val="clear" w:color="auto" w:fill="auto"/>
                              <w:spacing w:line="160" w:lineRule="exact"/>
                              <w:jc w:val="left"/>
                            </w:pPr>
                            <w:r>
                              <w:rPr>
                                <w:rStyle w:val="8Exact0"/>
                              </w:rPr>
                              <w:t>Эноксапарин натрия=*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D37660" id="Text Box 119" o:spid="_x0000_s1111" type="#_x0000_t202" style="position:absolute;left:0;text-align:left;margin-left:5.45pt;margin-top:-.15pt;width:95.05pt;height:16pt;z-index:-125829292;visibility:visible;mso-wrap-style:square;mso-width-percent:0;mso-height-percent:0;mso-wrap-distance-left:5pt;mso-wrap-distance-top:0;mso-wrap-distance-right:204.25pt;mso-wrap-distance-bottom:161.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" filled="f" stroked="f">
                <v:textbox style="mso-fit-shape-to-text:t" inset="0,0,0,0">
                  <w:txbxContent>
                    <w:p w14:paraId="236300A4" w14:textId="77777777" w:rsidR="003634C4" w:rsidRDefault="00A15779">
                      <w:pPr>
                        <w:pStyle w:val="80"/>
                        <w:shd w:val="clear" w:color="auto" w:fill="auto"/>
                        <w:spacing w:line="160" w:lineRule="exact"/>
                        <w:jc w:val="left"/>
                      </w:pPr>
                      <w:r>
                        <w:rPr>
                          <w:rStyle w:val="8Exact0"/>
                        </w:rPr>
                        <w:t>Эноксапарин натрия=*</w:t>
                      </w:r>
                    </w:p>
                  </w:txbxContent>
                </v:textbox>
                <w10:wrap type="square" side="right" anchorx="margin"/>
              </v:shape>
            </w:pict>
          </mc:Fallback>
        </mc:AlternateContent>
      </w:r>
      <w:r>
        <w:rPr>
          <w:noProof/>
        </w:rPr>
        <mc:AlternateContent>
          <mc:Choice Requires="wps">
            <w:drawing>
              <wp:anchor distT="635" distB="1948815" distL="2139950" distR="173990" simplePos="0" relativeHeight="377487189" behindDoc="1" locked="0" layoutInCell="1" allowOverlap="1" wp14:anchorId="5B711A43" wp14:editId="2482F79B">
                <wp:simplePos x="0" y="0"/>
                <wp:positionH relativeFrom="margin">
                  <wp:posOffset>2209165</wp:posOffset>
                </wp:positionH>
                <wp:positionV relativeFrom="paragraph">
                  <wp:posOffset>635</wp:posOffset>
                </wp:positionV>
                <wp:extent cx="1487170" cy="213360"/>
                <wp:effectExtent l="0" t="3810" r="1905" b="1905"/>
                <wp:wrapSquare wrapText="right"/>
                <wp:docPr id="42"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717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56E41" w14:textId="77777777" w:rsidR="003634C4" w:rsidRDefault="00A15779">
                            <w:pPr>
                              <w:pStyle w:val="80"/>
                              <w:shd w:val="clear" w:color="auto" w:fill="auto"/>
                              <w:spacing w:line="168" w:lineRule="exact"/>
                            </w:pPr>
                            <w:r>
                              <w:rPr>
                                <w:rStyle w:val="8Exact0"/>
                              </w:rPr>
                              <w:t xml:space="preserve">Доза, время последней </w:t>
                            </w:r>
                            <w:r>
                              <w:rPr>
                                <w:rStyle w:val="8Exact0"/>
                              </w:rPr>
                              <w:t>инъекции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711A43" id="Text Box 120" o:spid="_x0000_s1112" type="#_x0000_t202" style="position:absolute;left:0;text-align:left;margin-left:173.95pt;margin-top:.05pt;width:117.1pt;height:16.8pt;z-index:-125829291;visibility:visible;mso-wrap-style:square;mso-width-percent:0;mso-height-percent:0;mso-wrap-distance-left:168.5pt;mso-wrap-distance-top:.05pt;mso-wrap-distance-right:13.7pt;mso-wrap-distance-bottom:153.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" filled="f" stroked="f">
                <v:textbox style="mso-fit-shape-to-text:t" inset="0,0,0,0">
                  <w:txbxContent>
                    <w:p w14:paraId="60856E41" w14:textId="77777777" w:rsidR="003634C4" w:rsidRDefault="00A15779">
                      <w:pPr>
                        <w:pStyle w:val="80"/>
                        <w:shd w:val="clear" w:color="auto" w:fill="auto"/>
                        <w:spacing w:line="168" w:lineRule="exact"/>
                      </w:pPr>
                      <w:r>
                        <w:rPr>
                          <w:rStyle w:val="8Exact0"/>
                        </w:rPr>
                        <w:t xml:space="preserve">Доза, время последней </w:t>
                      </w:r>
                      <w:r>
                        <w:rPr>
                          <w:rStyle w:val="8Exact0"/>
                        </w:rPr>
                        <w:t>инъекции</w:t>
                      </w:r>
                    </w:p>
                  </w:txbxContent>
                </v:textbox>
                <w10:wrap type="square" side="right" anchorx="margin"/>
              </v:shape>
            </w:pict>
          </mc:Fallback>
        </mc:AlternateContent>
      </w:r>
      <w:r w:rsidR="00A15779">
        <w:rPr>
          <w:rStyle w:val="81"/>
        </w:rPr>
        <w:t>Если была введена лечебная доза эноксапарина натрия** (подкожно 1 мг/кг), рекомендуется продолжить ее использование (инъекции с интервалами 12 часов). Переход на НФГ** не рекомендуется.</w:t>
      </w:r>
    </w:p>
    <w:p w14:paraId="783FDF61" w14:textId="77777777" w:rsidR="003634C4" w:rsidRDefault="00A15779">
      <w:pPr>
        <w:pStyle w:val="80"/>
        <w:shd w:val="clear" w:color="auto" w:fill="auto"/>
        <w:tabs>
          <w:tab w:val="left" w:pos="7158"/>
        </w:tabs>
        <w:ind w:left="5900"/>
      </w:pPr>
      <w:r>
        <w:rPr>
          <w:rStyle w:val="82"/>
        </w:rPr>
        <w:t>Особенности применения при ЧКВ.</w:t>
      </w:r>
      <w:r>
        <w:rPr>
          <w:rStyle w:val="81"/>
        </w:rPr>
        <w:t xml:space="preserve"> Если до ЧКВ от подкожной инъе</w:t>
      </w:r>
      <w:r>
        <w:rPr>
          <w:rStyle w:val="81"/>
        </w:rPr>
        <w:t>кции лечебной дозы (подкожно 1 мг/кг) прошло &lt;</w:t>
      </w:r>
      <w:r>
        <w:rPr>
          <w:rStyle w:val="81"/>
        </w:rPr>
        <w:tab/>
        <w:t>8 часов, дополнительного введения</w:t>
      </w:r>
    </w:p>
    <w:p w14:paraId="456994D5" w14:textId="77777777" w:rsidR="003634C4" w:rsidRDefault="00A15779">
      <w:pPr>
        <w:pStyle w:val="80"/>
        <w:shd w:val="clear" w:color="auto" w:fill="auto"/>
        <w:ind w:left="5900"/>
      </w:pPr>
      <w:r>
        <w:rPr>
          <w:rStyle w:val="81"/>
        </w:rPr>
        <w:t>антикоагулянта не требуется (если это была единственная подкожная инъекция эноксапарина натрия**, перед процедурой рекомендуется ввести внутривенно болюс 0,3 мг/кг). Переход н</w:t>
      </w:r>
      <w:r>
        <w:rPr>
          <w:rStyle w:val="81"/>
        </w:rPr>
        <w:t>а НФГ** не рекомендуется.</w:t>
      </w:r>
    </w:p>
    <w:p w14:paraId="7E7F8E4F" w14:textId="77777777" w:rsidR="003634C4" w:rsidRDefault="00A15779">
      <w:pPr>
        <w:pStyle w:val="80"/>
        <w:shd w:val="clear" w:color="auto" w:fill="auto"/>
        <w:ind w:left="5900"/>
      </w:pPr>
      <w:r>
        <w:rPr>
          <w:rStyle w:val="81"/>
        </w:rPr>
        <w:t>Если до ЧКВ от подкожной инъекции лечебной дозы (подкожно 1 мг/кг) прошло 8-12 часов, перед процедурой рекомендуется ввести внутривенно болюс 0,3 мг/кг. Переход на НФГ** не рекомендуется.</w:t>
      </w:r>
    </w:p>
    <w:p w14:paraId="7E837238" w14:textId="77777777" w:rsidR="003634C4" w:rsidRDefault="00A15779">
      <w:pPr>
        <w:pStyle w:val="80"/>
        <w:shd w:val="clear" w:color="auto" w:fill="auto"/>
        <w:ind w:left="5900"/>
      </w:pPr>
      <w:r>
        <w:rPr>
          <w:rStyle w:val="81"/>
        </w:rPr>
        <w:t>Если до ЧКВ от подкожной инъекции лечебной</w:t>
      </w:r>
      <w:r>
        <w:rPr>
          <w:rStyle w:val="81"/>
        </w:rPr>
        <w:t xml:space="preserve"> дозы (подкожно 1 мг/кг) прошло больше 12 часов, во время вмешательства можно использовать любой антикоагулянт.</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384"/>
        <w:gridCol w:w="2534"/>
        <w:gridCol w:w="5237"/>
      </w:tblGrid>
      <w:tr w:rsidR="003634C4" w14:paraId="51EDF828" w14:textId="77777777">
        <w:tblPrEx>
          <w:tblCellMar>
            <w:top w:w="0" w:type="dxa"/>
            <w:bottom w:w="0" w:type="dxa"/>
          </w:tblCellMar>
        </w:tblPrEx>
        <w:trPr>
          <w:trHeight w:hRule="exact" w:val="1646"/>
          <w:jc w:val="center"/>
        </w:trPr>
        <w:tc>
          <w:tcPr>
            <w:tcW w:w="3384" w:type="dxa"/>
            <w:tcBorders>
              <w:top w:val="single" w:sz="4" w:space="0" w:color="auto"/>
              <w:left w:val="single" w:sz="4" w:space="0" w:color="auto"/>
            </w:tcBorders>
            <w:shd w:val="clear" w:color="auto" w:fill="FFFFFF"/>
          </w:tcPr>
          <w:p w14:paraId="13C1C290" w14:textId="77777777" w:rsidR="003634C4" w:rsidRDefault="00A15779">
            <w:pPr>
              <w:pStyle w:val="23"/>
              <w:framePr w:w="11155" w:wrap="notBeside" w:vAnchor="text" w:hAnchor="text" w:xAlign="center" w:y="1"/>
              <w:shd w:val="clear" w:color="auto" w:fill="auto"/>
              <w:spacing w:line="160" w:lineRule="exact"/>
              <w:ind w:firstLine="0"/>
            </w:pPr>
            <w:r>
              <w:rPr>
                <w:rStyle w:val="2Verdana8pt"/>
              </w:rPr>
              <w:lastRenderedPageBreak/>
              <w:t>Фондапаринукс натрия</w:t>
            </w:r>
          </w:p>
        </w:tc>
        <w:tc>
          <w:tcPr>
            <w:tcW w:w="2534" w:type="dxa"/>
            <w:tcBorders>
              <w:top w:val="single" w:sz="4" w:space="0" w:color="auto"/>
              <w:left w:val="single" w:sz="4" w:space="0" w:color="auto"/>
            </w:tcBorders>
            <w:shd w:val="clear" w:color="auto" w:fill="FFFFFF"/>
          </w:tcPr>
          <w:p w14:paraId="0B51B74D" w14:textId="77777777" w:rsidR="003634C4" w:rsidRDefault="00A15779">
            <w:pPr>
              <w:pStyle w:val="23"/>
              <w:framePr w:w="11155" w:wrap="notBeside" w:vAnchor="text" w:hAnchor="text" w:xAlign="center" w:y="1"/>
              <w:shd w:val="clear" w:color="auto" w:fill="auto"/>
              <w:spacing w:line="168" w:lineRule="exact"/>
              <w:ind w:firstLine="0"/>
            </w:pPr>
            <w:r>
              <w:rPr>
                <w:rStyle w:val="2Verdana8pt"/>
              </w:rPr>
              <w:t>Доза, время последней инъекции</w:t>
            </w:r>
          </w:p>
        </w:tc>
        <w:tc>
          <w:tcPr>
            <w:tcW w:w="5237" w:type="dxa"/>
            <w:tcBorders>
              <w:top w:val="single" w:sz="4" w:space="0" w:color="auto"/>
              <w:left w:val="single" w:sz="4" w:space="0" w:color="auto"/>
              <w:right w:val="single" w:sz="4" w:space="0" w:color="auto"/>
            </w:tcBorders>
            <w:shd w:val="clear" w:color="auto" w:fill="FFFFFF"/>
            <w:vAlign w:val="center"/>
          </w:tcPr>
          <w:p w14:paraId="58F1C629" w14:textId="77777777" w:rsidR="003634C4" w:rsidRDefault="00A15779">
            <w:pPr>
              <w:pStyle w:val="23"/>
              <w:framePr w:w="11155" w:wrap="notBeside" w:vAnchor="text" w:hAnchor="text" w:xAlign="center" w:y="1"/>
              <w:shd w:val="clear" w:color="auto" w:fill="auto"/>
              <w:spacing w:line="163" w:lineRule="exact"/>
              <w:ind w:firstLine="0"/>
            </w:pPr>
            <w:r>
              <w:rPr>
                <w:rStyle w:val="2Verdana8pt"/>
              </w:rPr>
              <w:t>При продолжении использования фондапаринукса натрия следующее подкожное введение в дозе 2,5</w:t>
            </w:r>
            <w:r>
              <w:rPr>
                <w:rStyle w:val="2Verdana8pt"/>
              </w:rPr>
              <w:t xml:space="preserve"> мг - через сутки после первоначального, далее по 2,5 мг ежедневно.</w:t>
            </w:r>
          </w:p>
          <w:p w14:paraId="4E4BEDC8" w14:textId="77777777" w:rsidR="003634C4" w:rsidRDefault="00A15779">
            <w:pPr>
              <w:pStyle w:val="23"/>
              <w:framePr w:w="11155" w:wrap="notBeside" w:vAnchor="text" w:hAnchor="text" w:xAlign="center" w:y="1"/>
              <w:shd w:val="clear" w:color="auto" w:fill="auto"/>
              <w:spacing w:line="163" w:lineRule="exact"/>
              <w:ind w:firstLine="0"/>
            </w:pPr>
            <w:r>
              <w:rPr>
                <w:rStyle w:val="2Verdana8pt"/>
              </w:rPr>
              <w:t>Во время ЧКВ следует внутривенно вводить НФГ** - первоначальный болюс в дозе 85 МЕ/кг; необходимость повторных болюсов определяется величиной активированного времени свертывания крови.</w:t>
            </w:r>
          </w:p>
        </w:tc>
      </w:tr>
      <w:tr w:rsidR="003634C4" w14:paraId="0A6468C5" w14:textId="77777777">
        <w:tblPrEx>
          <w:tblCellMar>
            <w:top w:w="0" w:type="dxa"/>
            <w:bottom w:w="0" w:type="dxa"/>
          </w:tblCellMar>
        </w:tblPrEx>
        <w:trPr>
          <w:trHeight w:hRule="exact" w:val="1963"/>
          <w:jc w:val="center"/>
        </w:trPr>
        <w:tc>
          <w:tcPr>
            <w:tcW w:w="3384" w:type="dxa"/>
            <w:tcBorders>
              <w:top w:val="single" w:sz="4" w:space="0" w:color="auto"/>
              <w:left w:val="single" w:sz="4" w:space="0" w:color="auto"/>
            </w:tcBorders>
            <w:shd w:val="clear" w:color="auto" w:fill="FFFFFF"/>
          </w:tcPr>
          <w:p w14:paraId="315602F4" w14:textId="77777777" w:rsidR="003634C4" w:rsidRDefault="00A15779">
            <w:pPr>
              <w:pStyle w:val="23"/>
              <w:framePr w:w="11155" w:wrap="notBeside" w:vAnchor="text" w:hAnchor="text" w:xAlign="center" w:y="1"/>
              <w:shd w:val="clear" w:color="auto" w:fill="auto"/>
              <w:spacing w:line="163" w:lineRule="exact"/>
              <w:ind w:firstLine="0"/>
            </w:pPr>
            <w:r>
              <w:rPr>
                <w:rStyle w:val="2Verdana8pt"/>
              </w:rPr>
              <w:t>Антикоагулянты непрямые (антагонисты витамина К)</w:t>
            </w:r>
          </w:p>
        </w:tc>
        <w:tc>
          <w:tcPr>
            <w:tcW w:w="2534" w:type="dxa"/>
            <w:tcBorders>
              <w:top w:val="single" w:sz="4" w:space="0" w:color="auto"/>
              <w:left w:val="single" w:sz="4" w:space="0" w:color="auto"/>
            </w:tcBorders>
            <w:shd w:val="clear" w:color="auto" w:fill="FFFFFF"/>
          </w:tcPr>
          <w:p w14:paraId="4BBC1E1C" w14:textId="77777777" w:rsidR="003634C4" w:rsidRDefault="00A15779">
            <w:pPr>
              <w:pStyle w:val="23"/>
              <w:framePr w:w="11155" w:wrap="notBeside" w:vAnchor="text" w:hAnchor="text" w:xAlign="center" w:y="1"/>
              <w:shd w:val="clear" w:color="auto" w:fill="auto"/>
              <w:spacing w:line="160" w:lineRule="exact"/>
              <w:ind w:firstLine="0"/>
            </w:pPr>
            <w:r>
              <w:rPr>
                <w:rStyle w:val="2Verdana8pt"/>
              </w:rPr>
              <w:t>Значение МНО</w:t>
            </w:r>
          </w:p>
        </w:tc>
        <w:tc>
          <w:tcPr>
            <w:tcW w:w="5237" w:type="dxa"/>
            <w:tcBorders>
              <w:top w:val="single" w:sz="4" w:space="0" w:color="auto"/>
              <w:left w:val="single" w:sz="4" w:space="0" w:color="auto"/>
              <w:right w:val="single" w:sz="4" w:space="0" w:color="auto"/>
            </w:tcBorders>
            <w:shd w:val="clear" w:color="auto" w:fill="FFFFFF"/>
            <w:vAlign w:val="center"/>
          </w:tcPr>
          <w:p w14:paraId="0ADBFF5A" w14:textId="77777777" w:rsidR="003634C4" w:rsidRDefault="00A15779">
            <w:pPr>
              <w:pStyle w:val="23"/>
              <w:framePr w:w="11155" w:wrap="notBeside" w:vAnchor="text" w:hAnchor="text" w:xAlign="center" w:y="1"/>
              <w:shd w:val="clear" w:color="auto" w:fill="auto"/>
              <w:spacing w:line="163" w:lineRule="exact"/>
              <w:ind w:firstLine="0"/>
            </w:pPr>
            <w:r>
              <w:rPr>
                <w:rStyle w:val="2Verdana8pt"/>
              </w:rPr>
              <w:t xml:space="preserve">У пациентов, принимающих препарат из группы непрямых антикоагулянтов (антагонистов витамина К), рекомендуется как можно скорее получить информацию </w:t>
            </w:r>
            <w:r>
              <w:rPr>
                <w:rStyle w:val="26pt"/>
              </w:rPr>
              <w:t xml:space="preserve">О </w:t>
            </w:r>
            <w:r>
              <w:rPr>
                <w:rStyle w:val="2Verdana8pt"/>
              </w:rPr>
              <w:t>величине МНО и до этого воздержаться от парен</w:t>
            </w:r>
            <w:r>
              <w:rPr>
                <w:rStyle w:val="2Verdana8pt"/>
              </w:rPr>
              <w:t>терального введения антикоагулянтов.</w:t>
            </w:r>
          </w:p>
          <w:p w14:paraId="34DFD7BE" w14:textId="77777777" w:rsidR="003634C4" w:rsidRDefault="00A15779">
            <w:pPr>
              <w:pStyle w:val="23"/>
              <w:framePr w:w="11155" w:wrap="notBeside" w:vAnchor="text" w:hAnchor="text" w:xAlign="center" w:y="1"/>
              <w:shd w:val="clear" w:color="auto" w:fill="auto"/>
              <w:spacing w:line="163" w:lineRule="exact"/>
              <w:ind w:firstLine="0"/>
            </w:pPr>
            <w:r>
              <w:rPr>
                <w:rStyle w:val="2Verdana8pt"/>
              </w:rPr>
              <w:t>Если значения МНО ^ 2,0 (для ЧКВ ^ 2,5), рекомендуется продолжить прием препарата из группы непрямых антикоагулянтов (антагонистов витамина К)и воздержаться от парентерального введения а нти коа гул я нто в.</w:t>
            </w:r>
          </w:p>
        </w:tc>
      </w:tr>
      <w:tr w:rsidR="003634C4" w14:paraId="4B1030F7" w14:textId="77777777">
        <w:tblPrEx>
          <w:tblCellMar>
            <w:top w:w="0" w:type="dxa"/>
            <w:bottom w:w="0" w:type="dxa"/>
          </w:tblCellMar>
        </w:tblPrEx>
        <w:trPr>
          <w:trHeight w:hRule="exact" w:val="2131"/>
          <w:jc w:val="center"/>
        </w:trPr>
        <w:tc>
          <w:tcPr>
            <w:tcW w:w="3384" w:type="dxa"/>
            <w:tcBorders>
              <w:top w:val="single" w:sz="4" w:space="0" w:color="auto"/>
              <w:left w:val="single" w:sz="4" w:space="0" w:color="auto"/>
            </w:tcBorders>
            <w:shd w:val="clear" w:color="auto" w:fill="FFFFFF"/>
          </w:tcPr>
          <w:p w14:paraId="491411C0" w14:textId="77777777" w:rsidR="003634C4" w:rsidRDefault="00A15779">
            <w:pPr>
              <w:pStyle w:val="23"/>
              <w:framePr w:w="11155" w:wrap="notBeside" w:vAnchor="text" w:hAnchor="text" w:xAlign="center" w:y="1"/>
              <w:shd w:val="clear" w:color="auto" w:fill="auto"/>
              <w:spacing w:line="163" w:lineRule="exact"/>
              <w:ind w:firstLine="0"/>
            </w:pPr>
            <w:r>
              <w:rPr>
                <w:rStyle w:val="2Verdana8pt"/>
              </w:rPr>
              <w:t>Апиксабан**, дабигатрана этексилат**, ривароксабан**</w:t>
            </w:r>
          </w:p>
        </w:tc>
        <w:tc>
          <w:tcPr>
            <w:tcW w:w="2534" w:type="dxa"/>
            <w:tcBorders>
              <w:top w:val="single" w:sz="4" w:space="0" w:color="auto"/>
              <w:left w:val="single" w:sz="4" w:space="0" w:color="auto"/>
            </w:tcBorders>
            <w:shd w:val="clear" w:color="auto" w:fill="FFFFFF"/>
          </w:tcPr>
          <w:p w14:paraId="21F9D7D5" w14:textId="77777777" w:rsidR="003634C4" w:rsidRDefault="00A15779">
            <w:pPr>
              <w:pStyle w:val="23"/>
              <w:framePr w:w="11155" w:wrap="notBeside" w:vAnchor="text" w:hAnchor="text" w:xAlign="center" w:y="1"/>
              <w:shd w:val="clear" w:color="auto" w:fill="auto"/>
              <w:spacing w:line="163" w:lineRule="exact"/>
              <w:ind w:firstLine="0"/>
            </w:pPr>
            <w:r>
              <w:rPr>
                <w:rStyle w:val="2Verdana8pt"/>
              </w:rPr>
              <w:t>Доза, время последнего приема</w:t>
            </w:r>
          </w:p>
        </w:tc>
        <w:tc>
          <w:tcPr>
            <w:tcW w:w="5237" w:type="dxa"/>
            <w:tcBorders>
              <w:top w:val="single" w:sz="4" w:space="0" w:color="auto"/>
              <w:left w:val="single" w:sz="4" w:space="0" w:color="auto"/>
              <w:right w:val="single" w:sz="4" w:space="0" w:color="auto"/>
            </w:tcBorders>
            <w:shd w:val="clear" w:color="auto" w:fill="FFFFFF"/>
            <w:vAlign w:val="center"/>
          </w:tcPr>
          <w:p w14:paraId="08D9BB22" w14:textId="77777777" w:rsidR="003634C4" w:rsidRDefault="00A15779">
            <w:pPr>
              <w:pStyle w:val="23"/>
              <w:framePr w:w="11155" w:wrap="notBeside" w:vAnchor="text" w:hAnchor="text" w:xAlign="center" w:y="1"/>
              <w:shd w:val="clear" w:color="auto" w:fill="auto"/>
              <w:spacing w:line="163" w:lineRule="exact"/>
              <w:ind w:firstLine="0"/>
            </w:pPr>
            <w:r>
              <w:rPr>
                <w:rStyle w:val="2Verdana8pt"/>
              </w:rPr>
              <w:t>Рекомендуется начать парентеральное введение антикоагулянтов через 12 часов после приема последней дозы апиксабана** или дабигатрана этексилата**, через сутки после приема п</w:t>
            </w:r>
            <w:r>
              <w:rPr>
                <w:rStyle w:val="2Verdana8pt"/>
              </w:rPr>
              <w:t>оследней дозы ривароксабана** (кроме случаев, когда ривароксабан** применялся в дозе 2,5 мг 2 раза в сутки).</w:t>
            </w:r>
          </w:p>
          <w:p w14:paraId="23ECB609" w14:textId="77777777" w:rsidR="003634C4" w:rsidRDefault="00A15779">
            <w:pPr>
              <w:pStyle w:val="23"/>
              <w:framePr w:w="11155" w:wrap="notBeside" w:vAnchor="text" w:hAnchor="text" w:xAlign="center" w:y="1"/>
              <w:shd w:val="clear" w:color="auto" w:fill="auto"/>
              <w:spacing w:line="163" w:lineRule="exact"/>
              <w:ind w:firstLine="0"/>
            </w:pPr>
            <w:r>
              <w:rPr>
                <w:rStyle w:val="2Verdana8pt"/>
              </w:rPr>
              <w:t>При ЧКВ рекомендуется вводить стандартные дозы парентеральных антикоагулянтов вне зависимости от приема последней дозы апиксабана**, дабигатрана эт</w:t>
            </w:r>
            <w:r>
              <w:rPr>
                <w:rStyle w:val="2Verdana8pt"/>
              </w:rPr>
              <w:t>ексилата**, ривароксабана**.</w:t>
            </w:r>
          </w:p>
        </w:tc>
      </w:tr>
      <w:tr w:rsidR="003634C4" w14:paraId="2F3FE142" w14:textId="77777777">
        <w:tblPrEx>
          <w:tblCellMar>
            <w:top w:w="0" w:type="dxa"/>
            <w:bottom w:w="0" w:type="dxa"/>
          </w:tblCellMar>
        </w:tblPrEx>
        <w:trPr>
          <w:trHeight w:hRule="exact" w:val="821"/>
          <w:jc w:val="center"/>
        </w:trPr>
        <w:tc>
          <w:tcPr>
            <w:tcW w:w="3384" w:type="dxa"/>
            <w:tcBorders>
              <w:top w:val="single" w:sz="4" w:space="0" w:color="auto"/>
              <w:left w:val="single" w:sz="4" w:space="0" w:color="auto"/>
              <w:bottom w:val="single" w:sz="4" w:space="0" w:color="auto"/>
            </w:tcBorders>
            <w:shd w:val="clear" w:color="auto" w:fill="FFFFFF"/>
          </w:tcPr>
          <w:p w14:paraId="47334853" w14:textId="77777777" w:rsidR="003634C4" w:rsidRDefault="00A15779">
            <w:pPr>
              <w:pStyle w:val="23"/>
              <w:framePr w:w="11155" w:wrap="notBeside" w:vAnchor="text" w:hAnchor="text" w:xAlign="center" w:y="1"/>
              <w:shd w:val="clear" w:color="auto" w:fill="auto"/>
              <w:spacing w:line="160" w:lineRule="exact"/>
              <w:ind w:firstLine="0"/>
            </w:pPr>
            <w:r>
              <w:rPr>
                <w:rStyle w:val="2Verdana8pt"/>
              </w:rPr>
              <w:t>Бета-адреноблокатор</w:t>
            </w:r>
          </w:p>
        </w:tc>
        <w:tc>
          <w:tcPr>
            <w:tcW w:w="2534" w:type="dxa"/>
            <w:tcBorders>
              <w:top w:val="single" w:sz="4" w:space="0" w:color="auto"/>
              <w:left w:val="single" w:sz="4" w:space="0" w:color="auto"/>
              <w:bottom w:val="single" w:sz="4" w:space="0" w:color="auto"/>
            </w:tcBorders>
            <w:shd w:val="clear" w:color="auto" w:fill="FFFFFF"/>
            <w:vAlign w:val="center"/>
          </w:tcPr>
          <w:p w14:paraId="156A74C4" w14:textId="77777777" w:rsidR="003634C4" w:rsidRDefault="00A15779">
            <w:pPr>
              <w:pStyle w:val="23"/>
              <w:framePr w:w="11155" w:wrap="notBeside" w:vAnchor="text" w:hAnchor="text" w:xAlign="center" w:y="1"/>
              <w:shd w:val="clear" w:color="auto" w:fill="auto"/>
              <w:spacing w:line="163" w:lineRule="exact"/>
              <w:ind w:firstLine="0"/>
            </w:pPr>
            <w:r>
              <w:rPr>
                <w:rStyle w:val="2Verdana8pt"/>
              </w:rPr>
              <w:t>Доза, время последнего приема</w:t>
            </w:r>
          </w:p>
        </w:tc>
        <w:tc>
          <w:tcPr>
            <w:tcW w:w="5237" w:type="dxa"/>
            <w:tcBorders>
              <w:top w:val="single" w:sz="4" w:space="0" w:color="auto"/>
              <w:left w:val="single" w:sz="4" w:space="0" w:color="auto"/>
              <w:bottom w:val="single" w:sz="4" w:space="0" w:color="auto"/>
              <w:right w:val="single" w:sz="4" w:space="0" w:color="auto"/>
            </w:tcBorders>
            <w:shd w:val="clear" w:color="auto" w:fill="FFFFFF"/>
            <w:vAlign w:val="center"/>
          </w:tcPr>
          <w:p w14:paraId="300E4A29" w14:textId="77777777" w:rsidR="003634C4" w:rsidRDefault="00A15779">
            <w:pPr>
              <w:pStyle w:val="23"/>
              <w:framePr w:w="11155" w:wrap="notBeside" w:vAnchor="text" w:hAnchor="text" w:xAlign="center" w:y="1"/>
              <w:shd w:val="clear" w:color="auto" w:fill="auto"/>
              <w:spacing w:line="163" w:lineRule="exact"/>
              <w:ind w:firstLine="0"/>
            </w:pPr>
            <w:r>
              <w:rPr>
                <w:rStyle w:val="2Verdana8pt"/>
              </w:rPr>
              <w:t>Учитывается при оценке АД, частоты сердечных сокращений и последующей дозировки лекарственных средств.</w:t>
            </w:r>
          </w:p>
        </w:tc>
      </w:tr>
    </w:tbl>
    <w:p w14:paraId="40B17D10" w14:textId="77777777" w:rsidR="003634C4" w:rsidRDefault="003634C4">
      <w:pPr>
        <w:framePr w:w="11155" w:wrap="notBeside" w:vAnchor="text" w:hAnchor="text" w:xAlign="center" w:y="1"/>
        <w:rPr>
          <w:sz w:val="2"/>
          <w:szCs w:val="2"/>
        </w:rPr>
      </w:pPr>
    </w:p>
    <w:p w14:paraId="7417B1B7" w14:textId="77777777" w:rsidR="003634C4" w:rsidRDefault="003634C4">
      <w:pPr>
        <w:rPr>
          <w:sz w:val="2"/>
          <w:szCs w:val="2"/>
        </w:rPr>
      </w:pPr>
    </w:p>
    <w:p w14:paraId="4C09B0B1" w14:textId="77777777" w:rsidR="003634C4" w:rsidRDefault="00A15779">
      <w:pPr>
        <w:pStyle w:val="2d"/>
        <w:keepNext/>
        <w:keepLines/>
        <w:shd w:val="clear" w:color="auto" w:fill="auto"/>
        <w:spacing w:before="754" w:after="14" w:line="320" w:lineRule="exact"/>
        <w:ind w:left="280"/>
        <w:jc w:val="left"/>
      </w:pPr>
      <w:bookmarkStart w:id="164" w:name="bookmark159"/>
      <w:r>
        <w:rPr>
          <w:rStyle w:val="2e"/>
          <w:b/>
          <w:bCs/>
        </w:rPr>
        <w:t>Приложение ГЗ. Причины повышения уровня сердечного тропонина в</w:t>
      </w:r>
      <w:bookmarkEnd w:id="164"/>
    </w:p>
    <w:p w14:paraId="2ACC4FD7" w14:textId="77777777" w:rsidR="003634C4" w:rsidRDefault="00A15779">
      <w:pPr>
        <w:pStyle w:val="2d"/>
        <w:keepNext/>
        <w:keepLines/>
        <w:shd w:val="clear" w:color="auto" w:fill="auto"/>
        <w:spacing w:before="0" w:after="416" w:line="320" w:lineRule="exact"/>
        <w:jc w:val="center"/>
      </w:pPr>
      <w:bookmarkStart w:id="165" w:name="bookmark160"/>
      <w:r>
        <w:rPr>
          <w:rStyle w:val="2e"/>
          <w:b/>
          <w:bCs/>
        </w:rPr>
        <w:t>крови</w:t>
      </w:r>
      <w:bookmarkEnd w:id="165"/>
    </w:p>
    <w:tbl>
      <w:tblPr>
        <w:tblOverlap w:val="never"/>
        <w:tblW w:w="0" w:type="auto"/>
        <w:jc w:val="center"/>
        <w:tblLayout w:type="fixed"/>
        <w:tblCellMar>
          <w:left w:w="10" w:type="dxa"/>
          <w:right w:w="10" w:type="dxa"/>
        </w:tblCellMar>
        <w:tblLook w:val="04A0" w:firstRow="1" w:lastRow="0" w:firstColumn="1" w:lastColumn="0" w:noHBand="0" w:noVBand="1"/>
      </w:tblPr>
      <w:tblGrid>
        <w:gridCol w:w="5578"/>
        <w:gridCol w:w="5578"/>
      </w:tblGrid>
      <w:tr w:rsidR="003634C4" w14:paraId="0D2C6595" w14:textId="77777777">
        <w:tblPrEx>
          <w:tblCellMar>
            <w:top w:w="0" w:type="dxa"/>
            <w:bottom w:w="0" w:type="dxa"/>
          </w:tblCellMar>
        </w:tblPrEx>
        <w:trPr>
          <w:trHeight w:hRule="exact" w:val="408"/>
          <w:jc w:val="center"/>
        </w:trPr>
        <w:tc>
          <w:tcPr>
            <w:tcW w:w="11156" w:type="dxa"/>
            <w:gridSpan w:val="2"/>
            <w:tcBorders>
              <w:top w:val="single" w:sz="4" w:space="0" w:color="auto"/>
              <w:left w:val="single" w:sz="4" w:space="0" w:color="auto"/>
              <w:right w:val="single" w:sz="4" w:space="0" w:color="auto"/>
            </w:tcBorders>
            <w:shd w:val="clear" w:color="auto" w:fill="FFFFFF"/>
            <w:vAlign w:val="bottom"/>
          </w:tcPr>
          <w:p w14:paraId="7B1FC744" w14:textId="77777777" w:rsidR="003634C4" w:rsidRDefault="00A15779">
            <w:pPr>
              <w:pStyle w:val="23"/>
              <w:framePr w:w="11155" w:wrap="notBeside" w:vAnchor="text" w:hAnchor="text" w:xAlign="center" w:y="1"/>
              <w:shd w:val="clear" w:color="auto" w:fill="auto"/>
              <w:spacing w:line="160" w:lineRule="exact"/>
              <w:ind w:firstLine="0"/>
            </w:pPr>
            <w:r>
              <w:rPr>
                <w:rStyle w:val="2Verdana8pt"/>
              </w:rPr>
              <w:t>Повреждение (некроз) миокарда из-за острой ишемии миокарда</w:t>
            </w:r>
          </w:p>
        </w:tc>
      </w:tr>
      <w:tr w:rsidR="003634C4" w14:paraId="215FBA7C" w14:textId="77777777">
        <w:tblPrEx>
          <w:tblCellMar>
            <w:top w:w="0" w:type="dxa"/>
            <w:bottom w:w="0" w:type="dxa"/>
          </w:tblCellMar>
        </w:tblPrEx>
        <w:trPr>
          <w:trHeight w:hRule="exact" w:val="470"/>
          <w:jc w:val="center"/>
        </w:trPr>
        <w:tc>
          <w:tcPr>
            <w:tcW w:w="11156" w:type="dxa"/>
            <w:gridSpan w:val="2"/>
            <w:tcBorders>
              <w:left w:val="single" w:sz="4" w:space="0" w:color="auto"/>
              <w:right w:val="single" w:sz="4" w:space="0" w:color="auto"/>
            </w:tcBorders>
            <w:shd w:val="clear" w:color="auto" w:fill="FFFFFF"/>
          </w:tcPr>
          <w:p w14:paraId="7B41AB90" w14:textId="77777777" w:rsidR="003634C4" w:rsidRDefault="00A15779">
            <w:pPr>
              <w:pStyle w:val="23"/>
              <w:framePr w:w="11155" w:wrap="notBeside" w:vAnchor="text" w:hAnchor="text" w:xAlign="center" w:y="1"/>
              <w:shd w:val="clear" w:color="auto" w:fill="auto"/>
              <w:spacing w:line="160" w:lineRule="exact"/>
              <w:ind w:left="260" w:firstLine="0"/>
              <w:jc w:val="left"/>
            </w:pPr>
            <w:r>
              <w:rPr>
                <w:rStyle w:val="2Verdana8pt"/>
              </w:rPr>
              <w:t>• Изъязвление/разрыв атеросклеротической бляшки с тромбозом</w:t>
            </w:r>
          </w:p>
        </w:tc>
      </w:tr>
      <w:tr w:rsidR="003634C4" w14:paraId="44916B59" w14:textId="77777777">
        <w:tblPrEx>
          <w:tblCellMar>
            <w:top w:w="0" w:type="dxa"/>
            <w:bottom w:w="0" w:type="dxa"/>
          </w:tblCellMar>
        </w:tblPrEx>
        <w:trPr>
          <w:trHeight w:hRule="exact" w:val="648"/>
          <w:jc w:val="center"/>
        </w:trPr>
        <w:tc>
          <w:tcPr>
            <w:tcW w:w="11156" w:type="dxa"/>
            <w:gridSpan w:val="2"/>
            <w:tcBorders>
              <w:top w:val="single" w:sz="4" w:space="0" w:color="auto"/>
              <w:left w:val="single" w:sz="4" w:space="0" w:color="auto"/>
              <w:right w:val="single" w:sz="4" w:space="0" w:color="auto"/>
            </w:tcBorders>
            <w:shd w:val="clear" w:color="auto" w:fill="FFFFFF"/>
            <w:vAlign w:val="center"/>
          </w:tcPr>
          <w:p w14:paraId="7081F498" w14:textId="77777777" w:rsidR="003634C4" w:rsidRDefault="00A15779">
            <w:pPr>
              <w:pStyle w:val="23"/>
              <w:framePr w:w="11155" w:wrap="notBeside" w:vAnchor="text" w:hAnchor="text" w:xAlign="center" w:y="1"/>
              <w:shd w:val="clear" w:color="auto" w:fill="auto"/>
              <w:spacing w:line="168" w:lineRule="exact"/>
              <w:ind w:firstLine="0"/>
            </w:pPr>
            <w:r>
              <w:rPr>
                <w:rStyle w:val="2Verdana8pt"/>
              </w:rPr>
              <w:t>Повреждение (некроз) миокарда из-за острой ишемии миокарда за счет дисбаланса потребности и доставки кислорода</w:t>
            </w:r>
          </w:p>
        </w:tc>
      </w:tr>
      <w:tr w:rsidR="003634C4" w14:paraId="3C35384A" w14:textId="77777777">
        <w:tblPrEx>
          <w:tblCellMar>
            <w:top w:w="0" w:type="dxa"/>
            <w:bottom w:w="0" w:type="dxa"/>
          </w:tblCellMar>
        </w:tblPrEx>
        <w:trPr>
          <w:trHeight w:hRule="exact" w:val="394"/>
          <w:jc w:val="center"/>
        </w:trPr>
        <w:tc>
          <w:tcPr>
            <w:tcW w:w="5578" w:type="dxa"/>
            <w:tcBorders>
              <w:top w:val="single" w:sz="4" w:space="0" w:color="auto"/>
              <w:left w:val="single" w:sz="4" w:space="0" w:color="auto"/>
            </w:tcBorders>
            <w:shd w:val="clear" w:color="auto" w:fill="FFFFFF"/>
            <w:vAlign w:val="bottom"/>
          </w:tcPr>
          <w:p w14:paraId="19D00030"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1"/>
              </w:rPr>
              <w:t xml:space="preserve">Снижение </w:t>
            </w:r>
            <w:r>
              <w:rPr>
                <w:rStyle w:val="2Verdana8pt1"/>
              </w:rPr>
              <w:t>перфузии миокарда:</w:t>
            </w:r>
          </w:p>
        </w:tc>
        <w:tc>
          <w:tcPr>
            <w:tcW w:w="5578" w:type="dxa"/>
            <w:tcBorders>
              <w:top w:val="single" w:sz="4" w:space="0" w:color="auto"/>
              <w:left w:val="single" w:sz="4" w:space="0" w:color="auto"/>
              <w:right w:val="single" w:sz="4" w:space="0" w:color="auto"/>
            </w:tcBorders>
            <w:shd w:val="clear" w:color="auto" w:fill="FFFFFF"/>
            <w:vAlign w:val="bottom"/>
          </w:tcPr>
          <w:p w14:paraId="5BA3F685" w14:textId="77777777" w:rsidR="003634C4" w:rsidRDefault="00A15779">
            <w:pPr>
              <w:pStyle w:val="23"/>
              <w:framePr w:w="11155" w:wrap="notBeside" w:vAnchor="text" w:hAnchor="text" w:xAlign="center" w:y="1"/>
              <w:shd w:val="clear" w:color="auto" w:fill="auto"/>
              <w:spacing w:line="160" w:lineRule="exact"/>
              <w:ind w:left="160" w:firstLine="0"/>
              <w:jc w:val="left"/>
            </w:pPr>
            <w:r>
              <w:rPr>
                <w:rStyle w:val="2Verdana8pt1"/>
              </w:rPr>
              <w:t>Повышение потребности миокарда</w:t>
            </w:r>
            <w:r>
              <w:rPr>
                <w:rStyle w:val="2Verdana8pt2"/>
              </w:rPr>
              <w:t xml:space="preserve"> </w:t>
            </w:r>
            <w:r>
              <w:rPr>
                <w:rStyle w:val="2Verdana8pt"/>
              </w:rPr>
              <w:t xml:space="preserve">в </w:t>
            </w:r>
            <w:r>
              <w:rPr>
                <w:rStyle w:val="2Verdana8pt1"/>
              </w:rPr>
              <w:t>кислороде:</w:t>
            </w:r>
          </w:p>
        </w:tc>
      </w:tr>
      <w:tr w:rsidR="003634C4" w14:paraId="7A220B73" w14:textId="77777777">
        <w:tblPrEx>
          <w:tblCellMar>
            <w:top w:w="0" w:type="dxa"/>
            <w:bottom w:w="0" w:type="dxa"/>
          </w:tblCellMar>
        </w:tblPrEx>
        <w:trPr>
          <w:trHeight w:hRule="exact" w:val="322"/>
          <w:jc w:val="center"/>
        </w:trPr>
        <w:tc>
          <w:tcPr>
            <w:tcW w:w="5578" w:type="dxa"/>
            <w:tcBorders>
              <w:left w:val="single" w:sz="4" w:space="0" w:color="auto"/>
            </w:tcBorders>
            <w:shd w:val="clear" w:color="auto" w:fill="FFFFFF"/>
          </w:tcPr>
          <w:p w14:paraId="60BD3EE8" w14:textId="77777777" w:rsidR="003634C4" w:rsidRDefault="00A15779">
            <w:pPr>
              <w:pStyle w:val="23"/>
              <w:framePr w:w="11155" w:wrap="notBeside" w:vAnchor="text" w:hAnchor="text" w:xAlign="center" w:y="1"/>
              <w:shd w:val="clear" w:color="auto" w:fill="auto"/>
              <w:spacing w:line="160" w:lineRule="exact"/>
              <w:ind w:left="260" w:firstLine="0"/>
              <w:jc w:val="left"/>
            </w:pPr>
            <w:r>
              <w:rPr>
                <w:rStyle w:val="2Verdana8pt3"/>
              </w:rPr>
              <w:t>•</w:t>
            </w:r>
            <w:r>
              <w:rPr>
                <w:rStyle w:val="2Verdana8pt"/>
              </w:rPr>
              <w:t xml:space="preserve"> Спазм КА</w:t>
            </w:r>
          </w:p>
        </w:tc>
        <w:tc>
          <w:tcPr>
            <w:tcW w:w="5578" w:type="dxa"/>
            <w:tcBorders>
              <w:left w:val="single" w:sz="4" w:space="0" w:color="auto"/>
              <w:right w:val="single" w:sz="4" w:space="0" w:color="auto"/>
            </w:tcBorders>
            <w:shd w:val="clear" w:color="auto" w:fill="FFFFFF"/>
          </w:tcPr>
          <w:p w14:paraId="572323D2" w14:textId="77777777" w:rsidR="003634C4" w:rsidRDefault="00A15779">
            <w:pPr>
              <w:pStyle w:val="23"/>
              <w:framePr w:w="11155" w:wrap="notBeside" w:vAnchor="text" w:hAnchor="text" w:xAlign="center" w:y="1"/>
              <w:shd w:val="clear" w:color="auto" w:fill="auto"/>
              <w:spacing w:line="160" w:lineRule="exact"/>
              <w:ind w:left="260" w:firstLine="0"/>
              <w:jc w:val="left"/>
            </w:pPr>
            <w:r>
              <w:rPr>
                <w:rStyle w:val="2Verdana8pt3"/>
              </w:rPr>
              <w:t>•</w:t>
            </w:r>
            <w:r>
              <w:rPr>
                <w:rStyle w:val="2Verdana8pt"/>
              </w:rPr>
              <w:t xml:space="preserve"> Устойчивая тахиаритмия</w:t>
            </w:r>
          </w:p>
        </w:tc>
      </w:tr>
      <w:tr w:rsidR="003634C4" w14:paraId="486CC767" w14:textId="77777777">
        <w:tblPrEx>
          <w:tblCellMar>
            <w:top w:w="0" w:type="dxa"/>
            <w:bottom w:w="0" w:type="dxa"/>
          </w:tblCellMar>
        </w:tblPrEx>
        <w:trPr>
          <w:trHeight w:hRule="exact" w:val="398"/>
          <w:jc w:val="center"/>
        </w:trPr>
        <w:tc>
          <w:tcPr>
            <w:tcW w:w="5578" w:type="dxa"/>
            <w:tcBorders>
              <w:left w:val="single" w:sz="4" w:space="0" w:color="auto"/>
            </w:tcBorders>
            <w:shd w:val="clear" w:color="auto" w:fill="FFFFFF"/>
            <w:vAlign w:val="center"/>
          </w:tcPr>
          <w:p w14:paraId="071E24A8" w14:textId="77777777" w:rsidR="003634C4" w:rsidRDefault="00A15779">
            <w:pPr>
              <w:pStyle w:val="23"/>
              <w:framePr w:w="11155" w:wrap="notBeside" w:vAnchor="text" w:hAnchor="text" w:xAlign="center" w:y="1"/>
              <w:shd w:val="clear" w:color="auto" w:fill="auto"/>
              <w:spacing w:line="160" w:lineRule="exact"/>
              <w:ind w:left="260" w:firstLine="0"/>
              <w:jc w:val="left"/>
            </w:pPr>
            <w:r>
              <w:rPr>
                <w:rStyle w:val="2Verdana8pt"/>
              </w:rPr>
              <w:t>• Дисфункция микрососудов</w:t>
            </w:r>
          </w:p>
        </w:tc>
        <w:tc>
          <w:tcPr>
            <w:tcW w:w="5578" w:type="dxa"/>
            <w:tcBorders>
              <w:left w:val="single" w:sz="4" w:space="0" w:color="auto"/>
              <w:right w:val="single" w:sz="4" w:space="0" w:color="auto"/>
            </w:tcBorders>
            <w:shd w:val="clear" w:color="auto" w:fill="FFFFFF"/>
            <w:vAlign w:val="center"/>
          </w:tcPr>
          <w:p w14:paraId="2A70E779" w14:textId="77777777" w:rsidR="003634C4" w:rsidRDefault="00A15779">
            <w:pPr>
              <w:pStyle w:val="23"/>
              <w:framePr w:w="11155" w:wrap="notBeside" w:vAnchor="text" w:hAnchor="text" w:xAlign="center" w:y="1"/>
              <w:shd w:val="clear" w:color="auto" w:fill="auto"/>
              <w:spacing w:line="160" w:lineRule="exact"/>
              <w:ind w:left="260" w:firstLine="0"/>
              <w:jc w:val="left"/>
            </w:pPr>
            <w:r>
              <w:rPr>
                <w:rStyle w:val="2Verdana8pt"/>
              </w:rPr>
              <w:t>• Тяжелая гипертония с или без гипертрофии ЛЖ</w:t>
            </w:r>
          </w:p>
        </w:tc>
      </w:tr>
      <w:tr w:rsidR="003634C4" w14:paraId="38D9D8A0" w14:textId="77777777">
        <w:tblPrEx>
          <w:tblCellMar>
            <w:top w:w="0" w:type="dxa"/>
            <w:bottom w:w="0" w:type="dxa"/>
          </w:tblCellMar>
        </w:tblPrEx>
        <w:trPr>
          <w:trHeight w:hRule="exact" w:val="379"/>
          <w:jc w:val="center"/>
        </w:trPr>
        <w:tc>
          <w:tcPr>
            <w:tcW w:w="5578" w:type="dxa"/>
            <w:tcBorders>
              <w:left w:val="single" w:sz="4" w:space="0" w:color="auto"/>
            </w:tcBorders>
            <w:shd w:val="clear" w:color="auto" w:fill="FFFFFF"/>
            <w:vAlign w:val="center"/>
          </w:tcPr>
          <w:p w14:paraId="102A87F9" w14:textId="77777777" w:rsidR="003634C4" w:rsidRDefault="00A15779">
            <w:pPr>
              <w:pStyle w:val="23"/>
              <w:framePr w:w="11155" w:wrap="notBeside" w:vAnchor="text" w:hAnchor="text" w:xAlign="center" w:y="1"/>
              <w:shd w:val="clear" w:color="auto" w:fill="auto"/>
              <w:spacing w:line="160" w:lineRule="exact"/>
              <w:ind w:left="260" w:firstLine="0"/>
              <w:jc w:val="left"/>
            </w:pPr>
            <w:r>
              <w:rPr>
                <w:rStyle w:val="2Verdana8pt"/>
              </w:rPr>
              <w:t>• Эмболия в КА</w:t>
            </w:r>
          </w:p>
        </w:tc>
        <w:tc>
          <w:tcPr>
            <w:tcW w:w="5578" w:type="dxa"/>
            <w:tcBorders>
              <w:left w:val="single" w:sz="4" w:space="0" w:color="auto"/>
              <w:right w:val="single" w:sz="4" w:space="0" w:color="auto"/>
            </w:tcBorders>
            <w:shd w:val="clear" w:color="auto" w:fill="FFFFFF"/>
          </w:tcPr>
          <w:p w14:paraId="4AAF0EDC" w14:textId="77777777" w:rsidR="003634C4" w:rsidRDefault="003634C4">
            <w:pPr>
              <w:framePr w:w="11155" w:wrap="notBeside" w:vAnchor="text" w:hAnchor="text" w:xAlign="center" w:y="1"/>
              <w:rPr>
                <w:sz w:val="10"/>
                <w:szCs w:val="10"/>
              </w:rPr>
            </w:pPr>
          </w:p>
        </w:tc>
      </w:tr>
      <w:tr w:rsidR="003634C4" w14:paraId="3F00D173" w14:textId="77777777">
        <w:tblPrEx>
          <w:tblCellMar>
            <w:top w:w="0" w:type="dxa"/>
            <w:bottom w:w="0" w:type="dxa"/>
          </w:tblCellMar>
        </w:tblPrEx>
        <w:trPr>
          <w:trHeight w:hRule="exact" w:val="398"/>
          <w:jc w:val="center"/>
        </w:trPr>
        <w:tc>
          <w:tcPr>
            <w:tcW w:w="5578" w:type="dxa"/>
            <w:tcBorders>
              <w:left w:val="single" w:sz="4" w:space="0" w:color="auto"/>
            </w:tcBorders>
            <w:shd w:val="clear" w:color="auto" w:fill="FFFFFF"/>
            <w:vAlign w:val="center"/>
          </w:tcPr>
          <w:p w14:paraId="18584FA3" w14:textId="77777777" w:rsidR="003634C4" w:rsidRDefault="00A15779">
            <w:pPr>
              <w:pStyle w:val="23"/>
              <w:framePr w:w="11155" w:wrap="notBeside" w:vAnchor="text" w:hAnchor="text" w:xAlign="center" w:y="1"/>
              <w:shd w:val="clear" w:color="auto" w:fill="auto"/>
              <w:spacing w:line="160" w:lineRule="exact"/>
              <w:ind w:left="260" w:firstLine="0"/>
              <w:jc w:val="left"/>
            </w:pPr>
            <w:r>
              <w:rPr>
                <w:rStyle w:val="2Verdana8pt"/>
              </w:rPr>
              <w:t>• Диссекция КА</w:t>
            </w:r>
          </w:p>
        </w:tc>
        <w:tc>
          <w:tcPr>
            <w:tcW w:w="5578" w:type="dxa"/>
            <w:tcBorders>
              <w:left w:val="single" w:sz="4" w:space="0" w:color="auto"/>
              <w:right w:val="single" w:sz="4" w:space="0" w:color="auto"/>
            </w:tcBorders>
            <w:shd w:val="clear" w:color="auto" w:fill="FFFFFF"/>
          </w:tcPr>
          <w:p w14:paraId="0EF3EE12" w14:textId="77777777" w:rsidR="003634C4" w:rsidRDefault="003634C4">
            <w:pPr>
              <w:framePr w:w="11155" w:wrap="notBeside" w:vAnchor="text" w:hAnchor="text" w:xAlign="center" w:y="1"/>
              <w:rPr>
                <w:sz w:val="10"/>
                <w:szCs w:val="10"/>
              </w:rPr>
            </w:pPr>
          </w:p>
        </w:tc>
      </w:tr>
      <w:tr w:rsidR="003634C4" w14:paraId="73587B16" w14:textId="77777777">
        <w:tblPrEx>
          <w:tblCellMar>
            <w:top w:w="0" w:type="dxa"/>
            <w:bottom w:w="0" w:type="dxa"/>
          </w:tblCellMar>
        </w:tblPrEx>
        <w:trPr>
          <w:trHeight w:hRule="exact" w:val="394"/>
          <w:jc w:val="center"/>
        </w:trPr>
        <w:tc>
          <w:tcPr>
            <w:tcW w:w="5578" w:type="dxa"/>
            <w:tcBorders>
              <w:left w:val="single" w:sz="4" w:space="0" w:color="auto"/>
            </w:tcBorders>
            <w:shd w:val="clear" w:color="auto" w:fill="FFFFFF"/>
            <w:vAlign w:val="center"/>
          </w:tcPr>
          <w:p w14:paraId="1D70095D" w14:textId="77777777" w:rsidR="003634C4" w:rsidRDefault="00A15779">
            <w:pPr>
              <w:pStyle w:val="23"/>
              <w:framePr w:w="11155" w:wrap="notBeside" w:vAnchor="text" w:hAnchor="text" w:xAlign="center" w:y="1"/>
              <w:shd w:val="clear" w:color="auto" w:fill="auto"/>
              <w:spacing w:line="160" w:lineRule="exact"/>
              <w:ind w:left="260" w:firstLine="0"/>
              <w:jc w:val="left"/>
            </w:pPr>
            <w:r>
              <w:rPr>
                <w:rStyle w:val="2Verdana8pt"/>
              </w:rPr>
              <w:t>• Устойчивая брадиаритмия</w:t>
            </w:r>
          </w:p>
        </w:tc>
        <w:tc>
          <w:tcPr>
            <w:tcW w:w="5578" w:type="dxa"/>
            <w:tcBorders>
              <w:left w:val="single" w:sz="4" w:space="0" w:color="auto"/>
              <w:right w:val="single" w:sz="4" w:space="0" w:color="auto"/>
            </w:tcBorders>
            <w:shd w:val="clear" w:color="auto" w:fill="FFFFFF"/>
          </w:tcPr>
          <w:p w14:paraId="6E23ED6E" w14:textId="77777777" w:rsidR="003634C4" w:rsidRDefault="003634C4">
            <w:pPr>
              <w:framePr w:w="11155" w:wrap="notBeside" w:vAnchor="text" w:hAnchor="text" w:xAlign="center" w:y="1"/>
              <w:rPr>
                <w:sz w:val="10"/>
                <w:szCs w:val="10"/>
              </w:rPr>
            </w:pPr>
          </w:p>
        </w:tc>
      </w:tr>
      <w:tr w:rsidR="003634C4" w14:paraId="279B389F" w14:textId="77777777">
        <w:tblPrEx>
          <w:tblCellMar>
            <w:top w:w="0" w:type="dxa"/>
            <w:bottom w:w="0" w:type="dxa"/>
          </w:tblCellMar>
        </w:tblPrEx>
        <w:trPr>
          <w:trHeight w:hRule="exact" w:val="389"/>
          <w:jc w:val="center"/>
        </w:trPr>
        <w:tc>
          <w:tcPr>
            <w:tcW w:w="5578" w:type="dxa"/>
            <w:tcBorders>
              <w:left w:val="single" w:sz="4" w:space="0" w:color="auto"/>
            </w:tcBorders>
            <w:shd w:val="clear" w:color="auto" w:fill="FFFFFF"/>
            <w:vAlign w:val="center"/>
          </w:tcPr>
          <w:p w14:paraId="2476EB03" w14:textId="77777777" w:rsidR="003634C4" w:rsidRDefault="00A15779">
            <w:pPr>
              <w:pStyle w:val="23"/>
              <w:framePr w:w="11155" w:wrap="notBeside" w:vAnchor="text" w:hAnchor="text" w:xAlign="center" w:y="1"/>
              <w:shd w:val="clear" w:color="auto" w:fill="auto"/>
              <w:spacing w:line="160" w:lineRule="exact"/>
              <w:ind w:left="260" w:firstLine="0"/>
              <w:jc w:val="left"/>
            </w:pPr>
            <w:r>
              <w:rPr>
                <w:rStyle w:val="2Verdana8pt"/>
              </w:rPr>
              <w:t xml:space="preserve">• Гипотония или </w:t>
            </w:r>
            <w:r>
              <w:rPr>
                <w:rStyle w:val="2Verdana8pt"/>
              </w:rPr>
              <w:t>шок</w:t>
            </w:r>
          </w:p>
        </w:tc>
        <w:tc>
          <w:tcPr>
            <w:tcW w:w="5578" w:type="dxa"/>
            <w:tcBorders>
              <w:left w:val="single" w:sz="4" w:space="0" w:color="auto"/>
              <w:right w:val="single" w:sz="4" w:space="0" w:color="auto"/>
            </w:tcBorders>
            <w:shd w:val="clear" w:color="auto" w:fill="FFFFFF"/>
          </w:tcPr>
          <w:p w14:paraId="01229AD9" w14:textId="77777777" w:rsidR="003634C4" w:rsidRDefault="003634C4">
            <w:pPr>
              <w:framePr w:w="11155" w:wrap="notBeside" w:vAnchor="text" w:hAnchor="text" w:xAlign="center" w:y="1"/>
              <w:rPr>
                <w:sz w:val="10"/>
                <w:szCs w:val="10"/>
              </w:rPr>
            </w:pPr>
          </w:p>
        </w:tc>
      </w:tr>
      <w:tr w:rsidR="003634C4" w14:paraId="6008DA05" w14:textId="77777777">
        <w:tblPrEx>
          <w:tblCellMar>
            <w:top w:w="0" w:type="dxa"/>
            <w:bottom w:w="0" w:type="dxa"/>
          </w:tblCellMar>
        </w:tblPrEx>
        <w:trPr>
          <w:trHeight w:hRule="exact" w:val="389"/>
          <w:jc w:val="center"/>
        </w:trPr>
        <w:tc>
          <w:tcPr>
            <w:tcW w:w="5578" w:type="dxa"/>
            <w:tcBorders>
              <w:left w:val="single" w:sz="4" w:space="0" w:color="auto"/>
            </w:tcBorders>
            <w:shd w:val="clear" w:color="auto" w:fill="FFFFFF"/>
            <w:vAlign w:val="center"/>
          </w:tcPr>
          <w:p w14:paraId="08D7F1AD" w14:textId="77777777" w:rsidR="003634C4" w:rsidRDefault="00A15779">
            <w:pPr>
              <w:pStyle w:val="23"/>
              <w:framePr w:w="11155" w:wrap="notBeside" w:vAnchor="text" w:hAnchor="text" w:xAlign="center" w:y="1"/>
              <w:shd w:val="clear" w:color="auto" w:fill="auto"/>
              <w:spacing w:line="160" w:lineRule="exact"/>
              <w:ind w:left="260" w:firstLine="0"/>
              <w:jc w:val="left"/>
            </w:pPr>
            <w:r>
              <w:rPr>
                <w:rStyle w:val="2Verdana8pt"/>
              </w:rPr>
              <w:t>• Дыхательная недостаточность</w:t>
            </w:r>
          </w:p>
        </w:tc>
        <w:tc>
          <w:tcPr>
            <w:tcW w:w="5578" w:type="dxa"/>
            <w:tcBorders>
              <w:left w:val="single" w:sz="4" w:space="0" w:color="auto"/>
              <w:right w:val="single" w:sz="4" w:space="0" w:color="auto"/>
            </w:tcBorders>
            <w:shd w:val="clear" w:color="auto" w:fill="FFFFFF"/>
          </w:tcPr>
          <w:p w14:paraId="5F5F2485" w14:textId="77777777" w:rsidR="003634C4" w:rsidRDefault="003634C4">
            <w:pPr>
              <w:framePr w:w="11155" w:wrap="notBeside" w:vAnchor="text" w:hAnchor="text" w:xAlign="center" w:y="1"/>
              <w:rPr>
                <w:sz w:val="10"/>
                <w:szCs w:val="10"/>
              </w:rPr>
            </w:pPr>
          </w:p>
        </w:tc>
      </w:tr>
      <w:tr w:rsidR="003634C4" w14:paraId="10750F8D" w14:textId="77777777">
        <w:tblPrEx>
          <w:tblCellMar>
            <w:top w:w="0" w:type="dxa"/>
            <w:bottom w:w="0" w:type="dxa"/>
          </w:tblCellMar>
        </w:tblPrEx>
        <w:trPr>
          <w:trHeight w:hRule="exact" w:val="538"/>
          <w:jc w:val="center"/>
        </w:trPr>
        <w:tc>
          <w:tcPr>
            <w:tcW w:w="5578" w:type="dxa"/>
            <w:tcBorders>
              <w:left w:val="single" w:sz="4" w:space="0" w:color="auto"/>
            </w:tcBorders>
            <w:shd w:val="clear" w:color="auto" w:fill="FFFFFF"/>
            <w:vAlign w:val="center"/>
          </w:tcPr>
          <w:p w14:paraId="4EA0CFED" w14:textId="77777777" w:rsidR="003634C4" w:rsidRDefault="00A15779">
            <w:pPr>
              <w:pStyle w:val="23"/>
              <w:framePr w:w="11155" w:wrap="notBeside" w:vAnchor="text" w:hAnchor="text" w:xAlign="center" w:y="1"/>
              <w:shd w:val="clear" w:color="auto" w:fill="auto"/>
              <w:spacing w:line="160" w:lineRule="exact"/>
              <w:ind w:left="260" w:firstLine="0"/>
              <w:jc w:val="left"/>
            </w:pPr>
            <w:r>
              <w:rPr>
                <w:rStyle w:val="2Verdana8pt"/>
              </w:rPr>
              <w:t>• Тяжелая анемия</w:t>
            </w:r>
          </w:p>
        </w:tc>
        <w:tc>
          <w:tcPr>
            <w:tcW w:w="5578" w:type="dxa"/>
            <w:tcBorders>
              <w:left w:val="single" w:sz="4" w:space="0" w:color="auto"/>
              <w:right w:val="single" w:sz="4" w:space="0" w:color="auto"/>
            </w:tcBorders>
            <w:shd w:val="clear" w:color="auto" w:fill="FFFFFF"/>
          </w:tcPr>
          <w:p w14:paraId="0A559656" w14:textId="77777777" w:rsidR="003634C4" w:rsidRDefault="003634C4">
            <w:pPr>
              <w:framePr w:w="11155" w:wrap="notBeside" w:vAnchor="text" w:hAnchor="text" w:xAlign="center" w:y="1"/>
              <w:rPr>
                <w:sz w:val="10"/>
                <w:szCs w:val="10"/>
              </w:rPr>
            </w:pPr>
          </w:p>
        </w:tc>
      </w:tr>
      <w:tr w:rsidR="003634C4" w14:paraId="065B1EE4" w14:textId="77777777">
        <w:tblPrEx>
          <w:tblCellMar>
            <w:top w:w="0" w:type="dxa"/>
            <w:bottom w:w="0" w:type="dxa"/>
          </w:tblCellMar>
        </w:tblPrEx>
        <w:trPr>
          <w:trHeight w:hRule="exact" w:val="480"/>
          <w:jc w:val="center"/>
        </w:trPr>
        <w:tc>
          <w:tcPr>
            <w:tcW w:w="11156" w:type="dxa"/>
            <w:gridSpan w:val="2"/>
            <w:tcBorders>
              <w:top w:val="single" w:sz="4" w:space="0" w:color="auto"/>
              <w:left w:val="single" w:sz="4" w:space="0" w:color="auto"/>
              <w:right w:val="single" w:sz="4" w:space="0" w:color="auto"/>
            </w:tcBorders>
            <w:shd w:val="clear" w:color="auto" w:fill="FFFFFF"/>
            <w:vAlign w:val="center"/>
          </w:tcPr>
          <w:p w14:paraId="75E25170" w14:textId="77777777" w:rsidR="003634C4" w:rsidRDefault="00A15779">
            <w:pPr>
              <w:pStyle w:val="23"/>
              <w:framePr w:w="11155" w:wrap="notBeside" w:vAnchor="text" w:hAnchor="text" w:xAlign="center" w:y="1"/>
              <w:shd w:val="clear" w:color="auto" w:fill="auto"/>
              <w:spacing w:line="160" w:lineRule="exact"/>
              <w:ind w:left="160" w:firstLine="0"/>
              <w:jc w:val="left"/>
            </w:pPr>
            <w:r>
              <w:rPr>
                <w:rStyle w:val="2Verdana8pt"/>
              </w:rPr>
              <w:t>Другие причины повреждения (некроза) миокарда</w:t>
            </w:r>
          </w:p>
        </w:tc>
      </w:tr>
      <w:tr w:rsidR="003634C4" w14:paraId="5E773AF4" w14:textId="77777777">
        <w:tblPrEx>
          <w:tblCellMar>
            <w:top w:w="0" w:type="dxa"/>
            <w:bottom w:w="0" w:type="dxa"/>
          </w:tblCellMar>
        </w:tblPrEx>
        <w:trPr>
          <w:trHeight w:hRule="exact" w:val="398"/>
          <w:jc w:val="center"/>
        </w:trPr>
        <w:tc>
          <w:tcPr>
            <w:tcW w:w="5578" w:type="dxa"/>
            <w:tcBorders>
              <w:top w:val="single" w:sz="4" w:space="0" w:color="auto"/>
              <w:left w:val="single" w:sz="4" w:space="0" w:color="auto"/>
            </w:tcBorders>
            <w:shd w:val="clear" w:color="auto" w:fill="FFFFFF"/>
            <w:vAlign w:val="bottom"/>
          </w:tcPr>
          <w:p w14:paraId="70BCC533"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1"/>
              </w:rPr>
              <w:t>Сердечные причины:</w:t>
            </w:r>
          </w:p>
        </w:tc>
        <w:tc>
          <w:tcPr>
            <w:tcW w:w="5578" w:type="dxa"/>
            <w:tcBorders>
              <w:top w:val="single" w:sz="4" w:space="0" w:color="auto"/>
              <w:left w:val="single" w:sz="4" w:space="0" w:color="auto"/>
              <w:right w:val="single" w:sz="4" w:space="0" w:color="auto"/>
            </w:tcBorders>
            <w:shd w:val="clear" w:color="auto" w:fill="FFFFFF"/>
            <w:vAlign w:val="bottom"/>
          </w:tcPr>
          <w:p w14:paraId="14E63475" w14:textId="77777777" w:rsidR="003634C4" w:rsidRDefault="00A15779">
            <w:pPr>
              <w:pStyle w:val="23"/>
              <w:framePr w:w="11155" w:wrap="notBeside" w:vAnchor="text" w:hAnchor="text" w:xAlign="center" w:y="1"/>
              <w:shd w:val="clear" w:color="auto" w:fill="auto"/>
              <w:spacing w:line="160" w:lineRule="exact"/>
              <w:ind w:left="160" w:firstLine="0"/>
              <w:jc w:val="left"/>
            </w:pPr>
            <w:r>
              <w:rPr>
                <w:rStyle w:val="2Verdana8pt1"/>
              </w:rPr>
              <w:t>Несердечные причины:</w:t>
            </w:r>
          </w:p>
        </w:tc>
      </w:tr>
      <w:tr w:rsidR="003634C4" w14:paraId="02AEBC81" w14:textId="77777777">
        <w:tblPrEx>
          <w:tblCellMar>
            <w:top w:w="0" w:type="dxa"/>
            <w:bottom w:w="0" w:type="dxa"/>
          </w:tblCellMar>
        </w:tblPrEx>
        <w:trPr>
          <w:trHeight w:hRule="exact" w:val="326"/>
          <w:jc w:val="center"/>
        </w:trPr>
        <w:tc>
          <w:tcPr>
            <w:tcW w:w="5578" w:type="dxa"/>
            <w:tcBorders>
              <w:left w:val="single" w:sz="4" w:space="0" w:color="auto"/>
            </w:tcBorders>
            <w:shd w:val="clear" w:color="auto" w:fill="FFFFFF"/>
          </w:tcPr>
          <w:p w14:paraId="1F1D834D" w14:textId="77777777" w:rsidR="003634C4" w:rsidRDefault="00A15779">
            <w:pPr>
              <w:pStyle w:val="23"/>
              <w:framePr w:w="11155" w:wrap="notBeside" w:vAnchor="text" w:hAnchor="text" w:xAlign="center" w:y="1"/>
              <w:shd w:val="clear" w:color="auto" w:fill="auto"/>
              <w:spacing w:line="160" w:lineRule="exact"/>
              <w:ind w:left="260" w:firstLine="0"/>
              <w:jc w:val="left"/>
            </w:pPr>
            <w:r>
              <w:rPr>
                <w:rStyle w:val="2Verdana8pt3"/>
              </w:rPr>
              <w:t>•</w:t>
            </w:r>
            <w:r>
              <w:rPr>
                <w:rStyle w:val="2Verdana8pt"/>
              </w:rPr>
              <w:t xml:space="preserve"> Сердечная недостаточность</w:t>
            </w:r>
          </w:p>
        </w:tc>
        <w:tc>
          <w:tcPr>
            <w:tcW w:w="5578" w:type="dxa"/>
            <w:tcBorders>
              <w:left w:val="single" w:sz="4" w:space="0" w:color="auto"/>
              <w:right w:val="single" w:sz="4" w:space="0" w:color="auto"/>
            </w:tcBorders>
            <w:shd w:val="clear" w:color="auto" w:fill="FFFFFF"/>
          </w:tcPr>
          <w:p w14:paraId="4A42E096" w14:textId="77777777" w:rsidR="003634C4" w:rsidRDefault="00A15779">
            <w:pPr>
              <w:pStyle w:val="23"/>
              <w:framePr w:w="11155" w:wrap="notBeside" w:vAnchor="text" w:hAnchor="text" w:xAlign="center" w:y="1"/>
              <w:shd w:val="clear" w:color="auto" w:fill="auto"/>
              <w:spacing w:line="160" w:lineRule="exact"/>
              <w:ind w:left="260" w:firstLine="0"/>
              <w:jc w:val="left"/>
            </w:pPr>
            <w:r>
              <w:rPr>
                <w:rStyle w:val="2Verdana8pt3"/>
              </w:rPr>
              <w:t>•</w:t>
            </w:r>
            <w:r>
              <w:rPr>
                <w:rStyle w:val="2Verdana8pt"/>
              </w:rPr>
              <w:t xml:space="preserve"> Сепсис, инфекционное заболевание</w:t>
            </w:r>
          </w:p>
        </w:tc>
      </w:tr>
      <w:tr w:rsidR="003634C4" w14:paraId="6606665A" w14:textId="77777777">
        <w:tblPrEx>
          <w:tblCellMar>
            <w:top w:w="0" w:type="dxa"/>
            <w:bottom w:w="0" w:type="dxa"/>
          </w:tblCellMar>
        </w:tblPrEx>
        <w:trPr>
          <w:trHeight w:hRule="exact" w:val="394"/>
          <w:jc w:val="center"/>
        </w:trPr>
        <w:tc>
          <w:tcPr>
            <w:tcW w:w="5578" w:type="dxa"/>
            <w:tcBorders>
              <w:left w:val="single" w:sz="4" w:space="0" w:color="auto"/>
            </w:tcBorders>
            <w:shd w:val="clear" w:color="auto" w:fill="FFFFFF"/>
            <w:vAlign w:val="center"/>
          </w:tcPr>
          <w:p w14:paraId="04824475" w14:textId="77777777" w:rsidR="003634C4" w:rsidRDefault="00A15779">
            <w:pPr>
              <w:pStyle w:val="23"/>
              <w:framePr w:w="11155" w:wrap="notBeside" w:vAnchor="text" w:hAnchor="text" w:xAlign="center" w:y="1"/>
              <w:shd w:val="clear" w:color="auto" w:fill="auto"/>
              <w:spacing w:line="160" w:lineRule="exact"/>
              <w:ind w:left="260" w:firstLine="0"/>
              <w:jc w:val="left"/>
            </w:pPr>
            <w:r>
              <w:rPr>
                <w:rStyle w:val="2Verdana8pt"/>
              </w:rPr>
              <w:t>• Миокардит</w:t>
            </w:r>
          </w:p>
        </w:tc>
        <w:tc>
          <w:tcPr>
            <w:tcW w:w="5578" w:type="dxa"/>
            <w:tcBorders>
              <w:left w:val="single" w:sz="4" w:space="0" w:color="auto"/>
              <w:right w:val="single" w:sz="4" w:space="0" w:color="auto"/>
            </w:tcBorders>
            <w:shd w:val="clear" w:color="auto" w:fill="FFFFFF"/>
            <w:vAlign w:val="center"/>
          </w:tcPr>
          <w:p w14:paraId="1488FAB3" w14:textId="77777777" w:rsidR="003634C4" w:rsidRDefault="00A15779">
            <w:pPr>
              <w:pStyle w:val="23"/>
              <w:framePr w:w="11155" w:wrap="notBeside" w:vAnchor="text" w:hAnchor="text" w:xAlign="center" w:y="1"/>
              <w:shd w:val="clear" w:color="auto" w:fill="auto"/>
              <w:spacing w:line="160" w:lineRule="exact"/>
              <w:ind w:left="260" w:firstLine="0"/>
              <w:jc w:val="left"/>
            </w:pPr>
            <w:r>
              <w:rPr>
                <w:rStyle w:val="2Verdana8pt"/>
              </w:rPr>
              <w:t>• ХБП</w:t>
            </w:r>
          </w:p>
        </w:tc>
      </w:tr>
      <w:tr w:rsidR="003634C4" w14:paraId="674886E8" w14:textId="77777777">
        <w:tblPrEx>
          <w:tblCellMar>
            <w:top w:w="0" w:type="dxa"/>
            <w:bottom w:w="0" w:type="dxa"/>
          </w:tblCellMar>
        </w:tblPrEx>
        <w:trPr>
          <w:trHeight w:hRule="exact" w:val="389"/>
          <w:jc w:val="center"/>
        </w:trPr>
        <w:tc>
          <w:tcPr>
            <w:tcW w:w="5578" w:type="dxa"/>
            <w:tcBorders>
              <w:left w:val="single" w:sz="4" w:space="0" w:color="auto"/>
            </w:tcBorders>
            <w:shd w:val="clear" w:color="auto" w:fill="FFFFFF"/>
            <w:vAlign w:val="center"/>
          </w:tcPr>
          <w:p w14:paraId="1E918AA3" w14:textId="77777777" w:rsidR="003634C4" w:rsidRDefault="00A15779">
            <w:pPr>
              <w:pStyle w:val="23"/>
              <w:framePr w:w="11155" w:wrap="notBeside" w:vAnchor="text" w:hAnchor="text" w:xAlign="center" w:y="1"/>
              <w:shd w:val="clear" w:color="auto" w:fill="auto"/>
              <w:spacing w:line="160" w:lineRule="exact"/>
              <w:ind w:left="260" w:firstLine="0"/>
              <w:jc w:val="left"/>
            </w:pPr>
            <w:r>
              <w:rPr>
                <w:rStyle w:val="2Verdana8pt"/>
              </w:rPr>
              <w:t xml:space="preserve">• </w:t>
            </w:r>
            <w:r>
              <w:rPr>
                <w:rStyle w:val="2Verdana8pt"/>
              </w:rPr>
              <w:t>Кардиомиопатия (любая)</w:t>
            </w:r>
          </w:p>
        </w:tc>
        <w:tc>
          <w:tcPr>
            <w:tcW w:w="5578" w:type="dxa"/>
            <w:tcBorders>
              <w:left w:val="single" w:sz="4" w:space="0" w:color="auto"/>
              <w:right w:val="single" w:sz="4" w:space="0" w:color="auto"/>
            </w:tcBorders>
            <w:shd w:val="clear" w:color="auto" w:fill="FFFFFF"/>
            <w:vAlign w:val="center"/>
          </w:tcPr>
          <w:p w14:paraId="50805BA4" w14:textId="77777777" w:rsidR="003634C4" w:rsidRDefault="00A15779">
            <w:pPr>
              <w:pStyle w:val="23"/>
              <w:framePr w:w="11155" w:wrap="notBeside" w:vAnchor="text" w:hAnchor="text" w:xAlign="center" w:y="1"/>
              <w:shd w:val="clear" w:color="auto" w:fill="auto"/>
              <w:spacing w:line="160" w:lineRule="exact"/>
              <w:ind w:left="260" w:firstLine="0"/>
              <w:jc w:val="left"/>
            </w:pPr>
            <w:r>
              <w:rPr>
                <w:rStyle w:val="2Verdana8pt"/>
              </w:rPr>
              <w:t>• Инсульт</w:t>
            </w:r>
          </w:p>
        </w:tc>
      </w:tr>
      <w:tr w:rsidR="003634C4" w14:paraId="59B81E13" w14:textId="77777777">
        <w:tblPrEx>
          <w:tblCellMar>
            <w:top w:w="0" w:type="dxa"/>
            <w:bottom w:w="0" w:type="dxa"/>
          </w:tblCellMar>
        </w:tblPrEx>
        <w:trPr>
          <w:trHeight w:hRule="exact" w:val="398"/>
          <w:jc w:val="center"/>
        </w:trPr>
        <w:tc>
          <w:tcPr>
            <w:tcW w:w="5578" w:type="dxa"/>
            <w:tcBorders>
              <w:left w:val="single" w:sz="4" w:space="0" w:color="auto"/>
            </w:tcBorders>
            <w:shd w:val="clear" w:color="auto" w:fill="FFFFFF"/>
            <w:vAlign w:val="center"/>
          </w:tcPr>
          <w:p w14:paraId="646C546F" w14:textId="77777777" w:rsidR="003634C4" w:rsidRDefault="00A15779">
            <w:pPr>
              <w:pStyle w:val="23"/>
              <w:framePr w:w="11155" w:wrap="notBeside" w:vAnchor="text" w:hAnchor="text" w:xAlign="center" w:y="1"/>
              <w:shd w:val="clear" w:color="auto" w:fill="auto"/>
              <w:spacing w:line="160" w:lineRule="exact"/>
              <w:ind w:left="260" w:firstLine="0"/>
              <w:jc w:val="left"/>
            </w:pPr>
            <w:r>
              <w:rPr>
                <w:rStyle w:val="2Verdana8pt"/>
              </w:rPr>
              <w:t>• Синдром Такоцубо</w:t>
            </w:r>
          </w:p>
        </w:tc>
        <w:tc>
          <w:tcPr>
            <w:tcW w:w="5578" w:type="dxa"/>
            <w:tcBorders>
              <w:left w:val="single" w:sz="4" w:space="0" w:color="auto"/>
              <w:right w:val="single" w:sz="4" w:space="0" w:color="auto"/>
            </w:tcBorders>
            <w:shd w:val="clear" w:color="auto" w:fill="FFFFFF"/>
            <w:vAlign w:val="center"/>
          </w:tcPr>
          <w:p w14:paraId="2AF02494" w14:textId="77777777" w:rsidR="003634C4" w:rsidRDefault="00A15779">
            <w:pPr>
              <w:pStyle w:val="23"/>
              <w:framePr w:w="11155" w:wrap="notBeside" w:vAnchor="text" w:hAnchor="text" w:xAlign="center" w:y="1"/>
              <w:shd w:val="clear" w:color="auto" w:fill="auto"/>
              <w:spacing w:line="160" w:lineRule="exact"/>
              <w:ind w:left="260" w:firstLine="0"/>
              <w:jc w:val="left"/>
            </w:pPr>
            <w:r>
              <w:rPr>
                <w:rStyle w:val="2Verdana8pt"/>
              </w:rPr>
              <w:t>• Субарахноидальное кровоизлияние</w:t>
            </w:r>
          </w:p>
        </w:tc>
      </w:tr>
      <w:tr w:rsidR="003634C4" w14:paraId="5DEE3451" w14:textId="77777777">
        <w:tblPrEx>
          <w:tblCellMar>
            <w:top w:w="0" w:type="dxa"/>
            <w:bottom w:w="0" w:type="dxa"/>
          </w:tblCellMar>
        </w:tblPrEx>
        <w:trPr>
          <w:trHeight w:hRule="exact" w:val="715"/>
          <w:jc w:val="center"/>
        </w:trPr>
        <w:tc>
          <w:tcPr>
            <w:tcW w:w="5578" w:type="dxa"/>
            <w:tcBorders>
              <w:left w:val="single" w:sz="4" w:space="0" w:color="auto"/>
            </w:tcBorders>
            <w:shd w:val="clear" w:color="auto" w:fill="FFFFFF"/>
          </w:tcPr>
          <w:p w14:paraId="0766B6B7" w14:textId="77777777" w:rsidR="003634C4" w:rsidRDefault="00A15779">
            <w:pPr>
              <w:pStyle w:val="23"/>
              <w:framePr w:w="11155" w:wrap="notBeside" w:vAnchor="text" w:hAnchor="text" w:xAlign="center" w:y="1"/>
              <w:shd w:val="clear" w:color="auto" w:fill="auto"/>
              <w:spacing w:line="160" w:lineRule="exact"/>
              <w:ind w:left="260" w:firstLine="0"/>
              <w:jc w:val="left"/>
            </w:pPr>
            <w:r>
              <w:rPr>
                <w:rStyle w:val="2Verdana8pt"/>
              </w:rPr>
              <w:t>• Процедуры реваскуляризации миокарда</w:t>
            </w:r>
          </w:p>
        </w:tc>
        <w:tc>
          <w:tcPr>
            <w:tcW w:w="5578" w:type="dxa"/>
            <w:tcBorders>
              <w:left w:val="single" w:sz="4" w:space="0" w:color="auto"/>
              <w:right w:val="single" w:sz="4" w:space="0" w:color="auto"/>
            </w:tcBorders>
            <w:shd w:val="clear" w:color="auto" w:fill="FFFFFF"/>
          </w:tcPr>
          <w:p w14:paraId="0A7C4EF8" w14:textId="77777777" w:rsidR="003634C4" w:rsidRDefault="00A15779">
            <w:pPr>
              <w:pStyle w:val="23"/>
              <w:framePr w:w="11155" w:wrap="notBeside" w:vAnchor="text" w:hAnchor="text" w:xAlign="center" w:y="1"/>
              <w:shd w:val="clear" w:color="auto" w:fill="auto"/>
              <w:spacing w:line="160" w:lineRule="exact"/>
              <w:ind w:left="260" w:firstLine="0"/>
              <w:jc w:val="left"/>
            </w:pPr>
            <w:r>
              <w:rPr>
                <w:rStyle w:val="2Verdana8pt"/>
              </w:rPr>
              <w:t>• ТЭЛА, легочная гипертензия</w:t>
            </w:r>
          </w:p>
        </w:tc>
      </w:tr>
    </w:tbl>
    <w:p w14:paraId="1659F86C" w14:textId="77777777" w:rsidR="003634C4" w:rsidRDefault="003634C4">
      <w:pPr>
        <w:framePr w:w="11155" w:wrap="notBeside" w:vAnchor="text" w:hAnchor="text" w:xAlign="center" w:y="1"/>
        <w:rPr>
          <w:sz w:val="2"/>
          <w:szCs w:val="2"/>
        </w:rPr>
      </w:pPr>
    </w:p>
    <w:p w14:paraId="149BF76B" w14:textId="77777777" w:rsidR="003634C4" w:rsidRDefault="00A15779">
      <w:pPr>
        <w:rPr>
          <w:sz w:val="2"/>
          <w:szCs w:val="2"/>
        </w:rPr>
      </w:pPr>
      <w:r>
        <w:br w:type="page"/>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578"/>
        <w:gridCol w:w="5578"/>
      </w:tblGrid>
      <w:tr w:rsidR="003634C4" w14:paraId="33FB883C" w14:textId="77777777">
        <w:tblPrEx>
          <w:tblCellMar>
            <w:top w:w="0" w:type="dxa"/>
            <w:bottom w:w="0" w:type="dxa"/>
          </w:tblCellMar>
        </w:tblPrEx>
        <w:trPr>
          <w:trHeight w:hRule="exact" w:val="403"/>
        </w:trPr>
        <w:tc>
          <w:tcPr>
            <w:tcW w:w="5578" w:type="dxa"/>
            <w:tcBorders>
              <w:left w:val="single" w:sz="4" w:space="0" w:color="auto"/>
            </w:tcBorders>
            <w:shd w:val="clear" w:color="auto" w:fill="FFFFFF"/>
            <w:vAlign w:val="center"/>
          </w:tcPr>
          <w:p w14:paraId="3E6F6F7B" w14:textId="77777777" w:rsidR="003634C4" w:rsidRDefault="00A15779">
            <w:pPr>
              <w:pStyle w:val="23"/>
              <w:framePr w:w="11155" w:h="1728" w:hSpace="62" w:wrap="notBeside" w:vAnchor="text" w:hAnchor="text" w:x="130" w:y="1"/>
              <w:shd w:val="clear" w:color="auto" w:fill="auto"/>
              <w:spacing w:line="160" w:lineRule="exact"/>
              <w:ind w:left="260" w:firstLine="0"/>
              <w:jc w:val="left"/>
            </w:pPr>
            <w:r>
              <w:rPr>
                <w:rStyle w:val="2Verdana8pt"/>
              </w:rPr>
              <w:lastRenderedPageBreak/>
              <w:t>• Другие вмешательства на сердце</w:t>
            </w:r>
          </w:p>
        </w:tc>
        <w:tc>
          <w:tcPr>
            <w:tcW w:w="5578" w:type="dxa"/>
            <w:tcBorders>
              <w:left w:val="single" w:sz="4" w:space="0" w:color="auto"/>
              <w:right w:val="single" w:sz="4" w:space="0" w:color="auto"/>
            </w:tcBorders>
            <w:shd w:val="clear" w:color="auto" w:fill="FFFFFF"/>
            <w:vAlign w:val="center"/>
          </w:tcPr>
          <w:p w14:paraId="54149095" w14:textId="77777777" w:rsidR="003634C4" w:rsidRDefault="00A15779">
            <w:pPr>
              <w:pStyle w:val="23"/>
              <w:framePr w:w="11155" w:h="1728" w:hSpace="62" w:wrap="notBeside" w:vAnchor="text" w:hAnchor="text" w:x="130" w:y="1"/>
              <w:shd w:val="clear" w:color="auto" w:fill="auto"/>
              <w:spacing w:line="160" w:lineRule="exact"/>
              <w:ind w:left="260" w:firstLine="0"/>
              <w:jc w:val="left"/>
            </w:pPr>
            <w:r>
              <w:rPr>
                <w:rStyle w:val="2Verdana8pt"/>
              </w:rPr>
              <w:t>• Инфильтративные заболевания</w:t>
            </w:r>
          </w:p>
        </w:tc>
      </w:tr>
      <w:tr w:rsidR="003634C4" w14:paraId="0BBF5D3A" w14:textId="77777777">
        <w:tblPrEx>
          <w:tblCellMar>
            <w:top w:w="0" w:type="dxa"/>
            <w:bottom w:w="0" w:type="dxa"/>
          </w:tblCellMar>
        </w:tblPrEx>
        <w:trPr>
          <w:trHeight w:hRule="exact" w:val="394"/>
        </w:trPr>
        <w:tc>
          <w:tcPr>
            <w:tcW w:w="5578" w:type="dxa"/>
            <w:tcBorders>
              <w:left w:val="single" w:sz="4" w:space="0" w:color="auto"/>
            </w:tcBorders>
            <w:shd w:val="clear" w:color="auto" w:fill="FFFFFF"/>
            <w:vAlign w:val="center"/>
          </w:tcPr>
          <w:p w14:paraId="53A6330C" w14:textId="77777777" w:rsidR="003634C4" w:rsidRDefault="00A15779">
            <w:pPr>
              <w:pStyle w:val="23"/>
              <w:framePr w:w="11155" w:h="1728" w:hSpace="62" w:wrap="notBeside" w:vAnchor="text" w:hAnchor="text" w:x="130" w:y="1"/>
              <w:shd w:val="clear" w:color="auto" w:fill="auto"/>
              <w:spacing w:line="160" w:lineRule="exact"/>
              <w:ind w:left="260" w:firstLine="0"/>
              <w:jc w:val="left"/>
            </w:pPr>
            <w:r>
              <w:rPr>
                <w:rStyle w:val="2Verdana8pt"/>
              </w:rPr>
              <w:t>• Катетерная аблация</w:t>
            </w:r>
          </w:p>
        </w:tc>
        <w:tc>
          <w:tcPr>
            <w:tcW w:w="5578" w:type="dxa"/>
            <w:tcBorders>
              <w:left w:val="single" w:sz="4" w:space="0" w:color="auto"/>
              <w:right w:val="single" w:sz="4" w:space="0" w:color="auto"/>
            </w:tcBorders>
            <w:shd w:val="clear" w:color="auto" w:fill="FFFFFF"/>
            <w:vAlign w:val="center"/>
          </w:tcPr>
          <w:p w14:paraId="2A01379D" w14:textId="77777777" w:rsidR="003634C4" w:rsidRDefault="00A15779">
            <w:pPr>
              <w:pStyle w:val="23"/>
              <w:framePr w:w="11155" w:h="1728" w:hSpace="62" w:wrap="notBeside" w:vAnchor="text" w:hAnchor="text" w:x="130" w:y="1"/>
              <w:shd w:val="clear" w:color="auto" w:fill="auto"/>
              <w:spacing w:line="160" w:lineRule="exact"/>
              <w:ind w:left="260" w:firstLine="0"/>
              <w:jc w:val="left"/>
            </w:pPr>
            <w:r>
              <w:rPr>
                <w:rStyle w:val="2Verdana8pt"/>
              </w:rPr>
              <w:t xml:space="preserve">• </w:t>
            </w:r>
            <w:r>
              <w:rPr>
                <w:rStyle w:val="2Verdana8pt"/>
              </w:rPr>
              <w:t>Химиотерапевтические препараты</w:t>
            </w:r>
          </w:p>
        </w:tc>
      </w:tr>
      <w:tr w:rsidR="003634C4" w14:paraId="05AEAAA1" w14:textId="77777777">
        <w:tblPrEx>
          <w:tblCellMar>
            <w:top w:w="0" w:type="dxa"/>
            <w:bottom w:w="0" w:type="dxa"/>
          </w:tblCellMar>
        </w:tblPrEx>
        <w:trPr>
          <w:trHeight w:hRule="exact" w:val="389"/>
        </w:trPr>
        <w:tc>
          <w:tcPr>
            <w:tcW w:w="5578" w:type="dxa"/>
            <w:tcBorders>
              <w:left w:val="single" w:sz="4" w:space="0" w:color="auto"/>
            </w:tcBorders>
            <w:shd w:val="clear" w:color="auto" w:fill="FFFFFF"/>
            <w:vAlign w:val="center"/>
          </w:tcPr>
          <w:p w14:paraId="47682FB8" w14:textId="77777777" w:rsidR="003634C4" w:rsidRDefault="00A15779">
            <w:pPr>
              <w:pStyle w:val="23"/>
              <w:framePr w:w="11155" w:h="1728" w:hSpace="62" w:wrap="notBeside" w:vAnchor="text" w:hAnchor="text" w:x="130" w:y="1"/>
              <w:shd w:val="clear" w:color="auto" w:fill="auto"/>
              <w:spacing w:line="160" w:lineRule="exact"/>
              <w:ind w:left="260" w:firstLine="0"/>
              <w:jc w:val="left"/>
            </w:pPr>
            <w:r>
              <w:rPr>
                <w:rStyle w:val="2Verdana8pt"/>
              </w:rPr>
              <w:t>• Дефибрилляция</w:t>
            </w:r>
          </w:p>
        </w:tc>
        <w:tc>
          <w:tcPr>
            <w:tcW w:w="5578" w:type="dxa"/>
            <w:tcBorders>
              <w:left w:val="single" w:sz="4" w:space="0" w:color="auto"/>
              <w:right w:val="single" w:sz="4" w:space="0" w:color="auto"/>
            </w:tcBorders>
            <w:shd w:val="clear" w:color="auto" w:fill="FFFFFF"/>
            <w:vAlign w:val="center"/>
          </w:tcPr>
          <w:p w14:paraId="02FB81C9" w14:textId="77777777" w:rsidR="003634C4" w:rsidRDefault="00A15779">
            <w:pPr>
              <w:pStyle w:val="23"/>
              <w:framePr w:w="11155" w:h="1728" w:hSpace="62" w:wrap="notBeside" w:vAnchor="text" w:hAnchor="text" w:x="130" w:y="1"/>
              <w:shd w:val="clear" w:color="auto" w:fill="auto"/>
              <w:spacing w:line="160" w:lineRule="exact"/>
              <w:ind w:left="260" w:firstLine="0"/>
              <w:jc w:val="left"/>
            </w:pPr>
            <w:r>
              <w:rPr>
                <w:rStyle w:val="2Verdana8pt"/>
              </w:rPr>
              <w:t>• Критические состояния</w:t>
            </w:r>
          </w:p>
        </w:tc>
      </w:tr>
      <w:tr w:rsidR="003634C4" w14:paraId="3270A039" w14:textId="77777777">
        <w:tblPrEx>
          <w:tblCellMar>
            <w:top w:w="0" w:type="dxa"/>
            <w:bottom w:w="0" w:type="dxa"/>
          </w:tblCellMar>
        </w:tblPrEx>
        <w:trPr>
          <w:trHeight w:hRule="exact" w:val="542"/>
        </w:trPr>
        <w:tc>
          <w:tcPr>
            <w:tcW w:w="5578" w:type="dxa"/>
            <w:tcBorders>
              <w:left w:val="single" w:sz="4" w:space="0" w:color="auto"/>
              <w:bottom w:val="single" w:sz="4" w:space="0" w:color="auto"/>
            </w:tcBorders>
            <w:shd w:val="clear" w:color="auto" w:fill="FFFFFF"/>
            <w:vAlign w:val="center"/>
          </w:tcPr>
          <w:p w14:paraId="18D49538" w14:textId="77777777" w:rsidR="003634C4" w:rsidRDefault="00A15779">
            <w:pPr>
              <w:pStyle w:val="23"/>
              <w:framePr w:w="11155" w:h="1728" w:hSpace="62" w:wrap="notBeside" w:vAnchor="text" w:hAnchor="text" w:x="130" w:y="1"/>
              <w:shd w:val="clear" w:color="auto" w:fill="auto"/>
              <w:spacing w:line="160" w:lineRule="exact"/>
              <w:ind w:left="260" w:firstLine="0"/>
              <w:jc w:val="left"/>
            </w:pPr>
            <w:r>
              <w:rPr>
                <w:rStyle w:val="2Verdana8pt"/>
              </w:rPr>
              <w:t>• Контузия сердца</w:t>
            </w:r>
          </w:p>
        </w:tc>
        <w:tc>
          <w:tcPr>
            <w:tcW w:w="5578" w:type="dxa"/>
            <w:tcBorders>
              <w:left w:val="single" w:sz="4" w:space="0" w:color="auto"/>
              <w:bottom w:val="single" w:sz="4" w:space="0" w:color="auto"/>
              <w:right w:val="single" w:sz="4" w:space="0" w:color="auto"/>
            </w:tcBorders>
            <w:shd w:val="clear" w:color="auto" w:fill="FFFFFF"/>
            <w:vAlign w:val="center"/>
          </w:tcPr>
          <w:p w14:paraId="2E6D4EB1" w14:textId="77777777" w:rsidR="003634C4" w:rsidRDefault="00A15779">
            <w:pPr>
              <w:pStyle w:val="23"/>
              <w:framePr w:w="11155" w:h="1728" w:hSpace="62" w:wrap="notBeside" w:vAnchor="text" w:hAnchor="text" w:x="130" w:y="1"/>
              <w:shd w:val="clear" w:color="auto" w:fill="auto"/>
              <w:spacing w:line="160" w:lineRule="exact"/>
              <w:ind w:left="260" w:firstLine="0"/>
              <w:jc w:val="left"/>
            </w:pPr>
            <w:r>
              <w:rPr>
                <w:rStyle w:val="2Verdana8pt"/>
              </w:rPr>
              <w:t>• Тяжелая физическая нагрузка</w:t>
            </w:r>
          </w:p>
        </w:tc>
      </w:tr>
    </w:tbl>
    <w:p w14:paraId="25BF8A94" w14:textId="77777777" w:rsidR="003634C4" w:rsidRDefault="00A15779">
      <w:pPr>
        <w:pStyle w:val="ac"/>
        <w:framePr w:w="8314" w:h="333" w:hSpace="62" w:wrap="notBeside" w:vAnchor="text" w:hAnchor="text" w:x="63" w:y="1761"/>
        <w:shd w:val="clear" w:color="auto" w:fill="auto"/>
        <w:spacing w:line="260" w:lineRule="exact"/>
        <w:jc w:val="left"/>
      </w:pPr>
      <w:r>
        <w:rPr>
          <w:rStyle w:val="ae"/>
        </w:rPr>
        <w:t>Изложены согласно Четвертому универсальному определению ИМ [9].</w:t>
      </w:r>
    </w:p>
    <w:p w14:paraId="4034261F" w14:textId="77777777" w:rsidR="003634C4" w:rsidRDefault="003634C4">
      <w:pPr>
        <w:rPr>
          <w:sz w:val="2"/>
          <w:szCs w:val="2"/>
        </w:rPr>
      </w:pPr>
    </w:p>
    <w:p w14:paraId="2BA746FF" w14:textId="77777777" w:rsidR="003634C4" w:rsidRDefault="00A15779">
      <w:pPr>
        <w:pStyle w:val="2d"/>
        <w:keepNext/>
        <w:keepLines/>
        <w:shd w:val="clear" w:color="auto" w:fill="auto"/>
        <w:spacing w:before="695" w:after="0" w:line="389" w:lineRule="exact"/>
        <w:jc w:val="center"/>
      </w:pPr>
      <w:bookmarkStart w:id="166" w:name="bookmark161"/>
      <w:r>
        <w:rPr>
          <w:rStyle w:val="2e"/>
          <w:b/>
          <w:bCs/>
        </w:rPr>
        <w:t xml:space="preserve">Приложение Г4. Алгоритм исключения и подтверждения острого </w:t>
      </w:r>
      <w:r>
        <w:rPr>
          <w:rStyle w:val="2e"/>
          <w:b/>
          <w:bCs/>
        </w:rPr>
        <w:t>некроза</w:t>
      </w:r>
      <w:r>
        <w:rPr>
          <w:rStyle w:val="2e"/>
          <w:b/>
          <w:bCs/>
        </w:rPr>
        <w:br/>
        <w:t>миокарда с учетом уровней сердечного тропонина в крови, определенных</w:t>
      </w:r>
      <w:r>
        <w:rPr>
          <w:rStyle w:val="2e"/>
          <w:b/>
          <w:bCs/>
        </w:rPr>
        <w:br/>
        <w:t>высокочувствительными методами при госпитализации и через 1 или 2</w:t>
      </w:r>
      <w:bookmarkEnd w:id="166"/>
    </w:p>
    <w:p w14:paraId="4B5B6A9F" w14:textId="679309DB" w:rsidR="003634C4" w:rsidRDefault="007C31C1">
      <w:pPr>
        <w:pStyle w:val="2d"/>
        <w:keepNext/>
        <w:keepLines/>
        <w:shd w:val="clear" w:color="auto" w:fill="auto"/>
        <w:spacing w:before="0" w:after="0" w:line="389" w:lineRule="exact"/>
        <w:jc w:val="center"/>
        <w:sectPr w:rsidR="003634C4">
          <w:type w:val="continuous"/>
          <w:pgSz w:w="11899" w:h="17745"/>
          <w:pgMar w:top="435" w:right="292" w:bottom="434" w:left="326" w:header="0" w:footer="3" w:gutter="0"/>
          <w:cols w:space="720"/>
          <w:noEndnote/>
          <w:docGrid w:linePitch="360"/>
        </w:sectPr>
      </w:pPr>
      <w:r>
        <w:rPr>
          <w:noProof/>
        </w:rPr>
        <mc:AlternateContent>
          <mc:Choice Requires="wps">
            <w:drawing>
              <wp:anchor distT="0" distB="0" distL="2480945" distR="63500" simplePos="0" relativeHeight="377487190" behindDoc="1" locked="0" layoutInCell="1" allowOverlap="1" wp14:anchorId="1D0970EE" wp14:editId="2F0B8250">
                <wp:simplePos x="0" y="0"/>
                <wp:positionH relativeFrom="margin">
                  <wp:posOffset>2473960</wp:posOffset>
                </wp:positionH>
                <wp:positionV relativeFrom="paragraph">
                  <wp:posOffset>557530</wp:posOffset>
                </wp:positionV>
                <wp:extent cx="1286510" cy="146050"/>
                <wp:effectExtent l="4445" t="0" r="4445" b="635"/>
                <wp:wrapTopAndBottom/>
                <wp:docPr id="4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65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1BAA3" w14:textId="77777777" w:rsidR="003634C4" w:rsidRDefault="00A15779">
                            <w:pPr>
                              <w:pStyle w:val="190"/>
                              <w:pBdr>
                                <w:top w:val="single" w:sz="4" w:space="1" w:color="auto"/>
                                <w:left w:val="single" w:sz="4" w:space="4" w:color="auto"/>
                                <w:bottom w:val="single" w:sz="4" w:space="1" w:color="auto"/>
                                <w:right w:val="single" w:sz="4" w:space="4" w:color="auto"/>
                              </w:pBdr>
                              <w:shd w:val="clear" w:color="auto" w:fill="auto"/>
                              <w:spacing w:line="170" w:lineRule="exact"/>
                            </w:pPr>
                            <w:r>
                              <w:rPr>
                                <w:rStyle w:val="19Exact0"/>
                              </w:rPr>
                              <w:t xml:space="preserve">Возможный </w:t>
                            </w:r>
                            <w:r>
                              <w:rPr>
                                <w:rStyle w:val="19Exact0"/>
                                <w:lang w:val="en-US" w:eastAsia="en-US" w:bidi="en-US"/>
                              </w:rPr>
                              <w:t>OKC&amp;nST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0970EE" id="Text Box 121" o:spid="_x0000_s1113" type="#_x0000_t202" style="position:absolute;left:0;text-align:left;margin-left:194.8pt;margin-top:43.9pt;width:101.3pt;height:11.5pt;z-index:-125829290;visibility:visible;mso-wrap-style:square;mso-width-percent:0;mso-height-percent:0;mso-wrap-distance-left:195.3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" filled="f" stroked="f">
                <v:textbox style="mso-fit-shape-to-text:t" inset="0,0,0,0">
                  <w:txbxContent>
                    <w:p w14:paraId="2E11BAA3" w14:textId="77777777" w:rsidR="003634C4" w:rsidRDefault="00A15779">
                      <w:pPr>
                        <w:pStyle w:val="190"/>
                        <w:pBdr>
                          <w:top w:val="single" w:sz="4" w:space="1" w:color="auto"/>
                          <w:left w:val="single" w:sz="4" w:space="4" w:color="auto"/>
                          <w:bottom w:val="single" w:sz="4" w:space="1" w:color="auto"/>
                          <w:right w:val="single" w:sz="4" w:space="4" w:color="auto"/>
                        </w:pBdr>
                        <w:shd w:val="clear" w:color="auto" w:fill="auto"/>
                        <w:spacing w:line="170" w:lineRule="exact"/>
                      </w:pPr>
                      <w:r>
                        <w:rPr>
                          <w:rStyle w:val="19Exact0"/>
                        </w:rPr>
                        <w:t xml:space="preserve">Возможный </w:t>
                      </w:r>
                      <w:r>
                        <w:rPr>
                          <w:rStyle w:val="19Exact0"/>
                          <w:lang w:val="en-US" w:eastAsia="en-US" w:bidi="en-US"/>
                        </w:rPr>
                        <w:t>OKC&amp;nST</w:t>
                      </w:r>
                    </w:p>
                  </w:txbxContent>
                </v:textbox>
                <w10:wrap type="topAndBottom" anchorx="margin"/>
              </v:shape>
            </w:pict>
          </mc:Fallback>
        </mc:AlternateContent>
      </w:r>
      <w:bookmarkStart w:id="167" w:name="bookmark162"/>
      <w:r w:rsidR="00A15779">
        <w:rPr>
          <w:rStyle w:val="2e"/>
          <w:b/>
          <w:bCs/>
        </w:rPr>
        <w:t>часа</w:t>
      </w:r>
      <w:bookmarkEnd w:id="167"/>
    </w:p>
    <w:p w14:paraId="0D162244" w14:textId="77777777" w:rsidR="003634C4" w:rsidRDefault="003634C4">
      <w:pPr>
        <w:spacing w:line="142" w:lineRule="exact"/>
        <w:rPr>
          <w:sz w:val="11"/>
          <w:szCs w:val="11"/>
        </w:rPr>
      </w:pPr>
    </w:p>
    <w:p w14:paraId="252D4FA4" w14:textId="77777777" w:rsidR="003634C4" w:rsidRDefault="003634C4">
      <w:pPr>
        <w:rPr>
          <w:sz w:val="2"/>
          <w:szCs w:val="2"/>
        </w:rPr>
        <w:sectPr w:rsidR="003634C4">
          <w:type w:val="continuous"/>
          <w:pgSz w:w="11899" w:h="17745"/>
          <w:pgMar w:top="960" w:right="0" w:bottom="447" w:left="0" w:header="0" w:footer="3" w:gutter="0"/>
          <w:cols w:space="720"/>
          <w:noEndnote/>
          <w:docGrid w:linePitch="360"/>
        </w:sectPr>
      </w:pPr>
    </w:p>
    <w:p w14:paraId="5654FE40" w14:textId="77777777" w:rsidR="003634C4" w:rsidRDefault="00A15779">
      <w:pPr>
        <w:pStyle w:val="201"/>
        <w:shd w:val="clear" w:color="auto" w:fill="auto"/>
        <w:ind w:left="1500"/>
      </w:pPr>
      <w:r>
        <w:rPr>
          <w:rStyle w:val="202"/>
        </w:rPr>
        <w:t>Ур[&gt;ББНь СБрдЕ-наю тр-</w:t>
      </w:r>
      <w:r>
        <w:rPr>
          <w:rStyle w:val="20ArialUnicodeMS45pt0pt"/>
        </w:rPr>
        <w:t>31</w:t>
      </w:r>
      <w:r>
        <w:rPr>
          <w:rStyle w:val="202"/>
        </w:rPr>
        <w:t>:</w:t>
      </w:r>
      <w:r>
        <w:rPr>
          <w:rStyle w:val="20ArialUnicodeMS45pt0pt"/>
        </w:rPr>
        <w:t>1</w:t>
      </w:r>
      <w:r>
        <w:rPr>
          <w:rStyle w:val="202"/>
        </w:rPr>
        <w:t xml:space="preserve">ннна </w:t>
      </w:r>
      <w:r>
        <w:rPr>
          <w:rStyle w:val="203"/>
        </w:rPr>
        <w:t>б</w:t>
      </w:r>
      <w:r>
        <w:rPr>
          <w:rStyle w:val="204"/>
        </w:rPr>
        <w:t xml:space="preserve"> </w:t>
      </w:r>
      <w:r>
        <w:rPr>
          <w:rStyle w:val="202"/>
        </w:rPr>
        <w:t>крови,</w:t>
      </w:r>
      <w:r>
        <w:rPr>
          <w:rStyle w:val="202"/>
        </w:rPr>
        <w:br/>
        <w:t>о</w:t>
      </w:r>
      <w:r>
        <w:rPr>
          <w:rStyle w:val="202"/>
        </w:rPr>
        <w:t>пры</w:t>
      </w:r>
      <w:r>
        <w:rPr>
          <w:rStyle w:val="205"/>
        </w:rPr>
        <w:t>елейного</w:t>
      </w:r>
      <w:r>
        <w:rPr>
          <w:rStyle w:val="202"/>
        </w:rPr>
        <w:t xml:space="preserve"> БЫГЮКО^уБСТБНТЕЛЬИЬМ МЕЮДОНЯ,</w:t>
      </w:r>
    </w:p>
    <w:p w14:paraId="15AAB585" w14:textId="77777777" w:rsidR="003634C4" w:rsidRDefault="00A15779">
      <w:pPr>
        <w:pStyle w:val="211"/>
        <w:shd w:val="clear" w:color="auto" w:fill="auto"/>
        <w:spacing w:after="8" w:line="130" w:lineRule="exact"/>
        <w:ind w:left="1500"/>
      </w:pPr>
      <w:r>
        <w:rPr>
          <w:rStyle w:val="212"/>
        </w:rPr>
        <w:t xml:space="preserve">перБонз*-ально </w:t>
      </w:r>
      <w:r>
        <w:rPr>
          <w:rStyle w:val="213"/>
        </w:rPr>
        <w:t xml:space="preserve">и </w:t>
      </w:r>
      <w:r>
        <w:rPr>
          <w:rStyle w:val="212"/>
        </w:rPr>
        <w:t>черв? 1 час ил ичерЕО 2 часа</w:t>
      </w:r>
    </w:p>
    <w:p w14:paraId="510261BE" w14:textId="11EAA4FC" w:rsidR="003634C4" w:rsidRDefault="007C31C1">
      <w:pPr>
        <w:pStyle w:val="190"/>
        <w:shd w:val="clear" w:color="auto" w:fill="auto"/>
        <w:spacing w:line="206" w:lineRule="exact"/>
        <w:ind w:left="600"/>
      </w:pPr>
      <w:r>
        <w:rPr>
          <w:noProof/>
        </w:rPr>
        <w:drawing>
          <wp:anchor distT="0" distB="0" distL="237490" distR="2035810" simplePos="0" relativeHeight="377487191" behindDoc="1" locked="0" layoutInCell="1" allowOverlap="1" wp14:anchorId="0E3E2638" wp14:editId="23CD3157">
            <wp:simplePos x="0" y="0"/>
            <wp:positionH relativeFrom="margin">
              <wp:posOffset>2925445</wp:posOffset>
            </wp:positionH>
            <wp:positionV relativeFrom="paragraph">
              <wp:posOffset>-533400</wp:posOffset>
            </wp:positionV>
            <wp:extent cx="609600" cy="1334770"/>
            <wp:effectExtent l="0" t="0" r="0" b="0"/>
            <wp:wrapSquare wrapText="left"/>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609600" cy="133477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9105" distB="436880" distL="1475105" distR="63500" simplePos="0" relativeHeight="377487192" behindDoc="1" locked="0" layoutInCell="1" allowOverlap="1" wp14:anchorId="014CD7F6" wp14:editId="1689F700">
                <wp:simplePos x="0" y="0"/>
                <wp:positionH relativeFrom="margin">
                  <wp:posOffset>4163060</wp:posOffset>
                </wp:positionH>
                <wp:positionV relativeFrom="paragraph">
                  <wp:posOffset>-74295</wp:posOffset>
                </wp:positionV>
                <wp:extent cx="1408430" cy="401955"/>
                <wp:effectExtent l="0" t="0" r="0" b="2540"/>
                <wp:wrapSquare wrapText="left"/>
                <wp:docPr id="40"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8430" cy="401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CED49" w14:textId="77777777" w:rsidR="003634C4" w:rsidRDefault="00A15779">
                            <w:pPr>
                              <w:pStyle w:val="190"/>
                              <w:shd w:val="clear" w:color="auto" w:fill="auto"/>
                              <w:spacing w:line="211" w:lineRule="exact"/>
                              <w:jc w:val="center"/>
                            </w:pPr>
                            <w:r>
                              <w:rPr>
                                <w:rStyle w:val="19Exact0"/>
                              </w:rPr>
                              <w:t>При лер в ом олределении</w:t>
                            </w:r>
                            <w:r>
                              <w:rPr>
                                <w:rStyle w:val="19Exact0"/>
                              </w:rPr>
                              <w:br/>
                            </w:r>
                            <w:r>
                              <w:rPr>
                                <w:rStyle w:val="19Verdana8ptExact"/>
                              </w:rPr>
                              <w:t xml:space="preserve">ёО нг/л </w:t>
                            </w:r>
                            <w:r>
                              <w:rPr>
                                <w:rStyle w:val="19Exact0"/>
                              </w:rPr>
                              <w:t>или прирост</w:t>
                            </w:r>
                            <w:r>
                              <w:rPr>
                                <w:rStyle w:val="19Exact0"/>
                              </w:rPr>
                              <w:br/>
                            </w:r>
                            <w:r>
                              <w:rPr>
                                <w:rStyle w:val="19Verdana8ptExact0"/>
                              </w:rPr>
                              <w:t xml:space="preserve">за 1 </w:t>
                            </w:r>
                            <w:r>
                              <w:rPr>
                                <w:rStyle w:val="19Exact0"/>
                              </w:rPr>
                              <w:t xml:space="preserve">или </w:t>
                            </w:r>
                            <w:r>
                              <w:rPr>
                                <w:rStyle w:val="19Verdana8ptExact0"/>
                              </w:rPr>
                              <w:t xml:space="preserve">2 часа </w:t>
                            </w:r>
                            <w:r>
                              <w:rPr>
                                <w:rStyle w:val="19Verdana8ptExact1"/>
                              </w:rPr>
                              <w:t xml:space="preserve">ёЕ </w:t>
                            </w:r>
                            <w:r>
                              <w:rPr>
                                <w:rStyle w:val="19Verdana8ptExact"/>
                              </w:rPr>
                              <w:t>нг/л</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4CD7F6" id="Text Box 123" o:spid="_x0000_s1114" type="#_x0000_t202" style="position:absolute;left:0;text-align:left;margin-left:327.8pt;margin-top:-5.85pt;width:110.9pt;height:31.65pt;z-index:-125829288;visibility:visible;mso-wrap-style:square;mso-width-percent:0;mso-height-percent:0;mso-wrap-distance-left:116.15pt;mso-wrap-distance-top:36.15pt;mso-wrap-distance-right:5pt;mso-wrap-distance-bottom:34.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" filled="f" stroked="f">
                <v:textbox style="mso-fit-shape-to-text:t" inset="0,0,0,0">
                  <w:txbxContent>
                    <w:p w14:paraId="046CED49" w14:textId="77777777" w:rsidR="003634C4" w:rsidRDefault="00A15779">
                      <w:pPr>
                        <w:pStyle w:val="190"/>
                        <w:shd w:val="clear" w:color="auto" w:fill="auto"/>
                        <w:spacing w:line="211" w:lineRule="exact"/>
                        <w:jc w:val="center"/>
                      </w:pPr>
                      <w:r>
                        <w:rPr>
                          <w:rStyle w:val="19Exact0"/>
                        </w:rPr>
                        <w:t>При лер в ом олределении</w:t>
                      </w:r>
                      <w:r>
                        <w:rPr>
                          <w:rStyle w:val="19Exact0"/>
                        </w:rPr>
                        <w:br/>
                      </w:r>
                      <w:r>
                        <w:rPr>
                          <w:rStyle w:val="19Verdana8ptExact"/>
                        </w:rPr>
                        <w:t xml:space="preserve">ёО нг/л </w:t>
                      </w:r>
                      <w:r>
                        <w:rPr>
                          <w:rStyle w:val="19Exact0"/>
                        </w:rPr>
                        <w:t>или прирост</w:t>
                      </w:r>
                      <w:r>
                        <w:rPr>
                          <w:rStyle w:val="19Exact0"/>
                        </w:rPr>
                        <w:br/>
                      </w:r>
                      <w:r>
                        <w:rPr>
                          <w:rStyle w:val="19Verdana8ptExact0"/>
                        </w:rPr>
                        <w:t xml:space="preserve">за 1 </w:t>
                      </w:r>
                      <w:r>
                        <w:rPr>
                          <w:rStyle w:val="19Exact0"/>
                        </w:rPr>
                        <w:t xml:space="preserve">или </w:t>
                      </w:r>
                      <w:r>
                        <w:rPr>
                          <w:rStyle w:val="19Verdana8ptExact0"/>
                        </w:rPr>
                        <w:t xml:space="preserve">2 часа </w:t>
                      </w:r>
                      <w:r>
                        <w:rPr>
                          <w:rStyle w:val="19Verdana8ptExact1"/>
                        </w:rPr>
                        <w:t xml:space="preserve">ёЕ </w:t>
                      </w:r>
                      <w:r>
                        <w:rPr>
                          <w:rStyle w:val="19Verdana8ptExact"/>
                        </w:rPr>
                        <w:t>нг/л</w:t>
                      </w:r>
                    </w:p>
                  </w:txbxContent>
                </v:textbox>
                <w10:wrap type="square" side="left" anchorx="margin"/>
              </v:shape>
            </w:pict>
          </mc:Fallback>
        </mc:AlternateContent>
      </w:r>
      <w:r w:rsidR="00A15779">
        <w:rPr>
          <w:rStyle w:val="191"/>
        </w:rPr>
        <w:t xml:space="preserve">При первом </w:t>
      </w:r>
      <w:r w:rsidR="00A15779">
        <w:t xml:space="preserve">! </w:t>
      </w:r>
      <w:r w:rsidR="00A15779">
        <w:rPr>
          <w:rStyle w:val="191"/>
        </w:rPr>
        <w:t xml:space="preserve">При первом определении определении </w:t>
      </w:r>
      <w:r w:rsidR="00A15779">
        <w:rPr>
          <w:rStyle w:val="1910pt0pt"/>
        </w:rPr>
        <w:t>или</w:t>
      </w:r>
      <w:r w:rsidR="00A15779">
        <w:rPr>
          <w:rStyle w:val="192"/>
        </w:rPr>
        <w:t xml:space="preserve"> </w:t>
      </w:r>
      <w:r w:rsidR="00A15779">
        <w:rPr>
          <w:rStyle w:val="191"/>
        </w:rPr>
        <w:t xml:space="preserve">-=:В нг/п и прирост </w:t>
      </w:r>
      <w:r w:rsidR="00A15779">
        <w:rPr>
          <w:rStyle w:val="192"/>
        </w:rPr>
        <w:t xml:space="preserve">■=:А </w:t>
      </w:r>
      <w:r w:rsidR="00A15779">
        <w:rPr>
          <w:rStyle w:val="191"/>
        </w:rPr>
        <w:t xml:space="preserve">нг/л* </w:t>
      </w:r>
      <w:r w:rsidR="00A15779">
        <w:rPr>
          <w:lang w:val="en-US" w:eastAsia="en-US" w:bidi="en-US"/>
        </w:rPr>
        <w:t xml:space="preserve">i </w:t>
      </w:r>
      <w:r w:rsidR="00A15779">
        <w:rPr>
          <w:rStyle w:val="191"/>
        </w:rPr>
        <w:t xml:space="preserve">за 1 </w:t>
      </w:r>
      <w:r w:rsidR="00A15779">
        <w:rPr>
          <w:rStyle w:val="191"/>
        </w:rPr>
        <w:t>или 2 часа ■=:□ нг/л</w:t>
      </w:r>
    </w:p>
    <w:p w14:paraId="636C993A" w14:textId="77777777" w:rsidR="003634C4" w:rsidRDefault="00A15779">
      <w:pPr>
        <w:pStyle w:val="221"/>
        <w:shd w:val="clear" w:color="auto" w:fill="auto"/>
        <w:tabs>
          <w:tab w:val="left" w:leader="underscore" w:pos="1994"/>
        </w:tabs>
        <w:spacing w:after="0" w:line="130" w:lineRule="exact"/>
        <w:ind w:left="780"/>
      </w:pPr>
      <w:r>
        <w:tab/>
        <w:t>I</w:t>
      </w:r>
    </w:p>
    <w:p w14:paraId="583F32CA" w14:textId="77777777" w:rsidR="003634C4" w:rsidRDefault="00A15779">
      <w:pPr>
        <w:pStyle w:val="211"/>
        <w:shd w:val="clear" w:color="auto" w:fill="auto"/>
        <w:spacing w:line="178" w:lineRule="exact"/>
        <w:ind w:left="300" w:right="2340"/>
        <w:jc w:val="left"/>
      </w:pPr>
      <w:r>
        <w:rPr>
          <w:rStyle w:val="212"/>
        </w:rPr>
        <w:t xml:space="preserve">* ЕСЛИ ОТ начала боли </w:t>
      </w:r>
      <w:r>
        <w:rPr>
          <w:rStyle w:val="2145pt"/>
        </w:rPr>
        <w:t>бОЛЬШЕ Зчас[ЗБ</w:t>
      </w:r>
    </w:p>
    <w:tbl>
      <w:tblPr>
        <w:tblOverlap w:val="never"/>
        <w:tblW w:w="0" w:type="auto"/>
        <w:jc w:val="center"/>
        <w:tblLayout w:type="fixed"/>
        <w:tblCellMar>
          <w:left w:w="10" w:type="dxa"/>
          <w:right w:w="10" w:type="dxa"/>
        </w:tblCellMar>
        <w:tblLook w:val="04A0" w:firstRow="1" w:lastRow="0" w:firstColumn="1" w:lastColumn="0" w:noHBand="0" w:noVBand="1"/>
      </w:tblPr>
      <w:tblGrid>
        <w:gridCol w:w="3547"/>
        <w:gridCol w:w="931"/>
        <w:gridCol w:w="946"/>
        <w:gridCol w:w="902"/>
        <w:gridCol w:w="926"/>
        <w:gridCol w:w="869"/>
      </w:tblGrid>
      <w:tr w:rsidR="003634C4" w14:paraId="3AE4EB24" w14:textId="77777777">
        <w:tblPrEx>
          <w:tblCellMar>
            <w:top w:w="0" w:type="dxa"/>
            <w:bottom w:w="0" w:type="dxa"/>
          </w:tblCellMar>
        </w:tblPrEx>
        <w:trPr>
          <w:trHeight w:hRule="exact" w:val="317"/>
          <w:jc w:val="center"/>
        </w:trPr>
        <w:tc>
          <w:tcPr>
            <w:tcW w:w="3547" w:type="dxa"/>
            <w:tcBorders>
              <w:top w:val="single" w:sz="4" w:space="0" w:color="auto"/>
              <w:left w:val="single" w:sz="4" w:space="0" w:color="auto"/>
            </w:tcBorders>
            <w:shd w:val="clear" w:color="auto" w:fill="FFFFFF"/>
          </w:tcPr>
          <w:p w14:paraId="0B8C5EBB" w14:textId="77777777" w:rsidR="003634C4" w:rsidRDefault="00A15779">
            <w:pPr>
              <w:pStyle w:val="23"/>
              <w:framePr w:w="8122" w:hSpace="802" w:wrap="notBeside" w:vAnchor="text" w:hAnchor="text" w:xAlign="center" w:y="1"/>
              <w:shd w:val="clear" w:color="auto" w:fill="auto"/>
              <w:spacing w:line="170" w:lineRule="exact"/>
              <w:ind w:firstLine="0"/>
              <w:jc w:val="left"/>
            </w:pPr>
            <w:r>
              <w:rPr>
                <w:rStyle w:val="2ArialUnicodeMS85pt"/>
              </w:rPr>
              <w:t xml:space="preserve">Повторное определение </w:t>
            </w:r>
            <w:r>
              <w:rPr>
                <w:rStyle w:val="2ArialUnicodeMS85pt"/>
                <w:lang w:val="en-US" w:eastAsia="en-US" w:bidi="en-US"/>
              </w:rPr>
              <w:t xml:space="preserve">4epgj </w:t>
            </w:r>
            <w:r>
              <w:rPr>
                <w:rStyle w:val="2ArialUnicodeMS85pt"/>
              </w:rPr>
              <w:t>1 час</w:t>
            </w:r>
          </w:p>
        </w:tc>
        <w:tc>
          <w:tcPr>
            <w:tcW w:w="931" w:type="dxa"/>
            <w:tcBorders>
              <w:top w:val="single" w:sz="4" w:space="0" w:color="auto"/>
              <w:left w:val="single" w:sz="4" w:space="0" w:color="auto"/>
            </w:tcBorders>
            <w:shd w:val="clear" w:color="auto" w:fill="FFFFFF"/>
          </w:tcPr>
          <w:p w14:paraId="231ADC44" w14:textId="77777777" w:rsidR="003634C4" w:rsidRDefault="00A15779">
            <w:pPr>
              <w:pStyle w:val="23"/>
              <w:framePr w:w="8122" w:hSpace="802" w:wrap="notBeside" w:vAnchor="text" w:hAnchor="text" w:xAlign="center" w:y="1"/>
              <w:shd w:val="clear" w:color="auto" w:fill="auto"/>
              <w:spacing w:line="170" w:lineRule="exact"/>
              <w:ind w:firstLine="0"/>
              <w:jc w:val="center"/>
            </w:pPr>
            <w:r>
              <w:rPr>
                <w:rStyle w:val="2ArialUnicodeMS85pt"/>
              </w:rPr>
              <w:t>А</w:t>
            </w:r>
          </w:p>
        </w:tc>
        <w:tc>
          <w:tcPr>
            <w:tcW w:w="946" w:type="dxa"/>
            <w:tcBorders>
              <w:top w:val="single" w:sz="4" w:space="0" w:color="auto"/>
              <w:left w:val="single" w:sz="4" w:space="0" w:color="auto"/>
            </w:tcBorders>
            <w:shd w:val="clear" w:color="auto" w:fill="FFFFFF"/>
          </w:tcPr>
          <w:p w14:paraId="5880D63F" w14:textId="77777777" w:rsidR="003634C4" w:rsidRDefault="00A15779">
            <w:pPr>
              <w:pStyle w:val="23"/>
              <w:framePr w:w="8122" w:hSpace="802" w:wrap="notBeside" w:vAnchor="text" w:hAnchor="text" w:xAlign="center" w:y="1"/>
              <w:shd w:val="clear" w:color="auto" w:fill="auto"/>
              <w:spacing w:line="170" w:lineRule="exact"/>
              <w:ind w:firstLine="0"/>
              <w:jc w:val="center"/>
            </w:pPr>
            <w:r>
              <w:rPr>
                <w:rStyle w:val="2ArialUnicodeMS85pt"/>
              </w:rPr>
              <w:t>В</w:t>
            </w:r>
          </w:p>
        </w:tc>
        <w:tc>
          <w:tcPr>
            <w:tcW w:w="902" w:type="dxa"/>
            <w:tcBorders>
              <w:top w:val="single" w:sz="4" w:space="0" w:color="auto"/>
              <w:left w:val="single" w:sz="4" w:space="0" w:color="auto"/>
            </w:tcBorders>
            <w:shd w:val="clear" w:color="auto" w:fill="FFFFFF"/>
          </w:tcPr>
          <w:p w14:paraId="61A81BE8" w14:textId="77777777" w:rsidR="003634C4" w:rsidRDefault="00A15779">
            <w:pPr>
              <w:pStyle w:val="23"/>
              <w:framePr w:w="8122" w:hSpace="802" w:wrap="notBeside" w:vAnchor="text" w:hAnchor="text" w:xAlign="center" w:y="1"/>
              <w:shd w:val="clear" w:color="auto" w:fill="auto"/>
              <w:spacing w:line="170" w:lineRule="exact"/>
              <w:ind w:firstLine="0"/>
              <w:jc w:val="center"/>
            </w:pPr>
            <w:r>
              <w:rPr>
                <w:rStyle w:val="2ArialUnicodeMS85pt"/>
              </w:rPr>
              <w:t>С</w:t>
            </w:r>
          </w:p>
        </w:tc>
        <w:tc>
          <w:tcPr>
            <w:tcW w:w="926" w:type="dxa"/>
            <w:tcBorders>
              <w:top w:val="single" w:sz="4" w:space="0" w:color="auto"/>
              <w:left w:val="single" w:sz="4" w:space="0" w:color="auto"/>
            </w:tcBorders>
            <w:shd w:val="clear" w:color="auto" w:fill="FFFFFF"/>
          </w:tcPr>
          <w:p w14:paraId="09437823" w14:textId="77777777" w:rsidR="003634C4" w:rsidRDefault="00A15779">
            <w:pPr>
              <w:pStyle w:val="23"/>
              <w:framePr w:w="8122" w:hSpace="802" w:wrap="notBeside" w:vAnchor="text" w:hAnchor="text" w:xAlign="center" w:y="1"/>
              <w:shd w:val="clear" w:color="auto" w:fill="auto"/>
              <w:spacing w:line="170" w:lineRule="exact"/>
              <w:ind w:firstLine="0"/>
              <w:jc w:val="center"/>
            </w:pPr>
            <w:r>
              <w:rPr>
                <w:rStyle w:val="2ArialUnicodeMS85pt"/>
                <w:lang w:val="en-US" w:eastAsia="en-US" w:bidi="en-US"/>
              </w:rPr>
              <w:t>D</w:t>
            </w:r>
          </w:p>
        </w:tc>
        <w:tc>
          <w:tcPr>
            <w:tcW w:w="869" w:type="dxa"/>
            <w:tcBorders>
              <w:top w:val="single" w:sz="4" w:space="0" w:color="auto"/>
              <w:left w:val="single" w:sz="4" w:space="0" w:color="auto"/>
              <w:right w:val="single" w:sz="4" w:space="0" w:color="auto"/>
            </w:tcBorders>
            <w:shd w:val="clear" w:color="auto" w:fill="FFFFFF"/>
          </w:tcPr>
          <w:p w14:paraId="7C649CEB" w14:textId="77777777" w:rsidR="003634C4" w:rsidRDefault="00A15779">
            <w:pPr>
              <w:pStyle w:val="23"/>
              <w:framePr w:w="8122" w:hSpace="802" w:wrap="notBeside" w:vAnchor="text" w:hAnchor="text" w:xAlign="center" w:y="1"/>
              <w:shd w:val="clear" w:color="auto" w:fill="auto"/>
              <w:spacing w:line="170" w:lineRule="exact"/>
              <w:ind w:firstLine="0"/>
              <w:jc w:val="center"/>
            </w:pPr>
            <w:r>
              <w:rPr>
                <w:rStyle w:val="2ArialUnicodeMS85pt"/>
              </w:rPr>
              <w:t>Е</w:t>
            </w:r>
          </w:p>
        </w:tc>
      </w:tr>
      <w:tr w:rsidR="003634C4" w14:paraId="4FE4FD4E" w14:textId="77777777">
        <w:tblPrEx>
          <w:tblCellMar>
            <w:top w:w="0" w:type="dxa"/>
            <w:bottom w:w="0" w:type="dxa"/>
          </w:tblCellMar>
        </w:tblPrEx>
        <w:trPr>
          <w:trHeight w:hRule="exact" w:val="274"/>
          <w:jc w:val="center"/>
        </w:trPr>
        <w:tc>
          <w:tcPr>
            <w:tcW w:w="3547" w:type="dxa"/>
            <w:tcBorders>
              <w:top w:val="single" w:sz="4" w:space="0" w:color="auto"/>
              <w:left w:val="single" w:sz="4" w:space="0" w:color="auto"/>
            </w:tcBorders>
            <w:shd w:val="clear" w:color="auto" w:fill="FFFFFF"/>
            <w:vAlign w:val="center"/>
          </w:tcPr>
          <w:p w14:paraId="7B1DA302" w14:textId="77777777" w:rsidR="003634C4" w:rsidRDefault="00A15779">
            <w:pPr>
              <w:pStyle w:val="23"/>
              <w:framePr w:w="8122" w:hSpace="802" w:wrap="notBeside" w:vAnchor="text" w:hAnchor="text" w:xAlign="center" w:y="1"/>
              <w:shd w:val="clear" w:color="auto" w:fill="auto"/>
              <w:spacing w:line="170" w:lineRule="exact"/>
              <w:ind w:firstLine="0"/>
              <w:jc w:val="left"/>
            </w:pPr>
            <w:r>
              <w:rPr>
                <w:rStyle w:val="2ArialUnicodeMS65pt"/>
                <w:lang w:val="ru-RU" w:eastAsia="ru-RU" w:bidi="ru-RU"/>
              </w:rPr>
              <w:t xml:space="preserve">Серд </w:t>
            </w:r>
            <w:r>
              <w:rPr>
                <w:rStyle w:val="2ArialUnicodeMS85pt"/>
                <w:lang w:val="en-US" w:eastAsia="en-US" w:bidi="en-US"/>
              </w:rPr>
              <w:t xml:space="preserve">BJ </w:t>
            </w:r>
            <w:r>
              <w:rPr>
                <w:rStyle w:val="2ArialUnicodeMS65pt"/>
                <w:lang w:val="ru-RU" w:eastAsia="ru-RU" w:bidi="ru-RU"/>
              </w:rPr>
              <w:t xml:space="preserve">н ы </w:t>
            </w:r>
            <w:r>
              <w:rPr>
                <w:rStyle w:val="2ArialUnicodeMS65pt0"/>
              </w:rPr>
              <w:t xml:space="preserve">й </w:t>
            </w:r>
            <w:r>
              <w:rPr>
                <w:rStyle w:val="2ArialUnicodeMS65pt"/>
                <w:lang w:val="ru-RU" w:eastAsia="ru-RU" w:bidi="ru-RU"/>
              </w:rPr>
              <w:t xml:space="preserve">трзпон </w:t>
            </w:r>
            <w:r>
              <w:rPr>
                <w:rStyle w:val="2ArialUnicodeMS65pt"/>
              </w:rPr>
              <w:t>T{Elecsy5)</w:t>
            </w:r>
          </w:p>
        </w:tc>
        <w:tc>
          <w:tcPr>
            <w:tcW w:w="931" w:type="dxa"/>
            <w:tcBorders>
              <w:top w:val="single" w:sz="4" w:space="0" w:color="auto"/>
              <w:left w:val="single" w:sz="4" w:space="0" w:color="auto"/>
            </w:tcBorders>
            <w:shd w:val="clear" w:color="auto" w:fill="FFFFFF"/>
            <w:vAlign w:val="center"/>
          </w:tcPr>
          <w:p w14:paraId="3B038940" w14:textId="77777777" w:rsidR="003634C4" w:rsidRDefault="00A15779">
            <w:pPr>
              <w:pStyle w:val="23"/>
              <w:framePr w:w="8122" w:hSpace="802" w:wrap="notBeside" w:vAnchor="text" w:hAnchor="text" w:xAlign="center" w:y="1"/>
              <w:shd w:val="clear" w:color="auto" w:fill="auto"/>
              <w:spacing w:line="130" w:lineRule="exact"/>
              <w:ind w:firstLine="0"/>
              <w:jc w:val="center"/>
            </w:pPr>
            <w:r>
              <w:rPr>
                <w:rStyle w:val="2Verdana65pt"/>
              </w:rPr>
              <w:t>5</w:t>
            </w:r>
          </w:p>
        </w:tc>
        <w:tc>
          <w:tcPr>
            <w:tcW w:w="946" w:type="dxa"/>
            <w:tcBorders>
              <w:top w:val="single" w:sz="4" w:space="0" w:color="auto"/>
              <w:left w:val="single" w:sz="4" w:space="0" w:color="auto"/>
            </w:tcBorders>
            <w:shd w:val="clear" w:color="auto" w:fill="FFFFFF"/>
            <w:vAlign w:val="center"/>
          </w:tcPr>
          <w:p w14:paraId="11B52A1B" w14:textId="77777777" w:rsidR="003634C4" w:rsidRDefault="00A15779">
            <w:pPr>
              <w:pStyle w:val="23"/>
              <w:framePr w:w="8122" w:hSpace="802" w:wrap="notBeside" w:vAnchor="text" w:hAnchor="text" w:xAlign="center" w:y="1"/>
              <w:shd w:val="clear" w:color="auto" w:fill="auto"/>
              <w:spacing w:line="130" w:lineRule="exact"/>
              <w:ind w:firstLine="0"/>
              <w:jc w:val="center"/>
            </w:pPr>
            <w:r>
              <w:rPr>
                <w:rStyle w:val="2Verdana65pt"/>
              </w:rPr>
              <w:t>12</w:t>
            </w:r>
          </w:p>
        </w:tc>
        <w:tc>
          <w:tcPr>
            <w:tcW w:w="902" w:type="dxa"/>
            <w:tcBorders>
              <w:top w:val="single" w:sz="4" w:space="0" w:color="auto"/>
              <w:left w:val="single" w:sz="4" w:space="0" w:color="auto"/>
            </w:tcBorders>
            <w:shd w:val="clear" w:color="auto" w:fill="FFFFFF"/>
            <w:vAlign w:val="center"/>
          </w:tcPr>
          <w:p w14:paraId="6E1CF6B8" w14:textId="77777777" w:rsidR="003634C4" w:rsidRDefault="00A15779">
            <w:pPr>
              <w:pStyle w:val="23"/>
              <w:framePr w:w="8122" w:hSpace="802" w:wrap="notBeside" w:vAnchor="text" w:hAnchor="text" w:xAlign="center" w:y="1"/>
              <w:shd w:val="clear" w:color="auto" w:fill="auto"/>
              <w:spacing w:line="130" w:lineRule="exact"/>
              <w:ind w:firstLine="0"/>
              <w:jc w:val="center"/>
            </w:pPr>
            <w:r>
              <w:rPr>
                <w:rStyle w:val="2Verdana65pt"/>
              </w:rPr>
              <w:t>3</w:t>
            </w:r>
          </w:p>
        </w:tc>
        <w:tc>
          <w:tcPr>
            <w:tcW w:w="926" w:type="dxa"/>
            <w:tcBorders>
              <w:top w:val="single" w:sz="4" w:space="0" w:color="auto"/>
              <w:left w:val="single" w:sz="4" w:space="0" w:color="auto"/>
            </w:tcBorders>
            <w:shd w:val="clear" w:color="auto" w:fill="FFFFFF"/>
            <w:vAlign w:val="center"/>
          </w:tcPr>
          <w:p w14:paraId="6831D16D" w14:textId="77777777" w:rsidR="003634C4" w:rsidRDefault="00A15779">
            <w:pPr>
              <w:pStyle w:val="23"/>
              <w:framePr w:w="8122" w:hSpace="802" w:wrap="notBeside" w:vAnchor="text" w:hAnchor="text" w:xAlign="center" w:y="1"/>
              <w:shd w:val="clear" w:color="auto" w:fill="auto"/>
              <w:spacing w:line="130" w:lineRule="exact"/>
              <w:ind w:firstLine="0"/>
              <w:jc w:val="center"/>
            </w:pPr>
            <w:r>
              <w:rPr>
                <w:rStyle w:val="2Verdana65pt"/>
              </w:rPr>
              <w:t>52</w:t>
            </w:r>
          </w:p>
        </w:tc>
        <w:tc>
          <w:tcPr>
            <w:tcW w:w="869" w:type="dxa"/>
            <w:tcBorders>
              <w:top w:val="single" w:sz="4" w:space="0" w:color="auto"/>
              <w:left w:val="single" w:sz="4" w:space="0" w:color="auto"/>
              <w:right w:val="single" w:sz="4" w:space="0" w:color="auto"/>
            </w:tcBorders>
            <w:shd w:val="clear" w:color="auto" w:fill="FFFFFF"/>
            <w:vAlign w:val="center"/>
          </w:tcPr>
          <w:p w14:paraId="5A3C21AE" w14:textId="77777777" w:rsidR="003634C4" w:rsidRDefault="00A15779">
            <w:pPr>
              <w:pStyle w:val="23"/>
              <w:framePr w:w="8122" w:hSpace="802" w:wrap="notBeside" w:vAnchor="text" w:hAnchor="text" w:xAlign="center" w:y="1"/>
              <w:shd w:val="clear" w:color="auto" w:fill="auto"/>
              <w:spacing w:line="130" w:lineRule="exact"/>
              <w:ind w:firstLine="0"/>
              <w:jc w:val="center"/>
            </w:pPr>
            <w:r>
              <w:rPr>
                <w:rStyle w:val="2Verdana65pt"/>
              </w:rPr>
              <w:t>5</w:t>
            </w:r>
          </w:p>
        </w:tc>
      </w:tr>
      <w:tr w:rsidR="003634C4" w14:paraId="022DFCB7" w14:textId="77777777">
        <w:tblPrEx>
          <w:tblCellMar>
            <w:top w:w="0" w:type="dxa"/>
            <w:bottom w:w="0" w:type="dxa"/>
          </w:tblCellMar>
        </w:tblPrEx>
        <w:trPr>
          <w:trHeight w:hRule="exact" w:val="269"/>
          <w:jc w:val="center"/>
        </w:trPr>
        <w:tc>
          <w:tcPr>
            <w:tcW w:w="3547" w:type="dxa"/>
            <w:tcBorders>
              <w:top w:val="single" w:sz="4" w:space="0" w:color="auto"/>
              <w:left w:val="single" w:sz="4" w:space="0" w:color="auto"/>
            </w:tcBorders>
            <w:shd w:val="clear" w:color="auto" w:fill="FFFFFF"/>
            <w:vAlign w:val="center"/>
          </w:tcPr>
          <w:p w14:paraId="1ED68529" w14:textId="77777777" w:rsidR="003634C4" w:rsidRDefault="00A15779">
            <w:pPr>
              <w:pStyle w:val="23"/>
              <w:framePr w:w="8122" w:hSpace="802" w:wrap="notBeside" w:vAnchor="text" w:hAnchor="text" w:xAlign="center" w:y="1"/>
              <w:shd w:val="clear" w:color="auto" w:fill="auto"/>
              <w:spacing w:line="130" w:lineRule="exact"/>
              <w:ind w:firstLine="0"/>
              <w:jc w:val="left"/>
            </w:pPr>
            <w:r>
              <w:rPr>
                <w:rStyle w:val="2ArialUnicodeMS65pt1"/>
              </w:rPr>
              <w:t xml:space="preserve">CefViBjhuh </w:t>
            </w:r>
            <w:r>
              <w:rPr>
                <w:rStyle w:val="2Verdana65pt"/>
              </w:rPr>
              <w:t xml:space="preserve">тр:&gt;пант </w:t>
            </w:r>
            <w:r>
              <w:rPr>
                <w:rStyle w:val="2Verdana65pt0"/>
              </w:rPr>
              <w:t xml:space="preserve">1 </w:t>
            </w:r>
            <w:r>
              <w:rPr>
                <w:rStyle w:val="2Verdana65pt"/>
                <w:lang w:val="en-US" w:eastAsia="en-US" w:bidi="en-US"/>
              </w:rPr>
              <w:t>{.Ajc^rtEct)</w:t>
            </w:r>
          </w:p>
        </w:tc>
        <w:tc>
          <w:tcPr>
            <w:tcW w:w="931" w:type="dxa"/>
            <w:tcBorders>
              <w:top w:val="single" w:sz="4" w:space="0" w:color="auto"/>
              <w:left w:val="single" w:sz="4" w:space="0" w:color="auto"/>
            </w:tcBorders>
            <w:shd w:val="clear" w:color="auto" w:fill="FFFFFF"/>
            <w:vAlign w:val="center"/>
          </w:tcPr>
          <w:p w14:paraId="26BF37FC" w14:textId="77777777" w:rsidR="003634C4" w:rsidRDefault="00A15779">
            <w:pPr>
              <w:pStyle w:val="23"/>
              <w:framePr w:w="8122" w:hSpace="802" w:wrap="notBeside" w:vAnchor="text" w:hAnchor="text" w:xAlign="center" w:y="1"/>
              <w:shd w:val="clear" w:color="auto" w:fill="auto"/>
              <w:spacing w:line="130" w:lineRule="exact"/>
              <w:ind w:firstLine="0"/>
              <w:jc w:val="center"/>
            </w:pPr>
            <w:r>
              <w:rPr>
                <w:rStyle w:val="2Verdana65pt"/>
              </w:rPr>
              <w:t>4</w:t>
            </w:r>
          </w:p>
        </w:tc>
        <w:tc>
          <w:tcPr>
            <w:tcW w:w="946" w:type="dxa"/>
            <w:tcBorders>
              <w:top w:val="single" w:sz="4" w:space="0" w:color="auto"/>
              <w:left w:val="single" w:sz="4" w:space="0" w:color="auto"/>
            </w:tcBorders>
            <w:shd w:val="clear" w:color="auto" w:fill="FFFFFF"/>
            <w:vAlign w:val="center"/>
          </w:tcPr>
          <w:p w14:paraId="10D379F8" w14:textId="77777777" w:rsidR="003634C4" w:rsidRDefault="00A15779">
            <w:pPr>
              <w:pStyle w:val="23"/>
              <w:framePr w:w="8122" w:hSpace="802" w:wrap="notBeside" w:vAnchor="text" w:hAnchor="text" w:xAlign="center" w:y="1"/>
              <w:shd w:val="clear" w:color="auto" w:fill="auto"/>
              <w:spacing w:line="130" w:lineRule="exact"/>
              <w:ind w:firstLine="0"/>
              <w:jc w:val="center"/>
            </w:pPr>
            <w:r>
              <w:rPr>
                <w:rStyle w:val="2Verdana65pt"/>
              </w:rPr>
              <w:t>5</w:t>
            </w:r>
          </w:p>
        </w:tc>
        <w:tc>
          <w:tcPr>
            <w:tcW w:w="902" w:type="dxa"/>
            <w:tcBorders>
              <w:top w:val="single" w:sz="4" w:space="0" w:color="auto"/>
              <w:left w:val="single" w:sz="4" w:space="0" w:color="auto"/>
            </w:tcBorders>
            <w:shd w:val="clear" w:color="auto" w:fill="FFFFFF"/>
            <w:vAlign w:val="center"/>
          </w:tcPr>
          <w:p w14:paraId="1BFAD425" w14:textId="77777777" w:rsidR="003634C4" w:rsidRDefault="00A15779">
            <w:pPr>
              <w:pStyle w:val="23"/>
              <w:framePr w:w="8122" w:hSpace="802" w:wrap="notBeside" w:vAnchor="text" w:hAnchor="text" w:xAlign="center" w:y="1"/>
              <w:shd w:val="clear" w:color="auto" w:fill="auto"/>
              <w:spacing w:line="130" w:lineRule="exact"/>
              <w:ind w:firstLine="0"/>
              <w:jc w:val="center"/>
            </w:pPr>
            <w:r>
              <w:rPr>
                <w:rStyle w:val="2Verdana65pt1"/>
              </w:rPr>
              <w:t>2</w:t>
            </w:r>
          </w:p>
        </w:tc>
        <w:tc>
          <w:tcPr>
            <w:tcW w:w="926" w:type="dxa"/>
            <w:tcBorders>
              <w:top w:val="single" w:sz="4" w:space="0" w:color="auto"/>
              <w:left w:val="single" w:sz="4" w:space="0" w:color="auto"/>
            </w:tcBorders>
            <w:shd w:val="clear" w:color="auto" w:fill="FFFFFF"/>
            <w:vAlign w:val="center"/>
          </w:tcPr>
          <w:p w14:paraId="00A95A00" w14:textId="77777777" w:rsidR="003634C4" w:rsidRDefault="00A15779">
            <w:pPr>
              <w:pStyle w:val="23"/>
              <w:framePr w:w="8122" w:hSpace="802" w:wrap="notBeside" w:vAnchor="text" w:hAnchor="text" w:xAlign="center" w:y="1"/>
              <w:shd w:val="clear" w:color="auto" w:fill="auto"/>
              <w:spacing w:line="130" w:lineRule="exact"/>
              <w:ind w:firstLine="0"/>
              <w:jc w:val="center"/>
            </w:pPr>
            <w:r>
              <w:rPr>
                <w:rStyle w:val="2Verdana65pt"/>
              </w:rPr>
              <w:t>54</w:t>
            </w:r>
          </w:p>
        </w:tc>
        <w:tc>
          <w:tcPr>
            <w:tcW w:w="869" w:type="dxa"/>
            <w:tcBorders>
              <w:top w:val="single" w:sz="4" w:space="0" w:color="auto"/>
              <w:left w:val="single" w:sz="4" w:space="0" w:color="auto"/>
              <w:right w:val="single" w:sz="4" w:space="0" w:color="auto"/>
            </w:tcBorders>
            <w:shd w:val="clear" w:color="auto" w:fill="FFFFFF"/>
            <w:vAlign w:val="center"/>
          </w:tcPr>
          <w:p w14:paraId="7BEE5B35" w14:textId="77777777" w:rsidR="003634C4" w:rsidRDefault="00A15779">
            <w:pPr>
              <w:pStyle w:val="23"/>
              <w:framePr w:w="8122" w:hSpace="802" w:wrap="notBeside" w:vAnchor="text" w:hAnchor="text" w:xAlign="center" w:y="1"/>
              <w:shd w:val="clear" w:color="auto" w:fill="auto"/>
              <w:spacing w:line="170" w:lineRule="exact"/>
              <w:ind w:firstLine="0"/>
              <w:jc w:val="center"/>
            </w:pPr>
            <w:r>
              <w:rPr>
                <w:rStyle w:val="2ArialUnicodeMS85pt0"/>
              </w:rPr>
              <w:t>6</w:t>
            </w:r>
          </w:p>
        </w:tc>
      </w:tr>
      <w:tr w:rsidR="003634C4" w14:paraId="00BD2A13" w14:textId="77777777">
        <w:tblPrEx>
          <w:tblCellMar>
            <w:top w:w="0" w:type="dxa"/>
            <w:bottom w:w="0" w:type="dxa"/>
          </w:tblCellMar>
        </w:tblPrEx>
        <w:trPr>
          <w:trHeight w:hRule="exact" w:val="254"/>
          <w:jc w:val="center"/>
        </w:trPr>
        <w:tc>
          <w:tcPr>
            <w:tcW w:w="3547" w:type="dxa"/>
            <w:tcBorders>
              <w:top w:val="single" w:sz="4" w:space="0" w:color="auto"/>
              <w:left w:val="single" w:sz="4" w:space="0" w:color="auto"/>
            </w:tcBorders>
            <w:shd w:val="clear" w:color="auto" w:fill="FFFFFF"/>
            <w:vAlign w:val="center"/>
          </w:tcPr>
          <w:p w14:paraId="3944AC42" w14:textId="77777777" w:rsidR="003634C4" w:rsidRDefault="00A15779">
            <w:pPr>
              <w:pStyle w:val="23"/>
              <w:framePr w:w="8122" w:hSpace="802" w:wrap="notBeside" w:vAnchor="text" w:hAnchor="text" w:xAlign="center" w:y="1"/>
              <w:shd w:val="clear" w:color="auto" w:fill="auto"/>
              <w:spacing w:line="130" w:lineRule="exact"/>
              <w:ind w:firstLine="0"/>
              <w:jc w:val="left"/>
            </w:pPr>
            <w:r>
              <w:rPr>
                <w:rStyle w:val="2ArialUnicodeMS65pt"/>
              </w:rPr>
              <w:t xml:space="preserve">CEpn,BJHbJi!i </w:t>
            </w:r>
            <w:r>
              <w:rPr>
                <w:rStyle w:val="2ArialUnicodeMS65pt"/>
                <w:lang w:val="ru-RU" w:eastAsia="ru-RU" w:bidi="ru-RU"/>
              </w:rPr>
              <w:t xml:space="preserve">тр:&gt;пант </w:t>
            </w:r>
            <w:r>
              <w:rPr>
                <w:rStyle w:val="2ArialUnicodeMS65pt2"/>
              </w:rPr>
              <w:t xml:space="preserve">1 </w:t>
            </w:r>
            <w:r>
              <w:rPr>
                <w:rStyle w:val="2ArialUnicodeMS65pt"/>
              </w:rPr>
              <w:t>{CErrtaur)</w:t>
            </w:r>
          </w:p>
        </w:tc>
        <w:tc>
          <w:tcPr>
            <w:tcW w:w="931" w:type="dxa"/>
            <w:tcBorders>
              <w:top w:val="single" w:sz="4" w:space="0" w:color="auto"/>
              <w:left w:val="single" w:sz="4" w:space="0" w:color="auto"/>
            </w:tcBorders>
            <w:shd w:val="clear" w:color="auto" w:fill="FFFFFF"/>
            <w:vAlign w:val="center"/>
          </w:tcPr>
          <w:p w14:paraId="1A91272A" w14:textId="77777777" w:rsidR="003634C4" w:rsidRDefault="00A15779">
            <w:pPr>
              <w:pStyle w:val="23"/>
              <w:framePr w:w="8122" w:hSpace="802" w:wrap="notBeside" w:vAnchor="text" w:hAnchor="text" w:xAlign="center" w:y="1"/>
              <w:shd w:val="clear" w:color="auto" w:fill="auto"/>
              <w:spacing w:line="130" w:lineRule="exact"/>
              <w:ind w:firstLine="0"/>
              <w:jc w:val="center"/>
            </w:pPr>
            <w:r>
              <w:rPr>
                <w:rStyle w:val="2Verdana65pt"/>
              </w:rPr>
              <w:t>3</w:t>
            </w:r>
          </w:p>
        </w:tc>
        <w:tc>
          <w:tcPr>
            <w:tcW w:w="946" w:type="dxa"/>
            <w:tcBorders>
              <w:top w:val="single" w:sz="4" w:space="0" w:color="auto"/>
              <w:left w:val="single" w:sz="4" w:space="0" w:color="auto"/>
            </w:tcBorders>
            <w:shd w:val="clear" w:color="auto" w:fill="FFFFFF"/>
            <w:vAlign w:val="center"/>
          </w:tcPr>
          <w:p w14:paraId="4D982FCD" w14:textId="77777777" w:rsidR="003634C4" w:rsidRDefault="00A15779">
            <w:pPr>
              <w:pStyle w:val="23"/>
              <w:framePr w:w="8122" w:hSpace="802" w:wrap="notBeside" w:vAnchor="text" w:hAnchor="text" w:xAlign="center" w:y="1"/>
              <w:shd w:val="clear" w:color="auto" w:fill="auto"/>
              <w:spacing w:line="170" w:lineRule="exact"/>
              <w:ind w:firstLine="0"/>
              <w:jc w:val="center"/>
            </w:pPr>
            <w:r>
              <w:rPr>
                <w:rStyle w:val="2ArialUnicodeMS85pt1"/>
              </w:rPr>
              <w:t>е</w:t>
            </w:r>
          </w:p>
        </w:tc>
        <w:tc>
          <w:tcPr>
            <w:tcW w:w="902" w:type="dxa"/>
            <w:tcBorders>
              <w:top w:val="single" w:sz="4" w:space="0" w:color="auto"/>
              <w:left w:val="single" w:sz="4" w:space="0" w:color="auto"/>
            </w:tcBorders>
            <w:shd w:val="clear" w:color="auto" w:fill="FFFFFF"/>
            <w:vAlign w:val="center"/>
          </w:tcPr>
          <w:p w14:paraId="626EB87E" w14:textId="77777777" w:rsidR="003634C4" w:rsidRDefault="00A15779">
            <w:pPr>
              <w:pStyle w:val="23"/>
              <w:framePr w:w="8122" w:hSpace="802" w:wrap="notBeside" w:vAnchor="text" w:hAnchor="text" w:xAlign="center" w:y="1"/>
              <w:shd w:val="clear" w:color="auto" w:fill="auto"/>
              <w:spacing w:line="130" w:lineRule="exact"/>
              <w:ind w:firstLine="0"/>
              <w:jc w:val="center"/>
            </w:pPr>
            <w:r>
              <w:rPr>
                <w:rStyle w:val="2Verdana65pt"/>
              </w:rPr>
              <w:t>3</w:t>
            </w:r>
          </w:p>
        </w:tc>
        <w:tc>
          <w:tcPr>
            <w:tcW w:w="926" w:type="dxa"/>
            <w:tcBorders>
              <w:top w:val="single" w:sz="4" w:space="0" w:color="auto"/>
              <w:left w:val="single" w:sz="4" w:space="0" w:color="auto"/>
            </w:tcBorders>
            <w:shd w:val="clear" w:color="auto" w:fill="FFFFFF"/>
            <w:vAlign w:val="center"/>
          </w:tcPr>
          <w:p w14:paraId="4CA89EA0" w14:textId="77777777" w:rsidR="003634C4" w:rsidRDefault="00A15779">
            <w:pPr>
              <w:pStyle w:val="23"/>
              <w:framePr w:w="8122" w:hSpace="802" w:wrap="notBeside" w:vAnchor="text" w:hAnchor="text" w:xAlign="center" w:y="1"/>
              <w:shd w:val="clear" w:color="auto" w:fill="auto"/>
              <w:spacing w:line="130" w:lineRule="exact"/>
              <w:ind w:firstLine="0"/>
              <w:jc w:val="center"/>
            </w:pPr>
            <w:r>
              <w:rPr>
                <w:rStyle w:val="2Verdana65pt"/>
              </w:rPr>
              <w:t>120</w:t>
            </w:r>
          </w:p>
        </w:tc>
        <w:tc>
          <w:tcPr>
            <w:tcW w:w="869" w:type="dxa"/>
            <w:tcBorders>
              <w:top w:val="single" w:sz="4" w:space="0" w:color="auto"/>
              <w:left w:val="single" w:sz="4" w:space="0" w:color="auto"/>
              <w:right w:val="single" w:sz="4" w:space="0" w:color="auto"/>
            </w:tcBorders>
            <w:shd w:val="clear" w:color="auto" w:fill="FFFFFF"/>
            <w:vAlign w:val="center"/>
          </w:tcPr>
          <w:p w14:paraId="7BDA4CB1" w14:textId="77777777" w:rsidR="003634C4" w:rsidRDefault="00A15779">
            <w:pPr>
              <w:pStyle w:val="23"/>
              <w:framePr w:w="8122" w:hSpace="802" w:wrap="notBeside" w:vAnchor="text" w:hAnchor="text" w:xAlign="center" w:y="1"/>
              <w:shd w:val="clear" w:color="auto" w:fill="auto"/>
              <w:spacing w:line="130" w:lineRule="exact"/>
              <w:ind w:firstLine="0"/>
              <w:jc w:val="center"/>
            </w:pPr>
            <w:r>
              <w:rPr>
                <w:rStyle w:val="2Verdana65pt"/>
              </w:rPr>
              <w:t>12</w:t>
            </w:r>
          </w:p>
        </w:tc>
      </w:tr>
      <w:tr w:rsidR="003634C4" w14:paraId="4A8A990C" w14:textId="77777777">
        <w:tblPrEx>
          <w:tblCellMar>
            <w:top w:w="0" w:type="dxa"/>
            <w:bottom w:w="0" w:type="dxa"/>
          </w:tblCellMar>
        </w:tblPrEx>
        <w:trPr>
          <w:trHeight w:hRule="exact" w:val="254"/>
          <w:jc w:val="center"/>
        </w:trPr>
        <w:tc>
          <w:tcPr>
            <w:tcW w:w="3547" w:type="dxa"/>
            <w:tcBorders>
              <w:top w:val="single" w:sz="4" w:space="0" w:color="auto"/>
              <w:left w:val="single" w:sz="4" w:space="0" w:color="auto"/>
            </w:tcBorders>
            <w:shd w:val="clear" w:color="auto" w:fill="FFFFFF"/>
            <w:vAlign w:val="bottom"/>
          </w:tcPr>
          <w:p w14:paraId="7403D378" w14:textId="77777777" w:rsidR="003634C4" w:rsidRDefault="00A15779">
            <w:pPr>
              <w:pStyle w:val="23"/>
              <w:framePr w:w="8122" w:hSpace="802" w:wrap="notBeside" w:vAnchor="text" w:hAnchor="text" w:xAlign="center" w:y="1"/>
              <w:shd w:val="clear" w:color="auto" w:fill="auto"/>
              <w:spacing w:line="170" w:lineRule="exact"/>
              <w:ind w:firstLine="0"/>
              <w:jc w:val="left"/>
            </w:pPr>
            <w:r>
              <w:rPr>
                <w:rStyle w:val="2ArialUnicodeMS65pt"/>
                <w:lang w:val="ru-RU" w:eastAsia="ru-RU" w:bidi="ru-RU"/>
              </w:rPr>
              <w:t xml:space="preserve">Серд </w:t>
            </w:r>
            <w:r>
              <w:rPr>
                <w:rStyle w:val="2ArialUnicodeMS65pt"/>
              </w:rPr>
              <w:t xml:space="preserve">BJ </w:t>
            </w:r>
            <w:r>
              <w:rPr>
                <w:rStyle w:val="2ArialUnicodeMS65pt"/>
                <w:lang w:val="ru-RU" w:eastAsia="ru-RU" w:bidi="ru-RU"/>
              </w:rPr>
              <w:t xml:space="preserve">н ы </w:t>
            </w:r>
            <w:r>
              <w:rPr>
                <w:rStyle w:val="2ArialUnicodeMS85pt0"/>
              </w:rPr>
              <w:t xml:space="preserve">й </w:t>
            </w:r>
            <w:r>
              <w:rPr>
                <w:rStyle w:val="2ArialUnicodeMS65pt"/>
                <w:lang w:val="ru-RU" w:eastAsia="ru-RU" w:bidi="ru-RU"/>
              </w:rPr>
              <w:t xml:space="preserve">трзп эн </w:t>
            </w:r>
            <w:r>
              <w:rPr>
                <w:rStyle w:val="2ArialUnicodeMS65pt"/>
              </w:rPr>
              <w:t xml:space="preserve">itH </w:t>
            </w:r>
            <w:r>
              <w:rPr>
                <w:rStyle w:val="2ArialUnicodeMS65pt2"/>
              </w:rPr>
              <w:t xml:space="preserve">1 </w:t>
            </w:r>
            <w:r>
              <w:rPr>
                <w:rStyle w:val="2ArialUnicodeMS65pt1"/>
              </w:rPr>
              <w:t>{Access)</w:t>
            </w:r>
          </w:p>
        </w:tc>
        <w:tc>
          <w:tcPr>
            <w:tcW w:w="931" w:type="dxa"/>
            <w:tcBorders>
              <w:top w:val="single" w:sz="4" w:space="0" w:color="auto"/>
              <w:left w:val="single" w:sz="4" w:space="0" w:color="auto"/>
            </w:tcBorders>
            <w:shd w:val="clear" w:color="auto" w:fill="FFFFFF"/>
            <w:vAlign w:val="bottom"/>
          </w:tcPr>
          <w:p w14:paraId="51D4A81E" w14:textId="77777777" w:rsidR="003634C4" w:rsidRDefault="00A15779">
            <w:pPr>
              <w:pStyle w:val="23"/>
              <w:framePr w:w="8122" w:hSpace="802" w:wrap="notBeside" w:vAnchor="text" w:hAnchor="text" w:xAlign="center" w:y="1"/>
              <w:shd w:val="clear" w:color="auto" w:fill="auto"/>
              <w:spacing w:line="130" w:lineRule="exact"/>
              <w:ind w:firstLine="0"/>
              <w:jc w:val="center"/>
            </w:pPr>
            <w:r>
              <w:rPr>
                <w:rStyle w:val="2Verdana65pt"/>
              </w:rPr>
              <w:t>4</w:t>
            </w:r>
          </w:p>
        </w:tc>
        <w:tc>
          <w:tcPr>
            <w:tcW w:w="946" w:type="dxa"/>
            <w:tcBorders>
              <w:top w:val="single" w:sz="4" w:space="0" w:color="auto"/>
              <w:left w:val="single" w:sz="4" w:space="0" w:color="auto"/>
            </w:tcBorders>
            <w:shd w:val="clear" w:color="auto" w:fill="FFFFFF"/>
            <w:vAlign w:val="bottom"/>
          </w:tcPr>
          <w:p w14:paraId="66426023" w14:textId="77777777" w:rsidR="003634C4" w:rsidRDefault="00A15779">
            <w:pPr>
              <w:pStyle w:val="23"/>
              <w:framePr w:w="8122" w:hSpace="802" w:wrap="notBeside" w:vAnchor="text" w:hAnchor="text" w:xAlign="center" w:y="1"/>
              <w:shd w:val="clear" w:color="auto" w:fill="auto"/>
              <w:spacing w:line="130" w:lineRule="exact"/>
              <w:ind w:firstLine="0"/>
              <w:jc w:val="center"/>
            </w:pPr>
            <w:r>
              <w:rPr>
                <w:rStyle w:val="2Verdana65pt"/>
              </w:rPr>
              <w:t>5</w:t>
            </w:r>
          </w:p>
        </w:tc>
        <w:tc>
          <w:tcPr>
            <w:tcW w:w="902" w:type="dxa"/>
            <w:tcBorders>
              <w:top w:val="single" w:sz="4" w:space="0" w:color="auto"/>
              <w:left w:val="single" w:sz="4" w:space="0" w:color="auto"/>
            </w:tcBorders>
            <w:shd w:val="clear" w:color="auto" w:fill="FFFFFF"/>
            <w:vAlign w:val="bottom"/>
          </w:tcPr>
          <w:p w14:paraId="1B6F055F" w14:textId="77777777" w:rsidR="003634C4" w:rsidRDefault="00A15779">
            <w:pPr>
              <w:pStyle w:val="23"/>
              <w:framePr w:w="8122" w:hSpace="802" w:wrap="notBeside" w:vAnchor="text" w:hAnchor="text" w:xAlign="center" w:y="1"/>
              <w:shd w:val="clear" w:color="auto" w:fill="auto"/>
              <w:spacing w:line="130" w:lineRule="exact"/>
              <w:ind w:firstLine="0"/>
              <w:jc w:val="center"/>
            </w:pPr>
            <w:r>
              <w:rPr>
                <w:rStyle w:val="2Verdana65pt"/>
              </w:rPr>
              <w:t>4</w:t>
            </w:r>
          </w:p>
        </w:tc>
        <w:tc>
          <w:tcPr>
            <w:tcW w:w="926" w:type="dxa"/>
            <w:tcBorders>
              <w:top w:val="single" w:sz="4" w:space="0" w:color="auto"/>
              <w:left w:val="single" w:sz="4" w:space="0" w:color="auto"/>
            </w:tcBorders>
            <w:shd w:val="clear" w:color="auto" w:fill="FFFFFF"/>
            <w:vAlign w:val="bottom"/>
          </w:tcPr>
          <w:p w14:paraId="0D2DBB25" w14:textId="77777777" w:rsidR="003634C4" w:rsidRDefault="00A15779">
            <w:pPr>
              <w:pStyle w:val="23"/>
              <w:framePr w:w="8122" w:hSpace="802" w:wrap="notBeside" w:vAnchor="text" w:hAnchor="text" w:xAlign="center" w:y="1"/>
              <w:shd w:val="clear" w:color="auto" w:fill="auto"/>
              <w:spacing w:line="130" w:lineRule="exact"/>
              <w:ind w:firstLine="0"/>
              <w:jc w:val="center"/>
            </w:pPr>
            <w:r>
              <w:rPr>
                <w:rStyle w:val="2Verdana65pt"/>
              </w:rPr>
              <w:t>50</w:t>
            </w:r>
          </w:p>
        </w:tc>
        <w:tc>
          <w:tcPr>
            <w:tcW w:w="869" w:type="dxa"/>
            <w:tcBorders>
              <w:top w:val="single" w:sz="4" w:space="0" w:color="auto"/>
              <w:left w:val="single" w:sz="4" w:space="0" w:color="auto"/>
              <w:right w:val="single" w:sz="4" w:space="0" w:color="auto"/>
            </w:tcBorders>
            <w:shd w:val="clear" w:color="auto" w:fill="FFFFFF"/>
            <w:vAlign w:val="bottom"/>
          </w:tcPr>
          <w:p w14:paraId="2E7145AC" w14:textId="77777777" w:rsidR="003634C4" w:rsidRDefault="00A15779">
            <w:pPr>
              <w:pStyle w:val="23"/>
              <w:framePr w:w="8122" w:hSpace="802" w:wrap="notBeside" w:vAnchor="text" w:hAnchor="text" w:xAlign="center" w:y="1"/>
              <w:shd w:val="clear" w:color="auto" w:fill="auto"/>
              <w:spacing w:line="130" w:lineRule="exact"/>
              <w:ind w:firstLine="0"/>
              <w:jc w:val="center"/>
            </w:pPr>
            <w:r>
              <w:rPr>
                <w:rStyle w:val="2Verdana65pt"/>
              </w:rPr>
              <w:t>15</w:t>
            </w:r>
          </w:p>
        </w:tc>
      </w:tr>
      <w:tr w:rsidR="003634C4" w14:paraId="38B286A2" w14:textId="77777777">
        <w:tblPrEx>
          <w:tblCellMar>
            <w:top w:w="0" w:type="dxa"/>
            <w:bottom w:w="0" w:type="dxa"/>
          </w:tblCellMar>
        </w:tblPrEx>
        <w:trPr>
          <w:trHeight w:hRule="exact" w:val="288"/>
          <w:jc w:val="center"/>
        </w:trPr>
        <w:tc>
          <w:tcPr>
            <w:tcW w:w="3547" w:type="dxa"/>
            <w:tcBorders>
              <w:top w:val="single" w:sz="4" w:space="0" w:color="auto"/>
              <w:left w:val="single" w:sz="4" w:space="0" w:color="auto"/>
            </w:tcBorders>
            <w:shd w:val="clear" w:color="auto" w:fill="FFFFFF"/>
            <w:vAlign w:val="bottom"/>
          </w:tcPr>
          <w:p w14:paraId="421E38BA" w14:textId="77777777" w:rsidR="003634C4" w:rsidRDefault="00A15779">
            <w:pPr>
              <w:pStyle w:val="23"/>
              <w:framePr w:w="8122" w:hSpace="802" w:wrap="notBeside" w:vAnchor="text" w:hAnchor="text" w:xAlign="center" w:y="1"/>
              <w:shd w:val="clear" w:color="auto" w:fill="auto"/>
              <w:spacing w:line="170" w:lineRule="exact"/>
              <w:ind w:firstLine="0"/>
              <w:jc w:val="left"/>
            </w:pPr>
            <w:r>
              <w:rPr>
                <w:rStyle w:val="2ArialUnicodeMS85pt"/>
              </w:rPr>
              <w:t>Повторное определение чере^ 2 часа</w:t>
            </w:r>
          </w:p>
        </w:tc>
        <w:tc>
          <w:tcPr>
            <w:tcW w:w="931" w:type="dxa"/>
            <w:tcBorders>
              <w:top w:val="single" w:sz="4" w:space="0" w:color="auto"/>
              <w:left w:val="single" w:sz="4" w:space="0" w:color="auto"/>
            </w:tcBorders>
            <w:shd w:val="clear" w:color="auto" w:fill="FFFFFF"/>
            <w:vAlign w:val="bottom"/>
          </w:tcPr>
          <w:p w14:paraId="1C730978" w14:textId="77777777" w:rsidR="003634C4" w:rsidRDefault="00A15779">
            <w:pPr>
              <w:pStyle w:val="23"/>
              <w:framePr w:w="8122" w:hSpace="802" w:wrap="notBeside" w:vAnchor="text" w:hAnchor="text" w:xAlign="center" w:y="1"/>
              <w:shd w:val="clear" w:color="auto" w:fill="auto"/>
              <w:spacing w:line="170" w:lineRule="exact"/>
              <w:ind w:firstLine="0"/>
              <w:jc w:val="center"/>
            </w:pPr>
            <w:r>
              <w:rPr>
                <w:rStyle w:val="2ArialUnicodeMS85pt"/>
              </w:rPr>
              <w:t>А</w:t>
            </w:r>
          </w:p>
        </w:tc>
        <w:tc>
          <w:tcPr>
            <w:tcW w:w="946" w:type="dxa"/>
            <w:tcBorders>
              <w:top w:val="single" w:sz="4" w:space="0" w:color="auto"/>
              <w:left w:val="single" w:sz="4" w:space="0" w:color="auto"/>
            </w:tcBorders>
            <w:shd w:val="clear" w:color="auto" w:fill="FFFFFF"/>
            <w:vAlign w:val="bottom"/>
          </w:tcPr>
          <w:p w14:paraId="043F0887" w14:textId="77777777" w:rsidR="003634C4" w:rsidRDefault="00A15779">
            <w:pPr>
              <w:pStyle w:val="23"/>
              <w:framePr w:w="8122" w:hSpace="802" w:wrap="notBeside" w:vAnchor="text" w:hAnchor="text" w:xAlign="center" w:y="1"/>
              <w:shd w:val="clear" w:color="auto" w:fill="auto"/>
              <w:spacing w:line="170" w:lineRule="exact"/>
              <w:ind w:firstLine="0"/>
              <w:jc w:val="center"/>
            </w:pPr>
            <w:r>
              <w:rPr>
                <w:rStyle w:val="2ArialUnicodeMS85pt"/>
              </w:rPr>
              <w:t>в</w:t>
            </w:r>
          </w:p>
        </w:tc>
        <w:tc>
          <w:tcPr>
            <w:tcW w:w="902" w:type="dxa"/>
            <w:tcBorders>
              <w:top w:val="single" w:sz="4" w:space="0" w:color="auto"/>
              <w:left w:val="single" w:sz="4" w:space="0" w:color="auto"/>
            </w:tcBorders>
            <w:shd w:val="clear" w:color="auto" w:fill="FFFFFF"/>
            <w:vAlign w:val="bottom"/>
          </w:tcPr>
          <w:p w14:paraId="0136E4E9" w14:textId="77777777" w:rsidR="003634C4" w:rsidRDefault="00A15779">
            <w:pPr>
              <w:pStyle w:val="23"/>
              <w:framePr w:w="8122" w:hSpace="802" w:wrap="notBeside" w:vAnchor="text" w:hAnchor="text" w:xAlign="center" w:y="1"/>
              <w:shd w:val="clear" w:color="auto" w:fill="auto"/>
              <w:spacing w:line="170" w:lineRule="exact"/>
              <w:ind w:firstLine="0"/>
              <w:jc w:val="center"/>
            </w:pPr>
            <w:r>
              <w:rPr>
                <w:rStyle w:val="2ArialUnicodeMS85pt"/>
              </w:rPr>
              <w:t>С</w:t>
            </w:r>
          </w:p>
        </w:tc>
        <w:tc>
          <w:tcPr>
            <w:tcW w:w="926" w:type="dxa"/>
            <w:tcBorders>
              <w:top w:val="single" w:sz="4" w:space="0" w:color="auto"/>
              <w:left w:val="single" w:sz="4" w:space="0" w:color="auto"/>
            </w:tcBorders>
            <w:shd w:val="clear" w:color="auto" w:fill="FFFFFF"/>
            <w:vAlign w:val="bottom"/>
          </w:tcPr>
          <w:p w14:paraId="31F86529" w14:textId="77777777" w:rsidR="003634C4" w:rsidRDefault="00A15779">
            <w:pPr>
              <w:pStyle w:val="23"/>
              <w:framePr w:w="8122" w:hSpace="802" w:wrap="notBeside" w:vAnchor="text" w:hAnchor="text" w:xAlign="center" w:y="1"/>
              <w:shd w:val="clear" w:color="auto" w:fill="auto"/>
              <w:spacing w:line="170" w:lineRule="exact"/>
              <w:ind w:firstLine="0"/>
              <w:jc w:val="center"/>
            </w:pPr>
            <w:r>
              <w:rPr>
                <w:rStyle w:val="2ArialUnicodeMS85pt1"/>
                <w:lang w:val="en-US" w:eastAsia="en-US" w:bidi="en-US"/>
              </w:rPr>
              <w:t>D</w:t>
            </w:r>
          </w:p>
        </w:tc>
        <w:tc>
          <w:tcPr>
            <w:tcW w:w="869" w:type="dxa"/>
            <w:tcBorders>
              <w:top w:val="single" w:sz="4" w:space="0" w:color="auto"/>
              <w:left w:val="single" w:sz="4" w:space="0" w:color="auto"/>
              <w:right w:val="single" w:sz="4" w:space="0" w:color="auto"/>
            </w:tcBorders>
            <w:shd w:val="clear" w:color="auto" w:fill="FFFFFF"/>
            <w:vAlign w:val="bottom"/>
          </w:tcPr>
          <w:p w14:paraId="214D974F" w14:textId="77777777" w:rsidR="003634C4" w:rsidRDefault="00A15779">
            <w:pPr>
              <w:pStyle w:val="23"/>
              <w:framePr w:w="8122" w:hSpace="802" w:wrap="notBeside" w:vAnchor="text" w:hAnchor="text" w:xAlign="center" w:y="1"/>
              <w:shd w:val="clear" w:color="auto" w:fill="auto"/>
              <w:spacing w:line="170" w:lineRule="exact"/>
              <w:ind w:firstLine="0"/>
              <w:jc w:val="center"/>
            </w:pPr>
            <w:r>
              <w:rPr>
                <w:rStyle w:val="2ArialUnicodeMS85pt"/>
              </w:rPr>
              <w:t>Е</w:t>
            </w:r>
          </w:p>
        </w:tc>
      </w:tr>
      <w:tr w:rsidR="003634C4" w14:paraId="28587897" w14:textId="77777777">
        <w:tblPrEx>
          <w:tblCellMar>
            <w:top w:w="0" w:type="dxa"/>
            <w:bottom w:w="0" w:type="dxa"/>
          </w:tblCellMar>
        </w:tblPrEx>
        <w:trPr>
          <w:trHeight w:hRule="exact" w:val="254"/>
          <w:jc w:val="center"/>
        </w:trPr>
        <w:tc>
          <w:tcPr>
            <w:tcW w:w="3547" w:type="dxa"/>
            <w:tcBorders>
              <w:top w:val="single" w:sz="4" w:space="0" w:color="auto"/>
              <w:left w:val="single" w:sz="4" w:space="0" w:color="auto"/>
            </w:tcBorders>
            <w:shd w:val="clear" w:color="auto" w:fill="FFFFFF"/>
            <w:vAlign w:val="bottom"/>
          </w:tcPr>
          <w:p w14:paraId="33E3B747" w14:textId="77777777" w:rsidR="003634C4" w:rsidRDefault="00A15779">
            <w:pPr>
              <w:pStyle w:val="23"/>
              <w:framePr w:w="8122" w:hSpace="802" w:wrap="notBeside" w:vAnchor="text" w:hAnchor="text" w:xAlign="center" w:y="1"/>
              <w:shd w:val="clear" w:color="auto" w:fill="auto"/>
              <w:spacing w:line="130" w:lineRule="exact"/>
              <w:ind w:firstLine="0"/>
              <w:jc w:val="left"/>
            </w:pPr>
            <w:r>
              <w:rPr>
                <w:rStyle w:val="2Verdana65pt"/>
              </w:rPr>
              <w:t xml:space="preserve">СЕри,в^ны14 тр:&gt;пант </w:t>
            </w:r>
            <w:r>
              <w:rPr>
                <w:rStyle w:val="2Verdana65pt"/>
                <w:lang w:val="en-US" w:eastAsia="en-US" w:bidi="en-US"/>
              </w:rPr>
              <w:t>T{ElEi:Bys)</w:t>
            </w:r>
          </w:p>
        </w:tc>
        <w:tc>
          <w:tcPr>
            <w:tcW w:w="931" w:type="dxa"/>
            <w:tcBorders>
              <w:top w:val="single" w:sz="4" w:space="0" w:color="auto"/>
              <w:left w:val="single" w:sz="4" w:space="0" w:color="auto"/>
            </w:tcBorders>
            <w:shd w:val="clear" w:color="auto" w:fill="FFFFFF"/>
            <w:vAlign w:val="bottom"/>
          </w:tcPr>
          <w:p w14:paraId="41FAE66D" w14:textId="77777777" w:rsidR="003634C4" w:rsidRDefault="00A15779">
            <w:pPr>
              <w:pStyle w:val="23"/>
              <w:framePr w:w="8122" w:hSpace="802" w:wrap="notBeside" w:vAnchor="text" w:hAnchor="text" w:xAlign="center" w:y="1"/>
              <w:shd w:val="clear" w:color="auto" w:fill="auto"/>
              <w:spacing w:line="130" w:lineRule="exact"/>
              <w:ind w:firstLine="0"/>
              <w:jc w:val="center"/>
            </w:pPr>
            <w:r>
              <w:rPr>
                <w:rStyle w:val="2Verdana65pt"/>
              </w:rPr>
              <w:t>5</w:t>
            </w:r>
          </w:p>
        </w:tc>
        <w:tc>
          <w:tcPr>
            <w:tcW w:w="946" w:type="dxa"/>
            <w:tcBorders>
              <w:top w:val="single" w:sz="4" w:space="0" w:color="auto"/>
              <w:left w:val="single" w:sz="4" w:space="0" w:color="auto"/>
            </w:tcBorders>
            <w:shd w:val="clear" w:color="auto" w:fill="FFFFFF"/>
            <w:vAlign w:val="bottom"/>
          </w:tcPr>
          <w:p w14:paraId="5166AFF3" w14:textId="77777777" w:rsidR="003634C4" w:rsidRDefault="00A15779">
            <w:pPr>
              <w:pStyle w:val="23"/>
              <w:framePr w:w="8122" w:hSpace="802" w:wrap="notBeside" w:vAnchor="text" w:hAnchor="text" w:xAlign="center" w:y="1"/>
              <w:shd w:val="clear" w:color="auto" w:fill="auto"/>
              <w:spacing w:line="130" w:lineRule="exact"/>
              <w:ind w:firstLine="0"/>
              <w:jc w:val="center"/>
            </w:pPr>
            <w:r>
              <w:rPr>
                <w:rStyle w:val="2Verdana65pt"/>
              </w:rPr>
              <w:t>14</w:t>
            </w:r>
          </w:p>
        </w:tc>
        <w:tc>
          <w:tcPr>
            <w:tcW w:w="902" w:type="dxa"/>
            <w:tcBorders>
              <w:top w:val="single" w:sz="4" w:space="0" w:color="auto"/>
              <w:left w:val="single" w:sz="4" w:space="0" w:color="auto"/>
            </w:tcBorders>
            <w:shd w:val="clear" w:color="auto" w:fill="FFFFFF"/>
            <w:vAlign w:val="bottom"/>
          </w:tcPr>
          <w:p w14:paraId="6B78DAA3" w14:textId="77777777" w:rsidR="003634C4" w:rsidRDefault="00A15779">
            <w:pPr>
              <w:pStyle w:val="23"/>
              <w:framePr w:w="8122" w:hSpace="802" w:wrap="notBeside" w:vAnchor="text" w:hAnchor="text" w:xAlign="center" w:y="1"/>
              <w:shd w:val="clear" w:color="auto" w:fill="auto"/>
              <w:spacing w:line="130" w:lineRule="exact"/>
              <w:ind w:firstLine="0"/>
              <w:jc w:val="center"/>
            </w:pPr>
            <w:r>
              <w:rPr>
                <w:rStyle w:val="2Verdana65pt"/>
              </w:rPr>
              <w:t>4</w:t>
            </w:r>
          </w:p>
        </w:tc>
        <w:tc>
          <w:tcPr>
            <w:tcW w:w="926" w:type="dxa"/>
            <w:tcBorders>
              <w:top w:val="single" w:sz="4" w:space="0" w:color="auto"/>
              <w:left w:val="single" w:sz="4" w:space="0" w:color="auto"/>
            </w:tcBorders>
            <w:shd w:val="clear" w:color="auto" w:fill="FFFFFF"/>
            <w:vAlign w:val="bottom"/>
          </w:tcPr>
          <w:p w14:paraId="1668857F" w14:textId="77777777" w:rsidR="003634C4" w:rsidRDefault="00A15779">
            <w:pPr>
              <w:pStyle w:val="23"/>
              <w:framePr w:w="8122" w:hSpace="802" w:wrap="notBeside" w:vAnchor="text" w:hAnchor="text" w:xAlign="center" w:y="1"/>
              <w:shd w:val="clear" w:color="auto" w:fill="auto"/>
              <w:spacing w:line="130" w:lineRule="exact"/>
              <w:ind w:firstLine="0"/>
              <w:jc w:val="center"/>
            </w:pPr>
            <w:r>
              <w:rPr>
                <w:rStyle w:val="2Verdana65pt"/>
              </w:rPr>
              <w:t>52</w:t>
            </w:r>
          </w:p>
        </w:tc>
        <w:tc>
          <w:tcPr>
            <w:tcW w:w="869" w:type="dxa"/>
            <w:tcBorders>
              <w:top w:val="single" w:sz="4" w:space="0" w:color="auto"/>
              <w:left w:val="single" w:sz="4" w:space="0" w:color="auto"/>
              <w:right w:val="single" w:sz="4" w:space="0" w:color="auto"/>
            </w:tcBorders>
            <w:shd w:val="clear" w:color="auto" w:fill="FFFFFF"/>
            <w:vAlign w:val="bottom"/>
          </w:tcPr>
          <w:p w14:paraId="42D60A5D" w14:textId="77777777" w:rsidR="003634C4" w:rsidRDefault="00A15779">
            <w:pPr>
              <w:pStyle w:val="23"/>
              <w:framePr w:w="8122" w:hSpace="802" w:wrap="notBeside" w:vAnchor="text" w:hAnchor="text" w:xAlign="center" w:y="1"/>
              <w:shd w:val="clear" w:color="auto" w:fill="auto"/>
              <w:spacing w:line="130" w:lineRule="exact"/>
              <w:ind w:firstLine="0"/>
              <w:jc w:val="center"/>
            </w:pPr>
            <w:r>
              <w:rPr>
                <w:rStyle w:val="2Verdana65pt"/>
              </w:rPr>
              <w:t>10</w:t>
            </w:r>
          </w:p>
        </w:tc>
      </w:tr>
      <w:tr w:rsidR="003634C4" w14:paraId="1BFF3D3B" w14:textId="77777777">
        <w:tblPrEx>
          <w:tblCellMar>
            <w:top w:w="0" w:type="dxa"/>
            <w:bottom w:w="0" w:type="dxa"/>
          </w:tblCellMar>
        </w:tblPrEx>
        <w:trPr>
          <w:trHeight w:hRule="exact" w:val="254"/>
          <w:jc w:val="center"/>
        </w:trPr>
        <w:tc>
          <w:tcPr>
            <w:tcW w:w="3547" w:type="dxa"/>
            <w:tcBorders>
              <w:top w:val="single" w:sz="4" w:space="0" w:color="auto"/>
              <w:left w:val="single" w:sz="4" w:space="0" w:color="auto"/>
            </w:tcBorders>
            <w:shd w:val="clear" w:color="auto" w:fill="FFFFFF"/>
            <w:vAlign w:val="bottom"/>
          </w:tcPr>
          <w:p w14:paraId="6516F46C" w14:textId="77777777" w:rsidR="003634C4" w:rsidRDefault="00A15779">
            <w:pPr>
              <w:pStyle w:val="23"/>
              <w:framePr w:w="8122" w:hSpace="802" w:wrap="notBeside" w:vAnchor="text" w:hAnchor="text" w:xAlign="center" w:y="1"/>
              <w:shd w:val="clear" w:color="auto" w:fill="auto"/>
              <w:spacing w:line="130" w:lineRule="exact"/>
              <w:ind w:firstLine="0"/>
              <w:jc w:val="left"/>
            </w:pPr>
            <w:r>
              <w:rPr>
                <w:rStyle w:val="2Verdana65pt"/>
              </w:rPr>
              <w:t xml:space="preserve">СЕри,в^ны14 тр:&gt;пант </w:t>
            </w:r>
            <w:r>
              <w:rPr>
                <w:rStyle w:val="2Verdana65pt0"/>
              </w:rPr>
              <w:t xml:space="preserve">1 </w:t>
            </w:r>
            <w:r>
              <w:rPr>
                <w:rStyle w:val="2Verdana65pt"/>
                <w:lang w:val="en-US" w:eastAsia="en-US" w:bidi="en-US"/>
              </w:rPr>
              <w:t>{Afc^rtEct)</w:t>
            </w:r>
          </w:p>
        </w:tc>
        <w:tc>
          <w:tcPr>
            <w:tcW w:w="931" w:type="dxa"/>
            <w:tcBorders>
              <w:top w:val="single" w:sz="4" w:space="0" w:color="auto"/>
              <w:left w:val="single" w:sz="4" w:space="0" w:color="auto"/>
            </w:tcBorders>
            <w:shd w:val="clear" w:color="auto" w:fill="FFFFFF"/>
            <w:vAlign w:val="bottom"/>
          </w:tcPr>
          <w:p w14:paraId="3CABBC96" w14:textId="77777777" w:rsidR="003634C4" w:rsidRDefault="00A15779">
            <w:pPr>
              <w:pStyle w:val="23"/>
              <w:framePr w:w="8122" w:hSpace="802" w:wrap="notBeside" w:vAnchor="text" w:hAnchor="text" w:xAlign="center" w:y="1"/>
              <w:shd w:val="clear" w:color="auto" w:fill="auto"/>
              <w:spacing w:line="130" w:lineRule="exact"/>
              <w:ind w:firstLine="0"/>
              <w:jc w:val="center"/>
            </w:pPr>
            <w:r>
              <w:rPr>
                <w:rStyle w:val="2Verdana65pt"/>
              </w:rPr>
              <w:t>4</w:t>
            </w:r>
          </w:p>
        </w:tc>
        <w:tc>
          <w:tcPr>
            <w:tcW w:w="946" w:type="dxa"/>
            <w:tcBorders>
              <w:top w:val="single" w:sz="4" w:space="0" w:color="auto"/>
              <w:left w:val="single" w:sz="4" w:space="0" w:color="auto"/>
            </w:tcBorders>
            <w:shd w:val="clear" w:color="auto" w:fill="FFFFFF"/>
            <w:vAlign w:val="bottom"/>
          </w:tcPr>
          <w:p w14:paraId="236E88CE" w14:textId="77777777" w:rsidR="003634C4" w:rsidRDefault="00A15779">
            <w:pPr>
              <w:pStyle w:val="23"/>
              <w:framePr w:w="8122" w:hSpace="802" w:wrap="notBeside" w:vAnchor="text" w:hAnchor="text" w:xAlign="center" w:y="1"/>
              <w:shd w:val="clear" w:color="auto" w:fill="auto"/>
              <w:spacing w:line="170" w:lineRule="exact"/>
              <w:ind w:firstLine="0"/>
              <w:jc w:val="center"/>
            </w:pPr>
            <w:r>
              <w:rPr>
                <w:rStyle w:val="2ArialUnicodeMS85pt1"/>
              </w:rPr>
              <w:t>в</w:t>
            </w:r>
          </w:p>
        </w:tc>
        <w:tc>
          <w:tcPr>
            <w:tcW w:w="902" w:type="dxa"/>
            <w:tcBorders>
              <w:top w:val="single" w:sz="4" w:space="0" w:color="auto"/>
              <w:left w:val="single" w:sz="4" w:space="0" w:color="auto"/>
            </w:tcBorders>
            <w:shd w:val="clear" w:color="auto" w:fill="FFFFFF"/>
            <w:vAlign w:val="bottom"/>
          </w:tcPr>
          <w:p w14:paraId="62831728" w14:textId="77777777" w:rsidR="003634C4" w:rsidRDefault="00A15779">
            <w:pPr>
              <w:pStyle w:val="23"/>
              <w:framePr w:w="8122" w:hSpace="802" w:wrap="notBeside" w:vAnchor="text" w:hAnchor="text" w:xAlign="center" w:y="1"/>
              <w:shd w:val="clear" w:color="auto" w:fill="auto"/>
              <w:spacing w:line="170" w:lineRule="exact"/>
              <w:ind w:firstLine="0"/>
              <w:jc w:val="center"/>
            </w:pPr>
            <w:r>
              <w:rPr>
                <w:rStyle w:val="2ArialUnicodeMS85pt"/>
              </w:rPr>
              <w:t>2</w:t>
            </w:r>
          </w:p>
        </w:tc>
        <w:tc>
          <w:tcPr>
            <w:tcW w:w="926" w:type="dxa"/>
            <w:tcBorders>
              <w:top w:val="single" w:sz="4" w:space="0" w:color="auto"/>
              <w:left w:val="single" w:sz="4" w:space="0" w:color="auto"/>
            </w:tcBorders>
            <w:shd w:val="clear" w:color="auto" w:fill="FFFFFF"/>
            <w:vAlign w:val="bottom"/>
          </w:tcPr>
          <w:p w14:paraId="5A1C4EF1" w14:textId="77777777" w:rsidR="003634C4" w:rsidRDefault="00A15779">
            <w:pPr>
              <w:pStyle w:val="23"/>
              <w:framePr w:w="8122" w:hSpace="802" w:wrap="notBeside" w:vAnchor="text" w:hAnchor="text" w:xAlign="center" w:y="1"/>
              <w:shd w:val="clear" w:color="auto" w:fill="auto"/>
              <w:spacing w:line="130" w:lineRule="exact"/>
              <w:ind w:firstLine="0"/>
              <w:jc w:val="center"/>
            </w:pPr>
            <w:r>
              <w:rPr>
                <w:rStyle w:val="2Verdana65pt"/>
              </w:rPr>
              <w:t>54</w:t>
            </w:r>
          </w:p>
        </w:tc>
        <w:tc>
          <w:tcPr>
            <w:tcW w:w="869" w:type="dxa"/>
            <w:tcBorders>
              <w:top w:val="single" w:sz="4" w:space="0" w:color="auto"/>
              <w:left w:val="single" w:sz="4" w:space="0" w:color="auto"/>
              <w:right w:val="single" w:sz="4" w:space="0" w:color="auto"/>
            </w:tcBorders>
            <w:shd w:val="clear" w:color="auto" w:fill="FFFFFF"/>
            <w:vAlign w:val="bottom"/>
          </w:tcPr>
          <w:p w14:paraId="0B0D6598" w14:textId="77777777" w:rsidR="003634C4" w:rsidRDefault="00A15779">
            <w:pPr>
              <w:pStyle w:val="23"/>
              <w:framePr w:w="8122" w:hSpace="802" w:wrap="notBeside" w:vAnchor="text" w:hAnchor="text" w:xAlign="center" w:y="1"/>
              <w:shd w:val="clear" w:color="auto" w:fill="auto"/>
              <w:spacing w:line="130" w:lineRule="exact"/>
              <w:ind w:firstLine="0"/>
              <w:jc w:val="center"/>
            </w:pPr>
            <w:r>
              <w:rPr>
                <w:rStyle w:val="2Verdana65pt"/>
              </w:rPr>
              <w:t>15</w:t>
            </w:r>
          </w:p>
        </w:tc>
      </w:tr>
      <w:tr w:rsidR="003634C4" w14:paraId="5BAEC103" w14:textId="77777777">
        <w:tblPrEx>
          <w:tblCellMar>
            <w:top w:w="0" w:type="dxa"/>
            <w:bottom w:w="0" w:type="dxa"/>
          </w:tblCellMar>
        </w:tblPrEx>
        <w:trPr>
          <w:trHeight w:hRule="exact" w:val="269"/>
          <w:jc w:val="center"/>
        </w:trPr>
        <w:tc>
          <w:tcPr>
            <w:tcW w:w="3547" w:type="dxa"/>
            <w:tcBorders>
              <w:top w:val="single" w:sz="4" w:space="0" w:color="auto"/>
              <w:left w:val="single" w:sz="4" w:space="0" w:color="auto"/>
            </w:tcBorders>
            <w:shd w:val="clear" w:color="auto" w:fill="FFFFFF"/>
            <w:vAlign w:val="center"/>
          </w:tcPr>
          <w:p w14:paraId="29DCBF13" w14:textId="77777777" w:rsidR="003634C4" w:rsidRDefault="00A15779">
            <w:pPr>
              <w:pStyle w:val="23"/>
              <w:framePr w:w="8122" w:hSpace="802" w:wrap="notBeside" w:vAnchor="text" w:hAnchor="text" w:xAlign="center" w:y="1"/>
              <w:shd w:val="clear" w:color="auto" w:fill="auto"/>
              <w:spacing w:line="130" w:lineRule="exact"/>
              <w:ind w:firstLine="0"/>
              <w:jc w:val="left"/>
            </w:pPr>
            <w:r>
              <w:rPr>
                <w:rStyle w:val="2ArialUnicodeMS65pt"/>
              </w:rPr>
              <w:t xml:space="preserve">CEpn,BJHbJi!i </w:t>
            </w:r>
            <w:r>
              <w:rPr>
                <w:rStyle w:val="2ArialUnicodeMS65pt"/>
                <w:lang w:val="ru-RU" w:eastAsia="ru-RU" w:bidi="ru-RU"/>
              </w:rPr>
              <w:t xml:space="preserve">тр:&gt;пант </w:t>
            </w:r>
            <w:r>
              <w:rPr>
                <w:rStyle w:val="2ArialUnicodeMS65pt2"/>
              </w:rPr>
              <w:t xml:space="preserve">1 </w:t>
            </w:r>
            <w:r>
              <w:rPr>
                <w:rStyle w:val="2ArialUnicodeMS65pt"/>
              </w:rPr>
              <w:t>{CErrtaur)</w:t>
            </w:r>
          </w:p>
        </w:tc>
        <w:tc>
          <w:tcPr>
            <w:tcW w:w="931" w:type="dxa"/>
            <w:tcBorders>
              <w:top w:val="single" w:sz="4" w:space="0" w:color="auto"/>
              <w:left w:val="single" w:sz="4" w:space="0" w:color="auto"/>
            </w:tcBorders>
            <w:shd w:val="clear" w:color="auto" w:fill="FFFFFF"/>
            <w:vAlign w:val="center"/>
          </w:tcPr>
          <w:p w14:paraId="149B100D" w14:textId="77777777" w:rsidR="003634C4" w:rsidRDefault="00A15779">
            <w:pPr>
              <w:pStyle w:val="23"/>
              <w:framePr w:w="8122" w:hSpace="802" w:wrap="notBeside" w:vAnchor="text" w:hAnchor="text" w:xAlign="center" w:y="1"/>
              <w:shd w:val="clear" w:color="auto" w:fill="auto"/>
              <w:spacing w:line="130" w:lineRule="exact"/>
              <w:ind w:firstLine="0"/>
              <w:jc w:val="center"/>
            </w:pPr>
            <w:r>
              <w:rPr>
                <w:rStyle w:val="2Verdana65pt"/>
              </w:rPr>
              <w:t>3</w:t>
            </w:r>
          </w:p>
        </w:tc>
        <w:tc>
          <w:tcPr>
            <w:tcW w:w="946" w:type="dxa"/>
            <w:tcBorders>
              <w:top w:val="single" w:sz="4" w:space="0" w:color="auto"/>
              <w:left w:val="single" w:sz="4" w:space="0" w:color="auto"/>
            </w:tcBorders>
            <w:shd w:val="clear" w:color="auto" w:fill="FFFFFF"/>
            <w:vAlign w:val="center"/>
          </w:tcPr>
          <w:p w14:paraId="1BC37587" w14:textId="77777777" w:rsidR="003634C4" w:rsidRDefault="00A15779">
            <w:pPr>
              <w:pStyle w:val="23"/>
              <w:framePr w:w="8122" w:hSpace="802" w:wrap="notBeside" w:vAnchor="text" w:hAnchor="text" w:xAlign="center" w:y="1"/>
              <w:shd w:val="clear" w:color="auto" w:fill="auto"/>
              <w:spacing w:line="170" w:lineRule="exact"/>
              <w:ind w:firstLine="0"/>
              <w:jc w:val="center"/>
            </w:pPr>
            <w:r>
              <w:rPr>
                <w:rStyle w:val="2ArialUnicodeMS85pt1"/>
              </w:rPr>
              <w:t>в</w:t>
            </w:r>
          </w:p>
        </w:tc>
        <w:tc>
          <w:tcPr>
            <w:tcW w:w="902" w:type="dxa"/>
            <w:tcBorders>
              <w:top w:val="single" w:sz="4" w:space="0" w:color="auto"/>
              <w:left w:val="single" w:sz="4" w:space="0" w:color="auto"/>
            </w:tcBorders>
            <w:shd w:val="clear" w:color="auto" w:fill="FFFFFF"/>
            <w:vAlign w:val="center"/>
          </w:tcPr>
          <w:p w14:paraId="3480755D" w14:textId="77777777" w:rsidR="003634C4" w:rsidRDefault="00A15779">
            <w:pPr>
              <w:pStyle w:val="23"/>
              <w:framePr w:w="8122" w:hSpace="802" w:wrap="notBeside" w:vAnchor="text" w:hAnchor="text" w:xAlign="center" w:y="1"/>
              <w:shd w:val="clear" w:color="auto" w:fill="auto"/>
              <w:spacing w:line="170" w:lineRule="exact"/>
              <w:ind w:firstLine="0"/>
              <w:jc w:val="center"/>
            </w:pPr>
            <w:r>
              <w:rPr>
                <w:rStyle w:val="2ArialUnicodeMS85pt1"/>
              </w:rPr>
              <w:t>7</w:t>
            </w:r>
          </w:p>
        </w:tc>
        <w:tc>
          <w:tcPr>
            <w:tcW w:w="926" w:type="dxa"/>
            <w:tcBorders>
              <w:top w:val="single" w:sz="4" w:space="0" w:color="auto"/>
              <w:left w:val="single" w:sz="4" w:space="0" w:color="auto"/>
            </w:tcBorders>
            <w:shd w:val="clear" w:color="auto" w:fill="FFFFFF"/>
            <w:vAlign w:val="center"/>
          </w:tcPr>
          <w:p w14:paraId="3F2348E7" w14:textId="77777777" w:rsidR="003634C4" w:rsidRDefault="00A15779">
            <w:pPr>
              <w:pStyle w:val="23"/>
              <w:framePr w:w="8122" w:hSpace="802" w:wrap="notBeside" w:vAnchor="text" w:hAnchor="text" w:xAlign="center" w:y="1"/>
              <w:shd w:val="clear" w:color="auto" w:fill="auto"/>
              <w:spacing w:line="130" w:lineRule="exact"/>
              <w:ind w:firstLine="0"/>
              <w:jc w:val="center"/>
            </w:pPr>
            <w:r>
              <w:rPr>
                <w:rStyle w:val="2Verdana65pt"/>
              </w:rPr>
              <w:t>120</w:t>
            </w:r>
          </w:p>
        </w:tc>
        <w:tc>
          <w:tcPr>
            <w:tcW w:w="869" w:type="dxa"/>
            <w:tcBorders>
              <w:top w:val="single" w:sz="4" w:space="0" w:color="auto"/>
              <w:left w:val="single" w:sz="4" w:space="0" w:color="auto"/>
              <w:right w:val="single" w:sz="4" w:space="0" w:color="auto"/>
            </w:tcBorders>
            <w:shd w:val="clear" w:color="auto" w:fill="FFFFFF"/>
            <w:vAlign w:val="center"/>
          </w:tcPr>
          <w:p w14:paraId="47B090C5" w14:textId="77777777" w:rsidR="003634C4" w:rsidRDefault="00A15779">
            <w:pPr>
              <w:pStyle w:val="23"/>
              <w:framePr w:w="8122" w:hSpace="802" w:wrap="notBeside" w:vAnchor="text" w:hAnchor="text" w:xAlign="center" w:y="1"/>
              <w:shd w:val="clear" w:color="auto" w:fill="auto"/>
              <w:spacing w:line="130" w:lineRule="exact"/>
              <w:ind w:firstLine="0"/>
              <w:jc w:val="center"/>
            </w:pPr>
            <w:r>
              <w:rPr>
                <w:rStyle w:val="2Verdana65pt"/>
              </w:rPr>
              <w:t>20</w:t>
            </w:r>
          </w:p>
        </w:tc>
      </w:tr>
      <w:tr w:rsidR="003634C4" w14:paraId="0AC965DF" w14:textId="77777777">
        <w:tblPrEx>
          <w:tblCellMar>
            <w:top w:w="0" w:type="dxa"/>
            <w:bottom w:w="0" w:type="dxa"/>
          </w:tblCellMar>
        </w:tblPrEx>
        <w:trPr>
          <w:trHeight w:hRule="exact" w:val="264"/>
          <w:jc w:val="center"/>
        </w:trPr>
        <w:tc>
          <w:tcPr>
            <w:tcW w:w="3547" w:type="dxa"/>
            <w:tcBorders>
              <w:top w:val="single" w:sz="4" w:space="0" w:color="auto"/>
              <w:left w:val="single" w:sz="4" w:space="0" w:color="auto"/>
              <w:bottom w:val="single" w:sz="4" w:space="0" w:color="auto"/>
            </w:tcBorders>
            <w:shd w:val="clear" w:color="auto" w:fill="FFFFFF"/>
          </w:tcPr>
          <w:p w14:paraId="5A2F7C0F" w14:textId="77777777" w:rsidR="003634C4" w:rsidRDefault="00A15779">
            <w:pPr>
              <w:pStyle w:val="23"/>
              <w:framePr w:w="8122" w:hSpace="802" w:wrap="notBeside" w:vAnchor="text" w:hAnchor="text" w:xAlign="center" w:y="1"/>
              <w:shd w:val="clear" w:color="auto" w:fill="auto"/>
              <w:spacing w:line="170" w:lineRule="exact"/>
              <w:ind w:firstLine="0"/>
              <w:jc w:val="left"/>
            </w:pPr>
            <w:r>
              <w:rPr>
                <w:rStyle w:val="2ArialUnicodeMS65pt"/>
                <w:lang w:val="ru-RU" w:eastAsia="ru-RU" w:bidi="ru-RU"/>
              </w:rPr>
              <w:t xml:space="preserve">Серд </w:t>
            </w:r>
            <w:r>
              <w:rPr>
                <w:rStyle w:val="2ArialUnicodeMS65pt"/>
              </w:rPr>
              <w:t xml:space="preserve">BJ </w:t>
            </w:r>
            <w:r>
              <w:rPr>
                <w:rStyle w:val="2ArialUnicodeMS65pt"/>
                <w:lang w:val="ru-RU" w:eastAsia="ru-RU" w:bidi="ru-RU"/>
              </w:rPr>
              <w:t xml:space="preserve">н ы </w:t>
            </w:r>
            <w:r>
              <w:rPr>
                <w:rStyle w:val="2ArialUnicodeMS85pt0"/>
              </w:rPr>
              <w:t xml:space="preserve">й </w:t>
            </w:r>
            <w:r>
              <w:rPr>
                <w:rStyle w:val="2ArialUnicodeMS65pt"/>
                <w:lang w:val="ru-RU" w:eastAsia="ru-RU" w:bidi="ru-RU"/>
              </w:rPr>
              <w:t xml:space="preserve">трзп эн </w:t>
            </w:r>
            <w:r>
              <w:rPr>
                <w:rStyle w:val="2ArialUnicodeMS65pt"/>
              </w:rPr>
              <w:t xml:space="preserve">itH </w:t>
            </w:r>
            <w:r>
              <w:rPr>
                <w:rStyle w:val="2ArialUnicodeMS65pt2"/>
              </w:rPr>
              <w:t xml:space="preserve">1 </w:t>
            </w:r>
            <w:r>
              <w:rPr>
                <w:rStyle w:val="2ArialUnicodeMS65pt1"/>
              </w:rPr>
              <w:t>{Access)</w:t>
            </w:r>
          </w:p>
        </w:tc>
        <w:tc>
          <w:tcPr>
            <w:tcW w:w="931" w:type="dxa"/>
            <w:tcBorders>
              <w:top w:val="single" w:sz="4" w:space="0" w:color="auto"/>
              <w:left w:val="single" w:sz="4" w:space="0" w:color="auto"/>
              <w:bottom w:val="single" w:sz="4" w:space="0" w:color="auto"/>
            </w:tcBorders>
            <w:shd w:val="clear" w:color="auto" w:fill="FFFFFF"/>
          </w:tcPr>
          <w:p w14:paraId="6AB741D5" w14:textId="77777777" w:rsidR="003634C4" w:rsidRDefault="00A15779">
            <w:pPr>
              <w:pStyle w:val="23"/>
              <w:framePr w:w="8122" w:hSpace="802" w:wrap="notBeside" w:vAnchor="text" w:hAnchor="text" w:xAlign="center" w:y="1"/>
              <w:shd w:val="clear" w:color="auto" w:fill="auto"/>
              <w:spacing w:line="130" w:lineRule="exact"/>
              <w:ind w:firstLine="0"/>
              <w:jc w:val="center"/>
            </w:pPr>
            <w:r>
              <w:rPr>
                <w:rStyle w:val="2Verdana65pt"/>
              </w:rPr>
              <w:t>4</w:t>
            </w:r>
          </w:p>
        </w:tc>
        <w:tc>
          <w:tcPr>
            <w:tcW w:w="946" w:type="dxa"/>
            <w:tcBorders>
              <w:top w:val="single" w:sz="4" w:space="0" w:color="auto"/>
              <w:left w:val="single" w:sz="4" w:space="0" w:color="auto"/>
              <w:bottom w:val="single" w:sz="4" w:space="0" w:color="auto"/>
            </w:tcBorders>
            <w:shd w:val="clear" w:color="auto" w:fill="FFFFFF"/>
          </w:tcPr>
          <w:p w14:paraId="13658849" w14:textId="77777777" w:rsidR="003634C4" w:rsidRDefault="00A15779">
            <w:pPr>
              <w:pStyle w:val="23"/>
              <w:framePr w:w="8122" w:hSpace="802" w:wrap="notBeside" w:vAnchor="text" w:hAnchor="text" w:xAlign="center" w:y="1"/>
              <w:shd w:val="clear" w:color="auto" w:fill="auto"/>
              <w:spacing w:line="130" w:lineRule="exact"/>
              <w:ind w:firstLine="0"/>
              <w:jc w:val="center"/>
            </w:pPr>
            <w:r>
              <w:rPr>
                <w:rStyle w:val="2Verdana65pt"/>
              </w:rPr>
              <w:t>5</w:t>
            </w:r>
          </w:p>
        </w:tc>
        <w:tc>
          <w:tcPr>
            <w:tcW w:w="902" w:type="dxa"/>
            <w:tcBorders>
              <w:top w:val="single" w:sz="4" w:space="0" w:color="auto"/>
              <w:left w:val="single" w:sz="4" w:space="0" w:color="auto"/>
              <w:bottom w:val="single" w:sz="4" w:space="0" w:color="auto"/>
            </w:tcBorders>
            <w:shd w:val="clear" w:color="auto" w:fill="FFFFFF"/>
          </w:tcPr>
          <w:p w14:paraId="392A0E52" w14:textId="77777777" w:rsidR="003634C4" w:rsidRDefault="00A15779">
            <w:pPr>
              <w:pStyle w:val="23"/>
              <w:framePr w:w="8122" w:hSpace="802" w:wrap="notBeside" w:vAnchor="text" w:hAnchor="text" w:xAlign="center" w:y="1"/>
              <w:shd w:val="clear" w:color="auto" w:fill="auto"/>
              <w:spacing w:line="130" w:lineRule="exact"/>
              <w:ind w:firstLine="0"/>
              <w:jc w:val="center"/>
            </w:pPr>
            <w:r>
              <w:rPr>
                <w:rStyle w:val="2Verdana65pt"/>
              </w:rPr>
              <w:t>5</w:t>
            </w:r>
          </w:p>
        </w:tc>
        <w:tc>
          <w:tcPr>
            <w:tcW w:w="926" w:type="dxa"/>
            <w:tcBorders>
              <w:top w:val="single" w:sz="4" w:space="0" w:color="auto"/>
              <w:left w:val="single" w:sz="4" w:space="0" w:color="auto"/>
              <w:bottom w:val="single" w:sz="4" w:space="0" w:color="auto"/>
            </w:tcBorders>
            <w:shd w:val="clear" w:color="auto" w:fill="FFFFFF"/>
          </w:tcPr>
          <w:p w14:paraId="1D74234D" w14:textId="77777777" w:rsidR="003634C4" w:rsidRDefault="00A15779">
            <w:pPr>
              <w:pStyle w:val="23"/>
              <w:framePr w:w="8122" w:hSpace="802" w:wrap="notBeside" w:vAnchor="text" w:hAnchor="text" w:xAlign="center" w:y="1"/>
              <w:shd w:val="clear" w:color="auto" w:fill="auto"/>
              <w:spacing w:line="130" w:lineRule="exact"/>
              <w:ind w:firstLine="0"/>
              <w:jc w:val="center"/>
            </w:pPr>
            <w:r>
              <w:rPr>
                <w:rStyle w:val="2Verdana65pt"/>
              </w:rPr>
              <w:t>50</w:t>
            </w:r>
          </w:p>
        </w:tc>
        <w:tc>
          <w:tcPr>
            <w:tcW w:w="869" w:type="dxa"/>
            <w:tcBorders>
              <w:top w:val="single" w:sz="4" w:space="0" w:color="auto"/>
              <w:left w:val="single" w:sz="4" w:space="0" w:color="auto"/>
              <w:bottom w:val="single" w:sz="4" w:space="0" w:color="auto"/>
              <w:right w:val="single" w:sz="4" w:space="0" w:color="auto"/>
            </w:tcBorders>
            <w:shd w:val="clear" w:color="auto" w:fill="FFFFFF"/>
          </w:tcPr>
          <w:p w14:paraId="0B7B0DB4" w14:textId="77777777" w:rsidR="003634C4" w:rsidRDefault="00A15779">
            <w:pPr>
              <w:pStyle w:val="23"/>
              <w:framePr w:w="8122" w:hSpace="802" w:wrap="notBeside" w:vAnchor="text" w:hAnchor="text" w:xAlign="center" w:y="1"/>
              <w:shd w:val="clear" w:color="auto" w:fill="auto"/>
              <w:spacing w:line="130" w:lineRule="exact"/>
              <w:ind w:firstLine="0"/>
              <w:jc w:val="center"/>
            </w:pPr>
            <w:r>
              <w:rPr>
                <w:rStyle w:val="2Verdana65pt"/>
              </w:rPr>
              <w:t>15</w:t>
            </w:r>
          </w:p>
        </w:tc>
      </w:tr>
    </w:tbl>
    <w:p w14:paraId="6B55C751" w14:textId="77777777" w:rsidR="003634C4" w:rsidRDefault="003634C4">
      <w:pPr>
        <w:framePr w:w="8122" w:hSpace="802" w:wrap="notBeside" w:vAnchor="text" w:hAnchor="text" w:xAlign="center" w:y="1"/>
        <w:rPr>
          <w:sz w:val="2"/>
          <w:szCs w:val="2"/>
        </w:rPr>
      </w:pPr>
    </w:p>
    <w:p w14:paraId="54CC6E2D" w14:textId="77777777" w:rsidR="003634C4" w:rsidRDefault="003634C4">
      <w:pPr>
        <w:rPr>
          <w:sz w:val="2"/>
          <w:szCs w:val="2"/>
        </w:rPr>
      </w:pPr>
    </w:p>
    <w:p w14:paraId="41ABA903" w14:textId="27336DFA" w:rsidR="003634C4" w:rsidRDefault="007C31C1">
      <w:pPr>
        <w:pStyle w:val="60"/>
        <w:shd w:val="clear" w:color="auto" w:fill="auto"/>
        <w:spacing w:before="356" w:after="720"/>
        <w:ind w:firstLine="0"/>
      </w:pPr>
      <w:r>
        <w:rPr>
          <w:noProof/>
        </w:rPr>
        <mc:AlternateContent>
          <mc:Choice Requires="wps">
            <w:drawing>
              <wp:anchor distT="0" distB="210185" distL="624840" distR="1469390" simplePos="0" relativeHeight="377487193" behindDoc="1" locked="0" layoutInCell="1" allowOverlap="1" wp14:anchorId="7C05B2E2" wp14:editId="4C1A4770">
                <wp:simplePos x="0" y="0"/>
                <wp:positionH relativeFrom="margin">
                  <wp:posOffset>629920</wp:posOffset>
                </wp:positionH>
                <wp:positionV relativeFrom="paragraph">
                  <wp:posOffset>-2636520</wp:posOffset>
                </wp:positionV>
                <wp:extent cx="5068570" cy="391160"/>
                <wp:effectExtent l="0" t="2540" r="2540" b="0"/>
                <wp:wrapTopAndBottom/>
                <wp:docPr id="39"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8570" cy="391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2554"/>
                              <w:gridCol w:w="331"/>
                              <w:gridCol w:w="2486"/>
                              <w:gridCol w:w="2611"/>
                            </w:tblGrid>
                            <w:tr w:rsidR="003634C4" w14:paraId="4D410E6F" w14:textId="77777777">
                              <w:tblPrEx>
                                <w:tblCellMar>
                                  <w:top w:w="0" w:type="dxa"/>
                                  <w:bottom w:w="0" w:type="dxa"/>
                                </w:tblCellMar>
                              </w:tblPrEx>
                              <w:trPr>
                                <w:trHeight w:hRule="exact" w:val="307"/>
                                <w:jc w:val="center"/>
                              </w:trPr>
                              <w:tc>
                                <w:tcPr>
                                  <w:tcW w:w="2554" w:type="dxa"/>
                                  <w:tcBorders>
                                    <w:top w:val="single" w:sz="4" w:space="0" w:color="auto"/>
                                    <w:left w:val="single" w:sz="4" w:space="0" w:color="auto"/>
                                  </w:tcBorders>
                                  <w:shd w:val="clear" w:color="auto" w:fill="FFFFFF"/>
                                  <w:vAlign w:val="bottom"/>
                                </w:tcPr>
                                <w:p w14:paraId="2B5AE13E" w14:textId="77777777" w:rsidR="003634C4" w:rsidRDefault="00A15779">
                                  <w:pPr>
                                    <w:pStyle w:val="23"/>
                                    <w:shd w:val="clear" w:color="auto" w:fill="auto"/>
                                    <w:spacing w:line="170" w:lineRule="exact"/>
                                    <w:ind w:firstLine="0"/>
                                    <w:jc w:val="left"/>
                                  </w:pPr>
                                  <w:r>
                                    <w:rPr>
                                      <w:rStyle w:val="2ArialUnicodeMS85pt"/>
                                    </w:rPr>
                                    <w:t>Острый некроз миокарда</w:t>
                                  </w:r>
                                </w:p>
                              </w:tc>
                              <w:tc>
                                <w:tcPr>
                                  <w:tcW w:w="331" w:type="dxa"/>
                                  <w:tcBorders>
                                    <w:left w:val="single" w:sz="4" w:space="0" w:color="auto"/>
                                  </w:tcBorders>
                                  <w:shd w:val="clear" w:color="auto" w:fill="FFFFFF"/>
                                </w:tcPr>
                                <w:p w14:paraId="587FD705" w14:textId="77777777" w:rsidR="003634C4" w:rsidRDefault="003634C4">
                                  <w:pPr>
                                    <w:rPr>
                                      <w:sz w:val="10"/>
                                      <w:szCs w:val="10"/>
                                    </w:rPr>
                                  </w:pPr>
                                </w:p>
                              </w:tc>
                              <w:tc>
                                <w:tcPr>
                                  <w:tcW w:w="2486" w:type="dxa"/>
                                  <w:tcBorders>
                                    <w:top w:val="single" w:sz="4" w:space="0" w:color="auto"/>
                                    <w:left w:val="single" w:sz="4" w:space="0" w:color="auto"/>
                                  </w:tcBorders>
                                  <w:shd w:val="clear" w:color="auto" w:fill="FFFFFF"/>
                                  <w:vAlign w:val="bottom"/>
                                </w:tcPr>
                                <w:p w14:paraId="3B68D04E" w14:textId="77777777" w:rsidR="003634C4" w:rsidRDefault="00A15779">
                                  <w:pPr>
                                    <w:pStyle w:val="23"/>
                                    <w:shd w:val="clear" w:color="auto" w:fill="auto"/>
                                    <w:spacing w:line="170" w:lineRule="exact"/>
                                    <w:ind w:firstLine="0"/>
                                    <w:jc w:val="left"/>
                                  </w:pPr>
                                  <w:r>
                                    <w:rPr>
                                      <w:rStyle w:val="2ArialUnicodeMS85pt"/>
                                    </w:rPr>
                                    <w:t>Повтори ое он редел ен не</w:t>
                                  </w:r>
                                </w:p>
                              </w:tc>
                              <w:tc>
                                <w:tcPr>
                                  <w:tcW w:w="2611" w:type="dxa"/>
                                  <w:tcBorders>
                                    <w:top w:val="single" w:sz="4" w:space="0" w:color="auto"/>
                                    <w:left w:val="single" w:sz="4" w:space="0" w:color="auto"/>
                                    <w:right w:val="single" w:sz="4" w:space="0" w:color="auto"/>
                                  </w:tcBorders>
                                  <w:shd w:val="clear" w:color="auto" w:fill="FFFFFF"/>
                                  <w:vAlign w:val="bottom"/>
                                </w:tcPr>
                                <w:p w14:paraId="3F0C12FB" w14:textId="77777777" w:rsidR="003634C4" w:rsidRDefault="00A15779">
                                  <w:pPr>
                                    <w:pStyle w:val="23"/>
                                    <w:shd w:val="clear" w:color="auto" w:fill="auto"/>
                                    <w:spacing w:line="170" w:lineRule="exact"/>
                                    <w:ind w:left="160" w:firstLine="0"/>
                                    <w:jc w:val="left"/>
                                  </w:pPr>
                                  <w:r>
                                    <w:rPr>
                                      <w:rStyle w:val="2ArialUnicodeMS85pt"/>
                                    </w:rPr>
                                    <w:t>Остры й н екроз м и окарда</w:t>
                                  </w:r>
                                </w:p>
                              </w:tc>
                            </w:tr>
                            <w:tr w:rsidR="003634C4" w14:paraId="76E1F7AE" w14:textId="77777777">
                              <w:tblPrEx>
                                <w:tblCellMar>
                                  <w:top w:w="0" w:type="dxa"/>
                                  <w:bottom w:w="0" w:type="dxa"/>
                                </w:tblCellMar>
                              </w:tblPrEx>
                              <w:trPr>
                                <w:trHeight w:hRule="exact" w:val="264"/>
                                <w:jc w:val="center"/>
                              </w:trPr>
                              <w:tc>
                                <w:tcPr>
                                  <w:tcW w:w="2554" w:type="dxa"/>
                                  <w:tcBorders>
                                    <w:left w:val="single" w:sz="4" w:space="0" w:color="auto"/>
                                    <w:bottom w:val="single" w:sz="4" w:space="0" w:color="auto"/>
                                  </w:tcBorders>
                                  <w:shd w:val="clear" w:color="auto" w:fill="FFFFFF"/>
                                </w:tcPr>
                                <w:p w14:paraId="53D39DB4" w14:textId="77777777" w:rsidR="003634C4" w:rsidRDefault="00A15779">
                                  <w:pPr>
                                    <w:pStyle w:val="23"/>
                                    <w:shd w:val="clear" w:color="auto" w:fill="auto"/>
                                    <w:spacing w:line="170" w:lineRule="exact"/>
                                    <w:ind w:firstLine="0"/>
                                    <w:jc w:val="center"/>
                                  </w:pPr>
                                  <w:r>
                                    <w:rPr>
                                      <w:rStyle w:val="2ArialUnicodeMS85pt"/>
                                    </w:rPr>
                                    <w:t>исключен</w:t>
                                  </w:r>
                                </w:p>
                              </w:tc>
                              <w:tc>
                                <w:tcPr>
                                  <w:tcW w:w="331" w:type="dxa"/>
                                  <w:tcBorders>
                                    <w:left w:val="single" w:sz="4" w:space="0" w:color="auto"/>
                                  </w:tcBorders>
                                  <w:shd w:val="clear" w:color="auto" w:fill="FFFFFF"/>
                                </w:tcPr>
                                <w:p w14:paraId="7855D303" w14:textId="77777777" w:rsidR="003634C4" w:rsidRDefault="003634C4">
                                  <w:pPr>
                                    <w:rPr>
                                      <w:sz w:val="10"/>
                                      <w:szCs w:val="10"/>
                                    </w:rPr>
                                  </w:pPr>
                                </w:p>
                              </w:tc>
                              <w:tc>
                                <w:tcPr>
                                  <w:tcW w:w="2486" w:type="dxa"/>
                                  <w:tcBorders>
                                    <w:left w:val="single" w:sz="4" w:space="0" w:color="auto"/>
                                    <w:bottom w:val="single" w:sz="4" w:space="0" w:color="auto"/>
                                  </w:tcBorders>
                                  <w:shd w:val="clear" w:color="auto" w:fill="FFFFFF"/>
                                </w:tcPr>
                                <w:p w14:paraId="0F8D0504" w14:textId="77777777" w:rsidR="003634C4" w:rsidRDefault="00A15779">
                                  <w:pPr>
                                    <w:pStyle w:val="23"/>
                                    <w:shd w:val="clear" w:color="auto" w:fill="auto"/>
                                    <w:spacing w:line="170" w:lineRule="exact"/>
                                    <w:ind w:firstLine="0"/>
                                    <w:jc w:val="center"/>
                                  </w:pPr>
                                  <w:r>
                                    <w:rPr>
                                      <w:rStyle w:val="2ArialUnicodeMS85pt"/>
                                    </w:rPr>
                                    <w:t>через 3 часа</w:t>
                                  </w:r>
                                </w:p>
                              </w:tc>
                              <w:tc>
                                <w:tcPr>
                                  <w:tcW w:w="2611" w:type="dxa"/>
                                  <w:tcBorders>
                                    <w:left w:val="single" w:sz="4" w:space="0" w:color="auto"/>
                                    <w:bottom w:val="single" w:sz="4" w:space="0" w:color="auto"/>
                                    <w:right w:val="single" w:sz="4" w:space="0" w:color="auto"/>
                                  </w:tcBorders>
                                  <w:shd w:val="clear" w:color="auto" w:fill="FFFFFF"/>
                                </w:tcPr>
                                <w:p w14:paraId="300625B9" w14:textId="77777777" w:rsidR="003634C4" w:rsidRDefault="00A15779">
                                  <w:pPr>
                                    <w:pStyle w:val="23"/>
                                    <w:shd w:val="clear" w:color="auto" w:fill="auto"/>
                                    <w:spacing w:line="170" w:lineRule="exact"/>
                                    <w:ind w:firstLine="0"/>
                                    <w:jc w:val="center"/>
                                  </w:pPr>
                                  <w:r>
                                    <w:rPr>
                                      <w:rStyle w:val="2ArialUnicodeMS85pt"/>
                                    </w:rPr>
                                    <w:t>подтверхщен</w:t>
                                  </w:r>
                                </w:p>
                              </w:tc>
                            </w:tr>
                          </w:tbl>
                          <w:p w14:paraId="55E7C75E" w14:textId="77777777" w:rsidR="003634C4" w:rsidRDefault="003634C4">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05B2E2" id="Text Box 124" o:spid="_x0000_s1115" type="#_x0000_t202" style="position:absolute;left:0;text-align:left;margin-left:49.6pt;margin-top:-207.6pt;width:399.1pt;height:30.8pt;z-index:-125829287;visibility:visible;mso-wrap-style:square;mso-width-percent:0;mso-height-percent:0;mso-wrap-distance-left:49.2pt;mso-wrap-distance-top:0;mso-wrap-distance-right:115.7pt;mso-wrap-distance-bottom:16.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2554"/>
                        <w:gridCol w:w="331"/>
                        <w:gridCol w:w="2486"/>
                        <w:gridCol w:w="2611"/>
                      </w:tblGrid>
                      <w:tr w:rsidR="003634C4" w14:paraId="4D410E6F" w14:textId="77777777">
                        <w:tblPrEx>
                          <w:tblCellMar>
                            <w:top w:w="0" w:type="dxa"/>
                            <w:bottom w:w="0" w:type="dxa"/>
                          </w:tblCellMar>
                        </w:tblPrEx>
                        <w:trPr>
                          <w:trHeight w:hRule="exact" w:val="307"/>
                          <w:jc w:val="center"/>
                        </w:trPr>
                        <w:tc>
                          <w:tcPr>
                            <w:tcW w:w="2554" w:type="dxa"/>
                            <w:tcBorders>
                              <w:top w:val="single" w:sz="4" w:space="0" w:color="auto"/>
                              <w:left w:val="single" w:sz="4" w:space="0" w:color="auto"/>
                            </w:tcBorders>
                            <w:shd w:val="clear" w:color="auto" w:fill="FFFFFF"/>
                            <w:vAlign w:val="bottom"/>
                          </w:tcPr>
                          <w:p w14:paraId="2B5AE13E" w14:textId="77777777" w:rsidR="003634C4" w:rsidRDefault="00A15779">
                            <w:pPr>
                              <w:pStyle w:val="23"/>
                              <w:shd w:val="clear" w:color="auto" w:fill="auto"/>
                              <w:spacing w:line="170" w:lineRule="exact"/>
                              <w:ind w:firstLine="0"/>
                              <w:jc w:val="left"/>
                            </w:pPr>
                            <w:r>
                              <w:rPr>
                                <w:rStyle w:val="2ArialUnicodeMS85pt"/>
                              </w:rPr>
                              <w:t>Острый некроз миокарда</w:t>
                            </w:r>
                          </w:p>
                        </w:tc>
                        <w:tc>
                          <w:tcPr>
                            <w:tcW w:w="331" w:type="dxa"/>
                            <w:tcBorders>
                              <w:left w:val="single" w:sz="4" w:space="0" w:color="auto"/>
                            </w:tcBorders>
                            <w:shd w:val="clear" w:color="auto" w:fill="FFFFFF"/>
                          </w:tcPr>
                          <w:p w14:paraId="587FD705" w14:textId="77777777" w:rsidR="003634C4" w:rsidRDefault="003634C4">
                            <w:pPr>
                              <w:rPr>
                                <w:sz w:val="10"/>
                                <w:szCs w:val="10"/>
                              </w:rPr>
                            </w:pPr>
                          </w:p>
                        </w:tc>
                        <w:tc>
                          <w:tcPr>
                            <w:tcW w:w="2486" w:type="dxa"/>
                            <w:tcBorders>
                              <w:top w:val="single" w:sz="4" w:space="0" w:color="auto"/>
                              <w:left w:val="single" w:sz="4" w:space="0" w:color="auto"/>
                            </w:tcBorders>
                            <w:shd w:val="clear" w:color="auto" w:fill="FFFFFF"/>
                            <w:vAlign w:val="bottom"/>
                          </w:tcPr>
                          <w:p w14:paraId="3B68D04E" w14:textId="77777777" w:rsidR="003634C4" w:rsidRDefault="00A15779">
                            <w:pPr>
                              <w:pStyle w:val="23"/>
                              <w:shd w:val="clear" w:color="auto" w:fill="auto"/>
                              <w:spacing w:line="170" w:lineRule="exact"/>
                              <w:ind w:firstLine="0"/>
                              <w:jc w:val="left"/>
                            </w:pPr>
                            <w:r>
                              <w:rPr>
                                <w:rStyle w:val="2ArialUnicodeMS85pt"/>
                              </w:rPr>
                              <w:t>Повтори ое он редел ен не</w:t>
                            </w:r>
                          </w:p>
                        </w:tc>
                        <w:tc>
                          <w:tcPr>
                            <w:tcW w:w="2611" w:type="dxa"/>
                            <w:tcBorders>
                              <w:top w:val="single" w:sz="4" w:space="0" w:color="auto"/>
                              <w:left w:val="single" w:sz="4" w:space="0" w:color="auto"/>
                              <w:right w:val="single" w:sz="4" w:space="0" w:color="auto"/>
                            </w:tcBorders>
                            <w:shd w:val="clear" w:color="auto" w:fill="FFFFFF"/>
                            <w:vAlign w:val="bottom"/>
                          </w:tcPr>
                          <w:p w14:paraId="3F0C12FB" w14:textId="77777777" w:rsidR="003634C4" w:rsidRDefault="00A15779">
                            <w:pPr>
                              <w:pStyle w:val="23"/>
                              <w:shd w:val="clear" w:color="auto" w:fill="auto"/>
                              <w:spacing w:line="170" w:lineRule="exact"/>
                              <w:ind w:left="160" w:firstLine="0"/>
                              <w:jc w:val="left"/>
                            </w:pPr>
                            <w:r>
                              <w:rPr>
                                <w:rStyle w:val="2ArialUnicodeMS85pt"/>
                              </w:rPr>
                              <w:t>Остры й н екроз м и окарда</w:t>
                            </w:r>
                          </w:p>
                        </w:tc>
                      </w:tr>
                      <w:tr w:rsidR="003634C4" w14:paraId="76E1F7AE" w14:textId="77777777">
                        <w:tblPrEx>
                          <w:tblCellMar>
                            <w:top w:w="0" w:type="dxa"/>
                            <w:bottom w:w="0" w:type="dxa"/>
                          </w:tblCellMar>
                        </w:tblPrEx>
                        <w:trPr>
                          <w:trHeight w:hRule="exact" w:val="264"/>
                          <w:jc w:val="center"/>
                        </w:trPr>
                        <w:tc>
                          <w:tcPr>
                            <w:tcW w:w="2554" w:type="dxa"/>
                            <w:tcBorders>
                              <w:left w:val="single" w:sz="4" w:space="0" w:color="auto"/>
                              <w:bottom w:val="single" w:sz="4" w:space="0" w:color="auto"/>
                            </w:tcBorders>
                            <w:shd w:val="clear" w:color="auto" w:fill="FFFFFF"/>
                          </w:tcPr>
                          <w:p w14:paraId="53D39DB4" w14:textId="77777777" w:rsidR="003634C4" w:rsidRDefault="00A15779">
                            <w:pPr>
                              <w:pStyle w:val="23"/>
                              <w:shd w:val="clear" w:color="auto" w:fill="auto"/>
                              <w:spacing w:line="170" w:lineRule="exact"/>
                              <w:ind w:firstLine="0"/>
                              <w:jc w:val="center"/>
                            </w:pPr>
                            <w:r>
                              <w:rPr>
                                <w:rStyle w:val="2ArialUnicodeMS85pt"/>
                              </w:rPr>
                              <w:t>исключен</w:t>
                            </w:r>
                          </w:p>
                        </w:tc>
                        <w:tc>
                          <w:tcPr>
                            <w:tcW w:w="331" w:type="dxa"/>
                            <w:tcBorders>
                              <w:left w:val="single" w:sz="4" w:space="0" w:color="auto"/>
                            </w:tcBorders>
                            <w:shd w:val="clear" w:color="auto" w:fill="FFFFFF"/>
                          </w:tcPr>
                          <w:p w14:paraId="7855D303" w14:textId="77777777" w:rsidR="003634C4" w:rsidRDefault="003634C4">
                            <w:pPr>
                              <w:rPr>
                                <w:sz w:val="10"/>
                                <w:szCs w:val="10"/>
                              </w:rPr>
                            </w:pPr>
                          </w:p>
                        </w:tc>
                        <w:tc>
                          <w:tcPr>
                            <w:tcW w:w="2486" w:type="dxa"/>
                            <w:tcBorders>
                              <w:left w:val="single" w:sz="4" w:space="0" w:color="auto"/>
                              <w:bottom w:val="single" w:sz="4" w:space="0" w:color="auto"/>
                            </w:tcBorders>
                            <w:shd w:val="clear" w:color="auto" w:fill="FFFFFF"/>
                          </w:tcPr>
                          <w:p w14:paraId="0F8D0504" w14:textId="77777777" w:rsidR="003634C4" w:rsidRDefault="00A15779">
                            <w:pPr>
                              <w:pStyle w:val="23"/>
                              <w:shd w:val="clear" w:color="auto" w:fill="auto"/>
                              <w:spacing w:line="170" w:lineRule="exact"/>
                              <w:ind w:firstLine="0"/>
                              <w:jc w:val="center"/>
                            </w:pPr>
                            <w:r>
                              <w:rPr>
                                <w:rStyle w:val="2ArialUnicodeMS85pt"/>
                              </w:rPr>
                              <w:t>через 3 часа</w:t>
                            </w:r>
                          </w:p>
                        </w:tc>
                        <w:tc>
                          <w:tcPr>
                            <w:tcW w:w="2611" w:type="dxa"/>
                            <w:tcBorders>
                              <w:left w:val="single" w:sz="4" w:space="0" w:color="auto"/>
                              <w:bottom w:val="single" w:sz="4" w:space="0" w:color="auto"/>
                              <w:right w:val="single" w:sz="4" w:space="0" w:color="auto"/>
                            </w:tcBorders>
                            <w:shd w:val="clear" w:color="auto" w:fill="FFFFFF"/>
                          </w:tcPr>
                          <w:p w14:paraId="300625B9" w14:textId="77777777" w:rsidR="003634C4" w:rsidRDefault="00A15779">
                            <w:pPr>
                              <w:pStyle w:val="23"/>
                              <w:shd w:val="clear" w:color="auto" w:fill="auto"/>
                              <w:spacing w:line="170" w:lineRule="exact"/>
                              <w:ind w:firstLine="0"/>
                              <w:jc w:val="center"/>
                            </w:pPr>
                            <w:r>
                              <w:rPr>
                                <w:rStyle w:val="2ArialUnicodeMS85pt"/>
                              </w:rPr>
                              <w:t>подтверхщен</w:t>
                            </w:r>
                          </w:p>
                        </w:tc>
                      </w:tr>
                    </w:tbl>
                    <w:p w14:paraId="55E7C75E" w14:textId="77777777" w:rsidR="003634C4" w:rsidRDefault="003634C4">
                      <w:pPr>
                        <w:rPr>
                          <w:sz w:val="2"/>
                          <w:szCs w:val="2"/>
                        </w:rPr>
                      </w:pPr>
                    </w:p>
                  </w:txbxContent>
                </v:textbox>
                <w10:wrap type="topAndBottom" anchorx="margin"/>
              </v:shape>
            </w:pict>
          </mc:Fallback>
        </mc:AlternateContent>
      </w:r>
      <w:r w:rsidR="00A15779">
        <w:rPr>
          <w:rStyle w:val="63"/>
        </w:rPr>
        <w:t xml:space="preserve">Примечания. </w:t>
      </w:r>
      <w:r w:rsidR="00A15779">
        <w:rPr>
          <w:rStyle w:val="62"/>
          <w:i/>
          <w:iCs/>
        </w:rPr>
        <w:t xml:space="preserve">Представлены лабораторные методы определения реагентами разных фирм, </w:t>
      </w:r>
      <w:r w:rsidR="00A15779">
        <w:rPr>
          <w:rStyle w:val="62"/>
          <w:i/>
          <w:iCs/>
        </w:rPr>
        <w:t>проверенные в рамках данного протокола [29-46]. Если после двух определений уровня сердечного тропонина в крови высокочувствительным методом с интервалом в 1 ч ни подтвердить, ни отвергнуть ИМ не удается, при сохраняющемся клиническом подозрении на оке рек</w:t>
      </w:r>
      <w:r w:rsidR="00A15779">
        <w:rPr>
          <w:rStyle w:val="62"/>
          <w:i/>
          <w:iCs/>
        </w:rPr>
        <w:t>омендуется дополнительное определение через 3-6 ч.</w:t>
      </w:r>
    </w:p>
    <w:p w14:paraId="717FAACF" w14:textId="77777777" w:rsidR="003634C4" w:rsidRDefault="00A15779">
      <w:pPr>
        <w:pStyle w:val="2d"/>
        <w:keepNext/>
        <w:keepLines/>
        <w:shd w:val="clear" w:color="auto" w:fill="auto"/>
        <w:spacing w:before="0" w:after="0" w:line="389" w:lineRule="exact"/>
        <w:ind w:right="20"/>
        <w:jc w:val="center"/>
        <w:sectPr w:rsidR="003634C4">
          <w:type w:val="continuous"/>
          <w:pgSz w:w="11899" w:h="17745"/>
          <w:pgMar w:top="960" w:right="312" w:bottom="447" w:left="307" w:header="0" w:footer="3" w:gutter="0"/>
          <w:cols w:space="720"/>
          <w:noEndnote/>
          <w:docGrid w:linePitch="360"/>
        </w:sectPr>
      </w:pPr>
      <w:bookmarkStart w:id="168" w:name="bookmark163"/>
      <w:r>
        <w:rPr>
          <w:rStyle w:val="2e"/>
          <w:b/>
          <w:bCs/>
        </w:rPr>
        <w:t>Приложение Г5. Алгоритм исключения и подтверждения острого некроза</w:t>
      </w:r>
      <w:r>
        <w:rPr>
          <w:rStyle w:val="2e"/>
          <w:b/>
          <w:bCs/>
        </w:rPr>
        <w:br/>
        <w:t>миокарда с учетом уровней сердечного тропонина в крови, определенных</w:t>
      </w:r>
      <w:r>
        <w:rPr>
          <w:rStyle w:val="2e"/>
          <w:b/>
          <w:bCs/>
        </w:rPr>
        <w:br/>
        <w:t>высокочувствительными методами при госпитализац</w:t>
      </w:r>
      <w:r>
        <w:rPr>
          <w:rStyle w:val="2e"/>
          <w:b/>
          <w:bCs/>
        </w:rPr>
        <w:t>ии и через 3 часа</w:t>
      </w:r>
      <w:bookmarkEnd w:id="168"/>
    </w:p>
    <w:p w14:paraId="49C8B56B" w14:textId="77777777" w:rsidR="003634C4" w:rsidRDefault="00A15779">
      <w:pPr>
        <w:pStyle w:val="47"/>
        <w:framePr w:h="3902" w:wrap="notBeside" w:vAnchor="text" w:hAnchor="text" w:y="1"/>
        <w:shd w:val="clear" w:color="auto" w:fill="auto"/>
      </w:pPr>
      <w:r>
        <w:rPr>
          <w:rStyle w:val="48"/>
        </w:rPr>
        <w:lastRenderedPageBreak/>
        <w:t xml:space="preserve">Ур[^БЕНЬ СЕрДЕ-НОЮ Тр-СПОНННа </w:t>
      </w:r>
      <w:r>
        <w:rPr>
          <w:rStyle w:val="49"/>
        </w:rPr>
        <w:t xml:space="preserve">Б </w:t>
      </w:r>
      <w:r>
        <w:rPr>
          <w:rStyle w:val="48"/>
        </w:rPr>
        <w:t xml:space="preserve">КрОБЧ ОПРЕДЕЛЕННОГО БЬОО^ЧуВСТБНТЕПЬНЫ </w:t>
      </w:r>
      <w:r>
        <w:rPr>
          <w:rStyle w:val="4a"/>
        </w:rPr>
        <w:t xml:space="preserve">М </w:t>
      </w:r>
      <w:r>
        <w:rPr>
          <w:rStyle w:val="48"/>
        </w:rPr>
        <w:t>МЕГЭДОМ</w:t>
      </w:r>
    </w:p>
    <w:p w14:paraId="33E4AB34" w14:textId="1C85540D" w:rsidR="003634C4" w:rsidRDefault="007C31C1">
      <w:pPr>
        <w:framePr w:h="3902" w:wrap="notBeside" w:vAnchor="text" w:hAnchor="text" w:y="1"/>
        <w:rPr>
          <w:sz w:val="2"/>
          <w:szCs w:val="2"/>
        </w:rPr>
      </w:pPr>
      <w:r>
        <w:rPr>
          <w:noProof/>
        </w:rPr>
        <w:drawing>
          <wp:inline distT="0" distB="0" distL="0" distR="0" wp14:anchorId="01AC82FD" wp14:editId="7F7A93CE">
            <wp:extent cx="5409565" cy="2473960"/>
            <wp:effectExtent l="0" t="0" r="0" b="0"/>
            <wp:docPr id="3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409565" cy="2473960"/>
                    </a:xfrm>
                    <a:prstGeom prst="rect">
                      <a:avLst/>
                    </a:prstGeom>
                    <a:noFill/>
                    <a:ln>
                      <a:noFill/>
                    </a:ln>
                  </pic:spPr>
                </pic:pic>
              </a:graphicData>
            </a:graphic>
          </wp:inline>
        </w:drawing>
      </w:r>
    </w:p>
    <w:p w14:paraId="6688C1DB" w14:textId="77777777" w:rsidR="003634C4" w:rsidRDefault="003634C4">
      <w:pPr>
        <w:rPr>
          <w:sz w:val="2"/>
          <w:szCs w:val="2"/>
        </w:rPr>
      </w:pPr>
    </w:p>
    <w:p w14:paraId="2781D1D7" w14:textId="77777777" w:rsidR="003634C4" w:rsidRDefault="00A15779">
      <w:pPr>
        <w:pStyle w:val="60"/>
        <w:shd w:val="clear" w:color="auto" w:fill="auto"/>
        <w:spacing w:before="1376" w:after="775"/>
        <w:ind w:firstLine="0"/>
      </w:pPr>
      <w:r>
        <w:rPr>
          <w:rStyle w:val="63"/>
        </w:rPr>
        <w:t xml:space="preserve">Примечания. * </w:t>
      </w:r>
      <w:r>
        <w:rPr>
          <w:rStyle w:val="62"/>
          <w:i/>
          <w:iCs/>
        </w:rPr>
        <w:t>99-й перцентиль верхней референсной границы для данного метода определения;</w:t>
      </w:r>
      <w:r>
        <w:rPr>
          <w:rStyle w:val="63"/>
        </w:rPr>
        <w:t xml:space="preserve"> ** </w:t>
      </w:r>
      <w:r>
        <w:rPr>
          <w:rStyle w:val="62"/>
          <w:i/>
          <w:iCs/>
        </w:rPr>
        <w:t xml:space="preserve">величина изменения зависит от </w:t>
      </w:r>
      <w:r>
        <w:rPr>
          <w:rStyle w:val="62"/>
          <w:i/>
          <w:iCs/>
        </w:rPr>
        <w:t>метода определения сердечного тропонина [29-46].</w:t>
      </w:r>
    </w:p>
    <w:p w14:paraId="3A5BF26F" w14:textId="77777777" w:rsidR="003634C4" w:rsidRDefault="00A15779">
      <w:pPr>
        <w:pStyle w:val="2d"/>
        <w:keepNext/>
        <w:keepLines/>
        <w:shd w:val="clear" w:color="auto" w:fill="auto"/>
        <w:spacing w:before="0" w:after="26" w:line="320" w:lineRule="exact"/>
        <w:jc w:val="center"/>
      </w:pPr>
      <w:bookmarkStart w:id="169" w:name="bookmark164"/>
      <w:r>
        <w:rPr>
          <w:rStyle w:val="2e"/>
          <w:b/>
          <w:bCs/>
        </w:rPr>
        <w:t>Приложение Гб. Изменения ЭКГ, влияющие на лечение пациента с</w:t>
      </w:r>
      <w:bookmarkEnd w:id="169"/>
    </w:p>
    <w:p w14:paraId="7470512E" w14:textId="77777777" w:rsidR="003634C4" w:rsidRDefault="00A15779">
      <w:pPr>
        <w:pStyle w:val="2d"/>
        <w:keepNext/>
        <w:keepLines/>
        <w:shd w:val="clear" w:color="auto" w:fill="auto"/>
        <w:spacing w:before="0" w:after="416" w:line="320" w:lineRule="exact"/>
        <w:jc w:val="center"/>
      </w:pPr>
      <w:bookmarkStart w:id="170" w:name="bookmark165"/>
      <w:r>
        <w:rPr>
          <w:rStyle w:val="2e"/>
          <w:b/>
          <w:bCs/>
        </w:rPr>
        <w:t>ОКСбп8Т</w:t>
      </w:r>
      <w:bookmarkEnd w:id="170"/>
    </w:p>
    <w:tbl>
      <w:tblPr>
        <w:tblOverlap w:val="never"/>
        <w:tblW w:w="0" w:type="auto"/>
        <w:jc w:val="center"/>
        <w:tblLayout w:type="fixed"/>
        <w:tblCellMar>
          <w:left w:w="10" w:type="dxa"/>
          <w:right w:w="10" w:type="dxa"/>
        </w:tblCellMar>
        <w:tblLook w:val="04A0" w:firstRow="1" w:lastRow="0" w:firstColumn="1" w:lastColumn="0" w:noHBand="0" w:noVBand="1"/>
      </w:tblPr>
      <w:tblGrid>
        <w:gridCol w:w="3475"/>
        <w:gridCol w:w="7680"/>
      </w:tblGrid>
      <w:tr w:rsidR="003634C4" w14:paraId="7D5C1162" w14:textId="77777777">
        <w:tblPrEx>
          <w:tblCellMar>
            <w:top w:w="0" w:type="dxa"/>
            <w:bottom w:w="0" w:type="dxa"/>
          </w:tblCellMar>
        </w:tblPrEx>
        <w:trPr>
          <w:trHeight w:hRule="exact" w:val="490"/>
          <w:jc w:val="center"/>
        </w:trPr>
        <w:tc>
          <w:tcPr>
            <w:tcW w:w="3475" w:type="dxa"/>
            <w:tcBorders>
              <w:top w:val="single" w:sz="4" w:space="0" w:color="auto"/>
              <w:left w:val="single" w:sz="4" w:space="0" w:color="auto"/>
            </w:tcBorders>
            <w:shd w:val="clear" w:color="auto" w:fill="FFFFFF"/>
            <w:vAlign w:val="center"/>
          </w:tcPr>
          <w:p w14:paraId="13E74F25" w14:textId="77777777" w:rsidR="003634C4" w:rsidRDefault="00A15779">
            <w:pPr>
              <w:pStyle w:val="23"/>
              <w:framePr w:w="11155" w:wrap="notBeside" w:vAnchor="text" w:hAnchor="text" w:xAlign="center" w:y="1"/>
              <w:shd w:val="clear" w:color="auto" w:fill="auto"/>
              <w:spacing w:line="150" w:lineRule="exact"/>
              <w:ind w:firstLine="0"/>
            </w:pPr>
            <w:r>
              <w:rPr>
                <w:rStyle w:val="2Verdana75pt"/>
              </w:rPr>
              <w:t>Признак</w:t>
            </w:r>
          </w:p>
        </w:tc>
        <w:tc>
          <w:tcPr>
            <w:tcW w:w="7680" w:type="dxa"/>
            <w:tcBorders>
              <w:top w:val="single" w:sz="4" w:space="0" w:color="auto"/>
              <w:left w:val="single" w:sz="4" w:space="0" w:color="auto"/>
              <w:right w:val="single" w:sz="4" w:space="0" w:color="auto"/>
            </w:tcBorders>
            <w:shd w:val="clear" w:color="auto" w:fill="FFFFFF"/>
            <w:vAlign w:val="center"/>
          </w:tcPr>
          <w:p w14:paraId="2BD3F49E" w14:textId="77777777" w:rsidR="003634C4" w:rsidRDefault="00A15779">
            <w:pPr>
              <w:pStyle w:val="23"/>
              <w:framePr w:w="11155" w:wrap="notBeside" w:vAnchor="text" w:hAnchor="text" w:xAlign="center" w:y="1"/>
              <w:shd w:val="clear" w:color="auto" w:fill="auto"/>
              <w:spacing w:line="150" w:lineRule="exact"/>
              <w:ind w:firstLine="0"/>
            </w:pPr>
            <w:r>
              <w:rPr>
                <w:rStyle w:val="2Verdana75pt"/>
              </w:rPr>
              <w:t>Изменение подхода к лечению пациента</w:t>
            </w:r>
          </w:p>
        </w:tc>
      </w:tr>
      <w:tr w:rsidR="003634C4" w14:paraId="583385B5" w14:textId="77777777">
        <w:tblPrEx>
          <w:tblCellMar>
            <w:top w:w="0" w:type="dxa"/>
            <w:bottom w:w="0" w:type="dxa"/>
          </w:tblCellMar>
        </w:tblPrEx>
        <w:trPr>
          <w:trHeight w:hRule="exact" w:val="811"/>
          <w:jc w:val="center"/>
        </w:trPr>
        <w:tc>
          <w:tcPr>
            <w:tcW w:w="3475" w:type="dxa"/>
            <w:tcBorders>
              <w:top w:val="single" w:sz="4" w:space="0" w:color="auto"/>
              <w:left w:val="single" w:sz="4" w:space="0" w:color="auto"/>
            </w:tcBorders>
            <w:shd w:val="clear" w:color="auto" w:fill="FFFFFF"/>
            <w:vAlign w:val="center"/>
          </w:tcPr>
          <w:p w14:paraId="5013E173" w14:textId="77777777" w:rsidR="003634C4" w:rsidRDefault="00A15779">
            <w:pPr>
              <w:pStyle w:val="23"/>
              <w:framePr w:w="11155" w:wrap="notBeside" w:vAnchor="text" w:hAnchor="text" w:xAlign="center" w:y="1"/>
              <w:shd w:val="clear" w:color="auto" w:fill="auto"/>
              <w:spacing w:line="163" w:lineRule="exact"/>
              <w:ind w:firstLine="0"/>
            </w:pPr>
            <w:r>
              <w:rPr>
                <w:rStyle w:val="2Verdana8pt"/>
              </w:rPr>
              <w:t>Фибрилляция предсердий, в том числе на ЭКГ, зафиксированных ранее</w:t>
            </w:r>
          </w:p>
        </w:tc>
        <w:tc>
          <w:tcPr>
            <w:tcW w:w="7680" w:type="dxa"/>
            <w:tcBorders>
              <w:top w:val="single" w:sz="4" w:space="0" w:color="auto"/>
              <w:left w:val="single" w:sz="4" w:space="0" w:color="auto"/>
              <w:right w:val="single" w:sz="4" w:space="0" w:color="auto"/>
            </w:tcBorders>
            <w:shd w:val="clear" w:color="auto" w:fill="FFFFFF"/>
            <w:vAlign w:val="center"/>
          </w:tcPr>
          <w:p w14:paraId="25BCD491" w14:textId="77777777" w:rsidR="003634C4" w:rsidRDefault="00A15779">
            <w:pPr>
              <w:pStyle w:val="23"/>
              <w:framePr w:w="11155" w:wrap="notBeside" w:vAnchor="text" w:hAnchor="text" w:xAlign="center" w:y="1"/>
              <w:shd w:val="clear" w:color="auto" w:fill="auto"/>
              <w:spacing w:line="168" w:lineRule="exact"/>
              <w:ind w:firstLine="0"/>
            </w:pPr>
            <w:r>
              <w:rPr>
                <w:rStyle w:val="2Verdana8pt"/>
              </w:rPr>
              <w:t xml:space="preserve">Вероятная </w:t>
            </w:r>
            <w:r>
              <w:rPr>
                <w:rStyle w:val="2Verdana8pt"/>
              </w:rPr>
              <w:t>необходимость постоянного приема антикоагулянта. В дополнение к АСК** в большинстве случаев рекомендуется использовать клопидогрел**.</w:t>
            </w:r>
          </w:p>
        </w:tc>
      </w:tr>
      <w:tr w:rsidR="003634C4" w14:paraId="074FB34A" w14:textId="77777777">
        <w:tblPrEx>
          <w:tblCellMar>
            <w:top w:w="0" w:type="dxa"/>
            <w:bottom w:w="0" w:type="dxa"/>
          </w:tblCellMar>
        </w:tblPrEx>
        <w:trPr>
          <w:trHeight w:hRule="exact" w:val="1469"/>
          <w:jc w:val="center"/>
        </w:trPr>
        <w:tc>
          <w:tcPr>
            <w:tcW w:w="3475" w:type="dxa"/>
            <w:tcBorders>
              <w:top w:val="single" w:sz="4" w:space="0" w:color="auto"/>
              <w:left w:val="single" w:sz="4" w:space="0" w:color="auto"/>
            </w:tcBorders>
            <w:shd w:val="clear" w:color="auto" w:fill="FFFFFF"/>
          </w:tcPr>
          <w:p w14:paraId="4B9D5216" w14:textId="77777777" w:rsidR="003634C4" w:rsidRDefault="00A15779">
            <w:pPr>
              <w:pStyle w:val="23"/>
              <w:framePr w:w="11155" w:wrap="notBeside" w:vAnchor="text" w:hAnchor="text" w:xAlign="center" w:y="1"/>
              <w:shd w:val="clear" w:color="auto" w:fill="auto"/>
              <w:spacing w:line="163" w:lineRule="exact"/>
              <w:ind w:firstLine="0"/>
            </w:pPr>
            <w:r>
              <w:rPr>
                <w:rStyle w:val="2Verdana8pt"/>
              </w:rPr>
              <w:t>Тахикардия, особенно сохраняющаяся после купирования болевого синдрома</w:t>
            </w:r>
          </w:p>
        </w:tc>
        <w:tc>
          <w:tcPr>
            <w:tcW w:w="7680" w:type="dxa"/>
            <w:tcBorders>
              <w:top w:val="single" w:sz="4" w:space="0" w:color="auto"/>
              <w:left w:val="single" w:sz="4" w:space="0" w:color="auto"/>
              <w:right w:val="single" w:sz="4" w:space="0" w:color="auto"/>
            </w:tcBorders>
            <w:shd w:val="clear" w:color="auto" w:fill="FFFFFF"/>
            <w:vAlign w:val="center"/>
          </w:tcPr>
          <w:p w14:paraId="6D62EDF5" w14:textId="77777777" w:rsidR="003634C4" w:rsidRDefault="00A15779">
            <w:pPr>
              <w:pStyle w:val="23"/>
              <w:framePr w:w="11155" w:wrap="notBeside" w:vAnchor="text" w:hAnchor="text" w:xAlign="center" w:y="1"/>
              <w:shd w:val="clear" w:color="auto" w:fill="auto"/>
              <w:spacing w:line="163" w:lineRule="exact"/>
              <w:ind w:firstLine="0"/>
            </w:pPr>
            <w:r>
              <w:rPr>
                <w:rStyle w:val="2Verdana8pt"/>
              </w:rPr>
              <w:t xml:space="preserve">Может быть как реакцией на боль, так и </w:t>
            </w:r>
            <w:r>
              <w:rPr>
                <w:rStyle w:val="2Verdana8pt"/>
              </w:rPr>
              <w:t>признаком сердечной недостаточности. В последнем случае раннее начало применения бета-адреноблокатора (особенно его внутривенное введение) увеличивает риск развития кардиогенного шока. В этом случае до начала использования бета-адреноблокаторов следует оце</w:t>
            </w:r>
            <w:r>
              <w:rPr>
                <w:rStyle w:val="2Verdana8pt"/>
              </w:rPr>
              <w:t>нить сократительную способность и ФВ ЛЖ, и если они снижены - отложить начало применение препаратов этой группы или первоначально использовать небольшие дозы.</w:t>
            </w:r>
          </w:p>
        </w:tc>
      </w:tr>
      <w:tr w:rsidR="003634C4" w14:paraId="624A3042" w14:textId="77777777">
        <w:tblPrEx>
          <w:tblCellMar>
            <w:top w:w="0" w:type="dxa"/>
            <w:bottom w:w="0" w:type="dxa"/>
          </w:tblCellMar>
        </w:tblPrEx>
        <w:trPr>
          <w:trHeight w:hRule="exact" w:val="811"/>
          <w:jc w:val="center"/>
        </w:trPr>
        <w:tc>
          <w:tcPr>
            <w:tcW w:w="3475" w:type="dxa"/>
            <w:tcBorders>
              <w:top w:val="single" w:sz="4" w:space="0" w:color="auto"/>
              <w:left w:val="single" w:sz="4" w:space="0" w:color="auto"/>
            </w:tcBorders>
            <w:shd w:val="clear" w:color="auto" w:fill="FFFFFF"/>
          </w:tcPr>
          <w:p w14:paraId="179DC4EC" w14:textId="77777777" w:rsidR="003634C4" w:rsidRDefault="00A15779">
            <w:pPr>
              <w:pStyle w:val="23"/>
              <w:framePr w:w="11155" w:wrap="notBeside" w:vAnchor="text" w:hAnchor="text" w:xAlign="center" w:y="1"/>
              <w:shd w:val="clear" w:color="auto" w:fill="auto"/>
              <w:spacing w:line="160" w:lineRule="exact"/>
              <w:ind w:firstLine="0"/>
            </w:pPr>
            <w:r>
              <w:rPr>
                <w:rStyle w:val="2Verdana8pt"/>
              </w:rPr>
              <w:t>Брадикардия</w:t>
            </w:r>
          </w:p>
        </w:tc>
        <w:tc>
          <w:tcPr>
            <w:tcW w:w="7680" w:type="dxa"/>
            <w:tcBorders>
              <w:top w:val="single" w:sz="4" w:space="0" w:color="auto"/>
              <w:left w:val="single" w:sz="4" w:space="0" w:color="auto"/>
              <w:right w:val="single" w:sz="4" w:space="0" w:color="auto"/>
            </w:tcBorders>
            <w:shd w:val="clear" w:color="auto" w:fill="FFFFFF"/>
            <w:vAlign w:val="center"/>
          </w:tcPr>
          <w:p w14:paraId="1A985D90" w14:textId="77777777" w:rsidR="003634C4" w:rsidRDefault="00A15779">
            <w:pPr>
              <w:pStyle w:val="23"/>
              <w:framePr w:w="11155" w:wrap="notBeside" w:vAnchor="text" w:hAnchor="text" w:xAlign="center" w:y="1"/>
              <w:shd w:val="clear" w:color="auto" w:fill="auto"/>
              <w:spacing w:line="163" w:lineRule="exact"/>
              <w:ind w:firstLine="0"/>
            </w:pPr>
            <w:r>
              <w:rPr>
                <w:rStyle w:val="2Verdana8pt"/>
              </w:rPr>
              <w:t xml:space="preserve">Оценить наличие противопоказаний к использованию </w:t>
            </w:r>
            <w:r>
              <w:rPr>
                <w:rStyle w:val="2Verdana8pt"/>
              </w:rPr>
              <w:t>бета-адреноблокаторов, верапамила**, дилтиазема. Попытаться выяснить причину брадикардии. Оценить наличие показаний к установке временного ЭКС***.</w:t>
            </w:r>
          </w:p>
        </w:tc>
      </w:tr>
      <w:tr w:rsidR="003634C4" w14:paraId="566EF4B5" w14:textId="77777777">
        <w:tblPrEx>
          <w:tblCellMar>
            <w:top w:w="0" w:type="dxa"/>
            <w:bottom w:w="0" w:type="dxa"/>
          </w:tblCellMar>
        </w:tblPrEx>
        <w:trPr>
          <w:trHeight w:hRule="exact" w:val="811"/>
          <w:jc w:val="center"/>
        </w:trPr>
        <w:tc>
          <w:tcPr>
            <w:tcW w:w="3475" w:type="dxa"/>
            <w:tcBorders>
              <w:top w:val="single" w:sz="4" w:space="0" w:color="auto"/>
              <w:left w:val="single" w:sz="4" w:space="0" w:color="auto"/>
            </w:tcBorders>
            <w:shd w:val="clear" w:color="auto" w:fill="FFFFFF"/>
            <w:vAlign w:val="center"/>
          </w:tcPr>
          <w:p w14:paraId="532A30BD" w14:textId="77777777" w:rsidR="003634C4" w:rsidRDefault="00A15779">
            <w:pPr>
              <w:pStyle w:val="23"/>
              <w:framePr w:w="11155" w:wrap="notBeside" w:vAnchor="text" w:hAnchor="text" w:xAlign="center" w:y="1"/>
              <w:shd w:val="clear" w:color="auto" w:fill="auto"/>
              <w:spacing w:line="168" w:lineRule="exact"/>
              <w:ind w:firstLine="0"/>
            </w:pPr>
            <w:r>
              <w:rPr>
                <w:rStyle w:val="2Verdana8pt"/>
              </w:rPr>
              <w:t>Нарушение атриовентрикулярной проводимости</w:t>
            </w:r>
          </w:p>
        </w:tc>
        <w:tc>
          <w:tcPr>
            <w:tcW w:w="7680" w:type="dxa"/>
            <w:tcBorders>
              <w:top w:val="single" w:sz="4" w:space="0" w:color="auto"/>
              <w:left w:val="single" w:sz="4" w:space="0" w:color="auto"/>
              <w:right w:val="single" w:sz="4" w:space="0" w:color="auto"/>
            </w:tcBorders>
            <w:shd w:val="clear" w:color="auto" w:fill="FFFFFF"/>
            <w:vAlign w:val="center"/>
          </w:tcPr>
          <w:p w14:paraId="149C978F" w14:textId="77777777" w:rsidR="003634C4" w:rsidRDefault="00A15779">
            <w:pPr>
              <w:pStyle w:val="23"/>
              <w:framePr w:w="11155" w:wrap="notBeside" w:vAnchor="text" w:hAnchor="text" w:xAlign="center" w:y="1"/>
              <w:shd w:val="clear" w:color="auto" w:fill="auto"/>
              <w:spacing w:line="163" w:lineRule="exact"/>
              <w:ind w:firstLine="0"/>
            </w:pPr>
            <w:r>
              <w:rPr>
                <w:rStyle w:val="2Verdana8pt"/>
              </w:rPr>
              <w:t>Оценить наличие противопоказаний к использованию бета-адреноблока</w:t>
            </w:r>
            <w:r>
              <w:rPr>
                <w:rStyle w:val="2Verdana8pt"/>
              </w:rPr>
              <w:t>торов, верапамила**, дилтиазема. Оценить наличие показаний к установке временного ЭКС***.</w:t>
            </w:r>
          </w:p>
        </w:tc>
      </w:tr>
      <w:tr w:rsidR="003634C4" w14:paraId="11B00CFF" w14:textId="77777777">
        <w:tblPrEx>
          <w:tblCellMar>
            <w:top w:w="0" w:type="dxa"/>
            <w:bottom w:w="0" w:type="dxa"/>
          </w:tblCellMar>
        </w:tblPrEx>
        <w:trPr>
          <w:trHeight w:hRule="exact" w:val="811"/>
          <w:jc w:val="center"/>
        </w:trPr>
        <w:tc>
          <w:tcPr>
            <w:tcW w:w="3475" w:type="dxa"/>
            <w:tcBorders>
              <w:top w:val="single" w:sz="4" w:space="0" w:color="auto"/>
              <w:left w:val="single" w:sz="4" w:space="0" w:color="auto"/>
            </w:tcBorders>
            <w:shd w:val="clear" w:color="auto" w:fill="FFFFFF"/>
          </w:tcPr>
          <w:p w14:paraId="79AEA096" w14:textId="77777777" w:rsidR="003634C4" w:rsidRDefault="00A15779">
            <w:pPr>
              <w:pStyle w:val="23"/>
              <w:framePr w:w="11155" w:wrap="notBeside" w:vAnchor="text" w:hAnchor="text" w:xAlign="center" w:y="1"/>
              <w:shd w:val="clear" w:color="auto" w:fill="auto"/>
              <w:spacing w:line="160" w:lineRule="exact"/>
              <w:ind w:firstLine="0"/>
            </w:pPr>
            <w:r>
              <w:rPr>
                <w:rStyle w:val="2Verdana8pt"/>
              </w:rPr>
              <w:t>Желудочковые нарушения ритма</w:t>
            </w:r>
          </w:p>
        </w:tc>
        <w:tc>
          <w:tcPr>
            <w:tcW w:w="7680" w:type="dxa"/>
            <w:tcBorders>
              <w:top w:val="single" w:sz="4" w:space="0" w:color="auto"/>
              <w:left w:val="single" w:sz="4" w:space="0" w:color="auto"/>
              <w:right w:val="single" w:sz="4" w:space="0" w:color="auto"/>
            </w:tcBorders>
            <w:shd w:val="clear" w:color="auto" w:fill="FFFFFF"/>
            <w:vAlign w:val="center"/>
          </w:tcPr>
          <w:p w14:paraId="3B539CB8" w14:textId="77777777" w:rsidR="003634C4" w:rsidRDefault="00A15779">
            <w:pPr>
              <w:pStyle w:val="23"/>
              <w:framePr w:w="11155" w:wrap="notBeside" w:vAnchor="text" w:hAnchor="text" w:xAlign="center" w:y="1"/>
              <w:shd w:val="clear" w:color="auto" w:fill="auto"/>
              <w:spacing w:line="163" w:lineRule="exact"/>
              <w:ind w:firstLine="0"/>
            </w:pPr>
            <w:r>
              <w:rPr>
                <w:rStyle w:val="2Verdana8pt"/>
              </w:rPr>
              <w:t xml:space="preserve">При наличии жизнеугрожающих нарушений сердечного ритма или очевидной связи желудочковых аритмий с ишемией рекомендуется ранняя </w:t>
            </w:r>
            <w:r>
              <w:rPr>
                <w:rStyle w:val="2Verdana8pt"/>
              </w:rPr>
              <w:t>инвазивная стратегия ведения пациента.</w:t>
            </w:r>
          </w:p>
        </w:tc>
      </w:tr>
      <w:tr w:rsidR="003634C4" w14:paraId="4BA28F63" w14:textId="77777777">
        <w:tblPrEx>
          <w:tblCellMar>
            <w:top w:w="0" w:type="dxa"/>
            <w:bottom w:w="0" w:type="dxa"/>
          </w:tblCellMar>
        </w:tblPrEx>
        <w:trPr>
          <w:trHeight w:hRule="exact" w:val="643"/>
          <w:jc w:val="center"/>
        </w:trPr>
        <w:tc>
          <w:tcPr>
            <w:tcW w:w="3475" w:type="dxa"/>
            <w:tcBorders>
              <w:top w:val="single" w:sz="4" w:space="0" w:color="auto"/>
              <w:left w:val="single" w:sz="4" w:space="0" w:color="auto"/>
            </w:tcBorders>
            <w:shd w:val="clear" w:color="auto" w:fill="FFFFFF"/>
            <w:vAlign w:val="center"/>
          </w:tcPr>
          <w:p w14:paraId="29EF576C" w14:textId="77777777" w:rsidR="003634C4" w:rsidRDefault="00A15779">
            <w:pPr>
              <w:pStyle w:val="23"/>
              <w:framePr w:w="11155" w:wrap="notBeside" w:vAnchor="text" w:hAnchor="text" w:xAlign="center" w:y="1"/>
              <w:shd w:val="clear" w:color="auto" w:fill="auto"/>
              <w:spacing w:line="163" w:lineRule="exact"/>
              <w:ind w:firstLine="0"/>
            </w:pPr>
            <w:r>
              <w:rPr>
                <w:rStyle w:val="2Verdana8pt"/>
              </w:rPr>
              <w:t xml:space="preserve">Оценка динамики сегмента </w:t>
            </w:r>
            <w:r>
              <w:rPr>
                <w:rStyle w:val="2Verdana8pt"/>
                <w:lang w:val="en-US" w:eastAsia="en-US" w:bidi="en-US"/>
              </w:rPr>
              <w:t xml:space="preserve">ST </w:t>
            </w:r>
            <w:r>
              <w:rPr>
                <w:rStyle w:val="2Verdana8pt"/>
              </w:rPr>
              <w:t>и зубцов Т</w:t>
            </w:r>
          </w:p>
        </w:tc>
        <w:tc>
          <w:tcPr>
            <w:tcW w:w="7680" w:type="dxa"/>
            <w:tcBorders>
              <w:top w:val="single" w:sz="4" w:space="0" w:color="auto"/>
              <w:left w:val="single" w:sz="4" w:space="0" w:color="auto"/>
              <w:right w:val="single" w:sz="4" w:space="0" w:color="auto"/>
            </w:tcBorders>
            <w:shd w:val="clear" w:color="auto" w:fill="FFFFFF"/>
            <w:vAlign w:val="center"/>
          </w:tcPr>
          <w:p w14:paraId="5DF99A55" w14:textId="77777777" w:rsidR="003634C4" w:rsidRDefault="00A15779">
            <w:pPr>
              <w:pStyle w:val="23"/>
              <w:framePr w:w="11155" w:wrap="notBeside" w:vAnchor="text" w:hAnchor="text" w:xAlign="center" w:y="1"/>
              <w:shd w:val="clear" w:color="auto" w:fill="auto"/>
              <w:spacing w:line="163" w:lineRule="exact"/>
              <w:ind w:firstLine="0"/>
            </w:pPr>
            <w:r>
              <w:rPr>
                <w:rStyle w:val="2Verdana8pt"/>
              </w:rPr>
              <w:t>Требуется оценка всех имеющихся ЭКГ для выявления признаков, характерных для острой ишемии миокарда.</w:t>
            </w:r>
          </w:p>
        </w:tc>
      </w:tr>
      <w:tr w:rsidR="003634C4" w14:paraId="4059893E" w14:textId="77777777">
        <w:tblPrEx>
          <w:tblCellMar>
            <w:top w:w="0" w:type="dxa"/>
            <w:bottom w:w="0" w:type="dxa"/>
          </w:tblCellMar>
        </w:tblPrEx>
        <w:trPr>
          <w:trHeight w:hRule="exact" w:val="461"/>
          <w:jc w:val="center"/>
        </w:trPr>
        <w:tc>
          <w:tcPr>
            <w:tcW w:w="3475" w:type="dxa"/>
            <w:tcBorders>
              <w:top w:val="single" w:sz="4" w:space="0" w:color="auto"/>
              <w:left w:val="single" w:sz="4" w:space="0" w:color="auto"/>
            </w:tcBorders>
            <w:shd w:val="clear" w:color="auto" w:fill="FFFFFF"/>
            <w:vAlign w:val="center"/>
          </w:tcPr>
          <w:p w14:paraId="3663A102" w14:textId="77777777" w:rsidR="003634C4" w:rsidRDefault="00A15779">
            <w:pPr>
              <w:pStyle w:val="23"/>
              <w:framePr w:w="11155" w:wrap="notBeside" w:vAnchor="text" w:hAnchor="text" w:xAlign="center" w:y="1"/>
              <w:shd w:val="clear" w:color="auto" w:fill="auto"/>
              <w:spacing w:line="160" w:lineRule="exact"/>
              <w:ind w:firstLine="0"/>
            </w:pPr>
            <w:r>
              <w:rPr>
                <w:rStyle w:val="2Verdana8pt"/>
              </w:rPr>
              <w:t>Блокада левой ножки пучка Гиса</w:t>
            </w:r>
          </w:p>
        </w:tc>
        <w:tc>
          <w:tcPr>
            <w:tcW w:w="7680" w:type="dxa"/>
            <w:tcBorders>
              <w:top w:val="single" w:sz="4" w:space="0" w:color="auto"/>
              <w:left w:val="single" w:sz="4" w:space="0" w:color="auto"/>
              <w:right w:val="single" w:sz="4" w:space="0" w:color="auto"/>
            </w:tcBorders>
            <w:shd w:val="clear" w:color="auto" w:fill="FFFFFF"/>
            <w:vAlign w:val="center"/>
          </w:tcPr>
          <w:p w14:paraId="27248D9D" w14:textId="77777777" w:rsidR="003634C4" w:rsidRDefault="00A15779">
            <w:pPr>
              <w:pStyle w:val="23"/>
              <w:framePr w:w="11155" w:wrap="notBeside" w:vAnchor="text" w:hAnchor="text" w:xAlign="center" w:y="1"/>
              <w:shd w:val="clear" w:color="auto" w:fill="auto"/>
              <w:spacing w:line="160" w:lineRule="exact"/>
              <w:ind w:firstLine="0"/>
            </w:pPr>
            <w:r>
              <w:rPr>
                <w:rStyle w:val="2Verdana8pt"/>
              </w:rPr>
              <w:t xml:space="preserve">Усложняет отнесение пациента к </w:t>
            </w:r>
            <w:r>
              <w:rPr>
                <w:rStyle w:val="2Verdana8pt"/>
              </w:rPr>
              <w:t>категории ОКСпВТ и ОКСбпВТ. При отсутствии в</w:t>
            </w:r>
          </w:p>
        </w:tc>
      </w:tr>
    </w:tbl>
    <w:p w14:paraId="45F2D4C2" w14:textId="77777777" w:rsidR="003634C4" w:rsidRDefault="003634C4">
      <w:pPr>
        <w:framePr w:w="11155" w:wrap="notBeside" w:vAnchor="text" w:hAnchor="text" w:xAlign="center" w:y="1"/>
        <w:rPr>
          <w:sz w:val="2"/>
          <w:szCs w:val="2"/>
        </w:rPr>
      </w:pPr>
    </w:p>
    <w:p w14:paraId="0FD8EA06" w14:textId="77777777" w:rsidR="003634C4" w:rsidRDefault="003634C4">
      <w:pPr>
        <w:rPr>
          <w:sz w:val="2"/>
          <w:szCs w:val="2"/>
        </w:rPr>
      </w:pPr>
    </w:p>
    <w:p w14:paraId="0F96AFF7" w14:textId="77777777" w:rsidR="003634C4" w:rsidRDefault="003634C4">
      <w:pPr>
        <w:rPr>
          <w:sz w:val="2"/>
          <w:szCs w:val="2"/>
        </w:rPr>
        <w:sectPr w:rsidR="003634C4">
          <w:headerReference w:type="even" r:id="rId68"/>
          <w:headerReference w:type="first" r:id="rId69"/>
          <w:pgSz w:w="11899" w:h="17745"/>
          <w:pgMar w:top="960" w:right="312" w:bottom="447" w:left="307" w:header="0" w:footer="3" w:gutter="0"/>
          <w:cols w:space="720"/>
          <w:noEndnote/>
          <w:titlePg/>
          <w:docGrid w:linePitch="360"/>
        </w:sectPr>
      </w:pPr>
    </w:p>
    <w:p w14:paraId="22E94AA8" w14:textId="77777777" w:rsidR="003634C4" w:rsidRDefault="00A15779">
      <w:pPr>
        <w:pStyle w:val="80"/>
        <w:shd w:val="clear" w:color="auto" w:fill="auto"/>
        <w:spacing w:after="244" w:line="168" w:lineRule="exact"/>
        <w:ind w:left="3680" w:right="220"/>
      </w:pPr>
      <w:r>
        <w:rPr>
          <w:rStyle w:val="81"/>
        </w:rPr>
        <w:lastRenderedPageBreak/>
        <w:t xml:space="preserve">анамнезе данных о наличии блокады левой ножки пучка Гиса рекомендуется констатировать наличие </w:t>
      </w:r>
      <w:r>
        <w:rPr>
          <w:rStyle w:val="81"/>
          <w:lang w:val="en-US" w:eastAsia="en-US" w:bidi="en-US"/>
        </w:rPr>
        <w:t>OKCnST.</w:t>
      </w:r>
    </w:p>
    <w:p w14:paraId="6AE1E426" w14:textId="1FB025F7" w:rsidR="003634C4" w:rsidRDefault="007C31C1">
      <w:pPr>
        <w:pStyle w:val="80"/>
        <w:shd w:val="clear" w:color="auto" w:fill="auto"/>
        <w:spacing w:after="895"/>
        <w:ind w:right="220"/>
      </w:pPr>
      <w:r>
        <w:rPr>
          <w:noProof/>
        </w:rPr>
        <mc:AlternateContent>
          <mc:Choice Requires="wps">
            <w:drawing>
              <wp:anchor distT="0" distB="260350" distL="63500" distR="770890" simplePos="0" relativeHeight="377487194" behindDoc="1" locked="0" layoutInCell="1" allowOverlap="1" wp14:anchorId="5229DEBA" wp14:editId="2B9C2124">
                <wp:simplePos x="0" y="0"/>
                <wp:positionH relativeFrom="margin">
                  <wp:posOffset>85090</wp:posOffset>
                </wp:positionH>
                <wp:positionV relativeFrom="paragraph">
                  <wp:posOffset>-1905</wp:posOffset>
                </wp:positionV>
                <wp:extent cx="1481455" cy="101600"/>
                <wp:effectExtent l="3175" t="0" r="1270" b="0"/>
                <wp:wrapSquare wrapText="right"/>
                <wp:docPr id="3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145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7DE41" w14:textId="77777777" w:rsidR="003634C4" w:rsidRDefault="00A15779">
                            <w:pPr>
                              <w:pStyle w:val="80"/>
                              <w:shd w:val="clear" w:color="auto" w:fill="auto"/>
                              <w:spacing w:line="160" w:lineRule="exact"/>
                              <w:jc w:val="left"/>
                            </w:pPr>
                            <w:r>
                              <w:rPr>
                                <w:rStyle w:val="8Exact0"/>
                              </w:rPr>
                              <w:t xml:space="preserve">Удлинение интервала </w:t>
                            </w:r>
                            <w:r>
                              <w:rPr>
                                <w:rStyle w:val="8Exact1"/>
                              </w:rPr>
                              <w:t>QT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29DEBA" id="Text Box 128" o:spid="_x0000_s1116" type="#_x0000_t202" style="position:absolute;left:0;text-align:left;margin-left:6.7pt;margin-top:-.15pt;width:116.65pt;height:8pt;z-index:-125829286;visibility:visible;mso-wrap-style:square;mso-width-percent:0;mso-height-percent:0;mso-wrap-distance-left:5pt;mso-wrap-distance-top:0;mso-wrap-distance-right:60.7pt;mso-wrap-distance-bottom:2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" filled="f" stroked="f">
                <v:textbox style="mso-fit-shape-to-text:t" inset="0,0,0,0">
                  <w:txbxContent>
                    <w:p w14:paraId="0177DE41" w14:textId="77777777" w:rsidR="003634C4" w:rsidRDefault="00A15779">
                      <w:pPr>
                        <w:pStyle w:val="80"/>
                        <w:shd w:val="clear" w:color="auto" w:fill="auto"/>
                        <w:spacing w:line="160" w:lineRule="exact"/>
                        <w:jc w:val="left"/>
                      </w:pPr>
                      <w:r>
                        <w:rPr>
                          <w:rStyle w:val="8Exact0"/>
                        </w:rPr>
                        <w:t xml:space="preserve">Удлинение интервала </w:t>
                      </w:r>
                      <w:r>
                        <w:rPr>
                          <w:rStyle w:val="8Exact1"/>
                        </w:rPr>
                        <w:t>QT</w:t>
                      </w:r>
                    </w:p>
                  </w:txbxContent>
                </v:textbox>
                <w10:wrap type="square" side="right" anchorx="margin"/>
              </v:shape>
            </w:pict>
          </mc:Fallback>
        </mc:AlternateContent>
      </w:r>
      <w:r w:rsidR="00A15779">
        <w:rPr>
          <w:rStyle w:val="81"/>
        </w:rPr>
        <w:t xml:space="preserve">Может быть следствием электролитных расстройств, приема лекарственных средств, удлиняющих </w:t>
      </w:r>
      <w:r w:rsidR="00A15779">
        <w:rPr>
          <w:rStyle w:val="82"/>
          <w:lang w:val="en-US" w:eastAsia="en-US" w:bidi="en-US"/>
        </w:rPr>
        <w:t>QT.</w:t>
      </w:r>
      <w:r w:rsidR="00A15779">
        <w:rPr>
          <w:rStyle w:val="81"/>
          <w:lang w:val="en-US" w:eastAsia="en-US" w:bidi="en-US"/>
        </w:rPr>
        <w:t xml:space="preserve"> </w:t>
      </w:r>
      <w:r w:rsidR="00A15779">
        <w:rPr>
          <w:rStyle w:val="81"/>
        </w:rPr>
        <w:t xml:space="preserve">Является ограничением для использования препаратов, удлиняющих </w:t>
      </w:r>
      <w:r w:rsidR="00A15779">
        <w:rPr>
          <w:rStyle w:val="82"/>
          <w:lang w:val="en-US" w:eastAsia="en-US" w:bidi="en-US"/>
        </w:rPr>
        <w:t>QT.</w:t>
      </w:r>
      <w:r w:rsidR="00A15779">
        <w:rPr>
          <w:rStyle w:val="81"/>
          <w:lang w:val="en-US" w:eastAsia="en-US" w:bidi="en-US"/>
        </w:rPr>
        <w:t xml:space="preserve"> </w:t>
      </w:r>
      <w:r w:rsidR="00A15779">
        <w:rPr>
          <w:rStyle w:val="81"/>
        </w:rPr>
        <w:t>Необходимо нормализовать уровень калия и магния в крови, избегать выраженной брадикардии.</w:t>
      </w:r>
    </w:p>
    <w:p w14:paraId="76FA6CD4" w14:textId="77777777" w:rsidR="003634C4" w:rsidRDefault="00A15779">
      <w:pPr>
        <w:pStyle w:val="2d"/>
        <w:keepNext/>
        <w:keepLines/>
        <w:shd w:val="clear" w:color="auto" w:fill="auto"/>
        <w:spacing w:before="0" w:after="606" w:line="320" w:lineRule="exact"/>
        <w:jc w:val="left"/>
      </w:pPr>
      <w:bookmarkStart w:id="171" w:name="bookmark166"/>
      <w:r>
        <w:rPr>
          <w:rStyle w:val="2e"/>
          <w:b/>
          <w:bCs/>
        </w:rPr>
        <w:t>Прило</w:t>
      </w:r>
      <w:r>
        <w:rPr>
          <w:rStyle w:val="2e"/>
          <w:b/>
          <w:bCs/>
        </w:rPr>
        <w:t>жение Г7. Категории риска неблагоприятного исхода при ОКСбп8Т</w:t>
      </w:r>
      <w:bookmarkEnd w:id="171"/>
    </w:p>
    <w:p w14:paraId="002DF7EE" w14:textId="77777777" w:rsidR="003634C4" w:rsidRDefault="00A15779">
      <w:pPr>
        <w:pStyle w:val="180"/>
        <w:shd w:val="clear" w:color="auto" w:fill="auto"/>
        <w:spacing w:after="387" w:line="150" w:lineRule="exact"/>
        <w:ind w:left="220"/>
      </w:pPr>
      <w:r>
        <w:rPr>
          <w:rStyle w:val="181"/>
          <w:b/>
          <w:bCs/>
        </w:rPr>
        <w:t>Очень высокий риск</w:t>
      </w:r>
    </w:p>
    <w:p w14:paraId="7E8D2320" w14:textId="77777777" w:rsidR="003634C4" w:rsidRDefault="00A15779">
      <w:pPr>
        <w:pStyle w:val="80"/>
        <w:shd w:val="clear" w:color="auto" w:fill="auto"/>
        <w:spacing w:after="505" w:line="160" w:lineRule="exact"/>
        <w:ind w:left="520" w:hanging="220"/>
        <w:jc w:val="left"/>
      </w:pPr>
      <w:r>
        <w:rPr>
          <w:rStyle w:val="81"/>
        </w:rPr>
        <w:t>• Нестабильность гемодинамики или кардиогенный щок</w:t>
      </w:r>
    </w:p>
    <w:p w14:paraId="07896F47" w14:textId="77777777" w:rsidR="003634C4" w:rsidRDefault="00A15779">
      <w:pPr>
        <w:pStyle w:val="80"/>
        <w:shd w:val="clear" w:color="auto" w:fill="auto"/>
        <w:spacing w:after="505" w:line="160" w:lineRule="exact"/>
        <w:ind w:left="520"/>
      </w:pPr>
      <w:r>
        <w:rPr>
          <w:rStyle w:val="81"/>
        </w:rPr>
        <w:t>Продолжающаяся или повторяющаяся боль в грудной клетке, рефрактерная к медикаментозному лечению</w:t>
      </w:r>
    </w:p>
    <w:p w14:paraId="3E7EA0D4" w14:textId="77777777" w:rsidR="003634C4" w:rsidRDefault="00A15779">
      <w:pPr>
        <w:pStyle w:val="80"/>
        <w:shd w:val="clear" w:color="auto" w:fill="auto"/>
        <w:spacing w:after="322" w:line="160" w:lineRule="exact"/>
        <w:ind w:left="520"/>
      </w:pPr>
      <w:r>
        <w:rPr>
          <w:rStyle w:val="81"/>
        </w:rPr>
        <w:t xml:space="preserve">Угрожающие жизни </w:t>
      </w:r>
      <w:r>
        <w:rPr>
          <w:rStyle w:val="81"/>
        </w:rPr>
        <w:t>аритмии или остановка кровообращения</w:t>
      </w:r>
    </w:p>
    <w:p w14:paraId="1AECBB09" w14:textId="77777777" w:rsidR="003634C4" w:rsidRDefault="00A15779">
      <w:pPr>
        <w:pStyle w:val="80"/>
        <w:shd w:val="clear" w:color="auto" w:fill="auto"/>
        <w:spacing w:after="423" w:line="389" w:lineRule="exact"/>
        <w:ind w:left="520" w:right="220"/>
      </w:pPr>
      <w:r>
        <w:rPr>
          <w:rStyle w:val="81"/>
        </w:rPr>
        <w:t>Механические осложнения острого ИМ (разрыв свободной стенки ЛЖ, разрыв межжелудочковой перегородки, разрыв папиллярных мыщц или хорд створок митрального клапана)</w:t>
      </w:r>
    </w:p>
    <w:p w14:paraId="06D00FD4" w14:textId="77777777" w:rsidR="003634C4" w:rsidRDefault="00A15779">
      <w:pPr>
        <w:pStyle w:val="80"/>
        <w:shd w:val="clear" w:color="auto" w:fill="auto"/>
        <w:spacing w:after="318" w:line="160" w:lineRule="exact"/>
        <w:ind w:left="520"/>
      </w:pPr>
      <w:r>
        <w:rPr>
          <w:rStyle w:val="81"/>
        </w:rPr>
        <w:t>Острая сердечная недостаточность</w:t>
      </w:r>
    </w:p>
    <w:p w14:paraId="76FBFD65" w14:textId="77777777" w:rsidR="003634C4" w:rsidRDefault="00A15779">
      <w:pPr>
        <w:pStyle w:val="80"/>
        <w:shd w:val="clear" w:color="auto" w:fill="auto"/>
        <w:spacing w:after="375" w:line="394" w:lineRule="exact"/>
        <w:ind w:left="520" w:hanging="220"/>
        <w:jc w:val="left"/>
      </w:pPr>
      <w:r>
        <w:rPr>
          <w:rStyle w:val="81"/>
        </w:rPr>
        <w:t>• Повторяющиеся динамиче</w:t>
      </w:r>
      <w:r>
        <w:rPr>
          <w:rStyle w:val="81"/>
        </w:rPr>
        <w:t xml:space="preserve">ские смещения сегмента </w:t>
      </w:r>
      <w:r>
        <w:rPr>
          <w:rStyle w:val="81"/>
          <w:lang w:val="en-US" w:eastAsia="en-US" w:bidi="en-US"/>
        </w:rPr>
        <w:t xml:space="preserve">ST </w:t>
      </w:r>
      <w:r>
        <w:rPr>
          <w:rStyle w:val="81"/>
        </w:rPr>
        <w:t xml:space="preserve">или изменения зубца Т, особенно с преходящим подъемом сегмента </w:t>
      </w:r>
      <w:r>
        <w:rPr>
          <w:rStyle w:val="81"/>
          <w:lang w:val="en-US" w:eastAsia="en-US" w:bidi="en-US"/>
        </w:rPr>
        <w:t>ST</w:t>
      </w:r>
    </w:p>
    <w:p w14:paraId="3C351389" w14:textId="77777777" w:rsidR="003634C4" w:rsidRDefault="00A15779">
      <w:pPr>
        <w:pStyle w:val="180"/>
        <w:shd w:val="clear" w:color="auto" w:fill="auto"/>
        <w:spacing w:after="382" w:line="150" w:lineRule="exact"/>
        <w:ind w:left="220"/>
      </w:pPr>
      <w:r>
        <w:rPr>
          <w:rStyle w:val="181"/>
          <w:b/>
          <w:bCs/>
        </w:rPr>
        <w:t>Высокий риск</w:t>
      </w:r>
    </w:p>
    <w:p w14:paraId="5B3B54BF" w14:textId="77777777" w:rsidR="003634C4" w:rsidRDefault="00A15779">
      <w:pPr>
        <w:pStyle w:val="80"/>
        <w:shd w:val="clear" w:color="auto" w:fill="auto"/>
        <w:spacing w:after="505" w:line="160" w:lineRule="exact"/>
        <w:ind w:left="520"/>
      </w:pPr>
      <w:r>
        <w:rPr>
          <w:rStyle w:val="81"/>
        </w:rPr>
        <w:t>Подъем или снижение концентрации сердечного тропонина в крови, соответствующие критериям ИМ</w:t>
      </w:r>
    </w:p>
    <w:p w14:paraId="0E2F0565" w14:textId="77777777" w:rsidR="003634C4" w:rsidRDefault="00A15779">
      <w:pPr>
        <w:pStyle w:val="80"/>
        <w:shd w:val="clear" w:color="auto" w:fill="auto"/>
        <w:spacing w:after="505" w:line="160" w:lineRule="exact"/>
        <w:ind w:left="520"/>
      </w:pPr>
      <w:r>
        <w:rPr>
          <w:rStyle w:val="81"/>
        </w:rPr>
        <w:t xml:space="preserve">Динамические смещения сегмента </w:t>
      </w:r>
      <w:r>
        <w:rPr>
          <w:rStyle w:val="81"/>
          <w:lang w:val="en-US" w:eastAsia="en-US" w:bidi="en-US"/>
        </w:rPr>
        <w:t xml:space="preserve">ST </w:t>
      </w:r>
      <w:r>
        <w:rPr>
          <w:rStyle w:val="81"/>
        </w:rPr>
        <w:t xml:space="preserve">или изменения зубца Т (с </w:t>
      </w:r>
      <w:r>
        <w:rPr>
          <w:rStyle w:val="81"/>
        </w:rPr>
        <w:t>симптомами или бессимптомные)</w:t>
      </w:r>
    </w:p>
    <w:p w14:paraId="3CEEBDA5" w14:textId="77777777" w:rsidR="003634C4" w:rsidRDefault="00A15779">
      <w:pPr>
        <w:pStyle w:val="80"/>
        <w:shd w:val="clear" w:color="auto" w:fill="auto"/>
        <w:spacing w:after="398" w:line="160" w:lineRule="exact"/>
        <w:ind w:left="520" w:hanging="220"/>
        <w:jc w:val="left"/>
      </w:pPr>
      <w:r>
        <w:rPr>
          <w:rStyle w:val="81"/>
        </w:rPr>
        <w:t xml:space="preserve">• Сумма баллов по щкале </w:t>
      </w:r>
      <w:r>
        <w:rPr>
          <w:rStyle w:val="81"/>
          <w:lang w:val="en-US" w:eastAsia="en-US" w:bidi="en-US"/>
        </w:rPr>
        <w:t xml:space="preserve">GRACE </w:t>
      </w:r>
      <w:r>
        <w:rPr>
          <w:rStyle w:val="81"/>
        </w:rPr>
        <w:t>&gt; 140 баллов</w:t>
      </w:r>
    </w:p>
    <w:p w14:paraId="2DEE477F" w14:textId="77777777" w:rsidR="003634C4" w:rsidRDefault="00A15779">
      <w:pPr>
        <w:pStyle w:val="180"/>
        <w:shd w:val="clear" w:color="auto" w:fill="auto"/>
        <w:spacing w:after="401" w:line="150" w:lineRule="exact"/>
        <w:ind w:left="220"/>
      </w:pPr>
      <w:r>
        <w:rPr>
          <w:rStyle w:val="181"/>
          <w:b/>
          <w:bCs/>
        </w:rPr>
        <w:t>Умеренный (промежуточный) риск</w:t>
      </w:r>
    </w:p>
    <w:p w14:paraId="2939A3D6" w14:textId="77777777" w:rsidR="003634C4" w:rsidRDefault="00A15779">
      <w:pPr>
        <w:pStyle w:val="80"/>
        <w:shd w:val="clear" w:color="auto" w:fill="auto"/>
        <w:spacing w:after="529" w:line="160" w:lineRule="exact"/>
        <w:ind w:left="520" w:hanging="220"/>
        <w:jc w:val="left"/>
      </w:pPr>
      <w:r>
        <w:rPr>
          <w:rStyle w:val="81"/>
        </w:rPr>
        <w:t>• СД</w:t>
      </w:r>
    </w:p>
    <w:p w14:paraId="234F1446" w14:textId="77777777" w:rsidR="003634C4" w:rsidRDefault="00A15779">
      <w:pPr>
        <w:pStyle w:val="80"/>
        <w:shd w:val="clear" w:color="auto" w:fill="auto"/>
        <w:spacing w:after="505" w:line="160" w:lineRule="exact"/>
        <w:ind w:left="520" w:hanging="220"/>
        <w:jc w:val="left"/>
      </w:pPr>
      <w:r>
        <w:rPr>
          <w:rStyle w:val="81"/>
        </w:rPr>
        <w:t>• Почечная недостаточность (рСКФ &lt; 60 мл/мин/1,73 м^)</w:t>
      </w:r>
    </w:p>
    <w:p w14:paraId="2BC97881" w14:textId="77777777" w:rsidR="003634C4" w:rsidRDefault="00A15779">
      <w:pPr>
        <w:pStyle w:val="80"/>
        <w:shd w:val="clear" w:color="auto" w:fill="auto"/>
        <w:spacing w:after="505" w:line="160" w:lineRule="exact"/>
        <w:ind w:left="520"/>
      </w:pPr>
      <w:r>
        <w:rPr>
          <w:rStyle w:val="81"/>
        </w:rPr>
        <w:t>ФВ ЛЖ &lt; 40% или застойная сердечная недостаточность</w:t>
      </w:r>
    </w:p>
    <w:p w14:paraId="6B20B3BE" w14:textId="77777777" w:rsidR="003634C4" w:rsidRDefault="00A15779">
      <w:pPr>
        <w:pStyle w:val="80"/>
        <w:shd w:val="clear" w:color="auto" w:fill="auto"/>
        <w:spacing w:after="500" w:line="160" w:lineRule="exact"/>
        <w:ind w:left="520"/>
      </w:pPr>
      <w:r>
        <w:rPr>
          <w:rStyle w:val="81"/>
        </w:rPr>
        <w:t xml:space="preserve">Ранняя постинфарктная </w:t>
      </w:r>
      <w:r>
        <w:rPr>
          <w:rStyle w:val="81"/>
        </w:rPr>
        <w:t>стенокардия</w:t>
      </w:r>
    </w:p>
    <w:p w14:paraId="609C79C8" w14:textId="77777777" w:rsidR="003634C4" w:rsidRDefault="00A15779">
      <w:pPr>
        <w:pStyle w:val="80"/>
        <w:shd w:val="clear" w:color="auto" w:fill="auto"/>
        <w:spacing w:after="505" w:line="160" w:lineRule="exact"/>
        <w:ind w:left="520"/>
      </w:pPr>
      <w:r>
        <w:rPr>
          <w:rStyle w:val="81"/>
        </w:rPr>
        <w:t>Недавнее ЧКВ</w:t>
      </w:r>
    </w:p>
    <w:p w14:paraId="6DF8CDF0" w14:textId="77777777" w:rsidR="003634C4" w:rsidRDefault="00A15779">
      <w:pPr>
        <w:pStyle w:val="80"/>
        <w:shd w:val="clear" w:color="auto" w:fill="auto"/>
        <w:spacing w:after="505" w:line="160" w:lineRule="exact"/>
        <w:ind w:left="520"/>
      </w:pPr>
      <w:r>
        <w:rPr>
          <w:rStyle w:val="81"/>
        </w:rPr>
        <w:t>Операция КШ в анамнезе</w:t>
      </w:r>
    </w:p>
    <w:p w14:paraId="7D0159AF" w14:textId="77777777" w:rsidR="003634C4" w:rsidRDefault="00A15779">
      <w:pPr>
        <w:pStyle w:val="80"/>
        <w:shd w:val="clear" w:color="auto" w:fill="auto"/>
        <w:spacing w:line="160" w:lineRule="exact"/>
        <w:ind w:left="520"/>
        <w:sectPr w:rsidR="003634C4">
          <w:pgSz w:w="11899" w:h="17745"/>
          <w:pgMar w:top="453" w:right="331" w:bottom="453" w:left="336" w:header="0" w:footer="3" w:gutter="0"/>
          <w:cols w:space="720"/>
          <w:noEndnote/>
          <w:docGrid w:linePitch="360"/>
        </w:sectPr>
      </w:pPr>
      <w:r>
        <w:rPr>
          <w:rStyle w:val="81"/>
        </w:rPr>
        <w:t xml:space="preserve">Сумма баллов по щкале </w:t>
      </w:r>
      <w:r>
        <w:rPr>
          <w:rStyle w:val="81"/>
          <w:lang w:val="en-US" w:eastAsia="en-US" w:bidi="en-US"/>
        </w:rPr>
        <w:t xml:space="preserve">GRACE </w:t>
      </w:r>
      <w:r>
        <w:rPr>
          <w:rStyle w:val="81"/>
        </w:rPr>
        <w:t>от 109 до 140 баллов</w:t>
      </w:r>
    </w:p>
    <w:p w14:paraId="37DA8530" w14:textId="77777777" w:rsidR="003634C4" w:rsidRDefault="003634C4">
      <w:pPr>
        <w:spacing w:before="24" w:after="24" w:line="240" w:lineRule="exact"/>
        <w:rPr>
          <w:sz w:val="19"/>
          <w:szCs w:val="19"/>
        </w:rPr>
      </w:pPr>
    </w:p>
    <w:p w14:paraId="55344A98" w14:textId="77777777" w:rsidR="003634C4" w:rsidRDefault="003634C4">
      <w:pPr>
        <w:rPr>
          <w:sz w:val="2"/>
          <w:szCs w:val="2"/>
        </w:rPr>
        <w:sectPr w:rsidR="003634C4">
          <w:pgSz w:w="11899" w:h="17745"/>
          <w:pgMar w:top="540" w:right="0" w:bottom="267" w:left="0" w:header="0" w:footer="3" w:gutter="0"/>
          <w:cols w:space="720"/>
          <w:noEndnote/>
          <w:docGrid w:linePitch="360"/>
        </w:sectPr>
      </w:pPr>
    </w:p>
    <w:p w14:paraId="521E7FFC" w14:textId="77777777" w:rsidR="003634C4" w:rsidRDefault="00A15779">
      <w:pPr>
        <w:pStyle w:val="80"/>
        <w:shd w:val="clear" w:color="auto" w:fill="auto"/>
        <w:spacing w:after="1022" w:line="160" w:lineRule="exact"/>
        <w:ind w:left="480"/>
        <w:jc w:val="left"/>
      </w:pPr>
      <w:r>
        <w:rPr>
          <w:rStyle w:val="81"/>
        </w:rPr>
        <w:t>Отсутствие указанных выше критериев</w:t>
      </w:r>
    </w:p>
    <w:p w14:paraId="7720CD6C" w14:textId="77777777" w:rsidR="003634C4" w:rsidRDefault="00A15779">
      <w:pPr>
        <w:pStyle w:val="2d"/>
        <w:keepNext/>
        <w:keepLines/>
        <w:shd w:val="clear" w:color="auto" w:fill="auto"/>
        <w:spacing w:before="0" w:after="30" w:line="320" w:lineRule="exact"/>
        <w:jc w:val="left"/>
      </w:pPr>
      <w:bookmarkStart w:id="172" w:name="bookmark167"/>
      <w:r>
        <w:rPr>
          <w:rStyle w:val="2e"/>
          <w:b/>
          <w:bCs/>
        </w:rPr>
        <w:t>Приложение Г8. Оценка риска неблагоприятного исхода при ОКСбп8Т с</w:t>
      </w:r>
      <w:bookmarkEnd w:id="172"/>
    </w:p>
    <w:p w14:paraId="40759122" w14:textId="77777777" w:rsidR="003634C4" w:rsidRDefault="00A15779">
      <w:pPr>
        <w:pStyle w:val="2d"/>
        <w:keepNext/>
        <w:keepLines/>
        <w:shd w:val="clear" w:color="auto" w:fill="auto"/>
        <w:spacing w:before="0" w:after="416" w:line="320" w:lineRule="exact"/>
        <w:jc w:val="center"/>
      </w:pPr>
      <w:bookmarkStart w:id="173" w:name="bookmark168"/>
      <w:r>
        <w:rPr>
          <w:rStyle w:val="2e"/>
          <w:b/>
          <w:bCs/>
        </w:rPr>
        <w:t xml:space="preserve">использованием шкалы </w:t>
      </w:r>
      <w:r>
        <w:rPr>
          <w:rStyle w:val="2e"/>
          <w:b/>
          <w:bCs/>
          <w:lang w:val="en-US" w:eastAsia="en-US" w:bidi="en-US"/>
        </w:rPr>
        <w:t>GRACE</w:t>
      </w:r>
      <w:bookmarkEnd w:id="173"/>
    </w:p>
    <w:tbl>
      <w:tblPr>
        <w:tblOverlap w:val="never"/>
        <w:tblW w:w="0" w:type="auto"/>
        <w:jc w:val="center"/>
        <w:tblLayout w:type="fixed"/>
        <w:tblCellMar>
          <w:left w:w="10" w:type="dxa"/>
          <w:right w:w="10" w:type="dxa"/>
        </w:tblCellMar>
        <w:tblLook w:val="04A0" w:firstRow="1" w:lastRow="0" w:firstColumn="1" w:lastColumn="0" w:noHBand="0" w:noVBand="1"/>
      </w:tblPr>
      <w:tblGrid>
        <w:gridCol w:w="7704"/>
        <w:gridCol w:w="3451"/>
      </w:tblGrid>
      <w:tr w:rsidR="003634C4" w14:paraId="16AB96E1" w14:textId="77777777">
        <w:tblPrEx>
          <w:tblCellMar>
            <w:top w:w="0" w:type="dxa"/>
            <w:bottom w:w="0" w:type="dxa"/>
          </w:tblCellMar>
        </w:tblPrEx>
        <w:trPr>
          <w:trHeight w:hRule="exact" w:val="490"/>
          <w:jc w:val="center"/>
        </w:trPr>
        <w:tc>
          <w:tcPr>
            <w:tcW w:w="7704" w:type="dxa"/>
            <w:tcBorders>
              <w:top w:val="single" w:sz="4" w:space="0" w:color="auto"/>
              <w:left w:val="single" w:sz="4" w:space="0" w:color="auto"/>
            </w:tcBorders>
            <w:shd w:val="clear" w:color="auto" w:fill="FFFFFF"/>
            <w:vAlign w:val="center"/>
          </w:tcPr>
          <w:p w14:paraId="794DAA94" w14:textId="77777777" w:rsidR="003634C4" w:rsidRDefault="00A15779">
            <w:pPr>
              <w:pStyle w:val="23"/>
              <w:framePr w:w="11155" w:wrap="notBeside" w:vAnchor="text" w:hAnchor="text" w:xAlign="center" w:y="1"/>
              <w:shd w:val="clear" w:color="auto" w:fill="auto"/>
              <w:spacing w:line="150" w:lineRule="exact"/>
              <w:ind w:left="180" w:firstLine="0"/>
              <w:jc w:val="left"/>
            </w:pPr>
            <w:r>
              <w:rPr>
                <w:rStyle w:val="2Verdana75pt"/>
              </w:rPr>
              <w:t>Фактор риска</w:t>
            </w:r>
          </w:p>
        </w:tc>
        <w:tc>
          <w:tcPr>
            <w:tcW w:w="3451" w:type="dxa"/>
            <w:tcBorders>
              <w:top w:val="single" w:sz="4" w:space="0" w:color="auto"/>
              <w:left w:val="single" w:sz="4" w:space="0" w:color="auto"/>
              <w:right w:val="single" w:sz="4" w:space="0" w:color="auto"/>
            </w:tcBorders>
            <w:shd w:val="clear" w:color="auto" w:fill="FFFFFF"/>
            <w:vAlign w:val="center"/>
          </w:tcPr>
          <w:p w14:paraId="3395D8D1" w14:textId="77777777" w:rsidR="003634C4" w:rsidRDefault="00A15779">
            <w:pPr>
              <w:pStyle w:val="23"/>
              <w:framePr w:w="11155" w:wrap="notBeside" w:vAnchor="text" w:hAnchor="text" w:xAlign="center" w:y="1"/>
              <w:shd w:val="clear" w:color="auto" w:fill="auto"/>
              <w:spacing w:line="150" w:lineRule="exact"/>
              <w:ind w:left="180" w:firstLine="0"/>
              <w:jc w:val="left"/>
            </w:pPr>
            <w:r>
              <w:rPr>
                <w:rStyle w:val="2Verdana75pt"/>
              </w:rPr>
              <w:t>Число баллов</w:t>
            </w:r>
          </w:p>
        </w:tc>
      </w:tr>
      <w:tr w:rsidR="003634C4" w14:paraId="52BEAB8D" w14:textId="77777777">
        <w:tblPrEx>
          <w:tblCellMar>
            <w:top w:w="0" w:type="dxa"/>
            <w:bottom w:w="0" w:type="dxa"/>
          </w:tblCellMar>
        </w:tblPrEx>
        <w:trPr>
          <w:trHeight w:hRule="exact" w:val="480"/>
          <w:jc w:val="center"/>
        </w:trPr>
        <w:tc>
          <w:tcPr>
            <w:tcW w:w="7704" w:type="dxa"/>
            <w:tcBorders>
              <w:top w:val="single" w:sz="4" w:space="0" w:color="auto"/>
              <w:left w:val="single" w:sz="4" w:space="0" w:color="auto"/>
            </w:tcBorders>
            <w:shd w:val="clear" w:color="auto" w:fill="FFFFFF"/>
            <w:vAlign w:val="center"/>
          </w:tcPr>
          <w:p w14:paraId="4FC7FE1E"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3"/>
              </w:rPr>
              <w:t>Возраст (годы)</w:t>
            </w:r>
          </w:p>
        </w:tc>
        <w:tc>
          <w:tcPr>
            <w:tcW w:w="3451" w:type="dxa"/>
            <w:tcBorders>
              <w:top w:val="single" w:sz="4" w:space="0" w:color="auto"/>
              <w:left w:val="single" w:sz="4" w:space="0" w:color="auto"/>
              <w:right w:val="single" w:sz="4" w:space="0" w:color="auto"/>
            </w:tcBorders>
            <w:shd w:val="clear" w:color="auto" w:fill="FFFFFF"/>
          </w:tcPr>
          <w:p w14:paraId="466CB092" w14:textId="77777777" w:rsidR="003634C4" w:rsidRDefault="003634C4">
            <w:pPr>
              <w:framePr w:w="11155" w:wrap="notBeside" w:vAnchor="text" w:hAnchor="text" w:xAlign="center" w:y="1"/>
              <w:rPr>
                <w:sz w:val="10"/>
                <w:szCs w:val="10"/>
              </w:rPr>
            </w:pPr>
          </w:p>
        </w:tc>
      </w:tr>
      <w:tr w:rsidR="003634C4" w14:paraId="6A882BF8" w14:textId="77777777">
        <w:tblPrEx>
          <w:tblCellMar>
            <w:top w:w="0" w:type="dxa"/>
            <w:bottom w:w="0" w:type="dxa"/>
          </w:tblCellMar>
        </w:tblPrEx>
        <w:trPr>
          <w:trHeight w:hRule="exact" w:val="480"/>
          <w:jc w:val="center"/>
        </w:trPr>
        <w:tc>
          <w:tcPr>
            <w:tcW w:w="7704" w:type="dxa"/>
            <w:tcBorders>
              <w:top w:val="single" w:sz="4" w:space="0" w:color="auto"/>
              <w:left w:val="single" w:sz="4" w:space="0" w:color="auto"/>
            </w:tcBorders>
            <w:shd w:val="clear" w:color="auto" w:fill="FFFFFF"/>
            <w:vAlign w:val="center"/>
          </w:tcPr>
          <w:p w14:paraId="77C82A3E"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3"/>
              </w:rPr>
              <w:t>&lt;</w:t>
            </w:r>
            <w:r>
              <w:rPr>
                <w:rStyle w:val="2Verdana8pt"/>
              </w:rPr>
              <w:t xml:space="preserve"> 30</w:t>
            </w:r>
          </w:p>
        </w:tc>
        <w:tc>
          <w:tcPr>
            <w:tcW w:w="3451" w:type="dxa"/>
            <w:tcBorders>
              <w:top w:val="single" w:sz="4" w:space="0" w:color="auto"/>
              <w:left w:val="single" w:sz="4" w:space="0" w:color="auto"/>
              <w:right w:val="single" w:sz="4" w:space="0" w:color="auto"/>
            </w:tcBorders>
            <w:shd w:val="clear" w:color="auto" w:fill="FFFFFF"/>
            <w:vAlign w:val="center"/>
          </w:tcPr>
          <w:p w14:paraId="55098D8D"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0</w:t>
            </w:r>
          </w:p>
        </w:tc>
      </w:tr>
      <w:tr w:rsidR="003634C4" w14:paraId="1880EA04" w14:textId="77777777">
        <w:tblPrEx>
          <w:tblCellMar>
            <w:top w:w="0" w:type="dxa"/>
            <w:bottom w:w="0" w:type="dxa"/>
          </w:tblCellMar>
        </w:tblPrEx>
        <w:trPr>
          <w:trHeight w:hRule="exact" w:val="480"/>
          <w:jc w:val="center"/>
        </w:trPr>
        <w:tc>
          <w:tcPr>
            <w:tcW w:w="7704" w:type="dxa"/>
            <w:tcBorders>
              <w:top w:val="single" w:sz="4" w:space="0" w:color="auto"/>
              <w:left w:val="single" w:sz="4" w:space="0" w:color="auto"/>
            </w:tcBorders>
            <w:shd w:val="clear" w:color="auto" w:fill="FFFFFF"/>
            <w:vAlign w:val="center"/>
          </w:tcPr>
          <w:p w14:paraId="050BA975"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30-39</w:t>
            </w:r>
          </w:p>
        </w:tc>
        <w:tc>
          <w:tcPr>
            <w:tcW w:w="3451" w:type="dxa"/>
            <w:tcBorders>
              <w:top w:val="single" w:sz="4" w:space="0" w:color="auto"/>
              <w:left w:val="single" w:sz="4" w:space="0" w:color="auto"/>
              <w:right w:val="single" w:sz="4" w:space="0" w:color="auto"/>
            </w:tcBorders>
            <w:shd w:val="clear" w:color="auto" w:fill="FFFFFF"/>
            <w:vAlign w:val="center"/>
          </w:tcPr>
          <w:p w14:paraId="2B70913F"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8</w:t>
            </w:r>
          </w:p>
        </w:tc>
      </w:tr>
      <w:tr w:rsidR="003634C4" w14:paraId="1CFC0D21" w14:textId="77777777">
        <w:tblPrEx>
          <w:tblCellMar>
            <w:top w:w="0" w:type="dxa"/>
            <w:bottom w:w="0" w:type="dxa"/>
          </w:tblCellMar>
        </w:tblPrEx>
        <w:trPr>
          <w:trHeight w:hRule="exact" w:val="480"/>
          <w:jc w:val="center"/>
        </w:trPr>
        <w:tc>
          <w:tcPr>
            <w:tcW w:w="7704" w:type="dxa"/>
            <w:tcBorders>
              <w:top w:val="single" w:sz="4" w:space="0" w:color="auto"/>
              <w:left w:val="single" w:sz="4" w:space="0" w:color="auto"/>
            </w:tcBorders>
            <w:shd w:val="clear" w:color="auto" w:fill="FFFFFF"/>
            <w:vAlign w:val="center"/>
          </w:tcPr>
          <w:p w14:paraId="249E63E9"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40-49</w:t>
            </w:r>
          </w:p>
        </w:tc>
        <w:tc>
          <w:tcPr>
            <w:tcW w:w="3451" w:type="dxa"/>
            <w:tcBorders>
              <w:top w:val="single" w:sz="4" w:space="0" w:color="auto"/>
              <w:left w:val="single" w:sz="4" w:space="0" w:color="auto"/>
              <w:right w:val="single" w:sz="4" w:space="0" w:color="auto"/>
            </w:tcBorders>
            <w:shd w:val="clear" w:color="auto" w:fill="FFFFFF"/>
            <w:vAlign w:val="center"/>
          </w:tcPr>
          <w:p w14:paraId="6B6BADEB"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25</w:t>
            </w:r>
          </w:p>
        </w:tc>
      </w:tr>
      <w:tr w:rsidR="003634C4" w14:paraId="37C56709" w14:textId="77777777">
        <w:tblPrEx>
          <w:tblCellMar>
            <w:top w:w="0" w:type="dxa"/>
            <w:bottom w:w="0" w:type="dxa"/>
          </w:tblCellMar>
        </w:tblPrEx>
        <w:trPr>
          <w:trHeight w:hRule="exact" w:val="480"/>
          <w:jc w:val="center"/>
        </w:trPr>
        <w:tc>
          <w:tcPr>
            <w:tcW w:w="7704" w:type="dxa"/>
            <w:tcBorders>
              <w:top w:val="single" w:sz="4" w:space="0" w:color="auto"/>
              <w:left w:val="single" w:sz="4" w:space="0" w:color="auto"/>
            </w:tcBorders>
            <w:shd w:val="clear" w:color="auto" w:fill="FFFFFF"/>
            <w:vAlign w:val="center"/>
          </w:tcPr>
          <w:p w14:paraId="0C906F1A"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50-59</w:t>
            </w:r>
          </w:p>
        </w:tc>
        <w:tc>
          <w:tcPr>
            <w:tcW w:w="3451" w:type="dxa"/>
            <w:tcBorders>
              <w:top w:val="single" w:sz="4" w:space="0" w:color="auto"/>
              <w:left w:val="single" w:sz="4" w:space="0" w:color="auto"/>
              <w:right w:val="single" w:sz="4" w:space="0" w:color="auto"/>
            </w:tcBorders>
            <w:shd w:val="clear" w:color="auto" w:fill="FFFFFF"/>
            <w:vAlign w:val="center"/>
          </w:tcPr>
          <w:p w14:paraId="1C02F032"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41</w:t>
            </w:r>
          </w:p>
        </w:tc>
      </w:tr>
      <w:tr w:rsidR="003634C4" w14:paraId="38F2D267" w14:textId="77777777">
        <w:tblPrEx>
          <w:tblCellMar>
            <w:top w:w="0" w:type="dxa"/>
            <w:bottom w:w="0" w:type="dxa"/>
          </w:tblCellMar>
        </w:tblPrEx>
        <w:trPr>
          <w:trHeight w:hRule="exact" w:val="480"/>
          <w:jc w:val="center"/>
        </w:trPr>
        <w:tc>
          <w:tcPr>
            <w:tcW w:w="7704" w:type="dxa"/>
            <w:tcBorders>
              <w:top w:val="single" w:sz="4" w:space="0" w:color="auto"/>
              <w:left w:val="single" w:sz="4" w:space="0" w:color="auto"/>
            </w:tcBorders>
            <w:shd w:val="clear" w:color="auto" w:fill="FFFFFF"/>
            <w:vAlign w:val="center"/>
          </w:tcPr>
          <w:p w14:paraId="2B0E98F1"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60-69</w:t>
            </w:r>
          </w:p>
        </w:tc>
        <w:tc>
          <w:tcPr>
            <w:tcW w:w="3451" w:type="dxa"/>
            <w:tcBorders>
              <w:top w:val="single" w:sz="4" w:space="0" w:color="auto"/>
              <w:left w:val="single" w:sz="4" w:space="0" w:color="auto"/>
              <w:right w:val="single" w:sz="4" w:space="0" w:color="auto"/>
            </w:tcBorders>
            <w:shd w:val="clear" w:color="auto" w:fill="FFFFFF"/>
            <w:vAlign w:val="center"/>
          </w:tcPr>
          <w:p w14:paraId="6A0E12C4"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58</w:t>
            </w:r>
          </w:p>
        </w:tc>
      </w:tr>
      <w:tr w:rsidR="003634C4" w14:paraId="0578DC63" w14:textId="77777777">
        <w:tblPrEx>
          <w:tblCellMar>
            <w:top w:w="0" w:type="dxa"/>
            <w:bottom w:w="0" w:type="dxa"/>
          </w:tblCellMar>
        </w:tblPrEx>
        <w:trPr>
          <w:trHeight w:hRule="exact" w:val="480"/>
          <w:jc w:val="center"/>
        </w:trPr>
        <w:tc>
          <w:tcPr>
            <w:tcW w:w="7704" w:type="dxa"/>
            <w:tcBorders>
              <w:top w:val="single" w:sz="4" w:space="0" w:color="auto"/>
              <w:left w:val="single" w:sz="4" w:space="0" w:color="auto"/>
            </w:tcBorders>
            <w:shd w:val="clear" w:color="auto" w:fill="FFFFFF"/>
            <w:vAlign w:val="center"/>
          </w:tcPr>
          <w:p w14:paraId="567E9428"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70-79</w:t>
            </w:r>
          </w:p>
        </w:tc>
        <w:tc>
          <w:tcPr>
            <w:tcW w:w="3451" w:type="dxa"/>
            <w:tcBorders>
              <w:top w:val="single" w:sz="4" w:space="0" w:color="auto"/>
              <w:left w:val="single" w:sz="4" w:space="0" w:color="auto"/>
              <w:right w:val="single" w:sz="4" w:space="0" w:color="auto"/>
            </w:tcBorders>
            <w:shd w:val="clear" w:color="auto" w:fill="FFFFFF"/>
            <w:vAlign w:val="center"/>
          </w:tcPr>
          <w:p w14:paraId="51069B19"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75</w:t>
            </w:r>
          </w:p>
        </w:tc>
      </w:tr>
      <w:tr w:rsidR="003634C4" w14:paraId="2255E3FC" w14:textId="77777777">
        <w:tblPrEx>
          <w:tblCellMar>
            <w:top w:w="0" w:type="dxa"/>
            <w:bottom w:w="0" w:type="dxa"/>
          </w:tblCellMar>
        </w:tblPrEx>
        <w:trPr>
          <w:trHeight w:hRule="exact" w:val="480"/>
          <w:jc w:val="center"/>
        </w:trPr>
        <w:tc>
          <w:tcPr>
            <w:tcW w:w="7704" w:type="dxa"/>
            <w:tcBorders>
              <w:top w:val="single" w:sz="4" w:space="0" w:color="auto"/>
              <w:left w:val="single" w:sz="4" w:space="0" w:color="auto"/>
            </w:tcBorders>
            <w:shd w:val="clear" w:color="auto" w:fill="FFFFFF"/>
            <w:vAlign w:val="center"/>
          </w:tcPr>
          <w:p w14:paraId="08AB6E53"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80-89</w:t>
            </w:r>
          </w:p>
        </w:tc>
        <w:tc>
          <w:tcPr>
            <w:tcW w:w="3451" w:type="dxa"/>
            <w:tcBorders>
              <w:top w:val="single" w:sz="4" w:space="0" w:color="auto"/>
              <w:left w:val="single" w:sz="4" w:space="0" w:color="auto"/>
              <w:right w:val="single" w:sz="4" w:space="0" w:color="auto"/>
            </w:tcBorders>
            <w:shd w:val="clear" w:color="auto" w:fill="FFFFFF"/>
            <w:vAlign w:val="center"/>
          </w:tcPr>
          <w:p w14:paraId="33B42E02"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91</w:t>
            </w:r>
          </w:p>
        </w:tc>
      </w:tr>
      <w:tr w:rsidR="003634C4" w14:paraId="7431D681" w14:textId="77777777">
        <w:tblPrEx>
          <w:tblCellMar>
            <w:top w:w="0" w:type="dxa"/>
            <w:bottom w:w="0" w:type="dxa"/>
          </w:tblCellMar>
        </w:tblPrEx>
        <w:trPr>
          <w:trHeight w:hRule="exact" w:val="480"/>
          <w:jc w:val="center"/>
        </w:trPr>
        <w:tc>
          <w:tcPr>
            <w:tcW w:w="7704" w:type="dxa"/>
            <w:tcBorders>
              <w:top w:val="single" w:sz="4" w:space="0" w:color="auto"/>
              <w:left w:val="single" w:sz="4" w:space="0" w:color="auto"/>
            </w:tcBorders>
            <w:shd w:val="clear" w:color="auto" w:fill="FFFFFF"/>
            <w:vAlign w:val="center"/>
          </w:tcPr>
          <w:p w14:paraId="54180B8B"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&gt; 90</w:t>
            </w:r>
          </w:p>
        </w:tc>
        <w:tc>
          <w:tcPr>
            <w:tcW w:w="3451" w:type="dxa"/>
            <w:tcBorders>
              <w:top w:val="single" w:sz="4" w:space="0" w:color="auto"/>
              <w:left w:val="single" w:sz="4" w:space="0" w:color="auto"/>
              <w:right w:val="single" w:sz="4" w:space="0" w:color="auto"/>
            </w:tcBorders>
            <w:shd w:val="clear" w:color="auto" w:fill="FFFFFF"/>
            <w:vAlign w:val="center"/>
          </w:tcPr>
          <w:p w14:paraId="397FBAE6"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100</w:t>
            </w:r>
          </w:p>
        </w:tc>
      </w:tr>
      <w:tr w:rsidR="003634C4" w14:paraId="05CC7171" w14:textId="77777777">
        <w:tblPrEx>
          <w:tblCellMar>
            <w:top w:w="0" w:type="dxa"/>
            <w:bottom w:w="0" w:type="dxa"/>
          </w:tblCellMar>
        </w:tblPrEx>
        <w:trPr>
          <w:trHeight w:hRule="exact" w:val="480"/>
          <w:jc w:val="center"/>
        </w:trPr>
        <w:tc>
          <w:tcPr>
            <w:tcW w:w="7704" w:type="dxa"/>
            <w:tcBorders>
              <w:top w:val="single" w:sz="4" w:space="0" w:color="auto"/>
              <w:left w:val="single" w:sz="4" w:space="0" w:color="auto"/>
            </w:tcBorders>
            <w:shd w:val="clear" w:color="auto" w:fill="FFFFFF"/>
            <w:vAlign w:val="center"/>
          </w:tcPr>
          <w:p w14:paraId="36FF019C"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3"/>
              </w:rPr>
              <w:t>ЧСС (уд/мин)</w:t>
            </w:r>
          </w:p>
        </w:tc>
        <w:tc>
          <w:tcPr>
            <w:tcW w:w="3451" w:type="dxa"/>
            <w:tcBorders>
              <w:top w:val="single" w:sz="4" w:space="0" w:color="auto"/>
              <w:left w:val="single" w:sz="4" w:space="0" w:color="auto"/>
              <w:right w:val="single" w:sz="4" w:space="0" w:color="auto"/>
            </w:tcBorders>
            <w:shd w:val="clear" w:color="auto" w:fill="FFFFFF"/>
          </w:tcPr>
          <w:p w14:paraId="6FED8321" w14:textId="77777777" w:rsidR="003634C4" w:rsidRDefault="003634C4">
            <w:pPr>
              <w:framePr w:w="11155" w:wrap="notBeside" w:vAnchor="text" w:hAnchor="text" w:xAlign="center" w:y="1"/>
              <w:rPr>
                <w:sz w:val="10"/>
                <w:szCs w:val="10"/>
              </w:rPr>
            </w:pPr>
          </w:p>
        </w:tc>
      </w:tr>
      <w:tr w:rsidR="003634C4" w14:paraId="64CAB50F" w14:textId="77777777">
        <w:tblPrEx>
          <w:tblCellMar>
            <w:top w:w="0" w:type="dxa"/>
            <w:bottom w:w="0" w:type="dxa"/>
          </w:tblCellMar>
        </w:tblPrEx>
        <w:trPr>
          <w:trHeight w:hRule="exact" w:val="480"/>
          <w:jc w:val="center"/>
        </w:trPr>
        <w:tc>
          <w:tcPr>
            <w:tcW w:w="7704" w:type="dxa"/>
            <w:tcBorders>
              <w:top w:val="single" w:sz="4" w:space="0" w:color="auto"/>
              <w:left w:val="single" w:sz="4" w:space="0" w:color="auto"/>
            </w:tcBorders>
            <w:shd w:val="clear" w:color="auto" w:fill="FFFFFF"/>
            <w:vAlign w:val="center"/>
          </w:tcPr>
          <w:p w14:paraId="0F28B79F"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3"/>
              </w:rPr>
              <w:t>&lt;</w:t>
            </w:r>
            <w:r>
              <w:rPr>
                <w:rStyle w:val="2Verdana8pt"/>
              </w:rPr>
              <w:t xml:space="preserve"> 50</w:t>
            </w:r>
          </w:p>
        </w:tc>
        <w:tc>
          <w:tcPr>
            <w:tcW w:w="3451" w:type="dxa"/>
            <w:tcBorders>
              <w:top w:val="single" w:sz="4" w:space="0" w:color="auto"/>
              <w:left w:val="single" w:sz="4" w:space="0" w:color="auto"/>
              <w:right w:val="single" w:sz="4" w:space="0" w:color="auto"/>
            </w:tcBorders>
            <w:shd w:val="clear" w:color="auto" w:fill="FFFFFF"/>
            <w:vAlign w:val="center"/>
          </w:tcPr>
          <w:p w14:paraId="281911C0"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0</w:t>
            </w:r>
          </w:p>
        </w:tc>
      </w:tr>
      <w:tr w:rsidR="003634C4" w14:paraId="66D3D2E1" w14:textId="77777777">
        <w:tblPrEx>
          <w:tblCellMar>
            <w:top w:w="0" w:type="dxa"/>
            <w:bottom w:w="0" w:type="dxa"/>
          </w:tblCellMar>
        </w:tblPrEx>
        <w:trPr>
          <w:trHeight w:hRule="exact" w:val="480"/>
          <w:jc w:val="center"/>
        </w:trPr>
        <w:tc>
          <w:tcPr>
            <w:tcW w:w="7704" w:type="dxa"/>
            <w:tcBorders>
              <w:top w:val="single" w:sz="4" w:space="0" w:color="auto"/>
              <w:left w:val="single" w:sz="4" w:space="0" w:color="auto"/>
            </w:tcBorders>
            <w:shd w:val="clear" w:color="auto" w:fill="FFFFFF"/>
            <w:vAlign w:val="center"/>
          </w:tcPr>
          <w:p w14:paraId="4F90F723"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50-69</w:t>
            </w:r>
          </w:p>
        </w:tc>
        <w:tc>
          <w:tcPr>
            <w:tcW w:w="3451" w:type="dxa"/>
            <w:tcBorders>
              <w:top w:val="single" w:sz="4" w:space="0" w:color="auto"/>
              <w:left w:val="single" w:sz="4" w:space="0" w:color="auto"/>
              <w:right w:val="single" w:sz="4" w:space="0" w:color="auto"/>
            </w:tcBorders>
            <w:shd w:val="clear" w:color="auto" w:fill="FFFFFF"/>
            <w:vAlign w:val="center"/>
          </w:tcPr>
          <w:p w14:paraId="0765C8C5"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3</w:t>
            </w:r>
          </w:p>
        </w:tc>
      </w:tr>
      <w:tr w:rsidR="003634C4" w14:paraId="70DB027D" w14:textId="77777777">
        <w:tblPrEx>
          <w:tblCellMar>
            <w:top w:w="0" w:type="dxa"/>
            <w:bottom w:w="0" w:type="dxa"/>
          </w:tblCellMar>
        </w:tblPrEx>
        <w:trPr>
          <w:trHeight w:hRule="exact" w:val="480"/>
          <w:jc w:val="center"/>
        </w:trPr>
        <w:tc>
          <w:tcPr>
            <w:tcW w:w="7704" w:type="dxa"/>
            <w:tcBorders>
              <w:top w:val="single" w:sz="4" w:space="0" w:color="auto"/>
              <w:left w:val="single" w:sz="4" w:space="0" w:color="auto"/>
            </w:tcBorders>
            <w:shd w:val="clear" w:color="auto" w:fill="FFFFFF"/>
            <w:vAlign w:val="center"/>
          </w:tcPr>
          <w:p w14:paraId="674DED1C"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70-89</w:t>
            </w:r>
          </w:p>
        </w:tc>
        <w:tc>
          <w:tcPr>
            <w:tcW w:w="3451" w:type="dxa"/>
            <w:tcBorders>
              <w:top w:val="single" w:sz="4" w:space="0" w:color="auto"/>
              <w:left w:val="single" w:sz="4" w:space="0" w:color="auto"/>
              <w:right w:val="single" w:sz="4" w:space="0" w:color="auto"/>
            </w:tcBorders>
            <w:shd w:val="clear" w:color="auto" w:fill="FFFFFF"/>
            <w:vAlign w:val="center"/>
          </w:tcPr>
          <w:p w14:paraId="338E302D"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9</w:t>
            </w:r>
          </w:p>
        </w:tc>
      </w:tr>
      <w:tr w:rsidR="003634C4" w14:paraId="2DC7D4DF" w14:textId="77777777">
        <w:tblPrEx>
          <w:tblCellMar>
            <w:top w:w="0" w:type="dxa"/>
            <w:bottom w:w="0" w:type="dxa"/>
          </w:tblCellMar>
        </w:tblPrEx>
        <w:trPr>
          <w:trHeight w:hRule="exact" w:val="485"/>
          <w:jc w:val="center"/>
        </w:trPr>
        <w:tc>
          <w:tcPr>
            <w:tcW w:w="7704" w:type="dxa"/>
            <w:tcBorders>
              <w:top w:val="single" w:sz="4" w:space="0" w:color="auto"/>
              <w:left w:val="single" w:sz="4" w:space="0" w:color="auto"/>
            </w:tcBorders>
            <w:shd w:val="clear" w:color="auto" w:fill="FFFFFF"/>
            <w:vAlign w:val="center"/>
          </w:tcPr>
          <w:p w14:paraId="1CFB74F1"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90-109</w:t>
            </w:r>
          </w:p>
        </w:tc>
        <w:tc>
          <w:tcPr>
            <w:tcW w:w="3451" w:type="dxa"/>
            <w:tcBorders>
              <w:top w:val="single" w:sz="4" w:space="0" w:color="auto"/>
              <w:left w:val="single" w:sz="4" w:space="0" w:color="auto"/>
              <w:right w:val="single" w:sz="4" w:space="0" w:color="auto"/>
            </w:tcBorders>
            <w:shd w:val="clear" w:color="auto" w:fill="FFFFFF"/>
            <w:vAlign w:val="center"/>
          </w:tcPr>
          <w:p w14:paraId="75C1FB05"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15</w:t>
            </w:r>
          </w:p>
        </w:tc>
      </w:tr>
      <w:tr w:rsidR="003634C4" w14:paraId="08734BB8" w14:textId="77777777">
        <w:tblPrEx>
          <w:tblCellMar>
            <w:top w:w="0" w:type="dxa"/>
            <w:bottom w:w="0" w:type="dxa"/>
          </w:tblCellMar>
        </w:tblPrEx>
        <w:trPr>
          <w:trHeight w:hRule="exact" w:val="480"/>
          <w:jc w:val="center"/>
        </w:trPr>
        <w:tc>
          <w:tcPr>
            <w:tcW w:w="7704" w:type="dxa"/>
            <w:tcBorders>
              <w:top w:val="single" w:sz="4" w:space="0" w:color="auto"/>
              <w:left w:val="single" w:sz="4" w:space="0" w:color="auto"/>
            </w:tcBorders>
            <w:shd w:val="clear" w:color="auto" w:fill="FFFFFF"/>
            <w:vAlign w:val="center"/>
          </w:tcPr>
          <w:p w14:paraId="663E31C5"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110-149</w:t>
            </w:r>
          </w:p>
        </w:tc>
        <w:tc>
          <w:tcPr>
            <w:tcW w:w="3451" w:type="dxa"/>
            <w:tcBorders>
              <w:top w:val="single" w:sz="4" w:space="0" w:color="auto"/>
              <w:left w:val="single" w:sz="4" w:space="0" w:color="auto"/>
              <w:right w:val="single" w:sz="4" w:space="0" w:color="auto"/>
            </w:tcBorders>
            <w:shd w:val="clear" w:color="auto" w:fill="FFFFFF"/>
            <w:vAlign w:val="center"/>
          </w:tcPr>
          <w:p w14:paraId="7B084CB2"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24</w:t>
            </w:r>
          </w:p>
        </w:tc>
      </w:tr>
      <w:tr w:rsidR="003634C4" w14:paraId="73EF6987" w14:textId="77777777">
        <w:tblPrEx>
          <w:tblCellMar>
            <w:top w:w="0" w:type="dxa"/>
            <w:bottom w:w="0" w:type="dxa"/>
          </w:tblCellMar>
        </w:tblPrEx>
        <w:trPr>
          <w:trHeight w:hRule="exact" w:val="480"/>
          <w:jc w:val="center"/>
        </w:trPr>
        <w:tc>
          <w:tcPr>
            <w:tcW w:w="7704" w:type="dxa"/>
            <w:tcBorders>
              <w:top w:val="single" w:sz="4" w:space="0" w:color="auto"/>
              <w:left w:val="single" w:sz="4" w:space="0" w:color="auto"/>
            </w:tcBorders>
            <w:shd w:val="clear" w:color="auto" w:fill="FFFFFF"/>
            <w:vAlign w:val="center"/>
          </w:tcPr>
          <w:p w14:paraId="4A2C797B"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150-199</w:t>
            </w:r>
          </w:p>
        </w:tc>
        <w:tc>
          <w:tcPr>
            <w:tcW w:w="3451" w:type="dxa"/>
            <w:tcBorders>
              <w:top w:val="single" w:sz="4" w:space="0" w:color="auto"/>
              <w:left w:val="single" w:sz="4" w:space="0" w:color="auto"/>
              <w:right w:val="single" w:sz="4" w:space="0" w:color="auto"/>
            </w:tcBorders>
            <w:shd w:val="clear" w:color="auto" w:fill="FFFFFF"/>
            <w:vAlign w:val="center"/>
          </w:tcPr>
          <w:p w14:paraId="273D40E5"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38</w:t>
            </w:r>
          </w:p>
        </w:tc>
      </w:tr>
      <w:tr w:rsidR="003634C4" w14:paraId="7B200E70" w14:textId="77777777">
        <w:tblPrEx>
          <w:tblCellMar>
            <w:top w:w="0" w:type="dxa"/>
            <w:bottom w:w="0" w:type="dxa"/>
          </w:tblCellMar>
        </w:tblPrEx>
        <w:trPr>
          <w:trHeight w:hRule="exact" w:val="480"/>
          <w:jc w:val="center"/>
        </w:trPr>
        <w:tc>
          <w:tcPr>
            <w:tcW w:w="7704" w:type="dxa"/>
            <w:tcBorders>
              <w:top w:val="single" w:sz="4" w:space="0" w:color="auto"/>
              <w:left w:val="single" w:sz="4" w:space="0" w:color="auto"/>
            </w:tcBorders>
            <w:shd w:val="clear" w:color="auto" w:fill="FFFFFF"/>
            <w:vAlign w:val="center"/>
          </w:tcPr>
          <w:p w14:paraId="42B0662A"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&gt; 200</w:t>
            </w:r>
          </w:p>
        </w:tc>
        <w:tc>
          <w:tcPr>
            <w:tcW w:w="3451" w:type="dxa"/>
            <w:tcBorders>
              <w:top w:val="single" w:sz="4" w:space="0" w:color="auto"/>
              <w:left w:val="single" w:sz="4" w:space="0" w:color="auto"/>
              <w:right w:val="single" w:sz="4" w:space="0" w:color="auto"/>
            </w:tcBorders>
            <w:shd w:val="clear" w:color="auto" w:fill="FFFFFF"/>
            <w:vAlign w:val="center"/>
          </w:tcPr>
          <w:p w14:paraId="044C387F"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46</w:t>
            </w:r>
          </w:p>
        </w:tc>
      </w:tr>
      <w:tr w:rsidR="003634C4" w14:paraId="6FF8878B" w14:textId="77777777">
        <w:tblPrEx>
          <w:tblCellMar>
            <w:top w:w="0" w:type="dxa"/>
            <w:bottom w:w="0" w:type="dxa"/>
          </w:tblCellMar>
        </w:tblPrEx>
        <w:trPr>
          <w:trHeight w:hRule="exact" w:val="480"/>
          <w:jc w:val="center"/>
        </w:trPr>
        <w:tc>
          <w:tcPr>
            <w:tcW w:w="7704" w:type="dxa"/>
            <w:tcBorders>
              <w:top w:val="single" w:sz="4" w:space="0" w:color="auto"/>
              <w:left w:val="single" w:sz="4" w:space="0" w:color="auto"/>
            </w:tcBorders>
            <w:shd w:val="clear" w:color="auto" w:fill="FFFFFF"/>
            <w:vAlign w:val="center"/>
          </w:tcPr>
          <w:p w14:paraId="17D6E8A2"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3"/>
              </w:rPr>
              <w:t>Систолическое АД (мм рт. ст.)</w:t>
            </w:r>
          </w:p>
        </w:tc>
        <w:tc>
          <w:tcPr>
            <w:tcW w:w="3451" w:type="dxa"/>
            <w:tcBorders>
              <w:top w:val="single" w:sz="4" w:space="0" w:color="auto"/>
              <w:left w:val="single" w:sz="4" w:space="0" w:color="auto"/>
              <w:right w:val="single" w:sz="4" w:space="0" w:color="auto"/>
            </w:tcBorders>
            <w:shd w:val="clear" w:color="auto" w:fill="FFFFFF"/>
          </w:tcPr>
          <w:p w14:paraId="2AA751C4" w14:textId="77777777" w:rsidR="003634C4" w:rsidRDefault="003634C4">
            <w:pPr>
              <w:framePr w:w="11155" w:wrap="notBeside" w:vAnchor="text" w:hAnchor="text" w:xAlign="center" w:y="1"/>
              <w:rPr>
                <w:sz w:val="10"/>
                <w:szCs w:val="10"/>
              </w:rPr>
            </w:pPr>
          </w:p>
        </w:tc>
      </w:tr>
      <w:tr w:rsidR="003634C4" w14:paraId="68816F28" w14:textId="77777777">
        <w:tblPrEx>
          <w:tblCellMar>
            <w:top w:w="0" w:type="dxa"/>
            <w:bottom w:w="0" w:type="dxa"/>
          </w:tblCellMar>
        </w:tblPrEx>
        <w:trPr>
          <w:trHeight w:hRule="exact" w:val="480"/>
          <w:jc w:val="center"/>
        </w:trPr>
        <w:tc>
          <w:tcPr>
            <w:tcW w:w="7704" w:type="dxa"/>
            <w:tcBorders>
              <w:top w:val="single" w:sz="4" w:space="0" w:color="auto"/>
              <w:left w:val="single" w:sz="4" w:space="0" w:color="auto"/>
            </w:tcBorders>
            <w:shd w:val="clear" w:color="auto" w:fill="FFFFFF"/>
            <w:vAlign w:val="center"/>
          </w:tcPr>
          <w:p w14:paraId="2C74DA4E"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3"/>
              </w:rPr>
              <w:t>&lt;</w:t>
            </w:r>
            <w:r>
              <w:rPr>
                <w:rStyle w:val="2Verdana8pt"/>
              </w:rPr>
              <w:t xml:space="preserve"> 80</w:t>
            </w:r>
          </w:p>
        </w:tc>
        <w:tc>
          <w:tcPr>
            <w:tcW w:w="3451" w:type="dxa"/>
            <w:tcBorders>
              <w:top w:val="single" w:sz="4" w:space="0" w:color="auto"/>
              <w:left w:val="single" w:sz="4" w:space="0" w:color="auto"/>
              <w:right w:val="single" w:sz="4" w:space="0" w:color="auto"/>
            </w:tcBorders>
            <w:shd w:val="clear" w:color="auto" w:fill="FFFFFF"/>
            <w:vAlign w:val="center"/>
          </w:tcPr>
          <w:p w14:paraId="19E7B117"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58</w:t>
            </w:r>
          </w:p>
        </w:tc>
      </w:tr>
      <w:tr w:rsidR="003634C4" w14:paraId="025E87D4" w14:textId="77777777">
        <w:tblPrEx>
          <w:tblCellMar>
            <w:top w:w="0" w:type="dxa"/>
            <w:bottom w:w="0" w:type="dxa"/>
          </w:tblCellMar>
        </w:tblPrEx>
        <w:trPr>
          <w:trHeight w:hRule="exact" w:val="480"/>
          <w:jc w:val="center"/>
        </w:trPr>
        <w:tc>
          <w:tcPr>
            <w:tcW w:w="7704" w:type="dxa"/>
            <w:tcBorders>
              <w:top w:val="single" w:sz="4" w:space="0" w:color="auto"/>
              <w:left w:val="single" w:sz="4" w:space="0" w:color="auto"/>
            </w:tcBorders>
            <w:shd w:val="clear" w:color="auto" w:fill="FFFFFF"/>
            <w:vAlign w:val="center"/>
          </w:tcPr>
          <w:p w14:paraId="48924D63"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80-99</w:t>
            </w:r>
          </w:p>
        </w:tc>
        <w:tc>
          <w:tcPr>
            <w:tcW w:w="3451" w:type="dxa"/>
            <w:tcBorders>
              <w:top w:val="single" w:sz="4" w:space="0" w:color="auto"/>
              <w:left w:val="single" w:sz="4" w:space="0" w:color="auto"/>
              <w:right w:val="single" w:sz="4" w:space="0" w:color="auto"/>
            </w:tcBorders>
            <w:shd w:val="clear" w:color="auto" w:fill="FFFFFF"/>
            <w:vAlign w:val="center"/>
          </w:tcPr>
          <w:p w14:paraId="2FAFB279"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53</w:t>
            </w:r>
          </w:p>
        </w:tc>
      </w:tr>
      <w:tr w:rsidR="003634C4" w14:paraId="63749E7B" w14:textId="77777777">
        <w:tblPrEx>
          <w:tblCellMar>
            <w:top w:w="0" w:type="dxa"/>
            <w:bottom w:w="0" w:type="dxa"/>
          </w:tblCellMar>
        </w:tblPrEx>
        <w:trPr>
          <w:trHeight w:hRule="exact" w:val="480"/>
          <w:jc w:val="center"/>
        </w:trPr>
        <w:tc>
          <w:tcPr>
            <w:tcW w:w="7704" w:type="dxa"/>
            <w:tcBorders>
              <w:top w:val="single" w:sz="4" w:space="0" w:color="auto"/>
              <w:left w:val="single" w:sz="4" w:space="0" w:color="auto"/>
            </w:tcBorders>
            <w:shd w:val="clear" w:color="auto" w:fill="FFFFFF"/>
            <w:vAlign w:val="center"/>
          </w:tcPr>
          <w:p w14:paraId="7F8D8882"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100-119</w:t>
            </w:r>
          </w:p>
        </w:tc>
        <w:tc>
          <w:tcPr>
            <w:tcW w:w="3451" w:type="dxa"/>
            <w:tcBorders>
              <w:top w:val="single" w:sz="4" w:space="0" w:color="auto"/>
              <w:left w:val="single" w:sz="4" w:space="0" w:color="auto"/>
              <w:right w:val="single" w:sz="4" w:space="0" w:color="auto"/>
            </w:tcBorders>
            <w:shd w:val="clear" w:color="auto" w:fill="FFFFFF"/>
            <w:vAlign w:val="center"/>
          </w:tcPr>
          <w:p w14:paraId="73BAE1C8"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43</w:t>
            </w:r>
          </w:p>
        </w:tc>
      </w:tr>
      <w:tr w:rsidR="003634C4" w14:paraId="13215387" w14:textId="77777777">
        <w:tblPrEx>
          <w:tblCellMar>
            <w:top w:w="0" w:type="dxa"/>
            <w:bottom w:w="0" w:type="dxa"/>
          </w:tblCellMar>
        </w:tblPrEx>
        <w:trPr>
          <w:trHeight w:hRule="exact" w:val="480"/>
          <w:jc w:val="center"/>
        </w:trPr>
        <w:tc>
          <w:tcPr>
            <w:tcW w:w="7704" w:type="dxa"/>
            <w:tcBorders>
              <w:top w:val="single" w:sz="4" w:space="0" w:color="auto"/>
              <w:left w:val="single" w:sz="4" w:space="0" w:color="auto"/>
            </w:tcBorders>
            <w:shd w:val="clear" w:color="auto" w:fill="FFFFFF"/>
            <w:vAlign w:val="center"/>
          </w:tcPr>
          <w:p w14:paraId="0BF0B306"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120-139</w:t>
            </w:r>
          </w:p>
        </w:tc>
        <w:tc>
          <w:tcPr>
            <w:tcW w:w="3451" w:type="dxa"/>
            <w:tcBorders>
              <w:top w:val="single" w:sz="4" w:space="0" w:color="auto"/>
              <w:left w:val="single" w:sz="4" w:space="0" w:color="auto"/>
              <w:right w:val="single" w:sz="4" w:space="0" w:color="auto"/>
            </w:tcBorders>
            <w:shd w:val="clear" w:color="auto" w:fill="FFFFFF"/>
            <w:vAlign w:val="center"/>
          </w:tcPr>
          <w:p w14:paraId="2C109498"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34</w:t>
            </w:r>
          </w:p>
        </w:tc>
      </w:tr>
      <w:tr w:rsidR="003634C4" w14:paraId="48639D72" w14:textId="77777777">
        <w:tblPrEx>
          <w:tblCellMar>
            <w:top w:w="0" w:type="dxa"/>
            <w:bottom w:w="0" w:type="dxa"/>
          </w:tblCellMar>
        </w:tblPrEx>
        <w:trPr>
          <w:trHeight w:hRule="exact" w:val="480"/>
          <w:jc w:val="center"/>
        </w:trPr>
        <w:tc>
          <w:tcPr>
            <w:tcW w:w="7704" w:type="dxa"/>
            <w:tcBorders>
              <w:top w:val="single" w:sz="4" w:space="0" w:color="auto"/>
              <w:left w:val="single" w:sz="4" w:space="0" w:color="auto"/>
            </w:tcBorders>
            <w:shd w:val="clear" w:color="auto" w:fill="FFFFFF"/>
            <w:vAlign w:val="center"/>
          </w:tcPr>
          <w:p w14:paraId="008E2063"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140-159</w:t>
            </w:r>
          </w:p>
        </w:tc>
        <w:tc>
          <w:tcPr>
            <w:tcW w:w="3451" w:type="dxa"/>
            <w:tcBorders>
              <w:top w:val="single" w:sz="4" w:space="0" w:color="auto"/>
              <w:left w:val="single" w:sz="4" w:space="0" w:color="auto"/>
              <w:right w:val="single" w:sz="4" w:space="0" w:color="auto"/>
            </w:tcBorders>
            <w:shd w:val="clear" w:color="auto" w:fill="FFFFFF"/>
            <w:vAlign w:val="center"/>
          </w:tcPr>
          <w:p w14:paraId="677D2E3C"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24</w:t>
            </w:r>
          </w:p>
        </w:tc>
      </w:tr>
      <w:tr w:rsidR="003634C4" w14:paraId="081ABBD8" w14:textId="77777777">
        <w:tblPrEx>
          <w:tblCellMar>
            <w:top w:w="0" w:type="dxa"/>
            <w:bottom w:w="0" w:type="dxa"/>
          </w:tblCellMar>
        </w:tblPrEx>
        <w:trPr>
          <w:trHeight w:hRule="exact" w:val="480"/>
          <w:jc w:val="center"/>
        </w:trPr>
        <w:tc>
          <w:tcPr>
            <w:tcW w:w="7704" w:type="dxa"/>
            <w:tcBorders>
              <w:top w:val="single" w:sz="4" w:space="0" w:color="auto"/>
              <w:left w:val="single" w:sz="4" w:space="0" w:color="auto"/>
            </w:tcBorders>
            <w:shd w:val="clear" w:color="auto" w:fill="FFFFFF"/>
            <w:vAlign w:val="center"/>
          </w:tcPr>
          <w:p w14:paraId="309C0810"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160-199</w:t>
            </w:r>
          </w:p>
        </w:tc>
        <w:tc>
          <w:tcPr>
            <w:tcW w:w="3451" w:type="dxa"/>
            <w:tcBorders>
              <w:top w:val="single" w:sz="4" w:space="0" w:color="auto"/>
              <w:left w:val="single" w:sz="4" w:space="0" w:color="auto"/>
              <w:right w:val="single" w:sz="4" w:space="0" w:color="auto"/>
            </w:tcBorders>
            <w:shd w:val="clear" w:color="auto" w:fill="FFFFFF"/>
            <w:vAlign w:val="center"/>
          </w:tcPr>
          <w:p w14:paraId="6CEE2BFF"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10</w:t>
            </w:r>
          </w:p>
        </w:tc>
      </w:tr>
      <w:tr w:rsidR="003634C4" w14:paraId="5187AA70" w14:textId="77777777">
        <w:tblPrEx>
          <w:tblCellMar>
            <w:top w:w="0" w:type="dxa"/>
            <w:bottom w:w="0" w:type="dxa"/>
          </w:tblCellMar>
        </w:tblPrEx>
        <w:trPr>
          <w:trHeight w:hRule="exact" w:val="480"/>
          <w:jc w:val="center"/>
        </w:trPr>
        <w:tc>
          <w:tcPr>
            <w:tcW w:w="7704" w:type="dxa"/>
            <w:tcBorders>
              <w:top w:val="single" w:sz="4" w:space="0" w:color="auto"/>
              <w:left w:val="single" w:sz="4" w:space="0" w:color="auto"/>
            </w:tcBorders>
            <w:shd w:val="clear" w:color="auto" w:fill="FFFFFF"/>
            <w:vAlign w:val="center"/>
          </w:tcPr>
          <w:p w14:paraId="04A4F7A8"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&gt; 200</w:t>
            </w:r>
          </w:p>
        </w:tc>
        <w:tc>
          <w:tcPr>
            <w:tcW w:w="3451" w:type="dxa"/>
            <w:tcBorders>
              <w:top w:val="single" w:sz="4" w:space="0" w:color="auto"/>
              <w:left w:val="single" w:sz="4" w:space="0" w:color="auto"/>
              <w:right w:val="single" w:sz="4" w:space="0" w:color="auto"/>
            </w:tcBorders>
            <w:shd w:val="clear" w:color="auto" w:fill="FFFFFF"/>
            <w:vAlign w:val="center"/>
          </w:tcPr>
          <w:p w14:paraId="47BDA59F"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0</w:t>
            </w:r>
          </w:p>
        </w:tc>
      </w:tr>
      <w:tr w:rsidR="003634C4" w14:paraId="5BC324A5" w14:textId="77777777">
        <w:tblPrEx>
          <w:tblCellMar>
            <w:top w:w="0" w:type="dxa"/>
            <w:bottom w:w="0" w:type="dxa"/>
          </w:tblCellMar>
        </w:tblPrEx>
        <w:trPr>
          <w:trHeight w:hRule="exact" w:val="480"/>
          <w:jc w:val="center"/>
        </w:trPr>
        <w:tc>
          <w:tcPr>
            <w:tcW w:w="7704" w:type="dxa"/>
            <w:tcBorders>
              <w:top w:val="single" w:sz="4" w:space="0" w:color="auto"/>
              <w:left w:val="single" w:sz="4" w:space="0" w:color="auto"/>
            </w:tcBorders>
            <w:shd w:val="clear" w:color="auto" w:fill="FFFFFF"/>
            <w:vAlign w:val="center"/>
          </w:tcPr>
          <w:p w14:paraId="5CA2772F"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3"/>
              </w:rPr>
              <w:t>Класс по Киллип</w:t>
            </w:r>
          </w:p>
        </w:tc>
        <w:tc>
          <w:tcPr>
            <w:tcW w:w="3451" w:type="dxa"/>
            <w:tcBorders>
              <w:top w:val="single" w:sz="4" w:space="0" w:color="auto"/>
              <w:left w:val="single" w:sz="4" w:space="0" w:color="auto"/>
              <w:right w:val="single" w:sz="4" w:space="0" w:color="auto"/>
            </w:tcBorders>
            <w:shd w:val="clear" w:color="auto" w:fill="FFFFFF"/>
          </w:tcPr>
          <w:p w14:paraId="5FC32083" w14:textId="77777777" w:rsidR="003634C4" w:rsidRDefault="003634C4">
            <w:pPr>
              <w:framePr w:w="11155" w:wrap="notBeside" w:vAnchor="text" w:hAnchor="text" w:xAlign="center" w:y="1"/>
              <w:rPr>
                <w:sz w:val="10"/>
                <w:szCs w:val="10"/>
              </w:rPr>
            </w:pPr>
          </w:p>
        </w:tc>
      </w:tr>
      <w:tr w:rsidR="003634C4" w14:paraId="67BF3DB0" w14:textId="77777777">
        <w:tblPrEx>
          <w:tblCellMar>
            <w:top w:w="0" w:type="dxa"/>
            <w:bottom w:w="0" w:type="dxa"/>
          </w:tblCellMar>
        </w:tblPrEx>
        <w:trPr>
          <w:trHeight w:hRule="exact" w:val="480"/>
          <w:jc w:val="center"/>
        </w:trPr>
        <w:tc>
          <w:tcPr>
            <w:tcW w:w="7704" w:type="dxa"/>
            <w:tcBorders>
              <w:top w:val="single" w:sz="4" w:space="0" w:color="auto"/>
              <w:left w:val="single" w:sz="4" w:space="0" w:color="auto"/>
            </w:tcBorders>
            <w:shd w:val="clear" w:color="auto" w:fill="FFFFFF"/>
            <w:vAlign w:val="center"/>
          </w:tcPr>
          <w:p w14:paraId="6861ACB9"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I</w:t>
            </w:r>
          </w:p>
        </w:tc>
        <w:tc>
          <w:tcPr>
            <w:tcW w:w="3451" w:type="dxa"/>
            <w:tcBorders>
              <w:top w:val="single" w:sz="4" w:space="0" w:color="auto"/>
              <w:left w:val="single" w:sz="4" w:space="0" w:color="auto"/>
              <w:right w:val="single" w:sz="4" w:space="0" w:color="auto"/>
            </w:tcBorders>
            <w:shd w:val="clear" w:color="auto" w:fill="FFFFFF"/>
            <w:vAlign w:val="center"/>
          </w:tcPr>
          <w:p w14:paraId="062C2CCC"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0</w:t>
            </w:r>
          </w:p>
        </w:tc>
      </w:tr>
      <w:tr w:rsidR="003634C4" w14:paraId="334868FD" w14:textId="77777777">
        <w:tblPrEx>
          <w:tblCellMar>
            <w:top w:w="0" w:type="dxa"/>
            <w:bottom w:w="0" w:type="dxa"/>
          </w:tblCellMar>
        </w:tblPrEx>
        <w:trPr>
          <w:trHeight w:hRule="exact" w:val="370"/>
          <w:jc w:val="center"/>
        </w:trPr>
        <w:tc>
          <w:tcPr>
            <w:tcW w:w="7704" w:type="dxa"/>
            <w:tcBorders>
              <w:top w:val="single" w:sz="4" w:space="0" w:color="auto"/>
              <w:left w:val="single" w:sz="4" w:space="0" w:color="auto"/>
            </w:tcBorders>
            <w:shd w:val="clear" w:color="auto" w:fill="FFFFFF"/>
            <w:vAlign w:val="bottom"/>
          </w:tcPr>
          <w:p w14:paraId="2EAE6FE4"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II</w:t>
            </w:r>
          </w:p>
        </w:tc>
        <w:tc>
          <w:tcPr>
            <w:tcW w:w="3451" w:type="dxa"/>
            <w:tcBorders>
              <w:top w:val="single" w:sz="4" w:space="0" w:color="auto"/>
              <w:left w:val="single" w:sz="4" w:space="0" w:color="auto"/>
              <w:right w:val="single" w:sz="4" w:space="0" w:color="auto"/>
            </w:tcBorders>
            <w:shd w:val="clear" w:color="auto" w:fill="FFFFFF"/>
            <w:vAlign w:val="bottom"/>
          </w:tcPr>
          <w:p w14:paraId="75074754"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20</w:t>
            </w:r>
          </w:p>
        </w:tc>
      </w:tr>
    </w:tbl>
    <w:p w14:paraId="7BF074F8" w14:textId="77777777" w:rsidR="003634C4" w:rsidRDefault="003634C4">
      <w:pPr>
        <w:framePr w:w="11155" w:wrap="notBeside" w:vAnchor="text" w:hAnchor="text" w:xAlign="center" w:y="1"/>
        <w:rPr>
          <w:sz w:val="2"/>
          <w:szCs w:val="2"/>
        </w:rPr>
      </w:pPr>
    </w:p>
    <w:p w14:paraId="52C43DBC" w14:textId="77777777" w:rsidR="003634C4" w:rsidRDefault="003634C4">
      <w:pPr>
        <w:rPr>
          <w:sz w:val="2"/>
          <w:szCs w:val="2"/>
        </w:rPr>
        <w:sectPr w:rsidR="003634C4">
          <w:type w:val="continuous"/>
          <w:pgSz w:w="11899" w:h="17745"/>
          <w:pgMar w:top="540" w:right="307" w:bottom="267" w:left="302"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704"/>
        <w:gridCol w:w="3451"/>
      </w:tblGrid>
      <w:tr w:rsidR="003634C4" w14:paraId="6D7DBA0D" w14:textId="77777777">
        <w:tblPrEx>
          <w:tblCellMar>
            <w:top w:w="0" w:type="dxa"/>
            <w:bottom w:w="0" w:type="dxa"/>
          </w:tblCellMar>
        </w:tblPrEx>
        <w:trPr>
          <w:trHeight w:hRule="exact" w:val="490"/>
          <w:jc w:val="center"/>
        </w:trPr>
        <w:tc>
          <w:tcPr>
            <w:tcW w:w="7704" w:type="dxa"/>
            <w:tcBorders>
              <w:top w:val="single" w:sz="4" w:space="0" w:color="auto"/>
              <w:left w:val="single" w:sz="4" w:space="0" w:color="auto"/>
            </w:tcBorders>
            <w:shd w:val="clear" w:color="auto" w:fill="FFFFFF"/>
            <w:vAlign w:val="center"/>
          </w:tcPr>
          <w:p w14:paraId="4D814803"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lang w:val="en-US" w:eastAsia="en-US" w:bidi="en-US"/>
              </w:rPr>
              <w:lastRenderedPageBreak/>
              <w:t>III</w:t>
            </w:r>
          </w:p>
        </w:tc>
        <w:tc>
          <w:tcPr>
            <w:tcW w:w="3451" w:type="dxa"/>
            <w:tcBorders>
              <w:top w:val="single" w:sz="4" w:space="0" w:color="auto"/>
              <w:left w:val="single" w:sz="4" w:space="0" w:color="auto"/>
              <w:right w:val="single" w:sz="4" w:space="0" w:color="auto"/>
            </w:tcBorders>
            <w:shd w:val="clear" w:color="auto" w:fill="FFFFFF"/>
            <w:vAlign w:val="center"/>
          </w:tcPr>
          <w:p w14:paraId="73B47873"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39</w:t>
            </w:r>
          </w:p>
        </w:tc>
      </w:tr>
      <w:tr w:rsidR="003634C4" w14:paraId="3C445B1B" w14:textId="77777777">
        <w:tblPrEx>
          <w:tblCellMar>
            <w:top w:w="0" w:type="dxa"/>
            <w:bottom w:w="0" w:type="dxa"/>
          </w:tblCellMar>
        </w:tblPrEx>
        <w:trPr>
          <w:trHeight w:hRule="exact" w:val="480"/>
          <w:jc w:val="center"/>
        </w:trPr>
        <w:tc>
          <w:tcPr>
            <w:tcW w:w="7704" w:type="dxa"/>
            <w:tcBorders>
              <w:top w:val="single" w:sz="4" w:space="0" w:color="auto"/>
              <w:left w:val="single" w:sz="4" w:space="0" w:color="auto"/>
            </w:tcBorders>
            <w:shd w:val="clear" w:color="auto" w:fill="FFFFFF"/>
            <w:vAlign w:val="center"/>
          </w:tcPr>
          <w:p w14:paraId="0B5782AE"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IV</w:t>
            </w:r>
          </w:p>
        </w:tc>
        <w:tc>
          <w:tcPr>
            <w:tcW w:w="3451" w:type="dxa"/>
            <w:tcBorders>
              <w:top w:val="single" w:sz="4" w:space="0" w:color="auto"/>
              <w:left w:val="single" w:sz="4" w:space="0" w:color="auto"/>
              <w:right w:val="single" w:sz="4" w:space="0" w:color="auto"/>
            </w:tcBorders>
            <w:shd w:val="clear" w:color="auto" w:fill="FFFFFF"/>
            <w:vAlign w:val="center"/>
          </w:tcPr>
          <w:p w14:paraId="373D0DBA"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59</w:t>
            </w:r>
          </w:p>
        </w:tc>
      </w:tr>
      <w:tr w:rsidR="003634C4" w14:paraId="33BB1097" w14:textId="77777777">
        <w:tblPrEx>
          <w:tblCellMar>
            <w:top w:w="0" w:type="dxa"/>
            <w:bottom w:w="0" w:type="dxa"/>
          </w:tblCellMar>
        </w:tblPrEx>
        <w:trPr>
          <w:trHeight w:hRule="exact" w:val="485"/>
          <w:jc w:val="center"/>
        </w:trPr>
        <w:tc>
          <w:tcPr>
            <w:tcW w:w="7704" w:type="dxa"/>
            <w:tcBorders>
              <w:top w:val="single" w:sz="4" w:space="0" w:color="auto"/>
              <w:left w:val="single" w:sz="4" w:space="0" w:color="auto"/>
            </w:tcBorders>
            <w:shd w:val="clear" w:color="auto" w:fill="FFFFFF"/>
            <w:vAlign w:val="center"/>
          </w:tcPr>
          <w:p w14:paraId="2568000A"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3"/>
              </w:rPr>
              <w:t>Уровень креатинина в крови (мг/дл)</w:t>
            </w:r>
          </w:p>
        </w:tc>
        <w:tc>
          <w:tcPr>
            <w:tcW w:w="3451" w:type="dxa"/>
            <w:tcBorders>
              <w:top w:val="single" w:sz="4" w:space="0" w:color="auto"/>
              <w:left w:val="single" w:sz="4" w:space="0" w:color="auto"/>
              <w:right w:val="single" w:sz="4" w:space="0" w:color="auto"/>
            </w:tcBorders>
            <w:shd w:val="clear" w:color="auto" w:fill="FFFFFF"/>
          </w:tcPr>
          <w:p w14:paraId="21D64252" w14:textId="77777777" w:rsidR="003634C4" w:rsidRDefault="003634C4">
            <w:pPr>
              <w:framePr w:w="11155" w:wrap="notBeside" w:vAnchor="text" w:hAnchor="text" w:xAlign="center" w:y="1"/>
              <w:rPr>
                <w:sz w:val="10"/>
                <w:szCs w:val="10"/>
              </w:rPr>
            </w:pPr>
          </w:p>
        </w:tc>
      </w:tr>
      <w:tr w:rsidR="003634C4" w14:paraId="41CF1477" w14:textId="77777777">
        <w:tblPrEx>
          <w:tblCellMar>
            <w:top w:w="0" w:type="dxa"/>
            <w:bottom w:w="0" w:type="dxa"/>
          </w:tblCellMar>
        </w:tblPrEx>
        <w:trPr>
          <w:trHeight w:hRule="exact" w:val="480"/>
          <w:jc w:val="center"/>
        </w:trPr>
        <w:tc>
          <w:tcPr>
            <w:tcW w:w="7704" w:type="dxa"/>
            <w:tcBorders>
              <w:top w:val="single" w:sz="4" w:space="0" w:color="auto"/>
              <w:left w:val="single" w:sz="4" w:space="0" w:color="auto"/>
            </w:tcBorders>
            <w:shd w:val="clear" w:color="auto" w:fill="FFFFFF"/>
            <w:vAlign w:val="center"/>
          </w:tcPr>
          <w:p w14:paraId="2A7851AA"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0-0,39</w:t>
            </w:r>
          </w:p>
        </w:tc>
        <w:tc>
          <w:tcPr>
            <w:tcW w:w="3451" w:type="dxa"/>
            <w:tcBorders>
              <w:top w:val="single" w:sz="4" w:space="0" w:color="auto"/>
              <w:left w:val="single" w:sz="4" w:space="0" w:color="auto"/>
              <w:right w:val="single" w:sz="4" w:space="0" w:color="auto"/>
            </w:tcBorders>
            <w:shd w:val="clear" w:color="auto" w:fill="FFFFFF"/>
            <w:vAlign w:val="center"/>
          </w:tcPr>
          <w:p w14:paraId="64E1B44F"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1</w:t>
            </w:r>
          </w:p>
        </w:tc>
      </w:tr>
      <w:tr w:rsidR="003634C4" w14:paraId="49B62218" w14:textId="77777777">
        <w:tblPrEx>
          <w:tblCellMar>
            <w:top w:w="0" w:type="dxa"/>
            <w:bottom w:w="0" w:type="dxa"/>
          </w:tblCellMar>
        </w:tblPrEx>
        <w:trPr>
          <w:trHeight w:hRule="exact" w:val="480"/>
          <w:jc w:val="center"/>
        </w:trPr>
        <w:tc>
          <w:tcPr>
            <w:tcW w:w="7704" w:type="dxa"/>
            <w:tcBorders>
              <w:top w:val="single" w:sz="4" w:space="0" w:color="auto"/>
              <w:left w:val="single" w:sz="4" w:space="0" w:color="auto"/>
            </w:tcBorders>
            <w:shd w:val="clear" w:color="auto" w:fill="FFFFFF"/>
            <w:vAlign w:val="center"/>
          </w:tcPr>
          <w:p w14:paraId="4050E3EF"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0,40-0,79</w:t>
            </w:r>
          </w:p>
        </w:tc>
        <w:tc>
          <w:tcPr>
            <w:tcW w:w="3451" w:type="dxa"/>
            <w:tcBorders>
              <w:top w:val="single" w:sz="4" w:space="0" w:color="auto"/>
              <w:left w:val="single" w:sz="4" w:space="0" w:color="auto"/>
              <w:right w:val="single" w:sz="4" w:space="0" w:color="auto"/>
            </w:tcBorders>
            <w:shd w:val="clear" w:color="auto" w:fill="FFFFFF"/>
            <w:vAlign w:val="center"/>
          </w:tcPr>
          <w:p w14:paraId="7A452555"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4</w:t>
            </w:r>
          </w:p>
        </w:tc>
      </w:tr>
      <w:tr w:rsidR="003634C4" w14:paraId="709FD39B" w14:textId="77777777">
        <w:tblPrEx>
          <w:tblCellMar>
            <w:top w:w="0" w:type="dxa"/>
            <w:bottom w:w="0" w:type="dxa"/>
          </w:tblCellMar>
        </w:tblPrEx>
        <w:trPr>
          <w:trHeight w:hRule="exact" w:val="480"/>
          <w:jc w:val="center"/>
        </w:trPr>
        <w:tc>
          <w:tcPr>
            <w:tcW w:w="7704" w:type="dxa"/>
            <w:tcBorders>
              <w:top w:val="single" w:sz="4" w:space="0" w:color="auto"/>
              <w:left w:val="single" w:sz="4" w:space="0" w:color="auto"/>
            </w:tcBorders>
            <w:shd w:val="clear" w:color="auto" w:fill="FFFFFF"/>
            <w:vAlign w:val="center"/>
          </w:tcPr>
          <w:p w14:paraId="6B46C211"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0,80-1,19</w:t>
            </w:r>
          </w:p>
        </w:tc>
        <w:tc>
          <w:tcPr>
            <w:tcW w:w="3451" w:type="dxa"/>
            <w:tcBorders>
              <w:top w:val="single" w:sz="4" w:space="0" w:color="auto"/>
              <w:left w:val="single" w:sz="4" w:space="0" w:color="auto"/>
              <w:right w:val="single" w:sz="4" w:space="0" w:color="auto"/>
            </w:tcBorders>
            <w:shd w:val="clear" w:color="auto" w:fill="FFFFFF"/>
            <w:vAlign w:val="center"/>
          </w:tcPr>
          <w:p w14:paraId="148FEDBB"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7</w:t>
            </w:r>
          </w:p>
        </w:tc>
      </w:tr>
      <w:tr w:rsidR="003634C4" w14:paraId="730422A2" w14:textId="77777777">
        <w:tblPrEx>
          <w:tblCellMar>
            <w:top w:w="0" w:type="dxa"/>
            <w:bottom w:w="0" w:type="dxa"/>
          </w:tblCellMar>
        </w:tblPrEx>
        <w:trPr>
          <w:trHeight w:hRule="exact" w:val="480"/>
          <w:jc w:val="center"/>
        </w:trPr>
        <w:tc>
          <w:tcPr>
            <w:tcW w:w="7704" w:type="dxa"/>
            <w:tcBorders>
              <w:top w:val="single" w:sz="4" w:space="0" w:color="auto"/>
              <w:left w:val="single" w:sz="4" w:space="0" w:color="auto"/>
            </w:tcBorders>
            <w:shd w:val="clear" w:color="auto" w:fill="FFFFFF"/>
            <w:vAlign w:val="center"/>
          </w:tcPr>
          <w:p w14:paraId="3E85D5BF"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1,20-1,59</w:t>
            </w:r>
          </w:p>
        </w:tc>
        <w:tc>
          <w:tcPr>
            <w:tcW w:w="3451" w:type="dxa"/>
            <w:tcBorders>
              <w:top w:val="single" w:sz="4" w:space="0" w:color="auto"/>
              <w:left w:val="single" w:sz="4" w:space="0" w:color="auto"/>
              <w:right w:val="single" w:sz="4" w:space="0" w:color="auto"/>
            </w:tcBorders>
            <w:shd w:val="clear" w:color="auto" w:fill="FFFFFF"/>
            <w:vAlign w:val="center"/>
          </w:tcPr>
          <w:p w14:paraId="2F65E4B8"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10</w:t>
            </w:r>
          </w:p>
        </w:tc>
      </w:tr>
      <w:tr w:rsidR="003634C4" w14:paraId="41817595" w14:textId="77777777">
        <w:tblPrEx>
          <w:tblCellMar>
            <w:top w:w="0" w:type="dxa"/>
            <w:bottom w:w="0" w:type="dxa"/>
          </w:tblCellMar>
        </w:tblPrEx>
        <w:trPr>
          <w:trHeight w:hRule="exact" w:val="480"/>
          <w:jc w:val="center"/>
        </w:trPr>
        <w:tc>
          <w:tcPr>
            <w:tcW w:w="7704" w:type="dxa"/>
            <w:tcBorders>
              <w:top w:val="single" w:sz="4" w:space="0" w:color="auto"/>
              <w:left w:val="single" w:sz="4" w:space="0" w:color="auto"/>
            </w:tcBorders>
            <w:shd w:val="clear" w:color="auto" w:fill="FFFFFF"/>
            <w:vAlign w:val="center"/>
          </w:tcPr>
          <w:p w14:paraId="00B19F1C"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1,60-1,99</w:t>
            </w:r>
          </w:p>
        </w:tc>
        <w:tc>
          <w:tcPr>
            <w:tcW w:w="3451" w:type="dxa"/>
            <w:tcBorders>
              <w:top w:val="single" w:sz="4" w:space="0" w:color="auto"/>
              <w:left w:val="single" w:sz="4" w:space="0" w:color="auto"/>
              <w:right w:val="single" w:sz="4" w:space="0" w:color="auto"/>
            </w:tcBorders>
            <w:shd w:val="clear" w:color="auto" w:fill="FFFFFF"/>
            <w:vAlign w:val="center"/>
          </w:tcPr>
          <w:p w14:paraId="3931AB32"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13</w:t>
            </w:r>
          </w:p>
        </w:tc>
      </w:tr>
      <w:tr w:rsidR="003634C4" w14:paraId="0DEBAC0B" w14:textId="77777777">
        <w:tblPrEx>
          <w:tblCellMar>
            <w:top w:w="0" w:type="dxa"/>
            <w:bottom w:w="0" w:type="dxa"/>
          </w:tblCellMar>
        </w:tblPrEx>
        <w:trPr>
          <w:trHeight w:hRule="exact" w:val="480"/>
          <w:jc w:val="center"/>
        </w:trPr>
        <w:tc>
          <w:tcPr>
            <w:tcW w:w="7704" w:type="dxa"/>
            <w:tcBorders>
              <w:top w:val="single" w:sz="4" w:space="0" w:color="auto"/>
              <w:left w:val="single" w:sz="4" w:space="0" w:color="auto"/>
            </w:tcBorders>
            <w:shd w:val="clear" w:color="auto" w:fill="FFFFFF"/>
            <w:vAlign w:val="center"/>
          </w:tcPr>
          <w:p w14:paraId="1E88A0F5"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2,0-3,99</w:t>
            </w:r>
          </w:p>
        </w:tc>
        <w:tc>
          <w:tcPr>
            <w:tcW w:w="3451" w:type="dxa"/>
            <w:tcBorders>
              <w:top w:val="single" w:sz="4" w:space="0" w:color="auto"/>
              <w:left w:val="single" w:sz="4" w:space="0" w:color="auto"/>
              <w:right w:val="single" w:sz="4" w:space="0" w:color="auto"/>
            </w:tcBorders>
            <w:shd w:val="clear" w:color="auto" w:fill="FFFFFF"/>
            <w:vAlign w:val="center"/>
          </w:tcPr>
          <w:p w14:paraId="7A93A9F2"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21</w:t>
            </w:r>
          </w:p>
        </w:tc>
      </w:tr>
      <w:tr w:rsidR="003634C4" w14:paraId="60CE04E0" w14:textId="77777777">
        <w:tblPrEx>
          <w:tblCellMar>
            <w:top w:w="0" w:type="dxa"/>
            <w:bottom w:w="0" w:type="dxa"/>
          </w:tblCellMar>
        </w:tblPrEx>
        <w:trPr>
          <w:trHeight w:hRule="exact" w:val="480"/>
          <w:jc w:val="center"/>
        </w:trPr>
        <w:tc>
          <w:tcPr>
            <w:tcW w:w="7704" w:type="dxa"/>
            <w:tcBorders>
              <w:top w:val="single" w:sz="4" w:space="0" w:color="auto"/>
              <w:left w:val="single" w:sz="4" w:space="0" w:color="auto"/>
            </w:tcBorders>
            <w:shd w:val="clear" w:color="auto" w:fill="FFFFFF"/>
            <w:vAlign w:val="center"/>
          </w:tcPr>
          <w:p w14:paraId="2533D0AE"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&gt; 4,0</w:t>
            </w:r>
          </w:p>
        </w:tc>
        <w:tc>
          <w:tcPr>
            <w:tcW w:w="3451" w:type="dxa"/>
            <w:tcBorders>
              <w:top w:val="single" w:sz="4" w:space="0" w:color="auto"/>
              <w:left w:val="single" w:sz="4" w:space="0" w:color="auto"/>
              <w:right w:val="single" w:sz="4" w:space="0" w:color="auto"/>
            </w:tcBorders>
            <w:shd w:val="clear" w:color="auto" w:fill="FFFFFF"/>
            <w:vAlign w:val="center"/>
          </w:tcPr>
          <w:p w14:paraId="4FD95CE8"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28</w:t>
            </w:r>
          </w:p>
        </w:tc>
      </w:tr>
      <w:tr w:rsidR="003634C4" w14:paraId="16CAB804" w14:textId="77777777">
        <w:tblPrEx>
          <w:tblCellMar>
            <w:top w:w="0" w:type="dxa"/>
            <w:bottom w:w="0" w:type="dxa"/>
          </w:tblCellMar>
        </w:tblPrEx>
        <w:trPr>
          <w:trHeight w:hRule="exact" w:val="480"/>
          <w:jc w:val="center"/>
        </w:trPr>
        <w:tc>
          <w:tcPr>
            <w:tcW w:w="7704" w:type="dxa"/>
            <w:tcBorders>
              <w:top w:val="single" w:sz="4" w:space="0" w:color="auto"/>
              <w:left w:val="single" w:sz="4" w:space="0" w:color="auto"/>
            </w:tcBorders>
            <w:shd w:val="clear" w:color="auto" w:fill="FFFFFF"/>
            <w:vAlign w:val="center"/>
          </w:tcPr>
          <w:p w14:paraId="5A9DE1FC"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3"/>
              </w:rPr>
              <w:t>Другие факторы</w:t>
            </w:r>
          </w:p>
        </w:tc>
        <w:tc>
          <w:tcPr>
            <w:tcW w:w="3451" w:type="dxa"/>
            <w:tcBorders>
              <w:top w:val="single" w:sz="4" w:space="0" w:color="auto"/>
              <w:left w:val="single" w:sz="4" w:space="0" w:color="auto"/>
              <w:right w:val="single" w:sz="4" w:space="0" w:color="auto"/>
            </w:tcBorders>
            <w:shd w:val="clear" w:color="auto" w:fill="FFFFFF"/>
          </w:tcPr>
          <w:p w14:paraId="75F36DDD" w14:textId="77777777" w:rsidR="003634C4" w:rsidRDefault="003634C4">
            <w:pPr>
              <w:framePr w:w="11155" w:wrap="notBeside" w:vAnchor="text" w:hAnchor="text" w:xAlign="center" w:y="1"/>
              <w:rPr>
                <w:sz w:val="10"/>
                <w:szCs w:val="10"/>
              </w:rPr>
            </w:pPr>
          </w:p>
        </w:tc>
      </w:tr>
      <w:tr w:rsidR="003634C4" w14:paraId="33267E65" w14:textId="77777777">
        <w:tblPrEx>
          <w:tblCellMar>
            <w:top w:w="0" w:type="dxa"/>
            <w:bottom w:w="0" w:type="dxa"/>
          </w:tblCellMar>
        </w:tblPrEx>
        <w:trPr>
          <w:trHeight w:hRule="exact" w:val="480"/>
          <w:jc w:val="center"/>
        </w:trPr>
        <w:tc>
          <w:tcPr>
            <w:tcW w:w="7704" w:type="dxa"/>
            <w:tcBorders>
              <w:top w:val="single" w:sz="4" w:space="0" w:color="auto"/>
              <w:left w:val="single" w:sz="4" w:space="0" w:color="auto"/>
            </w:tcBorders>
            <w:shd w:val="clear" w:color="auto" w:fill="FFFFFF"/>
            <w:vAlign w:val="center"/>
          </w:tcPr>
          <w:p w14:paraId="7A022753"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Остановка сердца при поступлении</w:t>
            </w:r>
          </w:p>
        </w:tc>
        <w:tc>
          <w:tcPr>
            <w:tcW w:w="3451" w:type="dxa"/>
            <w:tcBorders>
              <w:top w:val="single" w:sz="4" w:space="0" w:color="auto"/>
              <w:left w:val="single" w:sz="4" w:space="0" w:color="auto"/>
              <w:right w:val="single" w:sz="4" w:space="0" w:color="auto"/>
            </w:tcBorders>
            <w:shd w:val="clear" w:color="auto" w:fill="FFFFFF"/>
            <w:vAlign w:val="center"/>
          </w:tcPr>
          <w:p w14:paraId="3FAB8BFF"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39</w:t>
            </w:r>
          </w:p>
        </w:tc>
      </w:tr>
      <w:tr w:rsidR="003634C4" w14:paraId="7F9BEAC0" w14:textId="77777777">
        <w:tblPrEx>
          <w:tblCellMar>
            <w:top w:w="0" w:type="dxa"/>
            <w:bottom w:w="0" w:type="dxa"/>
          </w:tblCellMar>
        </w:tblPrEx>
        <w:trPr>
          <w:trHeight w:hRule="exact" w:val="480"/>
          <w:jc w:val="center"/>
        </w:trPr>
        <w:tc>
          <w:tcPr>
            <w:tcW w:w="7704" w:type="dxa"/>
            <w:tcBorders>
              <w:top w:val="single" w:sz="4" w:space="0" w:color="auto"/>
              <w:left w:val="single" w:sz="4" w:space="0" w:color="auto"/>
            </w:tcBorders>
            <w:shd w:val="clear" w:color="auto" w:fill="FFFFFF"/>
            <w:vAlign w:val="center"/>
          </w:tcPr>
          <w:p w14:paraId="66CBAA7A"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 xml:space="preserve">Смещения сегмента </w:t>
            </w:r>
            <w:r>
              <w:rPr>
                <w:rStyle w:val="2Verdana8pt"/>
                <w:lang w:val="en-US" w:eastAsia="en-US" w:bidi="en-US"/>
              </w:rPr>
              <w:t xml:space="preserve">ST, </w:t>
            </w:r>
            <w:r>
              <w:rPr>
                <w:rStyle w:val="2Verdana8pt"/>
              </w:rPr>
              <w:t>инверсия зубца Т</w:t>
            </w:r>
          </w:p>
        </w:tc>
        <w:tc>
          <w:tcPr>
            <w:tcW w:w="3451" w:type="dxa"/>
            <w:tcBorders>
              <w:top w:val="single" w:sz="4" w:space="0" w:color="auto"/>
              <w:left w:val="single" w:sz="4" w:space="0" w:color="auto"/>
              <w:right w:val="single" w:sz="4" w:space="0" w:color="auto"/>
            </w:tcBorders>
            <w:shd w:val="clear" w:color="auto" w:fill="FFFFFF"/>
            <w:vAlign w:val="center"/>
          </w:tcPr>
          <w:p w14:paraId="2E57F698"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28</w:t>
            </w:r>
          </w:p>
        </w:tc>
      </w:tr>
      <w:tr w:rsidR="003634C4" w14:paraId="2313E7D1" w14:textId="77777777">
        <w:tblPrEx>
          <w:tblCellMar>
            <w:top w:w="0" w:type="dxa"/>
            <w:bottom w:w="0" w:type="dxa"/>
          </w:tblCellMar>
        </w:tblPrEx>
        <w:trPr>
          <w:trHeight w:hRule="exact" w:val="480"/>
          <w:jc w:val="center"/>
        </w:trPr>
        <w:tc>
          <w:tcPr>
            <w:tcW w:w="7704" w:type="dxa"/>
            <w:tcBorders>
              <w:top w:val="single" w:sz="4" w:space="0" w:color="auto"/>
              <w:left w:val="single" w:sz="4" w:space="0" w:color="auto"/>
            </w:tcBorders>
            <w:shd w:val="clear" w:color="auto" w:fill="FFFFFF"/>
            <w:vAlign w:val="center"/>
          </w:tcPr>
          <w:p w14:paraId="1B89B72C"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Повышенный уровень маркеров некроза миокарда в крови*</w:t>
            </w:r>
          </w:p>
        </w:tc>
        <w:tc>
          <w:tcPr>
            <w:tcW w:w="3451" w:type="dxa"/>
            <w:tcBorders>
              <w:top w:val="single" w:sz="4" w:space="0" w:color="auto"/>
              <w:left w:val="single" w:sz="4" w:space="0" w:color="auto"/>
              <w:right w:val="single" w:sz="4" w:space="0" w:color="auto"/>
            </w:tcBorders>
            <w:shd w:val="clear" w:color="auto" w:fill="FFFFFF"/>
            <w:vAlign w:val="center"/>
          </w:tcPr>
          <w:p w14:paraId="0D44CA5C"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14</w:t>
            </w:r>
          </w:p>
        </w:tc>
      </w:tr>
      <w:tr w:rsidR="003634C4" w14:paraId="13BF8E39" w14:textId="77777777">
        <w:tblPrEx>
          <w:tblCellMar>
            <w:top w:w="0" w:type="dxa"/>
            <w:bottom w:w="0" w:type="dxa"/>
          </w:tblCellMar>
        </w:tblPrEx>
        <w:trPr>
          <w:trHeight w:hRule="exact" w:val="480"/>
          <w:jc w:val="center"/>
        </w:trPr>
        <w:tc>
          <w:tcPr>
            <w:tcW w:w="7704" w:type="dxa"/>
            <w:tcBorders>
              <w:top w:val="single" w:sz="4" w:space="0" w:color="auto"/>
              <w:left w:val="single" w:sz="4" w:space="0" w:color="auto"/>
            </w:tcBorders>
            <w:shd w:val="clear" w:color="auto" w:fill="FFFFFF"/>
            <w:vAlign w:val="center"/>
          </w:tcPr>
          <w:p w14:paraId="4DB0FFD6" w14:textId="77777777" w:rsidR="003634C4" w:rsidRDefault="00A15779">
            <w:pPr>
              <w:pStyle w:val="23"/>
              <w:framePr w:w="11155" w:wrap="notBeside" w:vAnchor="text" w:hAnchor="text" w:xAlign="center" w:y="1"/>
              <w:shd w:val="clear" w:color="auto" w:fill="auto"/>
              <w:spacing w:line="150" w:lineRule="exact"/>
              <w:ind w:left="180" w:firstLine="0"/>
              <w:jc w:val="left"/>
            </w:pPr>
            <w:r>
              <w:rPr>
                <w:rStyle w:val="2Verdana75pt"/>
              </w:rPr>
              <w:t>Риск смерти в стационаре</w:t>
            </w:r>
          </w:p>
        </w:tc>
        <w:tc>
          <w:tcPr>
            <w:tcW w:w="3451" w:type="dxa"/>
            <w:tcBorders>
              <w:top w:val="single" w:sz="4" w:space="0" w:color="auto"/>
              <w:left w:val="single" w:sz="4" w:space="0" w:color="auto"/>
              <w:right w:val="single" w:sz="4" w:space="0" w:color="auto"/>
            </w:tcBorders>
            <w:shd w:val="clear" w:color="auto" w:fill="FFFFFF"/>
            <w:vAlign w:val="center"/>
          </w:tcPr>
          <w:p w14:paraId="1A539674" w14:textId="77777777" w:rsidR="003634C4" w:rsidRDefault="00A15779">
            <w:pPr>
              <w:pStyle w:val="23"/>
              <w:framePr w:w="11155" w:wrap="notBeside" w:vAnchor="text" w:hAnchor="text" w:xAlign="center" w:y="1"/>
              <w:shd w:val="clear" w:color="auto" w:fill="auto"/>
              <w:spacing w:line="150" w:lineRule="exact"/>
              <w:ind w:left="180" w:firstLine="0"/>
              <w:jc w:val="left"/>
            </w:pPr>
            <w:r>
              <w:rPr>
                <w:rStyle w:val="2Verdana75pt"/>
              </w:rPr>
              <w:t>Сумма баллов</w:t>
            </w:r>
          </w:p>
        </w:tc>
      </w:tr>
      <w:tr w:rsidR="003634C4" w14:paraId="0A01FF17" w14:textId="77777777">
        <w:tblPrEx>
          <w:tblCellMar>
            <w:top w:w="0" w:type="dxa"/>
            <w:bottom w:w="0" w:type="dxa"/>
          </w:tblCellMar>
        </w:tblPrEx>
        <w:trPr>
          <w:trHeight w:hRule="exact" w:val="480"/>
          <w:jc w:val="center"/>
        </w:trPr>
        <w:tc>
          <w:tcPr>
            <w:tcW w:w="7704" w:type="dxa"/>
            <w:tcBorders>
              <w:top w:val="single" w:sz="4" w:space="0" w:color="auto"/>
              <w:left w:val="single" w:sz="4" w:space="0" w:color="auto"/>
            </w:tcBorders>
            <w:shd w:val="clear" w:color="auto" w:fill="FFFFFF"/>
            <w:vAlign w:val="center"/>
          </w:tcPr>
          <w:p w14:paraId="36BFEF62"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Низкий (&lt;1%)</w:t>
            </w:r>
          </w:p>
        </w:tc>
        <w:tc>
          <w:tcPr>
            <w:tcW w:w="3451" w:type="dxa"/>
            <w:tcBorders>
              <w:top w:val="single" w:sz="4" w:space="0" w:color="auto"/>
              <w:left w:val="single" w:sz="4" w:space="0" w:color="auto"/>
              <w:right w:val="single" w:sz="4" w:space="0" w:color="auto"/>
            </w:tcBorders>
            <w:shd w:val="clear" w:color="auto" w:fill="FFFFFF"/>
            <w:vAlign w:val="center"/>
          </w:tcPr>
          <w:p w14:paraId="7C4F51CC"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&lt; 108</w:t>
            </w:r>
          </w:p>
        </w:tc>
      </w:tr>
      <w:tr w:rsidR="003634C4" w14:paraId="3CB8C78E" w14:textId="77777777">
        <w:tblPrEx>
          <w:tblCellMar>
            <w:top w:w="0" w:type="dxa"/>
            <w:bottom w:w="0" w:type="dxa"/>
          </w:tblCellMar>
        </w:tblPrEx>
        <w:trPr>
          <w:trHeight w:hRule="exact" w:val="480"/>
          <w:jc w:val="center"/>
        </w:trPr>
        <w:tc>
          <w:tcPr>
            <w:tcW w:w="7704" w:type="dxa"/>
            <w:tcBorders>
              <w:top w:val="single" w:sz="4" w:space="0" w:color="auto"/>
              <w:left w:val="single" w:sz="4" w:space="0" w:color="auto"/>
            </w:tcBorders>
            <w:shd w:val="clear" w:color="auto" w:fill="FFFFFF"/>
            <w:vAlign w:val="center"/>
          </w:tcPr>
          <w:p w14:paraId="09A3D220"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Умеренный (1-3%)</w:t>
            </w:r>
          </w:p>
        </w:tc>
        <w:tc>
          <w:tcPr>
            <w:tcW w:w="3451" w:type="dxa"/>
            <w:tcBorders>
              <w:top w:val="single" w:sz="4" w:space="0" w:color="auto"/>
              <w:left w:val="single" w:sz="4" w:space="0" w:color="auto"/>
              <w:right w:val="single" w:sz="4" w:space="0" w:color="auto"/>
            </w:tcBorders>
            <w:shd w:val="clear" w:color="auto" w:fill="FFFFFF"/>
            <w:vAlign w:val="center"/>
          </w:tcPr>
          <w:p w14:paraId="6CC0D503"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109-140</w:t>
            </w:r>
          </w:p>
        </w:tc>
      </w:tr>
      <w:tr w:rsidR="003634C4" w14:paraId="270E207D" w14:textId="77777777">
        <w:tblPrEx>
          <w:tblCellMar>
            <w:top w:w="0" w:type="dxa"/>
            <w:bottom w:w="0" w:type="dxa"/>
          </w:tblCellMar>
        </w:tblPrEx>
        <w:trPr>
          <w:trHeight w:hRule="exact" w:val="490"/>
          <w:jc w:val="center"/>
        </w:trPr>
        <w:tc>
          <w:tcPr>
            <w:tcW w:w="7704" w:type="dxa"/>
            <w:tcBorders>
              <w:top w:val="single" w:sz="4" w:space="0" w:color="auto"/>
              <w:left w:val="single" w:sz="4" w:space="0" w:color="auto"/>
              <w:bottom w:val="single" w:sz="4" w:space="0" w:color="auto"/>
            </w:tcBorders>
            <w:shd w:val="clear" w:color="auto" w:fill="FFFFFF"/>
            <w:vAlign w:val="center"/>
          </w:tcPr>
          <w:p w14:paraId="17CC68FB"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Высокий (&gt; 3%)</w:t>
            </w:r>
          </w:p>
        </w:tc>
        <w:tc>
          <w:tcPr>
            <w:tcW w:w="3451" w:type="dxa"/>
            <w:tcBorders>
              <w:top w:val="single" w:sz="4" w:space="0" w:color="auto"/>
              <w:left w:val="single" w:sz="4" w:space="0" w:color="auto"/>
              <w:bottom w:val="single" w:sz="4" w:space="0" w:color="auto"/>
              <w:right w:val="single" w:sz="4" w:space="0" w:color="auto"/>
            </w:tcBorders>
            <w:shd w:val="clear" w:color="auto" w:fill="FFFFFF"/>
            <w:vAlign w:val="center"/>
          </w:tcPr>
          <w:p w14:paraId="17E42939"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&gt; 141</w:t>
            </w:r>
          </w:p>
        </w:tc>
      </w:tr>
    </w:tbl>
    <w:p w14:paraId="64011866" w14:textId="77777777" w:rsidR="003634C4" w:rsidRDefault="00A15779">
      <w:pPr>
        <w:pStyle w:val="ac"/>
        <w:framePr w:w="11155" w:wrap="notBeside" w:vAnchor="text" w:hAnchor="text" w:xAlign="center" w:y="1"/>
        <w:shd w:val="clear" w:color="auto" w:fill="auto"/>
      </w:pPr>
      <w:r>
        <w:rPr>
          <w:rStyle w:val="ad"/>
        </w:rPr>
        <w:t xml:space="preserve">Примечания: </w:t>
      </w:r>
      <w:r>
        <w:rPr>
          <w:rStyle w:val="ae"/>
        </w:rPr>
        <w:t>* при создании данной шкалы использовали сердечный тропонин «обычной» чуветвительноети.</w:t>
      </w:r>
    </w:p>
    <w:p w14:paraId="1911FBB7" w14:textId="77777777" w:rsidR="003634C4" w:rsidRDefault="003634C4">
      <w:pPr>
        <w:framePr w:w="11155" w:wrap="notBeside" w:vAnchor="text" w:hAnchor="text" w:xAlign="center" w:y="1"/>
        <w:rPr>
          <w:sz w:val="2"/>
          <w:szCs w:val="2"/>
        </w:rPr>
      </w:pPr>
    </w:p>
    <w:p w14:paraId="61F25C37" w14:textId="77777777" w:rsidR="003634C4" w:rsidRDefault="003634C4">
      <w:pPr>
        <w:rPr>
          <w:sz w:val="2"/>
          <w:szCs w:val="2"/>
        </w:rPr>
      </w:pPr>
    </w:p>
    <w:p w14:paraId="29C8A7C9" w14:textId="77777777" w:rsidR="003634C4" w:rsidRDefault="00A15779">
      <w:pPr>
        <w:pStyle w:val="23"/>
        <w:shd w:val="clear" w:color="auto" w:fill="auto"/>
        <w:spacing w:before="236" w:after="236"/>
        <w:ind w:firstLine="0"/>
      </w:pPr>
      <w:r>
        <w:rPr>
          <w:rStyle w:val="24"/>
        </w:rPr>
        <w:t xml:space="preserve">Другие варианты шкалы </w:t>
      </w:r>
      <w:r>
        <w:rPr>
          <w:rStyle w:val="24"/>
          <w:lang w:val="en-US" w:eastAsia="en-US" w:bidi="en-US"/>
        </w:rPr>
        <w:t xml:space="preserve">GRACE </w:t>
      </w:r>
      <w:r>
        <w:rPr>
          <w:rStyle w:val="24"/>
        </w:rPr>
        <w:t xml:space="preserve">ЕО для оценки отдаленного прогноза заболевания, а также еуммы елучаев емерти и ИМ предетавлены в Интернет по адрееу </w:t>
      </w:r>
      <w:hyperlink r:id="rId70" w:history="1">
        <w:r>
          <w:rPr>
            <w:rStyle w:val="a3"/>
          </w:rPr>
          <w:t>https://www.outeomes- umassmed.or</w:t>
        </w:r>
      </w:hyperlink>
      <w:r>
        <w:rPr>
          <w:rStyle w:val="2f0"/>
        </w:rPr>
        <w:t>g/g</w:t>
      </w:r>
      <w:r>
        <w:rPr>
          <w:rStyle w:val="2f"/>
        </w:rPr>
        <w:t>race/acs risk/acs_risk_content.html</w:t>
      </w:r>
      <w:r>
        <w:rPr>
          <w:rStyle w:val="2f0"/>
        </w:rPr>
        <w:t xml:space="preserve"> </w:t>
      </w:r>
      <w:r>
        <w:rPr>
          <w:rStyle w:val="24"/>
          <w:lang w:val="en-US" w:eastAsia="en-US" w:bidi="en-US"/>
        </w:rPr>
        <w:t>[98-103].</w:t>
      </w:r>
    </w:p>
    <w:p w14:paraId="11D9A2E3" w14:textId="77777777" w:rsidR="003634C4" w:rsidRDefault="00A15779">
      <w:pPr>
        <w:pStyle w:val="23"/>
        <w:shd w:val="clear" w:color="auto" w:fill="auto"/>
        <w:spacing w:after="779" w:line="394" w:lineRule="exact"/>
        <w:ind w:firstLine="0"/>
      </w:pPr>
      <w:r>
        <w:rPr>
          <w:rStyle w:val="24"/>
        </w:rPr>
        <w:t>Уеовершенет</w:t>
      </w:r>
      <w:r>
        <w:rPr>
          <w:rStyle w:val="24"/>
        </w:rPr>
        <w:t xml:space="preserve">вованный вариант шкалы </w:t>
      </w:r>
      <w:r>
        <w:rPr>
          <w:rStyle w:val="24"/>
          <w:lang w:val="en-US" w:eastAsia="en-US" w:bidi="en-US"/>
        </w:rPr>
        <w:t xml:space="preserve">GRACE (GRACE 2.0) </w:t>
      </w:r>
      <w:r>
        <w:rPr>
          <w:rStyle w:val="24"/>
        </w:rPr>
        <w:t xml:space="preserve">предетавлен в Интернет по адрееу </w:t>
      </w:r>
      <w:hyperlink r:id="rId71" w:history="1">
        <w:r>
          <w:rPr>
            <w:rStyle w:val="a3"/>
          </w:rPr>
          <w:t>https://www.outeomes-umassmed.or</w:t>
        </w:r>
      </w:hyperlink>
      <w:r>
        <w:rPr>
          <w:rStyle w:val="2f0"/>
        </w:rPr>
        <w:t>g/g</w:t>
      </w:r>
      <w:r>
        <w:rPr>
          <w:rStyle w:val="2f"/>
        </w:rPr>
        <w:t>raee/aes_risk2/index.html</w:t>
      </w:r>
      <w:r>
        <w:rPr>
          <w:rStyle w:val="2f0"/>
        </w:rPr>
        <w:t xml:space="preserve"> </w:t>
      </w:r>
      <w:r>
        <w:rPr>
          <w:rStyle w:val="24"/>
        </w:rPr>
        <w:t>[ 104].</w:t>
      </w:r>
    </w:p>
    <w:p w14:paraId="654AA246" w14:textId="77777777" w:rsidR="003634C4" w:rsidRDefault="00A15779">
      <w:pPr>
        <w:pStyle w:val="2d"/>
        <w:keepNext/>
        <w:keepLines/>
        <w:shd w:val="clear" w:color="auto" w:fill="auto"/>
        <w:spacing w:before="0" w:after="510" w:line="320" w:lineRule="exact"/>
        <w:jc w:val="center"/>
      </w:pPr>
      <w:bookmarkStart w:id="174" w:name="bookmark169"/>
      <w:r>
        <w:rPr>
          <w:rStyle w:val="2e"/>
          <w:b/>
          <w:bCs/>
        </w:rPr>
        <w:t>Приложение Г9. Оценка риска кровотечений при ОКСбп8Т</w:t>
      </w:r>
      <w:bookmarkEnd w:id="174"/>
    </w:p>
    <w:p w14:paraId="7B404007" w14:textId="77777777" w:rsidR="003634C4" w:rsidRDefault="00A15779">
      <w:pPr>
        <w:pStyle w:val="40"/>
        <w:keepNext/>
        <w:keepLines/>
        <w:shd w:val="clear" w:color="auto" w:fill="auto"/>
        <w:spacing w:before="0" w:after="0" w:line="260" w:lineRule="exact"/>
        <w:ind w:firstLine="0"/>
      </w:pPr>
      <w:bookmarkStart w:id="175" w:name="bookmark170"/>
      <w:r>
        <w:rPr>
          <w:rStyle w:val="41"/>
          <w:b/>
          <w:bCs/>
        </w:rPr>
        <w:t xml:space="preserve">Шкала </w:t>
      </w:r>
      <w:r>
        <w:rPr>
          <w:rStyle w:val="41"/>
          <w:b/>
          <w:bCs/>
          <w:lang w:val="en-US" w:eastAsia="en-US" w:bidi="en-US"/>
        </w:rPr>
        <w:t>CRUSADE</w:t>
      </w:r>
      <w:bookmarkEnd w:id="175"/>
    </w:p>
    <w:tbl>
      <w:tblPr>
        <w:tblOverlap w:val="never"/>
        <w:tblW w:w="0" w:type="auto"/>
        <w:jc w:val="center"/>
        <w:tblLayout w:type="fixed"/>
        <w:tblCellMar>
          <w:left w:w="10" w:type="dxa"/>
          <w:right w:w="10" w:type="dxa"/>
        </w:tblCellMar>
        <w:tblLook w:val="04A0" w:firstRow="1" w:lastRow="0" w:firstColumn="1" w:lastColumn="0" w:noHBand="0" w:noVBand="1"/>
      </w:tblPr>
      <w:tblGrid>
        <w:gridCol w:w="7704"/>
        <w:gridCol w:w="3451"/>
      </w:tblGrid>
      <w:tr w:rsidR="003634C4" w14:paraId="4687B1D7" w14:textId="77777777">
        <w:tblPrEx>
          <w:tblCellMar>
            <w:top w:w="0" w:type="dxa"/>
            <w:bottom w:w="0" w:type="dxa"/>
          </w:tblCellMar>
        </w:tblPrEx>
        <w:trPr>
          <w:trHeight w:hRule="exact" w:val="490"/>
          <w:jc w:val="center"/>
        </w:trPr>
        <w:tc>
          <w:tcPr>
            <w:tcW w:w="7704" w:type="dxa"/>
            <w:tcBorders>
              <w:top w:val="single" w:sz="4" w:space="0" w:color="auto"/>
              <w:left w:val="single" w:sz="4" w:space="0" w:color="auto"/>
            </w:tcBorders>
            <w:shd w:val="clear" w:color="auto" w:fill="FFFFFF"/>
            <w:vAlign w:val="center"/>
          </w:tcPr>
          <w:p w14:paraId="6AE53C42" w14:textId="77777777" w:rsidR="003634C4" w:rsidRDefault="00A15779">
            <w:pPr>
              <w:pStyle w:val="23"/>
              <w:framePr w:w="11155" w:wrap="notBeside" w:vAnchor="text" w:hAnchor="text" w:xAlign="center" w:y="1"/>
              <w:shd w:val="clear" w:color="auto" w:fill="auto"/>
              <w:spacing w:line="150" w:lineRule="exact"/>
              <w:ind w:left="180" w:firstLine="0"/>
              <w:jc w:val="left"/>
            </w:pPr>
            <w:r>
              <w:rPr>
                <w:rStyle w:val="2Verdana75pt"/>
              </w:rPr>
              <w:t>Фактор риска</w:t>
            </w:r>
          </w:p>
        </w:tc>
        <w:tc>
          <w:tcPr>
            <w:tcW w:w="3451" w:type="dxa"/>
            <w:tcBorders>
              <w:top w:val="single" w:sz="4" w:space="0" w:color="auto"/>
              <w:left w:val="single" w:sz="4" w:space="0" w:color="auto"/>
              <w:right w:val="single" w:sz="4" w:space="0" w:color="auto"/>
            </w:tcBorders>
            <w:shd w:val="clear" w:color="auto" w:fill="FFFFFF"/>
            <w:vAlign w:val="center"/>
          </w:tcPr>
          <w:p w14:paraId="7745A995" w14:textId="77777777" w:rsidR="003634C4" w:rsidRDefault="00A15779">
            <w:pPr>
              <w:pStyle w:val="23"/>
              <w:framePr w:w="11155" w:wrap="notBeside" w:vAnchor="text" w:hAnchor="text" w:xAlign="center" w:y="1"/>
              <w:shd w:val="clear" w:color="auto" w:fill="auto"/>
              <w:spacing w:line="150" w:lineRule="exact"/>
              <w:ind w:left="180" w:firstLine="0"/>
              <w:jc w:val="left"/>
            </w:pPr>
            <w:r>
              <w:rPr>
                <w:rStyle w:val="2Verdana75pt"/>
              </w:rPr>
              <w:t>Число баллов</w:t>
            </w:r>
          </w:p>
        </w:tc>
      </w:tr>
      <w:tr w:rsidR="003634C4" w14:paraId="212457E0" w14:textId="77777777">
        <w:tblPrEx>
          <w:tblCellMar>
            <w:top w:w="0" w:type="dxa"/>
            <w:bottom w:w="0" w:type="dxa"/>
          </w:tblCellMar>
        </w:tblPrEx>
        <w:trPr>
          <w:trHeight w:hRule="exact" w:val="480"/>
          <w:jc w:val="center"/>
        </w:trPr>
        <w:tc>
          <w:tcPr>
            <w:tcW w:w="7704" w:type="dxa"/>
            <w:tcBorders>
              <w:top w:val="single" w:sz="4" w:space="0" w:color="auto"/>
              <w:left w:val="single" w:sz="4" w:space="0" w:color="auto"/>
            </w:tcBorders>
            <w:shd w:val="clear" w:color="auto" w:fill="FFFFFF"/>
            <w:vAlign w:val="center"/>
          </w:tcPr>
          <w:p w14:paraId="5EBE508F"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3"/>
              </w:rPr>
              <w:t>ЧСС (уд/мин)</w:t>
            </w:r>
          </w:p>
        </w:tc>
        <w:tc>
          <w:tcPr>
            <w:tcW w:w="3451" w:type="dxa"/>
            <w:tcBorders>
              <w:top w:val="single" w:sz="4" w:space="0" w:color="auto"/>
              <w:left w:val="single" w:sz="4" w:space="0" w:color="auto"/>
              <w:right w:val="single" w:sz="4" w:space="0" w:color="auto"/>
            </w:tcBorders>
            <w:shd w:val="clear" w:color="auto" w:fill="FFFFFF"/>
          </w:tcPr>
          <w:p w14:paraId="4625546B" w14:textId="77777777" w:rsidR="003634C4" w:rsidRDefault="003634C4">
            <w:pPr>
              <w:framePr w:w="11155" w:wrap="notBeside" w:vAnchor="text" w:hAnchor="text" w:xAlign="center" w:y="1"/>
              <w:rPr>
                <w:sz w:val="10"/>
                <w:szCs w:val="10"/>
              </w:rPr>
            </w:pPr>
          </w:p>
        </w:tc>
      </w:tr>
      <w:tr w:rsidR="003634C4" w14:paraId="0F1D6503" w14:textId="77777777">
        <w:tblPrEx>
          <w:tblCellMar>
            <w:top w:w="0" w:type="dxa"/>
            <w:bottom w:w="0" w:type="dxa"/>
          </w:tblCellMar>
        </w:tblPrEx>
        <w:trPr>
          <w:trHeight w:hRule="exact" w:val="480"/>
          <w:jc w:val="center"/>
        </w:trPr>
        <w:tc>
          <w:tcPr>
            <w:tcW w:w="7704" w:type="dxa"/>
            <w:tcBorders>
              <w:top w:val="single" w:sz="4" w:space="0" w:color="auto"/>
              <w:left w:val="single" w:sz="4" w:space="0" w:color="auto"/>
            </w:tcBorders>
            <w:shd w:val="clear" w:color="auto" w:fill="FFFFFF"/>
            <w:vAlign w:val="center"/>
          </w:tcPr>
          <w:p w14:paraId="0A4BFF66"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3"/>
              </w:rPr>
              <w:t>&lt;</w:t>
            </w:r>
            <w:r>
              <w:rPr>
                <w:rStyle w:val="2Verdana8pt"/>
              </w:rPr>
              <w:t xml:space="preserve"> 70</w:t>
            </w:r>
          </w:p>
        </w:tc>
        <w:tc>
          <w:tcPr>
            <w:tcW w:w="3451" w:type="dxa"/>
            <w:tcBorders>
              <w:top w:val="single" w:sz="4" w:space="0" w:color="auto"/>
              <w:left w:val="single" w:sz="4" w:space="0" w:color="auto"/>
              <w:right w:val="single" w:sz="4" w:space="0" w:color="auto"/>
            </w:tcBorders>
            <w:shd w:val="clear" w:color="auto" w:fill="FFFFFF"/>
            <w:vAlign w:val="center"/>
          </w:tcPr>
          <w:p w14:paraId="2091A96C"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0</w:t>
            </w:r>
          </w:p>
        </w:tc>
      </w:tr>
      <w:tr w:rsidR="003634C4" w14:paraId="2E565170" w14:textId="77777777">
        <w:tblPrEx>
          <w:tblCellMar>
            <w:top w:w="0" w:type="dxa"/>
            <w:bottom w:w="0" w:type="dxa"/>
          </w:tblCellMar>
        </w:tblPrEx>
        <w:trPr>
          <w:trHeight w:hRule="exact" w:val="480"/>
          <w:jc w:val="center"/>
        </w:trPr>
        <w:tc>
          <w:tcPr>
            <w:tcW w:w="7704" w:type="dxa"/>
            <w:tcBorders>
              <w:top w:val="single" w:sz="4" w:space="0" w:color="auto"/>
              <w:left w:val="single" w:sz="4" w:space="0" w:color="auto"/>
            </w:tcBorders>
            <w:shd w:val="clear" w:color="auto" w:fill="FFFFFF"/>
            <w:vAlign w:val="center"/>
          </w:tcPr>
          <w:p w14:paraId="75B8D038"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71-80</w:t>
            </w:r>
          </w:p>
        </w:tc>
        <w:tc>
          <w:tcPr>
            <w:tcW w:w="3451" w:type="dxa"/>
            <w:tcBorders>
              <w:top w:val="single" w:sz="4" w:space="0" w:color="auto"/>
              <w:left w:val="single" w:sz="4" w:space="0" w:color="auto"/>
              <w:right w:val="single" w:sz="4" w:space="0" w:color="auto"/>
            </w:tcBorders>
            <w:shd w:val="clear" w:color="auto" w:fill="FFFFFF"/>
            <w:vAlign w:val="center"/>
          </w:tcPr>
          <w:p w14:paraId="4E18F405"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1</w:t>
            </w:r>
          </w:p>
        </w:tc>
      </w:tr>
      <w:tr w:rsidR="003634C4" w14:paraId="3632656A" w14:textId="77777777">
        <w:tblPrEx>
          <w:tblCellMar>
            <w:top w:w="0" w:type="dxa"/>
            <w:bottom w:w="0" w:type="dxa"/>
          </w:tblCellMar>
        </w:tblPrEx>
        <w:trPr>
          <w:trHeight w:hRule="exact" w:val="480"/>
          <w:jc w:val="center"/>
        </w:trPr>
        <w:tc>
          <w:tcPr>
            <w:tcW w:w="7704" w:type="dxa"/>
            <w:tcBorders>
              <w:top w:val="single" w:sz="4" w:space="0" w:color="auto"/>
              <w:left w:val="single" w:sz="4" w:space="0" w:color="auto"/>
            </w:tcBorders>
            <w:shd w:val="clear" w:color="auto" w:fill="FFFFFF"/>
            <w:vAlign w:val="center"/>
          </w:tcPr>
          <w:p w14:paraId="407F0590"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81-90</w:t>
            </w:r>
          </w:p>
        </w:tc>
        <w:tc>
          <w:tcPr>
            <w:tcW w:w="3451" w:type="dxa"/>
            <w:tcBorders>
              <w:top w:val="single" w:sz="4" w:space="0" w:color="auto"/>
              <w:left w:val="single" w:sz="4" w:space="0" w:color="auto"/>
              <w:right w:val="single" w:sz="4" w:space="0" w:color="auto"/>
            </w:tcBorders>
            <w:shd w:val="clear" w:color="auto" w:fill="FFFFFF"/>
            <w:vAlign w:val="center"/>
          </w:tcPr>
          <w:p w14:paraId="640530EA"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3</w:t>
            </w:r>
          </w:p>
        </w:tc>
      </w:tr>
      <w:tr w:rsidR="003634C4" w14:paraId="1A05B66E" w14:textId="77777777">
        <w:tblPrEx>
          <w:tblCellMar>
            <w:top w:w="0" w:type="dxa"/>
            <w:bottom w:w="0" w:type="dxa"/>
          </w:tblCellMar>
        </w:tblPrEx>
        <w:trPr>
          <w:trHeight w:hRule="exact" w:val="144"/>
          <w:jc w:val="center"/>
        </w:trPr>
        <w:tc>
          <w:tcPr>
            <w:tcW w:w="7704" w:type="dxa"/>
            <w:tcBorders>
              <w:top w:val="single" w:sz="4" w:space="0" w:color="auto"/>
              <w:left w:val="single" w:sz="4" w:space="0" w:color="auto"/>
            </w:tcBorders>
            <w:shd w:val="clear" w:color="auto" w:fill="FFFFFF"/>
          </w:tcPr>
          <w:p w14:paraId="46695645" w14:textId="77777777" w:rsidR="003634C4" w:rsidRDefault="003634C4">
            <w:pPr>
              <w:framePr w:w="11155" w:wrap="notBeside" w:vAnchor="text" w:hAnchor="text" w:xAlign="center" w:y="1"/>
              <w:rPr>
                <w:sz w:val="10"/>
                <w:szCs w:val="10"/>
              </w:rPr>
            </w:pPr>
          </w:p>
        </w:tc>
        <w:tc>
          <w:tcPr>
            <w:tcW w:w="3451" w:type="dxa"/>
            <w:tcBorders>
              <w:top w:val="single" w:sz="4" w:space="0" w:color="auto"/>
              <w:left w:val="single" w:sz="4" w:space="0" w:color="auto"/>
              <w:right w:val="single" w:sz="4" w:space="0" w:color="auto"/>
            </w:tcBorders>
            <w:shd w:val="clear" w:color="auto" w:fill="FFFFFF"/>
          </w:tcPr>
          <w:p w14:paraId="521F68D6" w14:textId="77777777" w:rsidR="003634C4" w:rsidRDefault="003634C4">
            <w:pPr>
              <w:framePr w:w="11155" w:wrap="notBeside" w:vAnchor="text" w:hAnchor="text" w:xAlign="center" w:y="1"/>
              <w:rPr>
                <w:sz w:val="10"/>
                <w:szCs w:val="10"/>
              </w:rPr>
            </w:pPr>
          </w:p>
        </w:tc>
      </w:tr>
    </w:tbl>
    <w:p w14:paraId="683467E2" w14:textId="77777777" w:rsidR="003634C4" w:rsidRDefault="003634C4">
      <w:pPr>
        <w:framePr w:w="11155" w:wrap="notBeside" w:vAnchor="text" w:hAnchor="text" w:xAlign="center" w:y="1"/>
        <w:rPr>
          <w:sz w:val="2"/>
          <w:szCs w:val="2"/>
        </w:rPr>
      </w:pPr>
    </w:p>
    <w:p w14:paraId="3D8245B5" w14:textId="77777777" w:rsidR="003634C4" w:rsidRDefault="003634C4">
      <w:pPr>
        <w:rPr>
          <w:sz w:val="2"/>
          <w:szCs w:val="2"/>
        </w:rPr>
      </w:pPr>
    </w:p>
    <w:p w14:paraId="49B90D37" w14:textId="77777777" w:rsidR="003634C4" w:rsidRDefault="003634C4">
      <w:pPr>
        <w:rPr>
          <w:sz w:val="2"/>
          <w:szCs w:val="2"/>
        </w:rPr>
        <w:sectPr w:rsidR="003634C4">
          <w:headerReference w:type="even" r:id="rId72"/>
          <w:headerReference w:type="first" r:id="rId73"/>
          <w:pgSz w:w="11899" w:h="17745"/>
          <w:pgMar w:top="540" w:right="307" w:bottom="267" w:left="302"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704"/>
        <w:gridCol w:w="3451"/>
      </w:tblGrid>
      <w:tr w:rsidR="003634C4" w14:paraId="25C827AB" w14:textId="77777777">
        <w:tblPrEx>
          <w:tblCellMar>
            <w:top w:w="0" w:type="dxa"/>
            <w:bottom w:w="0" w:type="dxa"/>
          </w:tblCellMar>
        </w:tblPrEx>
        <w:trPr>
          <w:trHeight w:hRule="exact" w:val="336"/>
          <w:jc w:val="center"/>
        </w:trPr>
        <w:tc>
          <w:tcPr>
            <w:tcW w:w="7704" w:type="dxa"/>
            <w:tcBorders>
              <w:left w:val="single" w:sz="4" w:space="0" w:color="auto"/>
            </w:tcBorders>
            <w:shd w:val="clear" w:color="auto" w:fill="FFFFFF"/>
          </w:tcPr>
          <w:p w14:paraId="5B3CD65D"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lastRenderedPageBreak/>
              <w:t>91-100</w:t>
            </w:r>
          </w:p>
        </w:tc>
        <w:tc>
          <w:tcPr>
            <w:tcW w:w="3451" w:type="dxa"/>
            <w:tcBorders>
              <w:left w:val="single" w:sz="4" w:space="0" w:color="auto"/>
              <w:right w:val="single" w:sz="4" w:space="0" w:color="auto"/>
            </w:tcBorders>
            <w:shd w:val="clear" w:color="auto" w:fill="FFFFFF"/>
            <w:vAlign w:val="center"/>
          </w:tcPr>
          <w:p w14:paraId="47F89064"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6</w:t>
            </w:r>
          </w:p>
        </w:tc>
      </w:tr>
      <w:tr w:rsidR="003634C4" w14:paraId="2C4ED67F" w14:textId="77777777">
        <w:tblPrEx>
          <w:tblCellMar>
            <w:top w:w="0" w:type="dxa"/>
            <w:bottom w:w="0" w:type="dxa"/>
          </w:tblCellMar>
        </w:tblPrEx>
        <w:trPr>
          <w:trHeight w:hRule="exact" w:val="480"/>
          <w:jc w:val="center"/>
        </w:trPr>
        <w:tc>
          <w:tcPr>
            <w:tcW w:w="7704" w:type="dxa"/>
            <w:tcBorders>
              <w:top w:val="single" w:sz="4" w:space="0" w:color="auto"/>
              <w:left w:val="single" w:sz="4" w:space="0" w:color="auto"/>
            </w:tcBorders>
            <w:shd w:val="clear" w:color="auto" w:fill="FFFFFF"/>
            <w:vAlign w:val="center"/>
          </w:tcPr>
          <w:p w14:paraId="0AA68EB6"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101-110</w:t>
            </w:r>
          </w:p>
        </w:tc>
        <w:tc>
          <w:tcPr>
            <w:tcW w:w="3451" w:type="dxa"/>
            <w:tcBorders>
              <w:top w:val="single" w:sz="4" w:space="0" w:color="auto"/>
              <w:left w:val="single" w:sz="4" w:space="0" w:color="auto"/>
              <w:right w:val="single" w:sz="4" w:space="0" w:color="auto"/>
            </w:tcBorders>
            <w:shd w:val="clear" w:color="auto" w:fill="FFFFFF"/>
            <w:vAlign w:val="center"/>
          </w:tcPr>
          <w:p w14:paraId="32BD8973"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8</w:t>
            </w:r>
          </w:p>
        </w:tc>
      </w:tr>
      <w:tr w:rsidR="003634C4" w14:paraId="3157B589" w14:textId="77777777">
        <w:tblPrEx>
          <w:tblCellMar>
            <w:top w:w="0" w:type="dxa"/>
            <w:bottom w:w="0" w:type="dxa"/>
          </w:tblCellMar>
        </w:tblPrEx>
        <w:trPr>
          <w:trHeight w:hRule="exact" w:val="480"/>
          <w:jc w:val="center"/>
        </w:trPr>
        <w:tc>
          <w:tcPr>
            <w:tcW w:w="7704" w:type="dxa"/>
            <w:tcBorders>
              <w:top w:val="single" w:sz="4" w:space="0" w:color="auto"/>
              <w:left w:val="single" w:sz="4" w:space="0" w:color="auto"/>
            </w:tcBorders>
            <w:shd w:val="clear" w:color="auto" w:fill="FFFFFF"/>
            <w:vAlign w:val="center"/>
          </w:tcPr>
          <w:p w14:paraId="6787982E"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111-120</w:t>
            </w:r>
          </w:p>
        </w:tc>
        <w:tc>
          <w:tcPr>
            <w:tcW w:w="3451" w:type="dxa"/>
            <w:tcBorders>
              <w:top w:val="single" w:sz="4" w:space="0" w:color="auto"/>
              <w:left w:val="single" w:sz="4" w:space="0" w:color="auto"/>
              <w:right w:val="single" w:sz="4" w:space="0" w:color="auto"/>
            </w:tcBorders>
            <w:shd w:val="clear" w:color="auto" w:fill="FFFFFF"/>
            <w:vAlign w:val="center"/>
          </w:tcPr>
          <w:p w14:paraId="57E618F1"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10</w:t>
            </w:r>
          </w:p>
        </w:tc>
      </w:tr>
      <w:tr w:rsidR="003634C4" w14:paraId="1BC7792F" w14:textId="77777777">
        <w:tblPrEx>
          <w:tblCellMar>
            <w:top w:w="0" w:type="dxa"/>
            <w:bottom w:w="0" w:type="dxa"/>
          </w:tblCellMar>
        </w:tblPrEx>
        <w:trPr>
          <w:trHeight w:hRule="exact" w:val="480"/>
          <w:jc w:val="center"/>
        </w:trPr>
        <w:tc>
          <w:tcPr>
            <w:tcW w:w="7704" w:type="dxa"/>
            <w:tcBorders>
              <w:top w:val="single" w:sz="4" w:space="0" w:color="auto"/>
              <w:left w:val="single" w:sz="4" w:space="0" w:color="auto"/>
            </w:tcBorders>
            <w:shd w:val="clear" w:color="auto" w:fill="FFFFFF"/>
            <w:vAlign w:val="center"/>
          </w:tcPr>
          <w:p w14:paraId="0CDC1666"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&gt; 120</w:t>
            </w:r>
          </w:p>
        </w:tc>
        <w:tc>
          <w:tcPr>
            <w:tcW w:w="3451" w:type="dxa"/>
            <w:tcBorders>
              <w:top w:val="single" w:sz="4" w:space="0" w:color="auto"/>
              <w:left w:val="single" w:sz="4" w:space="0" w:color="auto"/>
              <w:right w:val="single" w:sz="4" w:space="0" w:color="auto"/>
            </w:tcBorders>
            <w:shd w:val="clear" w:color="auto" w:fill="FFFFFF"/>
            <w:vAlign w:val="center"/>
          </w:tcPr>
          <w:p w14:paraId="7254016C"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11</w:t>
            </w:r>
          </w:p>
        </w:tc>
      </w:tr>
      <w:tr w:rsidR="003634C4" w14:paraId="540AC975" w14:textId="77777777">
        <w:tblPrEx>
          <w:tblCellMar>
            <w:top w:w="0" w:type="dxa"/>
            <w:bottom w:w="0" w:type="dxa"/>
          </w:tblCellMar>
        </w:tblPrEx>
        <w:trPr>
          <w:trHeight w:hRule="exact" w:val="480"/>
          <w:jc w:val="center"/>
        </w:trPr>
        <w:tc>
          <w:tcPr>
            <w:tcW w:w="7704" w:type="dxa"/>
            <w:tcBorders>
              <w:top w:val="single" w:sz="4" w:space="0" w:color="auto"/>
              <w:left w:val="single" w:sz="4" w:space="0" w:color="auto"/>
            </w:tcBorders>
            <w:shd w:val="clear" w:color="auto" w:fill="FFFFFF"/>
            <w:vAlign w:val="center"/>
          </w:tcPr>
          <w:p w14:paraId="4E80B7BF"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3"/>
              </w:rPr>
              <w:t>Систолическое АД (мм рт. ст.)</w:t>
            </w:r>
          </w:p>
        </w:tc>
        <w:tc>
          <w:tcPr>
            <w:tcW w:w="3451" w:type="dxa"/>
            <w:tcBorders>
              <w:top w:val="single" w:sz="4" w:space="0" w:color="auto"/>
              <w:left w:val="single" w:sz="4" w:space="0" w:color="auto"/>
              <w:right w:val="single" w:sz="4" w:space="0" w:color="auto"/>
            </w:tcBorders>
            <w:shd w:val="clear" w:color="auto" w:fill="FFFFFF"/>
          </w:tcPr>
          <w:p w14:paraId="3B15F2A7" w14:textId="77777777" w:rsidR="003634C4" w:rsidRDefault="003634C4">
            <w:pPr>
              <w:framePr w:w="11155" w:wrap="notBeside" w:vAnchor="text" w:hAnchor="text" w:xAlign="center" w:y="1"/>
              <w:rPr>
                <w:sz w:val="10"/>
                <w:szCs w:val="10"/>
              </w:rPr>
            </w:pPr>
          </w:p>
        </w:tc>
      </w:tr>
      <w:tr w:rsidR="003634C4" w14:paraId="3B925D4D" w14:textId="77777777">
        <w:tblPrEx>
          <w:tblCellMar>
            <w:top w:w="0" w:type="dxa"/>
            <w:bottom w:w="0" w:type="dxa"/>
          </w:tblCellMar>
        </w:tblPrEx>
        <w:trPr>
          <w:trHeight w:hRule="exact" w:val="485"/>
          <w:jc w:val="center"/>
        </w:trPr>
        <w:tc>
          <w:tcPr>
            <w:tcW w:w="7704" w:type="dxa"/>
            <w:tcBorders>
              <w:top w:val="single" w:sz="4" w:space="0" w:color="auto"/>
              <w:left w:val="single" w:sz="4" w:space="0" w:color="auto"/>
            </w:tcBorders>
            <w:shd w:val="clear" w:color="auto" w:fill="FFFFFF"/>
            <w:vAlign w:val="center"/>
          </w:tcPr>
          <w:p w14:paraId="3CDF70B6"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3"/>
              </w:rPr>
              <w:t>&lt;</w:t>
            </w:r>
            <w:r>
              <w:rPr>
                <w:rStyle w:val="2Verdana8pt"/>
              </w:rPr>
              <w:t xml:space="preserve"> 90</w:t>
            </w:r>
          </w:p>
        </w:tc>
        <w:tc>
          <w:tcPr>
            <w:tcW w:w="3451" w:type="dxa"/>
            <w:tcBorders>
              <w:top w:val="single" w:sz="4" w:space="0" w:color="auto"/>
              <w:left w:val="single" w:sz="4" w:space="0" w:color="auto"/>
              <w:right w:val="single" w:sz="4" w:space="0" w:color="auto"/>
            </w:tcBorders>
            <w:shd w:val="clear" w:color="auto" w:fill="FFFFFF"/>
            <w:vAlign w:val="center"/>
          </w:tcPr>
          <w:p w14:paraId="62F3BC79"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10</w:t>
            </w:r>
          </w:p>
        </w:tc>
      </w:tr>
      <w:tr w:rsidR="003634C4" w14:paraId="37D1ECC8" w14:textId="77777777">
        <w:tblPrEx>
          <w:tblCellMar>
            <w:top w:w="0" w:type="dxa"/>
            <w:bottom w:w="0" w:type="dxa"/>
          </w:tblCellMar>
        </w:tblPrEx>
        <w:trPr>
          <w:trHeight w:hRule="exact" w:val="480"/>
          <w:jc w:val="center"/>
        </w:trPr>
        <w:tc>
          <w:tcPr>
            <w:tcW w:w="7704" w:type="dxa"/>
            <w:tcBorders>
              <w:top w:val="single" w:sz="4" w:space="0" w:color="auto"/>
              <w:left w:val="single" w:sz="4" w:space="0" w:color="auto"/>
            </w:tcBorders>
            <w:shd w:val="clear" w:color="auto" w:fill="FFFFFF"/>
            <w:vAlign w:val="center"/>
          </w:tcPr>
          <w:p w14:paraId="791229A9"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91-100</w:t>
            </w:r>
          </w:p>
        </w:tc>
        <w:tc>
          <w:tcPr>
            <w:tcW w:w="3451" w:type="dxa"/>
            <w:tcBorders>
              <w:top w:val="single" w:sz="4" w:space="0" w:color="auto"/>
              <w:left w:val="single" w:sz="4" w:space="0" w:color="auto"/>
              <w:right w:val="single" w:sz="4" w:space="0" w:color="auto"/>
            </w:tcBorders>
            <w:shd w:val="clear" w:color="auto" w:fill="FFFFFF"/>
            <w:vAlign w:val="center"/>
          </w:tcPr>
          <w:p w14:paraId="48D53EAA"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8</w:t>
            </w:r>
          </w:p>
        </w:tc>
      </w:tr>
      <w:tr w:rsidR="003634C4" w14:paraId="30B1377F" w14:textId="77777777">
        <w:tblPrEx>
          <w:tblCellMar>
            <w:top w:w="0" w:type="dxa"/>
            <w:bottom w:w="0" w:type="dxa"/>
          </w:tblCellMar>
        </w:tblPrEx>
        <w:trPr>
          <w:trHeight w:hRule="exact" w:val="480"/>
          <w:jc w:val="center"/>
        </w:trPr>
        <w:tc>
          <w:tcPr>
            <w:tcW w:w="7704" w:type="dxa"/>
            <w:tcBorders>
              <w:top w:val="single" w:sz="4" w:space="0" w:color="auto"/>
              <w:left w:val="single" w:sz="4" w:space="0" w:color="auto"/>
            </w:tcBorders>
            <w:shd w:val="clear" w:color="auto" w:fill="FFFFFF"/>
            <w:vAlign w:val="center"/>
          </w:tcPr>
          <w:p w14:paraId="0B757326"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101-120</w:t>
            </w:r>
          </w:p>
        </w:tc>
        <w:tc>
          <w:tcPr>
            <w:tcW w:w="3451" w:type="dxa"/>
            <w:tcBorders>
              <w:top w:val="single" w:sz="4" w:space="0" w:color="auto"/>
              <w:left w:val="single" w:sz="4" w:space="0" w:color="auto"/>
              <w:right w:val="single" w:sz="4" w:space="0" w:color="auto"/>
            </w:tcBorders>
            <w:shd w:val="clear" w:color="auto" w:fill="FFFFFF"/>
            <w:vAlign w:val="center"/>
          </w:tcPr>
          <w:p w14:paraId="33CF3F03"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5</w:t>
            </w:r>
          </w:p>
        </w:tc>
      </w:tr>
      <w:tr w:rsidR="003634C4" w14:paraId="2D5ABFBB" w14:textId="77777777">
        <w:tblPrEx>
          <w:tblCellMar>
            <w:top w:w="0" w:type="dxa"/>
            <w:bottom w:w="0" w:type="dxa"/>
          </w:tblCellMar>
        </w:tblPrEx>
        <w:trPr>
          <w:trHeight w:hRule="exact" w:val="480"/>
          <w:jc w:val="center"/>
        </w:trPr>
        <w:tc>
          <w:tcPr>
            <w:tcW w:w="7704" w:type="dxa"/>
            <w:tcBorders>
              <w:top w:val="single" w:sz="4" w:space="0" w:color="auto"/>
              <w:left w:val="single" w:sz="4" w:space="0" w:color="auto"/>
            </w:tcBorders>
            <w:shd w:val="clear" w:color="auto" w:fill="FFFFFF"/>
            <w:vAlign w:val="center"/>
          </w:tcPr>
          <w:p w14:paraId="19AAE213"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121-180</w:t>
            </w:r>
          </w:p>
        </w:tc>
        <w:tc>
          <w:tcPr>
            <w:tcW w:w="3451" w:type="dxa"/>
            <w:tcBorders>
              <w:top w:val="single" w:sz="4" w:space="0" w:color="auto"/>
              <w:left w:val="single" w:sz="4" w:space="0" w:color="auto"/>
              <w:right w:val="single" w:sz="4" w:space="0" w:color="auto"/>
            </w:tcBorders>
            <w:shd w:val="clear" w:color="auto" w:fill="FFFFFF"/>
            <w:vAlign w:val="center"/>
          </w:tcPr>
          <w:p w14:paraId="4BAFABB3"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1</w:t>
            </w:r>
          </w:p>
        </w:tc>
      </w:tr>
      <w:tr w:rsidR="003634C4" w14:paraId="01E7E618" w14:textId="77777777">
        <w:tblPrEx>
          <w:tblCellMar>
            <w:top w:w="0" w:type="dxa"/>
            <w:bottom w:w="0" w:type="dxa"/>
          </w:tblCellMar>
        </w:tblPrEx>
        <w:trPr>
          <w:trHeight w:hRule="exact" w:val="480"/>
          <w:jc w:val="center"/>
        </w:trPr>
        <w:tc>
          <w:tcPr>
            <w:tcW w:w="7704" w:type="dxa"/>
            <w:tcBorders>
              <w:top w:val="single" w:sz="4" w:space="0" w:color="auto"/>
              <w:left w:val="single" w:sz="4" w:space="0" w:color="auto"/>
            </w:tcBorders>
            <w:shd w:val="clear" w:color="auto" w:fill="FFFFFF"/>
            <w:vAlign w:val="center"/>
          </w:tcPr>
          <w:p w14:paraId="0D7A2A46"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181-200</w:t>
            </w:r>
          </w:p>
        </w:tc>
        <w:tc>
          <w:tcPr>
            <w:tcW w:w="3451" w:type="dxa"/>
            <w:tcBorders>
              <w:top w:val="single" w:sz="4" w:space="0" w:color="auto"/>
              <w:left w:val="single" w:sz="4" w:space="0" w:color="auto"/>
              <w:right w:val="single" w:sz="4" w:space="0" w:color="auto"/>
            </w:tcBorders>
            <w:shd w:val="clear" w:color="auto" w:fill="FFFFFF"/>
            <w:vAlign w:val="center"/>
          </w:tcPr>
          <w:p w14:paraId="22B481E5"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3</w:t>
            </w:r>
          </w:p>
        </w:tc>
      </w:tr>
      <w:tr w:rsidR="003634C4" w14:paraId="4E89CEE8" w14:textId="77777777">
        <w:tblPrEx>
          <w:tblCellMar>
            <w:top w:w="0" w:type="dxa"/>
            <w:bottom w:w="0" w:type="dxa"/>
          </w:tblCellMar>
        </w:tblPrEx>
        <w:trPr>
          <w:trHeight w:hRule="exact" w:val="480"/>
          <w:jc w:val="center"/>
        </w:trPr>
        <w:tc>
          <w:tcPr>
            <w:tcW w:w="7704" w:type="dxa"/>
            <w:tcBorders>
              <w:top w:val="single" w:sz="4" w:space="0" w:color="auto"/>
              <w:left w:val="single" w:sz="4" w:space="0" w:color="auto"/>
            </w:tcBorders>
            <w:shd w:val="clear" w:color="auto" w:fill="FFFFFF"/>
            <w:vAlign w:val="center"/>
          </w:tcPr>
          <w:p w14:paraId="3872C72A"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&gt; 201</w:t>
            </w:r>
          </w:p>
        </w:tc>
        <w:tc>
          <w:tcPr>
            <w:tcW w:w="3451" w:type="dxa"/>
            <w:tcBorders>
              <w:top w:val="single" w:sz="4" w:space="0" w:color="auto"/>
              <w:left w:val="single" w:sz="4" w:space="0" w:color="auto"/>
              <w:right w:val="single" w:sz="4" w:space="0" w:color="auto"/>
            </w:tcBorders>
            <w:shd w:val="clear" w:color="auto" w:fill="FFFFFF"/>
            <w:vAlign w:val="center"/>
          </w:tcPr>
          <w:p w14:paraId="264F62B0"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5</w:t>
            </w:r>
          </w:p>
        </w:tc>
      </w:tr>
      <w:tr w:rsidR="003634C4" w14:paraId="16F6794F" w14:textId="77777777">
        <w:tblPrEx>
          <w:tblCellMar>
            <w:top w:w="0" w:type="dxa"/>
            <w:bottom w:w="0" w:type="dxa"/>
          </w:tblCellMar>
        </w:tblPrEx>
        <w:trPr>
          <w:trHeight w:hRule="exact" w:val="480"/>
          <w:jc w:val="center"/>
        </w:trPr>
        <w:tc>
          <w:tcPr>
            <w:tcW w:w="7704" w:type="dxa"/>
            <w:tcBorders>
              <w:top w:val="single" w:sz="4" w:space="0" w:color="auto"/>
              <w:left w:val="single" w:sz="4" w:space="0" w:color="auto"/>
            </w:tcBorders>
            <w:shd w:val="clear" w:color="auto" w:fill="FFFFFF"/>
            <w:vAlign w:val="center"/>
          </w:tcPr>
          <w:p w14:paraId="17D37360"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3"/>
              </w:rPr>
              <w:t>Гематокрит (°/о)</w:t>
            </w:r>
          </w:p>
        </w:tc>
        <w:tc>
          <w:tcPr>
            <w:tcW w:w="3451" w:type="dxa"/>
            <w:tcBorders>
              <w:top w:val="single" w:sz="4" w:space="0" w:color="auto"/>
              <w:left w:val="single" w:sz="4" w:space="0" w:color="auto"/>
              <w:right w:val="single" w:sz="4" w:space="0" w:color="auto"/>
            </w:tcBorders>
            <w:shd w:val="clear" w:color="auto" w:fill="FFFFFF"/>
          </w:tcPr>
          <w:p w14:paraId="25FDDC3B" w14:textId="77777777" w:rsidR="003634C4" w:rsidRDefault="003634C4">
            <w:pPr>
              <w:framePr w:w="11155" w:wrap="notBeside" w:vAnchor="text" w:hAnchor="text" w:xAlign="center" w:y="1"/>
              <w:rPr>
                <w:sz w:val="10"/>
                <w:szCs w:val="10"/>
              </w:rPr>
            </w:pPr>
          </w:p>
        </w:tc>
      </w:tr>
      <w:tr w:rsidR="003634C4" w14:paraId="2D789CA4" w14:textId="77777777">
        <w:tblPrEx>
          <w:tblCellMar>
            <w:top w:w="0" w:type="dxa"/>
            <w:bottom w:w="0" w:type="dxa"/>
          </w:tblCellMar>
        </w:tblPrEx>
        <w:trPr>
          <w:trHeight w:hRule="exact" w:val="480"/>
          <w:jc w:val="center"/>
        </w:trPr>
        <w:tc>
          <w:tcPr>
            <w:tcW w:w="7704" w:type="dxa"/>
            <w:tcBorders>
              <w:top w:val="single" w:sz="4" w:space="0" w:color="auto"/>
              <w:left w:val="single" w:sz="4" w:space="0" w:color="auto"/>
            </w:tcBorders>
            <w:shd w:val="clear" w:color="auto" w:fill="FFFFFF"/>
            <w:vAlign w:val="center"/>
          </w:tcPr>
          <w:p w14:paraId="0898962F"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3"/>
              </w:rPr>
              <w:t>&lt;</w:t>
            </w:r>
            <w:r>
              <w:rPr>
                <w:rStyle w:val="2Verdana8pt"/>
              </w:rPr>
              <w:t xml:space="preserve"> 31,0</w:t>
            </w:r>
          </w:p>
        </w:tc>
        <w:tc>
          <w:tcPr>
            <w:tcW w:w="3451" w:type="dxa"/>
            <w:tcBorders>
              <w:top w:val="single" w:sz="4" w:space="0" w:color="auto"/>
              <w:left w:val="single" w:sz="4" w:space="0" w:color="auto"/>
              <w:right w:val="single" w:sz="4" w:space="0" w:color="auto"/>
            </w:tcBorders>
            <w:shd w:val="clear" w:color="auto" w:fill="FFFFFF"/>
            <w:vAlign w:val="center"/>
          </w:tcPr>
          <w:p w14:paraId="60C62B51"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9</w:t>
            </w:r>
          </w:p>
        </w:tc>
      </w:tr>
      <w:tr w:rsidR="003634C4" w14:paraId="0026F9F2" w14:textId="77777777">
        <w:tblPrEx>
          <w:tblCellMar>
            <w:top w:w="0" w:type="dxa"/>
            <w:bottom w:w="0" w:type="dxa"/>
          </w:tblCellMar>
        </w:tblPrEx>
        <w:trPr>
          <w:trHeight w:hRule="exact" w:val="480"/>
          <w:jc w:val="center"/>
        </w:trPr>
        <w:tc>
          <w:tcPr>
            <w:tcW w:w="7704" w:type="dxa"/>
            <w:tcBorders>
              <w:top w:val="single" w:sz="4" w:space="0" w:color="auto"/>
              <w:left w:val="single" w:sz="4" w:space="0" w:color="auto"/>
            </w:tcBorders>
            <w:shd w:val="clear" w:color="auto" w:fill="FFFFFF"/>
            <w:vAlign w:val="center"/>
          </w:tcPr>
          <w:p w14:paraId="071E0DBB"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31,0-33,9</w:t>
            </w:r>
          </w:p>
        </w:tc>
        <w:tc>
          <w:tcPr>
            <w:tcW w:w="3451" w:type="dxa"/>
            <w:tcBorders>
              <w:top w:val="single" w:sz="4" w:space="0" w:color="auto"/>
              <w:left w:val="single" w:sz="4" w:space="0" w:color="auto"/>
              <w:right w:val="single" w:sz="4" w:space="0" w:color="auto"/>
            </w:tcBorders>
            <w:shd w:val="clear" w:color="auto" w:fill="FFFFFF"/>
            <w:vAlign w:val="center"/>
          </w:tcPr>
          <w:p w14:paraId="270183B8"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7</w:t>
            </w:r>
          </w:p>
        </w:tc>
      </w:tr>
      <w:tr w:rsidR="003634C4" w14:paraId="624D5A1E" w14:textId="77777777">
        <w:tblPrEx>
          <w:tblCellMar>
            <w:top w:w="0" w:type="dxa"/>
            <w:bottom w:w="0" w:type="dxa"/>
          </w:tblCellMar>
        </w:tblPrEx>
        <w:trPr>
          <w:trHeight w:hRule="exact" w:val="480"/>
          <w:jc w:val="center"/>
        </w:trPr>
        <w:tc>
          <w:tcPr>
            <w:tcW w:w="7704" w:type="dxa"/>
            <w:tcBorders>
              <w:top w:val="single" w:sz="4" w:space="0" w:color="auto"/>
              <w:left w:val="single" w:sz="4" w:space="0" w:color="auto"/>
            </w:tcBorders>
            <w:shd w:val="clear" w:color="auto" w:fill="FFFFFF"/>
            <w:vAlign w:val="center"/>
          </w:tcPr>
          <w:p w14:paraId="724F730E"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34,0-36,9</w:t>
            </w:r>
          </w:p>
        </w:tc>
        <w:tc>
          <w:tcPr>
            <w:tcW w:w="3451" w:type="dxa"/>
            <w:tcBorders>
              <w:top w:val="single" w:sz="4" w:space="0" w:color="auto"/>
              <w:left w:val="single" w:sz="4" w:space="0" w:color="auto"/>
              <w:right w:val="single" w:sz="4" w:space="0" w:color="auto"/>
            </w:tcBorders>
            <w:shd w:val="clear" w:color="auto" w:fill="FFFFFF"/>
            <w:vAlign w:val="center"/>
          </w:tcPr>
          <w:p w14:paraId="6CFDDE7D"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3</w:t>
            </w:r>
          </w:p>
        </w:tc>
      </w:tr>
      <w:tr w:rsidR="003634C4" w14:paraId="2AD0E148" w14:textId="77777777">
        <w:tblPrEx>
          <w:tblCellMar>
            <w:top w:w="0" w:type="dxa"/>
            <w:bottom w:w="0" w:type="dxa"/>
          </w:tblCellMar>
        </w:tblPrEx>
        <w:trPr>
          <w:trHeight w:hRule="exact" w:val="480"/>
          <w:jc w:val="center"/>
        </w:trPr>
        <w:tc>
          <w:tcPr>
            <w:tcW w:w="7704" w:type="dxa"/>
            <w:tcBorders>
              <w:top w:val="single" w:sz="4" w:space="0" w:color="auto"/>
              <w:left w:val="single" w:sz="4" w:space="0" w:color="auto"/>
            </w:tcBorders>
            <w:shd w:val="clear" w:color="auto" w:fill="FFFFFF"/>
            <w:vAlign w:val="center"/>
          </w:tcPr>
          <w:p w14:paraId="4C8722B7"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37,0-39,9</w:t>
            </w:r>
          </w:p>
        </w:tc>
        <w:tc>
          <w:tcPr>
            <w:tcW w:w="3451" w:type="dxa"/>
            <w:tcBorders>
              <w:top w:val="single" w:sz="4" w:space="0" w:color="auto"/>
              <w:left w:val="single" w:sz="4" w:space="0" w:color="auto"/>
              <w:right w:val="single" w:sz="4" w:space="0" w:color="auto"/>
            </w:tcBorders>
            <w:shd w:val="clear" w:color="auto" w:fill="FFFFFF"/>
            <w:vAlign w:val="center"/>
          </w:tcPr>
          <w:p w14:paraId="774B9CF2"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2</w:t>
            </w:r>
          </w:p>
        </w:tc>
      </w:tr>
      <w:tr w:rsidR="003634C4" w14:paraId="19D3BDEF" w14:textId="77777777">
        <w:tblPrEx>
          <w:tblCellMar>
            <w:top w:w="0" w:type="dxa"/>
            <w:bottom w:w="0" w:type="dxa"/>
          </w:tblCellMar>
        </w:tblPrEx>
        <w:trPr>
          <w:trHeight w:hRule="exact" w:val="480"/>
          <w:jc w:val="center"/>
        </w:trPr>
        <w:tc>
          <w:tcPr>
            <w:tcW w:w="7704" w:type="dxa"/>
            <w:tcBorders>
              <w:top w:val="single" w:sz="4" w:space="0" w:color="auto"/>
              <w:left w:val="single" w:sz="4" w:space="0" w:color="auto"/>
            </w:tcBorders>
            <w:shd w:val="clear" w:color="auto" w:fill="FFFFFF"/>
            <w:vAlign w:val="center"/>
          </w:tcPr>
          <w:p w14:paraId="2A5F5A41"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&gt; 40,0</w:t>
            </w:r>
          </w:p>
        </w:tc>
        <w:tc>
          <w:tcPr>
            <w:tcW w:w="3451" w:type="dxa"/>
            <w:tcBorders>
              <w:top w:val="single" w:sz="4" w:space="0" w:color="auto"/>
              <w:left w:val="single" w:sz="4" w:space="0" w:color="auto"/>
              <w:right w:val="single" w:sz="4" w:space="0" w:color="auto"/>
            </w:tcBorders>
            <w:shd w:val="clear" w:color="auto" w:fill="FFFFFF"/>
            <w:vAlign w:val="center"/>
          </w:tcPr>
          <w:p w14:paraId="271633F3"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0</w:t>
            </w:r>
          </w:p>
        </w:tc>
      </w:tr>
      <w:tr w:rsidR="003634C4" w14:paraId="5B427F93" w14:textId="77777777">
        <w:tblPrEx>
          <w:tblCellMar>
            <w:top w:w="0" w:type="dxa"/>
            <w:bottom w:w="0" w:type="dxa"/>
          </w:tblCellMar>
        </w:tblPrEx>
        <w:trPr>
          <w:trHeight w:hRule="exact" w:val="480"/>
          <w:jc w:val="center"/>
        </w:trPr>
        <w:tc>
          <w:tcPr>
            <w:tcW w:w="7704" w:type="dxa"/>
            <w:tcBorders>
              <w:top w:val="single" w:sz="4" w:space="0" w:color="auto"/>
              <w:left w:val="single" w:sz="4" w:space="0" w:color="auto"/>
            </w:tcBorders>
            <w:shd w:val="clear" w:color="auto" w:fill="FFFFFF"/>
            <w:vAlign w:val="center"/>
          </w:tcPr>
          <w:p w14:paraId="6B2A2654"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3"/>
              </w:rPr>
              <w:t>Клиренс креатинина (мл/мин)</w:t>
            </w:r>
          </w:p>
        </w:tc>
        <w:tc>
          <w:tcPr>
            <w:tcW w:w="3451" w:type="dxa"/>
            <w:tcBorders>
              <w:top w:val="single" w:sz="4" w:space="0" w:color="auto"/>
              <w:left w:val="single" w:sz="4" w:space="0" w:color="auto"/>
              <w:right w:val="single" w:sz="4" w:space="0" w:color="auto"/>
            </w:tcBorders>
            <w:shd w:val="clear" w:color="auto" w:fill="FFFFFF"/>
          </w:tcPr>
          <w:p w14:paraId="4B0D60AC" w14:textId="77777777" w:rsidR="003634C4" w:rsidRDefault="003634C4">
            <w:pPr>
              <w:framePr w:w="11155" w:wrap="notBeside" w:vAnchor="text" w:hAnchor="text" w:xAlign="center" w:y="1"/>
              <w:rPr>
                <w:sz w:val="10"/>
                <w:szCs w:val="10"/>
              </w:rPr>
            </w:pPr>
          </w:p>
        </w:tc>
      </w:tr>
      <w:tr w:rsidR="003634C4" w14:paraId="1A287332" w14:textId="77777777">
        <w:tblPrEx>
          <w:tblCellMar>
            <w:top w:w="0" w:type="dxa"/>
            <w:bottom w:w="0" w:type="dxa"/>
          </w:tblCellMar>
        </w:tblPrEx>
        <w:trPr>
          <w:trHeight w:hRule="exact" w:val="480"/>
          <w:jc w:val="center"/>
        </w:trPr>
        <w:tc>
          <w:tcPr>
            <w:tcW w:w="7704" w:type="dxa"/>
            <w:tcBorders>
              <w:top w:val="single" w:sz="4" w:space="0" w:color="auto"/>
              <w:left w:val="single" w:sz="4" w:space="0" w:color="auto"/>
            </w:tcBorders>
            <w:shd w:val="clear" w:color="auto" w:fill="FFFFFF"/>
            <w:vAlign w:val="center"/>
          </w:tcPr>
          <w:p w14:paraId="2125031F"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3"/>
              </w:rPr>
              <w:t>&lt;</w:t>
            </w:r>
            <w:r>
              <w:rPr>
                <w:rStyle w:val="2Verdana8pt"/>
              </w:rPr>
              <w:t xml:space="preserve"> 15</w:t>
            </w:r>
          </w:p>
        </w:tc>
        <w:tc>
          <w:tcPr>
            <w:tcW w:w="3451" w:type="dxa"/>
            <w:tcBorders>
              <w:top w:val="single" w:sz="4" w:space="0" w:color="auto"/>
              <w:left w:val="single" w:sz="4" w:space="0" w:color="auto"/>
              <w:right w:val="single" w:sz="4" w:space="0" w:color="auto"/>
            </w:tcBorders>
            <w:shd w:val="clear" w:color="auto" w:fill="FFFFFF"/>
            <w:vAlign w:val="center"/>
          </w:tcPr>
          <w:p w14:paraId="23F57223"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39</w:t>
            </w:r>
          </w:p>
        </w:tc>
      </w:tr>
      <w:tr w:rsidR="003634C4" w14:paraId="1DE47ECF" w14:textId="77777777">
        <w:tblPrEx>
          <w:tblCellMar>
            <w:top w:w="0" w:type="dxa"/>
            <w:bottom w:w="0" w:type="dxa"/>
          </w:tblCellMar>
        </w:tblPrEx>
        <w:trPr>
          <w:trHeight w:hRule="exact" w:val="480"/>
          <w:jc w:val="center"/>
        </w:trPr>
        <w:tc>
          <w:tcPr>
            <w:tcW w:w="7704" w:type="dxa"/>
            <w:tcBorders>
              <w:top w:val="single" w:sz="4" w:space="0" w:color="auto"/>
              <w:left w:val="single" w:sz="4" w:space="0" w:color="auto"/>
            </w:tcBorders>
            <w:shd w:val="clear" w:color="auto" w:fill="FFFFFF"/>
            <w:vAlign w:val="center"/>
          </w:tcPr>
          <w:p w14:paraId="1CD80DC6"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&gt; 15-30</w:t>
            </w:r>
          </w:p>
        </w:tc>
        <w:tc>
          <w:tcPr>
            <w:tcW w:w="3451" w:type="dxa"/>
            <w:tcBorders>
              <w:top w:val="single" w:sz="4" w:space="0" w:color="auto"/>
              <w:left w:val="single" w:sz="4" w:space="0" w:color="auto"/>
              <w:right w:val="single" w:sz="4" w:space="0" w:color="auto"/>
            </w:tcBorders>
            <w:shd w:val="clear" w:color="auto" w:fill="FFFFFF"/>
            <w:vAlign w:val="center"/>
          </w:tcPr>
          <w:p w14:paraId="279518C8"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35</w:t>
            </w:r>
          </w:p>
        </w:tc>
      </w:tr>
      <w:tr w:rsidR="003634C4" w14:paraId="10034874" w14:textId="77777777">
        <w:tblPrEx>
          <w:tblCellMar>
            <w:top w:w="0" w:type="dxa"/>
            <w:bottom w:w="0" w:type="dxa"/>
          </w:tblCellMar>
        </w:tblPrEx>
        <w:trPr>
          <w:trHeight w:hRule="exact" w:val="480"/>
          <w:jc w:val="center"/>
        </w:trPr>
        <w:tc>
          <w:tcPr>
            <w:tcW w:w="7704" w:type="dxa"/>
            <w:tcBorders>
              <w:top w:val="single" w:sz="4" w:space="0" w:color="auto"/>
              <w:left w:val="single" w:sz="4" w:space="0" w:color="auto"/>
            </w:tcBorders>
            <w:shd w:val="clear" w:color="auto" w:fill="FFFFFF"/>
            <w:vAlign w:val="center"/>
          </w:tcPr>
          <w:p w14:paraId="61E18FFB"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&gt; 30-60</w:t>
            </w:r>
          </w:p>
        </w:tc>
        <w:tc>
          <w:tcPr>
            <w:tcW w:w="3451" w:type="dxa"/>
            <w:tcBorders>
              <w:top w:val="single" w:sz="4" w:space="0" w:color="auto"/>
              <w:left w:val="single" w:sz="4" w:space="0" w:color="auto"/>
              <w:right w:val="single" w:sz="4" w:space="0" w:color="auto"/>
            </w:tcBorders>
            <w:shd w:val="clear" w:color="auto" w:fill="FFFFFF"/>
            <w:vAlign w:val="center"/>
          </w:tcPr>
          <w:p w14:paraId="255D86A6"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28</w:t>
            </w:r>
          </w:p>
        </w:tc>
      </w:tr>
      <w:tr w:rsidR="003634C4" w14:paraId="6F01A68D" w14:textId="77777777">
        <w:tblPrEx>
          <w:tblCellMar>
            <w:top w:w="0" w:type="dxa"/>
            <w:bottom w:w="0" w:type="dxa"/>
          </w:tblCellMar>
        </w:tblPrEx>
        <w:trPr>
          <w:trHeight w:hRule="exact" w:val="480"/>
          <w:jc w:val="center"/>
        </w:trPr>
        <w:tc>
          <w:tcPr>
            <w:tcW w:w="7704" w:type="dxa"/>
            <w:tcBorders>
              <w:top w:val="single" w:sz="4" w:space="0" w:color="auto"/>
              <w:left w:val="single" w:sz="4" w:space="0" w:color="auto"/>
            </w:tcBorders>
            <w:shd w:val="clear" w:color="auto" w:fill="FFFFFF"/>
            <w:vAlign w:val="center"/>
          </w:tcPr>
          <w:p w14:paraId="68FF3BD1"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&gt; 60-90</w:t>
            </w:r>
          </w:p>
        </w:tc>
        <w:tc>
          <w:tcPr>
            <w:tcW w:w="3451" w:type="dxa"/>
            <w:tcBorders>
              <w:top w:val="single" w:sz="4" w:space="0" w:color="auto"/>
              <w:left w:val="single" w:sz="4" w:space="0" w:color="auto"/>
              <w:right w:val="single" w:sz="4" w:space="0" w:color="auto"/>
            </w:tcBorders>
            <w:shd w:val="clear" w:color="auto" w:fill="FFFFFF"/>
            <w:vAlign w:val="center"/>
          </w:tcPr>
          <w:p w14:paraId="22A6AB2D"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17</w:t>
            </w:r>
          </w:p>
        </w:tc>
      </w:tr>
      <w:tr w:rsidR="003634C4" w14:paraId="38B5C286" w14:textId="77777777">
        <w:tblPrEx>
          <w:tblCellMar>
            <w:top w:w="0" w:type="dxa"/>
            <w:bottom w:w="0" w:type="dxa"/>
          </w:tblCellMar>
        </w:tblPrEx>
        <w:trPr>
          <w:trHeight w:hRule="exact" w:val="480"/>
          <w:jc w:val="center"/>
        </w:trPr>
        <w:tc>
          <w:tcPr>
            <w:tcW w:w="7704" w:type="dxa"/>
            <w:tcBorders>
              <w:top w:val="single" w:sz="4" w:space="0" w:color="auto"/>
              <w:left w:val="single" w:sz="4" w:space="0" w:color="auto"/>
            </w:tcBorders>
            <w:shd w:val="clear" w:color="auto" w:fill="FFFFFF"/>
            <w:vAlign w:val="center"/>
          </w:tcPr>
          <w:p w14:paraId="2D5F5AD2"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&gt; 90-120</w:t>
            </w:r>
          </w:p>
        </w:tc>
        <w:tc>
          <w:tcPr>
            <w:tcW w:w="3451" w:type="dxa"/>
            <w:tcBorders>
              <w:top w:val="single" w:sz="4" w:space="0" w:color="auto"/>
              <w:left w:val="single" w:sz="4" w:space="0" w:color="auto"/>
              <w:right w:val="single" w:sz="4" w:space="0" w:color="auto"/>
            </w:tcBorders>
            <w:shd w:val="clear" w:color="auto" w:fill="FFFFFF"/>
            <w:vAlign w:val="center"/>
          </w:tcPr>
          <w:p w14:paraId="3E2BFDD6"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7</w:t>
            </w:r>
          </w:p>
        </w:tc>
      </w:tr>
      <w:tr w:rsidR="003634C4" w14:paraId="17C649A5" w14:textId="77777777">
        <w:tblPrEx>
          <w:tblCellMar>
            <w:top w:w="0" w:type="dxa"/>
            <w:bottom w:w="0" w:type="dxa"/>
          </w:tblCellMar>
        </w:tblPrEx>
        <w:trPr>
          <w:trHeight w:hRule="exact" w:val="480"/>
          <w:jc w:val="center"/>
        </w:trPr>
        <w:tc>
          <w:tcPr>
            <w:tcW w:w="7704" w:type="dxa"/>
            <w:tcBorders>
              <w:top w:val="single" w:sz="4" w:space="0" w:color="auto"/>
              <w:left w:val="single" w:sz="4" w:space="0" w:color="auto"/>
            </w:tcBorders>
            <w:shd w:val="clear" w:color="auto" w:fill="FFFFFF"/>
            <w:vAlign w:val="center"/>
          </w:tcPr>
          <w:p w14:paraId="2FF468F8"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&gt; 120</w:t>
            </w:r>
          </w:p>
        </w:tc>
        <w:tc>
          <w:tcPr>
            <w:tcW w:w="3451" w:type="dxa"/>
            <w:tcBorders>
              <w:top w:val="single" w:sz="4" w:space="0" w:color="auto"/>
              <w:left w:val="single" w:sz="4" w:space="0" w:color="auto"/>
              <w:right w:val="single" w:sz="4" w:space="0" w:color="auto"/>
            </w:tcBorders>
            <w:shd w:val="clear" w:color="auto" w:fill="FFFFFF"/>
            <w:vAlign w:val="center"/>
          </w:tcPr>
          <w:p w14:paraId="4E6BC736"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0</w:t>
            </w:r>
          </w:p>
        </w:tc>
      </w:tr>
      <w:tr w:rsidR="003634C4" w14:paraId="412DF593" w14:textId="77777777">
        <w:tblPrEx>
          <w:tblCellMar>
            <w:top w:w="0" w:type="dxa"/>
            <w:bottom w:w="0" w:type="dxa"/>
          </w:tblCellMar>
        </w:tblPrEx>
        <w:trPr>
          <w:trHeight w:hRule="exact" w:val="480"/>
          <w:jc w:val="center"/>
        </w:trPr>
        <w:tc>
          <w:tcPr>
            <w:tcW w:w="7704" w:type="dxa"/>
            <w:tcBorders>
              <w:top w:val="single" w:sz="4" w:space="0" w:color="auto"/>
              <w:left w:val="single" w:sz="4" w:space="0" w:color="auto"/>
            </w:tcBorders>
            <w:shd w:val="clear" w:color="auto" w:fill="FFFFFF"/>
            <w:vAlign w:val="center"/>
          </w:tcPr>
          <w:p w14:paraId="2D040F6A"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3"/>
              </w:rPr>
              <w:t>Другие факторы</w:t>
            </w:r>
          </w:p>
        </w:tc>
        <w:tc>
          <w:tcPr>
            <w:tcW w:w="3451" w:type="dxa"/>
            <w:tcBorders>
              <w:top w:val="single" w:sz="4" w:space="0" w:color="auto"/>
              <w:left w:val="single" w:sz="4" w:space="0" w:color="auto"/>
              <w:right w:val="single" w:sz="4" w:space="0" w:color="auto"/>
            </w:tcBorders>
            <w:shd w:val="clear" w:color="auto" w:fill="FFFFFF"/>
          </w:tcPr>
          <w:p w14:paraId="0FD0327F" w14:textId="77777777" w:rsidR="003634C4" w:rsidRDefault="003634C4">
            <w:pPr>
              <w:framePr w:w="11155" w:wrap="notBeside" w:vAnchor="text" w:hAnchor="text" w:xAlign="center" w:y="1"/>
              <w:rPr>
                <w:sz w:val="10"/>
                <w:szCs w:val="10"/>
              </w:rPr>
            </w:pPr>
          </w:p>
        </w:tc>
      </w:tr>
      <w:tr w:rsidR="003634C4" w14:paraId="525B1ADB" w14:textId="77777777">
        <w:tblPrEx>
          <w:tblCellMar>
            <w:top w:w="0" w:type="dxa"/>
            <w:bottom w:w="0" w:type="dxa"/>
          </w:tblCellMar>
        </w:tblPrEx>
        <w:trPr>
          <w:trHeight w:hRule="exact" w:val="480"/>
          <w:jc w:val="center"/>
        </w:trPr>
        <w:tc>
          <w:tcPr>
            <w:tcW w:w="7704" w:type="dxa"/>
            <w:tcBorders>
              <w:top w:val="single" w:sz="4" w:space="0" w:color="auto"/>
              <w:left w:val="single" w:sz="4" w:space="0" w:color="auto"/>
            </w:tcBorders>
            <w:shd w:val="clear" w:color="auto" w:fill="FFFFFF"/>
            <w:vAlign w:val="center"/>
          </w:tcPr>
          <w:p w14:paraId="1B32CE2A"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Женский пол</w:t>
            </w:r>
          </w:p>
        </w:tc>
        <w:tc>
          <w:tcPr>
            <w:tcW w:w="3451" w:type="dxa"/>
            <w:tcBorders>
              <w:top w:val="single" w:sz="4" w:space="0" w:color="auto"/>
              <w:left w:val="single" w:sz="4" w:space="0" w:color="auto"/>
              <w:right w:val="single" w:sz="4" w:space="0" w:color="auto"/>
            </w:tcBorders>
            <w:shd w:val="clear" w:color="auto" w:fill="FFFFFF"/>
            <w:vAlign w:val="center"/>
          </w:tcPr>
          <w:p w14:paraId="071BD8DC"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8</w:t>
            </w:r>
          </w:p>
        </w:tc>
      </w:tr>
      <w:tr w:rsidR="003634C4" w14:paraId="22B2E57B" w14:textId="77777777">
        <w:tblPrEx>
          <w:tblCellMar>
            <w:top w:w="0" w:type="dxa"/>
            <w:bottom w:w="0" w:type="dxa"/>
          </w:tblCellMar>
        </w:tblPrEx>
        <w:trPr>
          <w:trHeight w:hRule="exact" w:val="480"/>
          <w:jc w:val="center"/>
        </w:trPr>
        <w:tc>
          <w:tcPr>
            <w:tcW w:w="7704" w:type="dxa"/>
            <w:tcBorders>
              <w:top w:val="single" w:sz="4" w:space="0" w:color="auto"/>
              <w:left w:val="single" w:sz="4" w:space="0" w:color="auto"/>
            </w:tcBorders>
            <w:shd w:val="clear" w:color="auto" w:fill="FFFFFF"/>
            <w:vAlign w:val="center"/>
          </w:tcPr>
          <w:p w14:paraId="0C222079"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Сердечная недостаточность</w:t>
            </w:r>
          </w:p>
        </w:tc>
        <w:tc>
          <w:tcPr>
            <w:tcW w:w="3451" w:type="dxa"/>
            <w:tcBorders>
              <w:top w:val="single" w:sz="4" w:space="0" w:color="auto"/>
              <w:left w:val="single" w:sz="4" w:space="0" w:color="auto"/>
              <w:right w:val="single" w:sz="4" w:space="0" w:color="auto"/>
            </w:tcBorders>
            <w:shd w:val="clear" w:color="auto" w:fill="FFFFFF"/>
            <w:vAlign w:val="center"/>
          </w:tcPr>
          <w:p w14:paraId="14447E6D"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7</w:t>
            </w:r>
          </w:p>
        </w:tc>
      </w:tr>
      <w:tr w:rsidR="003634C4" w14:paraId="203CCB9A" w14:textId="77777777">
        <w:tblPrEx>
          <w:tblCellMar>
            <w:top w:w="0" w:type="dxa"/>
            <w:bottom w:w="0" w:type="dxa"/>
          </w:tblCellMar>
        </w:tblPrEx>
        <w:trPr>
          <w:trHeight w:hRule="exact" w:val="480"/>
          <w:jc w:val="center"/>
        </w:trPr>
        <w:tc>
          <w:tcPr>
            <w:tcW w:w="7704" w:type="dxa"/>
            <w:tcBorders>
              <w:top w:val="single" w:sz="4" w:space="0" w:color="auto"/>
              <w:left w:val="single" w:sz="4" w:space="0" w:color="auto"/>
            </w:tcBorders>
            <w:shd w:val="clear" w:color="auto" w:fill="FFFFFF"/>
            <w:vAlign w:val="center"/>
          </w:tcPr>
          <w:p w14:paraId="441A56E8"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 xml:space="preserve">Другое </w:t>
            </w:r>
            <w:r>
              <w:rPr>
                <w:rStyle w:val="2Verdana8pt"/>
              </w:rPr>
              <w:t>сосудистое заболевание</w:t>
            </w:r>
          </w:p>
        </w:tc>
        <w:tc>
          <w:tcPr>
            <w:tcW w:w="3451" w:type="dxa"/>
            <w:tcBorders>
              <w:top w:val="single" w:sz="4" w:space="0" w:color="auto"/>
              <w:left w:val="single" w:sz="4" w:space="0" w:color="auto"/>
              <w:right w:val="single" w:sz="4" w:space="0" w:color="auto"/>
            </w:tcBorders>
            <w:shd w:val="clear" w:color="auto" w:fill="FFFFFF"/>
            <w:vAlign w:val="bottom"/>
          </w:tcPr>
          <w:p w14:paraId="4184D71A"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6</w:t>
            </w:r>
          </w:p>
        </w:tc>
      </w:tr>
      <w:tr w:rsidR="003634C4" w14:paraId="51A41F48" w14:textId="77777777">
        <w:tblPrEx>
          <w:tblCellMar>
            <w:top w:w="0" w:type="dxa"/>
            <w:bottom w:w="0" w:type="dxa"/>
          </w:tblCellMar>
        </w:tblPrEx>
        <w:trPr>
          <w:trHeight w:hRule="exact" w:val="480"/>
          <w:jc w:val="center"/>
        </w:trPr>
        <w:tc>
          <w:tcPr>
            <w:tcW w:w="7704" w:type="dxa"/>
            <w:tcBorders>
              <w:top w:val="single" w:sz="4" w:space="0" w:color="auto"/>
              <w:left w:val="single" w:sz="4" w:space="0" w:color="auto"/>
            </w:tcBorders>
            <w:shd w:val="clear" w:color="auto" w:fill="FFFFFF"/>
            <w:vAlign w:val="center"/>
          </w:tcPr>
          <w:p w14:paraId="575B8D8A" w14:textId="77777777" w:rsidR="003634C4" w:rsidRDefault="00A15779">
            <w:pPr>
              <w:pStyle w:val="23"/>
              <w:framePr w:w="11155" w:wrap="notBeside" w:vAnchor="text" w:hAnchor="text" w:xAlign="center" w:y="1"/>
              <w:shd w:val="clear" w:color="auto" w:fill="auto"/>
              <w:spacing w:line="260" w:lineRule="exact"/>
              <w:ind w:left="180" w:firstLine="0"/>
              <w:jc w:val="left"/>
            </w:pPr>
            <w:r>
              <w:rPr>
                <w:rStyle w:val="24"/>
              </w:rPr>
              <w:t>сд</w:t>
            </w:r>
          </w:p>
        </w:tc>
        <w:tc>
          <w:tcPr>
            <w:tcW w:w="3451" w:type="dxa"/>
            <w:tcBorders>
              <w:top w:val="single" w:sz="4" w:space="0" w:color="auto"/>
              <w:left w:val="single" w:sz="4" w:space="0" w:color="auto"/>
              <w:right w:val="single" w:sz="4" w:space="0" w:color="auto"/>
            </w:tcBorders>
            <w:shd w:val="clear" w:color="auto" w:fill="FFFFFF"/>
            <w:vAlign w:val="center"/>
          </w:tcPr>
          <w:p w14:paraId="6E51C29E"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6</w:t>
            </w:r>
          </w:p>
        </w:tc>
      </w:tr>
      <w:tr w:rsidR="003634C4" w14:paraId="1B298B1A" w14:textId="77777777">
        <w:tblPrEx>
          <w:tblCellMar>
            <w:top w:w="0" w:type="dxa"/>
            <w:bottom w:w="0" w:type="dxa"/>
          </w:tblCellMar>
        </w:tblPrEx>
        <w:trPr>
          <w:trHeight w:hRule="exact" w:val="485"/>
          <w:jc w:val="center"/>
        </w:trPr>
        <w:tc>
          <w:tcPr>
            <w:tcW w:w="7704" w:type="dxa"/>
            <w:tcBorders>
              <w:top w:val="single" w:sz="4" w:space="0" w:color="auto"/>
              <w:left w:val="single" w:sz="4" w:space="0" w:color="auto"/>
            </w:tcBorders>
            <w:shd w:val="clear" w:color="auto" w:fill="FFFFFF"/>
            <w:vAlign w:val="center"/>
          </w:tcPr>
          <w:p w14:paraId="2050FEF9" w14:textId="77777777" w:rsidR="003634C4" w:rsidRDefault="00A15779">
            <w:pPr>
              <w:pStyle w:val="23"/>
              <w:framePr w:w="11155" w:wrap="notBeside" w:vAnchor="text" w:hAnchor="text" w:xAlign="center" w:y="1"/>
              <w:shd w:val="clear" w:color="auto" w:fill="auto"/>
              <w:spacing w:line="150" w:lineRule="exact"/>
              <w:ind w:left="180" w:firstLine="0"/>
              <w:jc w:val="left"/>
            </w:pPr>
            <w:r>
              <w:rPr>
                <w:rStyle w:val="2Verdana75pt"/>
              </w:rPr>
              <w:t>Риск крупного кровотечения в стационаре</w:t>
            </w:r>
          </w:p>
        </w:tc>
        <w:tc>
          <w:tcPr>
            <w:tcW w:w="3451" w:type="dxa"/>
            <w:tcBorders>
              <w:top w:val="single" w:sz="4" w:space="0" w:color="auto"/>
              <w:left w:val="single" w:sz="4" w:space="0" w:color="auto"/>
              <w:right w:val="single" w:sz="4" w:space="0" w:color="auto"/>
            </w:tcBorders>
            <w:shd w:val="clear" w:color="auto" w:fill="FFFFFF"/>
            <w:vAlign w:val="center"/>
          </w:tcPr>
          <w:p w14:paraId="5E526CEC" w14:textId="77777777" w:rsidR="003634C4" w:rsidRDefault="00A15779">
            <w:pPr>
              <w:pStyle w:val="23"/>
              <w:framePr w:w="11155" w:wrap="notBeside" w:vAnchor="text" w:hAnchor="text" w:xAlign="center" w:y="1"/>
              <w:shd w:val="clear" w:color="auto" w:fill="auto"/>
              <w:spacing w:line="150" w:lineRule="exact"/>
              <w:ind w:left="180" w:firstLine="0"/>
              <w:jc w:val="left"/>
            </w:pPr>
            <w:r>
              <w:rPr>
                <w:rStyle w:val="2Verdana75pt"/>
              </w:rPr>
              <w:t>Сумма баллов</w:t>
            </w:r>
          </w:p>
        </w:tc>
      </w:tr>
      <w:tr w:rsidR="003634C4" w14:paraId="720AB523" w14:textId="77777777">
        <w:tblPrEx>
          <w:tblCellMar>
            <w:top w:w="0" w:type="dxa"/>
            <w:bottom w:w="0" w:type="dxa"/>
          </w:tblCellMar>
        </w:tblPrEx>
        <w:trPr>
          <w:trHeight w:hRule="exact" w:val="480"/>
          <w:jc w:val="center"/>
        </w:trPr>
        <w:tc>
          <w:tcPr>
            <w:tcW w:w="7704" w:type="dxa"/>
            <w:tcBorders>
              <w:top w:val="single" w:sz="4" w:space="0" w:color="auto"/>
              <w:left w:val="single" w:sz="4" w:space="0" w:color="auto"/>
            </w:tcBorders>
            <w:shd w:val="clear" w:color="auto" w:fill="FFFFFF"/>
            <w:vAlign w:val="center"/>
          </w:tcPr>
          <w:p w14:paraId="23CA3778"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Очень низкий (3,1%)</w:t>
            </w:r>
          </w:p>
        </w:tc>
        <w:tc>
          <w:tcPr>
            <w:tcW w:w="3451" w:type="dxa"/>
            <w:tcBorders>
              <w:top w:val="single" w:sz="4" w:space="0" w:color="auto"/>
              <w:left w:val="single" w:sz="4" w:space="0" w:color="auto"/>
              <w:right w:val="single" w:sz="4" w:space="0" w:color="auto"/>
            </w:tcBorders>
            <w:shd w:val="clear" w:color="auto" w:fill="FFFFFF"/>
            <w:vAlign w:val="center"/>
          </w:tcPr>
          <w:p w14:paraId="1FBEB3F6"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&lt; 20</w:t>
            </w:r>
          </w:p>
        </w:tc>
      </w:tr>
      <w:tr w:rsidR="003634C4" w14:paraId="279C51F9" w14:textId="77777777">
        <w:tblPrEx>
          <w:tblCellMar>
            <w:top w:w="0" w:type="dxa"/>
            <w:bottom w:w="0" w:type="dxa"/>
          </w:tblCellMar>
        </w:tblPrEx>
        <w:trPr>
          <w:trHeight w:hRule="exact" w:val="480"/>
          <w:jc w:val="center"/>
        </w:trPr>
        <w:tc>
          <w:tcPr>
            <w:tcW w:w="7704" w:type="dxa"/>
            <w:tcBorders>
              <w:top w:val="single" w:sz="4" w:space="0" w:color="auto"/>
              <w:left w:val="single" w:sz="4" w:space="0" w:color="auto"/>
            </w:tcBorders>
            <w:shd w:val="clear" w:color="auto" w:fill="FFFFFF"/>
            <w:vAlign w:val="center"/>
          </w:tcPr>
          <w:p w14:paraId="1FD3F894"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Низкий (5,5%)</w:t>
            </w:r>
          </w:p>
        </w:tc>
        <w:tc>
          <w:tcPr>
            <w:tcW w:w="3451" w:type="dxa"/>
            <w:tcBorders>
              <w:top w:val="single" w:sz="4" w:space="0" w:color="auto"/>
              <w:left w:val="single" w:sz="4" w:space="0" w:color="auto"/>
              <w:right w:val="single" w:sz="4" w:space="0" w:color="auto"/>
            </w:tcBorders>
            <w:shd w:val="clear" w:color="auto" w:fill="FFFFFF"/>
            <w:vAlign w:val="center"/>
          </w:tcPr>
          <w:p w14:paraId="21F3F8CB"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21-30</w:t>
            </w:r>
          </w:p>
        </w:tc>
      </w:tr>
      <w:tr w:rsidR="003634C4" w14:paraId="70C5B019" w14:textId="77777777">
        <w:tblPrEx>
          <w:tblCellMar>
            <w:top w:w="0" w:type="dxa"/>
            <w:bottom w:w="0" w:type="dxa"/>
          </w:tblCellMar>
        </w:tblPrEx>
        <w:trPr>
          <w:trHeight w:hRule="exact" w:val="480"/>
          <w:jc w:val="center"/>
        </w:trPr>
        <w:tc>
          <w:tcPr>
            <w:tcW w:w="7704" w:type="dxa"/>
            <w:tcBorders>
              <w:top w:val="single" w:sz="4" w:space="0" w:color="auto"/>
              <w:left w:val="single" w:sz="4" w:space="0" w:color="auto"/>
            </w:tcBorders>
            <w:shd w:val="clear" w:color="auto" w:fill="FFFFFF"/>
            <w:vAlign w:val="center"/>
          </w:tcPr>
          <w:p w14:paraId="33018936"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Умеренный (8,6%)</w:t>
            </w:r>
          </w:p>
        </w:tc>
        <w:tc>
          <w:tcPr>
            <w:tcW w:w="3451" w:type="dxa"/>
            <w:tcBorders>
              <w:top w:val="single" w:sz="4" w:space="0" w:color="auto"/>
              <w:left w:val="single" w:sz="4" w:space="0" w:color="auto"/>
              <w:right w:val="single" w:sz="4" w:space="0" w:color="auto"/>
            </w:tcBorders>
            <w:shd w:val="clear" w:color="auto" w:fill="FFFFFF"/>
            <w:vAlign w:val="center"/>
          </w:tcPr>
          <w:p w14:paraId="5CF9A898"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31-40</w:t>
            </w:r>
          </w:p>
        </w:tc>
      </w:tr>
      <w:tr w:rsidR="003634C4" w14:paraId="377FB407" w14:textId="77777777">
        <w:tblPrEx>
          <w:tblCellMar>
            <w:top w:w="0" w:type="dxa"/>
            <w:bottom w:w="0" w:type="dxa"/>
          </w:tblCellMar>
        </w:tblPrEx>
        <w:trPr>
          <w:trHeight w:hRule="exact" w:val="480"/>
          <w:jc w:val="center"/>
        </w:trPr>
        <w:tc>
          <w:tcPr>
            <w:tcW w:w="7704" w:type="dxa"/>
            <w:tcBorders>
              <w:top w:val="single" w:sz="4" w:space="0" w:color="auto"/>
              <w:left w:val="single" w:sz="4" w:space="0" w:color="auto"/>
            </w:tcBorders>
            <w:shd w:val="clear" w:color="auto" w:fill="FFFFFF"/>
            <w:vAlign w:val="center"/>
          </w:tcPr>
          <w:p w14:paraId="6B01A9F6"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Высокий (11,9%)</w:t>
            </w:r>
          </w:p>
        </w:tc>
        <w:tc>
          <w:tcPr>
            <w:tcW w:w="3451" w:type="dxa"/>
            <w:tcBorders>
              <w:top w:val="single" w:sz="4" w:space="0" w:color="auto"/>
              <w:left w:val="single" w:sz="4" w:space="0" w:color="auto"/>
              <w:right w:val="single" w:sz="4" w:space="0" w:color="auto"/>
            </w:tcBorders>
            <w:shd w:val="clear" w:color="auto" w:fill="FFFFFF"/>
            <w:vAlign w:val="center"/>
          </w:tcPr>
          <w:p w14:paraId="39E23E60"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41-50</w:t>
            </w:r>
          </w:p>
        </w:tc>
      </w:tr>
      <w:tr w:rsidR="003634C4" w14:paraId="4632996F" w14:textId="77777777">
        <w:tblPrEx>
          <w:tblCellMar>
            <w:top w:w="0" w:type="dxa"/>
            <w:bottom w:w="0" w:type="dxa"/>
          </w:tblCellMar>
        </w:tblPrEx>
        <w:trPr>
          <w:trHeight w:hRule="exact" w:val="490"/>
          <w:jc w:val="center"/>
        </w:trPr>
        <w:tc>
          <w:tcPr>
            <w:tcW w:w="7704" w:type="dxa"/>
            <w:tcBorders>
              <w:top w:val="single" w:sz="4" w:space="0" w:color="auto"/>
              <w:left w:val="single" w:sz="4" w:space="0" w:color="auto"/>
              <w:bottom w:val="single" w:sz="4" w:space="0" w:color="auto"/>
            </w:tcBorders>
            <w:shd w:val="clear" w:color="auto" w:fill="FFFFFF"/>
            <w:vAlign w:val="center"/>
          </w:tcPr>
          <w:p w14:paraId="392A5180"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Очень высокий (19,5%)</w:t>
            </w:r>
          </w:p>
        </w:tc>
        <w:tc>
          <w:tcPr>
            <w:tcW w:w="3451" w:type="dxa"/>
            <w:tcBorders>
              <w:top w:val="single" w:sz="4" w:space="0" w:color="auto"/>
              <w:left w:val="single" w:sz="4" w:space="0" w:color="auto"/>
              <w:bottom w:val="single" w:sz="4" w:space="0" w:color="auto"/>
              <w:right w:val="single" w:sz="4" w:space="0" w:color="auto"/>
            </w:tcBorders>
            <w:shd w:val="clear" w:color="auto" w:fill="FFFFFF"/>
            <w:vAlign w:val="center"/>
          </w:tcPr>
          <w:p w14:paraId="278576FD"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&gt; 50</w:t>
            </w:r>
          </w:p>
        </w:tc>
      </w:tr>
    </w:tbl>
    <w:p w14:paraId="1E3502C8" w14:textId="77777777" w:rsidR="003634C4" w:rsidRDefault="003634C4">
      <w:pPr>
        <w:framePr w:w="11155" w:wrap="notBeside" w:vAnchor="text" w:hAnchor="text" w:xAlign="center" w:y="1"/>
        <w:rPr>
          <w:sz w:val="2"/>
          <w:szCs w:val="2"/>
        </w:rPr>
      </w:pPr>
    </w:p>
    <w:p w14:paraId="72B862C2" w14:textId="77777777" w:rsidR="003634C4" w:rsidRDefault="003634C4">
      <w:pPr>
        <w:rPr>
          <w:sz w:val="2"/>
          <w:szCs w:val="2"/>
        </w:rPr>
      </w:pPr>
    </w:p>
    <w:p w14:paraId="26B19DD8" w14:textId="77777777" w:rsidR="003634C4" w:rsidRDefault="00A15779">
      <w:pPr>
        <w:pStyle w:val="40"/>
        <w:keepNext/>
        <w:keepLines/>
        <w:shd w:val="clear" w:color="auto" w:fill="auto"/>
        <w:spacing w:before="0" w:after="407" w:line="260" w:lineRule="exact"/>
        <w:ind w:firstLine="0"/>
        <w:jc w:val="left"/>
      </w:pPr>
      <w:bookmarkStart w:id="176" w:name="bookmark171"/>
      <w:r>
        <w:rPr>
          <w:rStyle w:val="41"/>
          <w:b/>
          <w:bCs/>
        </w:rPr>
        <w:lastRenderedPageBreak/>
        <w:t xml:space="preserve">Шкала </w:t>
      </w:r>
      <w:r>
        <w:rPr>
          <w:rStyle w:val="41"/>
          <w:b/>
          <w:bCs/>
          <w:lang w:val="en-US" w:eastAsia="en-US" w:bidi="en-US"/>
        </w:rPr>
        <w:t>PRECISE-DAPT</w:t>
      </w:r>
      <w:bookmarkEnd w:id="176"/>
    </w:p>
    <w:p w14:paraId="07013A91" w14:textId="77777777" w:rsidR="003634C4" w:rsidRDefault="00A15779">
      <w:pPr>
        <w:pStyle w:val="23"/>
        <w:shd w:val="clear" w:color="auto" w:fill="auto"/>
        <w:spacing w:after="822" w:line="260" w:lineRule="exact"/>
        <w:ind w:firstLine="0"/>
        <w:jc w:val="left"/>
      </w:pPr>
      <w:r>
        <w:rPr>
          <w:rStyle w:val="24"/>
        </w:rPr>
        <w:t xml:space="preserve">Представлена в Интернет по адресу: </w:t>
      </w:r>
      <w:hyperlink r:id="rId74" w:history="1">
        <w:r>
          <w:rPr>
            <w:rStyle w:val="a3"/>
          </w:rPr>
          <w:t>http://www.precisedaptscore.com/predapt/webcalculator.html</w:t>
        </w:r>
      </w:hyperlink>
    </w:p>
    <w:p w14:paraId="55309102" w14:textId="77777777" w:rsidR="003634C4" w:rsidRDefault="00A15779">
      <w:pPr>
        <w:pStyle w:val="2d"/>
        <w:keepNext/>
        <w:keepLines/>
        <w:shd w:val="clear" w:color="auto" w:fill="auto"/>
        <w:spacing w:before="0" w:after="416" w:line="320" w:lineRule="exact"/>
        <w:ind w:right="60"/>
        <w:jc w:val="center"/>
      </w:pPr>
      <w:bookmarkStart w:id="177" w:name="bookmark172"/>
      <w:r>
        <w:rPr>
          <w:rStyle w:val="2e"/>
          <w:b/>
          <w:bCs/>
        </w:rPr>
        <w:t>Приложение ПО. Медикаментозное лечение ОКСбп8Т</w:t>
      </w:r>
      <w:bookmarkEnd w:id="177"/>
    </w:p>
    <w:tbl>
      <w:tblPr>
        <w:tblOverlap w:val="never"/>
        <w:tblW w:w="0" w:type="auto"/>
        <w:jc w:val="center"/>
        <w:tblLayout w:type="fixed"/>
        <w:tblCellMar>
          <w:left w:w="10" w:type="dxa"/>
          <w:right w:w="10" w:type="dxa"/>
        </w:tblCellMar>
        <w:tblLook w:val="04A0" w:firstRow="1" w:lastRow="0" w:firstColumn="1" w:lastColumn="0" w:noHBand="0" w:noVBand="1"/>
      </w:tblPr>
      <w:tblGrid>
        <w:gridCol w:w="3806"/>
        <w:gridCol w:w="7349"/>
      </w:tblGrid>
      <w:tr w:rsidR="003634C4" w14:paraId="3E75B1FC" w14:textId="77777777">
        <w:tblPrEx>
          <w:tblCellMar>
            <w:top w:w="0" w:type="dxa"/>
            <w:bottom w:w="0" w:type="dxa"/>
          </w:tblCellMar>
        </w:tblPrEx>
        <w:trPr>
          <w:trHeight w:hRule="exact" w:val="490"/>
          <w:jc w:val="center"/>
        </w:trPr>
        <w:tc>
          <w:tcPr>
            <w:tcW w:w="3806" w:type="dxa"/>
            <w:tcBorders>
              <w:top w:val="single" w:sz="4" w:space="0" w:color="auto"/>
              <w:left w:val="single" w:sz="4" w:space="0" w:color="auto"/>
            </w:tcBorders>
            <w:shd w:val="clear" w:color="auto" w:fill="FFFFFF"/>
            <w:vAlign w:val="center"/>
          </w:tcPr>
          <w:p w14:paraId="4337ECBE"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2"/>
              </w:rPr>
              <w:t>Препарат</w:t>
            </w:r>
          </w:p>
        </w:tc>
        <w:tc>
          <w:tcPr>
            <w:tcW w:w="7349" w:type="dxa"/>
            <w:tcBorders>
              <w:top w:val="single" w:sz="4" w:space="0" w:color="auto"/>
              <w:left w:val="single" w:sz="4" w:space="0" w:color="auto"/>
              <w:right w:val="single" w:sz="4" w:space="0" w:color="auto"/>
            </w:tcBorders>
            <w:shd w:val="clear" w:color="auto" w:fill="FFFFFF"/>
            <w:vAlign w:val="center"/>
          </w:tcPr>
          <w:p w14:paraId="538207E5" w14:textId="77777777" w:rsidR="003634C4" w:rsidRDefault="00A15779">
            <w:pPr>
              <w:pStyle w:val="23"/>
              <w:framePr w:w="11155" w:wrap="notBeside" w:vAnchor="text" w:hAnchor="text" w:xAlign="center" w:y="1"/>
              <w:shd w:val="clear" w:color="auto" w:fill="auto"/>
              <w:spacing w:line="160" w:lineRule="exact"/>
              <w:ind w:firstLine="0"/>
            </w:pPr>
            <w:r>
              <w:rPr>
                <w:rStyle w:val="2Verdana8pt2"/>
              </w:rPr>
              <w:t>Рекомендуемая доза</w:t>
            </w:r>
          </w:p>
        </w:tc>
      </w:tr>
      <w:tr w:rsidR="003634C4" w14:paraId="7CC20B0E" w14:textId="77777777">
        <w:tblPrEx>
          <w:tblCellMar>
            <w:top w:w="0" w:type="dxa"/>
            <w:bottom w:w="0" w:type="dxa"/>
          </w:tblCellMar>
        </w:tblPrEx>
        <w:trPr>
          <w:trHeight w:hRule="exact" w:val="480"/>
          <w:jc w:val="center"/>
        </w:trPr>
        <w:tc>
          <w:tcPr>
            <w:tcW w:w="11155" w:type="dxa"/>
            <w:gridSpan w:val="2"/>
            <w:tcBorders>
              <w:top w:val="single" w:sz="4" w:space="0" w:color="auto"/>
              <w:left w:val="single" w:sz="4" w:space="0" w:color="auto"/>
              <w:right w:val="single" w:sz="4" w:space="0" w:color="auto"/>
            </w:tcBorders>
            <w:shd w:val="clear" w:color="auto" w:fill="FFFFFF"/>
            <w:vAlign w:val="center"/>
          </w:tcPr>
          <w:p w14:paraId="4439E990" w14:textId="77777777" w:rsidR="003634C4" w:rsidRDefault="00A15779">
            <w:pPr>
              <w:pStyle w:val="23"/>
              <w:framePr w:w="11155" w:wrap="notBeside" w:vAnchor="text" w:hAnchor="text" w:xAlign="center" w:y="1"/>
              <w:shd w:val="clear" w:color="auto" w:fill="auto"/>
              <w:spacing w:line="160" w:lineRule="exact"/>
              <w:ind w:left="160" w:firstLine="0"/>
              <w:jc w:val="left"/>
            </w:pPr>
            <w:r>
              <w:rPr>
                <w:rStyle w:val="2Verdana8pt"/>
              </w:rPr>
              <w:t>Антиагреганты (АТХ-группа антиагреганты, кроме гепарина, В01АС)</w:t>
            </w:r>
          </w:p>
        </w:tc>
      </w:tr>
      <w:tr w:rsidR="003634C4" w14:paraId="1DE6FD35" w14:textId="77777777">
        <w:tblPrEx>
          <w:tblCellMar>
            <w:top w:w="0" w:type="dxa"/>
            <w:bottom w:w="0" w:type="dxa"/>
          </w:tblCellMar>
        </w:tblPrEx>
        <w:trPr>
          <w:trHeight w:hRule="exact" w:val="643"/>
          <w:jc w:val="center"/>
        </w:trPr>
        <w:tc>
          <w:tcPr>
            <w:tcW w:w="3806" w:type="dxa"/>
            <w:tcBorders>
              <w:top w:val="single" w:sz="4" w:space="0" w:color="auto"/>
              <w:left w:val="single" w:sz="4" w:space="0" w:color="auto"/>
            </w:tcBorders>
            <w:shd w:val="clear" w:color="auto" w:fill="FFFFFF"/>
            <w:vAlign w:val="center"/>
          </w:tcPr>
          <w:p w14:paraId="3B2F1ECF" w14:textId="77777777" w:rsidR="003634C4" w:rsidRDefault="00A15779">
            <w:pPr>
              <w:pStyle w:val="23"/>
              <w:framePr w:w="11155" w:wrap="notBeside" w:vAnchor="text" w:hAnchor="text" w:xAlign="center" w:y="1"/>
              <w:shd w:val="clear" w:color="auto" w:fill="auto"/>
              <w:spacing w:line="160" w:lineRule="exact"/>
              <w:ind w:firstLine="0"/>
            </w:pPr>
            <w:r>
              <w:rPr>
                <w:rStyle w:val="2Verdana8pt"/>
              </w:rPr>
              <w:t>АСК=г=г</w:t>
            </w:r>
          </w:p>
        </w:tc>
        <w:tc>
          <w:tcPr>
            <w:tcW w:w="7349" w:type="dxa"/>
            <w:tcBorders>
              <w:top w:val="single" w:sz="4" w:space="0" w:color="auto"/>
              <w:left w:val="single" w:sz="4" w:space="0" w:color="auto"/>
              <w:right w:val="single" w:sz="4" w:space="0" w:color="auto"/>
            </w:tcBorders>
            <w:shd w:val="clear" w:color="auto" w:fill="FFFFFF"/>
            <w:vAlign w:val="center"/>
          </w:tcPr>
          <w:p w14:paraId="19BDB575" w14:textId="77777777" w:rsidR="003634C4" w:rsidRDefault="00A15779">
            <w:pPr>
              <w:pStyle w:val="23"/>
              <w:framePr w:w="11155" w:wrap="notBeside" w:vAnchor="text" w:hAnchor="text" w:xAlign="center" w:y="1"/>
              <w:shd w:val="clear" w:color="auto" w:fill="auto"/>
              <w:spacing w:line="163" w:lineRule="exact"/>
              <w:ind w:firstLine="0"/>
            </w:pPr>
            <w:r>
              <w:rPr>
                <w:rStyle w:val="2Verdana8pt"/>
              </w:rPr>
              <w:t>Внутрь; у ранее регулярно не принимавших первая доза 150-325 мг (разжевать и проглотить), со 2-х суток 75-100 мг 1 раз в сутки.</w:t>
            </w:r>
          </w:p>
        </w:tc>
      </w:tr>
      <w:tr w:rsidR="003634C4" w14:paraId="32745AB9" w14:textId="77777777">
        <w:tblPrEx>
          <w:tblCellMar>
            <w:top w:w="0" w:type="dxa"/>
            <w:bottom w:w="0" w:type="dxa"/>
          </w:tblCellMar>
        </w:tblPrEx>
        <w:trPr>
          <w:trHeight w:hRule="exact" w:val="811"/>
          <w:jc w:val="center"/>
        </w:trPr>
        <w:tc>
          <w:tcPr>
            <w:tcW w:w="3806" w:type="dxa"/>
            <w:tcBorders>
              <w:top w:val="single" w:sz="4" w:space="0" w:color="auto"/>
              <w:left w:val="single" w:sz="4" w:space="0" w:color="auto"/>
            </w:tcBorders>
            <w:shd w:val="clear" w:color="auto" w:fill="FFFFFF"/>
          </w:tcPr>
          <w:p w14:paraId="418C9A78" w14:textId="77777777" w:rsidR="003634C4" w:rsidRDefault="00A15779">
            <w:pPr>
              <w:pStyle w:val="23"/>
              <w:framePr w:w="11155" w:wrap="notBeside" w:vAnchor="text" w:hAnchor="text" w:xAlign="center" w:y="1"/>
              <w:shd w:val="clear" w:color="auto" w:fill="auto"/>
              <w:spacing w:line="160" w:lineRule="exact"/>
              <w:ind w:firstLine="0"/>
            </w:pPr>
            <w:r>
              <w:rPr>
                <w:rStyle w:val="2Verdana8pt"/>
              </w:rPr>
              <w:t>Клопидогрел**</w:t>
            </w:r>
          </w:p>
        </w:tc>
        <w:tc>
          <w:tcPr>
            <w:tcW w:w="7349" w:type="dxa"/>
            <w:tcBorders>
              <w:top w:val="single" w:sz="4" w:space="0" w:color="auto"/>
              <w:left w:val="single" w:sz="4" w:space="0" w:color="auto"/>
              <w:right w:val="single" w:sz="4" w:space="0" w:color="auto"/>
            </w:tcBorders>
            <w:shd w:val="clear" w:color="auto" w:fill="FFFFFF"/>
            <w:vAlign w:val="center"/>
          </w:tcPr>
          <w:p w14:paraId="4A0EBA9F" w14:textId="77777777" w:rsidR="003634C4" w:rsidRDefault="00A15779">
            <w:pPr>
              <w:pStyle w:val="23"/>
              <w:framePr w:w="11155" w:wrap="notBeside" w:vAnchor="text" w:hAnchor="text" w:xAlign="center" w:y="1"/>
              <w:shd w:val="clear" w:color="auto" w:fill="auto"/>
              <w:spacing w:line="163" w:lineRule="exact"/>
              <w:ind w:firstLine="0"/>
            </w:pPr>
            <w:r>
              <w:rPr>
                <w:rStyle w:val="2Verdana8pt"/>
              </w:rPr>
              <w:t xml:space="preserve">Внутрь; первая доза 300 мг, со 2-х </w:t>
            </w:r>
            <w:r>
              <w:rPr>
                <w:rStyle w:val="2Verdana8pt"/>
              </w:rPr>
              <w:t>суток 75 мг 1 раз в сутки.</w:t>
            </w:r>
          </w:p>
          <w:p w14:paraId="321A351D" w14:textId="77777777" w:rsidR="003634C4" w:rsidRDefault="00A15779">
            <w:pPr>
              <w:pStyle w:val="23"/>
              <w:framePr w:w="11155" w:wrap="notBeside" w:vAnchor="text" w:hAnchor="text" w:xAlign="center" w:y="1"/>
              <w:shd w:val="clear" w:color="auto" w:fill="auto"/>
              <w:spacing w:line="163" w:lineRule="exact"/>
              <w:ind w:firstLine="0"/>
            </w:pPr>
            <w:r>
              <w:rPr>
                <w:rStyle w:val="2Verdana8pt"/>
              </w:rPr>
              <w:t>При планируемом ЧКВ: внутрь; нагрузочная доза *600 мг, затем 75 мг 1 раз в сутки.</w:t>
            </w:r>
          </w:p>
        </w:tc>
      </w:tr>
      <w:tr w:rsidR="003634C4" w14:paraId="27A369C4" w14:textId="77777777">
        <w:tblPrEx>
          <w:tblCellMar>
            <w:top w:w="0" w:type="dxa"/>
            <w:bottom w:w="0" w:type="dxa"/>
          </w:tblCellMar>
        </w:tblPrEx>
        <w:trPr>
          <w:trHeight w:hRule="exact" w:val="643"/>
          <w:jc w:val="center"/>
        </w:trPr>
        <w:tc>
          <w:tcPr>
            <w:tcW w:w="3806" w:type="dxa"/>
            <w:tcBorders>
              <w:top w:val="single" w:sz="4" w:space="0" w:color="auto"/>
              <w:left w:val="single" w:sz="4" w:space="0" w:color="auto"/>
            </w:tcBorders>
            <w:shd w:val="clear" w:color="auto" w:fill="FFFFFF"/>
            <w:vAlign w:val="center"/>
          </w:tcPr>
          <w:p w14:paraId="34C94619" w14:textId="77777777" w:rsidR="003634C4" w:rsidRDefault="00A15779">
            <w:pPr>
              <w:pStyle w:val="23"/>
              <w:framePr w:w="11155" w:wrap="notBeside" w:vAnchor="text" w:hAnchor="text" w:xAlign="center" w:y="1"/>
              <w:shd w:val="clear" w:color="auto" w:fill="auto"/>
              <w:spacing w:line="160" w:lineRule="exact"/>
              <w:ind w:firstLine="0"/>
            </w:pPr>
            <w:r>
              <w:rPr>
                <w:rStyle w:val="2Verdana8pt"/>
              </w:rPr>
              <w:t>Прасугрел</w:t>
            </w:r>
          </w:p>
        </w:tc>
        <w:tc>
          <w:tcPr>
            <w:tcW w:w="7349" w:type="dxa"/>
            <w:tcBorders>
              <w:top w:val="single" w:sz="4" w:space="0" w:color="auto"/>
              <w:left w:val="single" w:sz="4" w:space="0" w:color="auto"/>
              <w:right w:val="single" w:sz="4" w:space="0" w:color="auto"/>
            </w:tcBorders>
            <w:shd w:val="clear" w:color="auto" w:fill="FFFFFF"/>
            <w:vAlign w:val="center"/>
          </w:tcPr>
          <w:p w14:paraId="2892ED39" w14:textId="77777777" w:rsidR="003634C4" w:rsidRDefault="00A15779">
            <w:pPr>
              <w:pStyle w:val="23"/>
              <w:framePr w:w="11155" w:wrap="notBeside" w:vAnchor="text" w:hAnchor="text" w:xAlign="center" w:y="1"/>
              <w:shd w:val="clear" w:color="auto" w:fill="auto"/>
              <w:spacing w:line="168" w:lineRule="exact"/>
              <w:ind w:firstLine="0"/>
            </w:pPr>
            <w:r>
              <w:rPr>
                <w:rStyle w:val="2Verdana8pt"/>
              </w:rPr>
              <w:t xml:space="preserve">Внутрь; 60 мг, со следующих суток по 10 мг 1 раз в сутки (у пациентов в возрасте ^ 75 лет, с массой тела ниже 60 кг - по 5 мг 1 раз в </w:t>
            </w:r>
            <w:r>
              <w:rPr>
                <w:rStyle w:val="2Verdana8pt"/>
              </w:rPr>
              <w:t>сутки).</w:t>
            </w:r>
          </w:p>
        </w:tc>
      </w:tr>
      <w:tr w:rsidR="003634C4" w14:paraId="7A2559CD" w14:textId="77777777">
        <w:tblPrEx>
          <w:tblCellMar>
            <w:top w:w="0" w:type="dxa"/>
            <w:bottom w:w="0" w:type="dxa"/>
          </w:tblCellMar>
        </w:tblPrEx>
        <w:trPr>
          <w:trHeight w:hRule="exact" w:val="648"/>
          <w:jc w:val="center"/>
        </w:trPr>
        <w:tc>
          <w:tcPr>
            <w:tcW w:w="3806" w:type="dxa"/>
            <w:tcBorders>
              <w:top w:val="single" w:sz="4" w:space="0" w:color="auto"/>
              <w:left w:val="single" w:sz="4" w:space="0" w:color="auto"/>
            </w:tcBorders>
            <w:shd w:val="clear" w:color="auto" w:fill="FFFFFF"/>
            <w:vAlign w:val="center"/>
          </w:tcPr>
          <w:p w14:paraId="431D57AC" w14:textId="77777777" w:rsidR="003634C4" w:rsidRDefault="00A15779">
            <w:pPr>
              <w:pStyle w:val="23"/>
              <w:framePr w:w="11155" w:wrap="notBeside" w:vAnchor="text" w:hAnchor="text" w:xAlign="center" w:y="1"/>
              <w:shd w:val="clear" w:color="auto" w:fill="auto"/>
              <w:spacing w:line="163" w:lineRule="exact"/>
              <w:ind w:firstLine="0"/>
            </w:pPr>
            <w:r>
              <w:rPr>
                <w:rStyle w:val="2Verdana8pt"/>
                <w:lang w:val="en-US" w:eastAsia="en-US" w:bidi="en-US"/>
              </w:rPr>
              <w:t xml:space="preserve">F(ab')2 </w:t>
            </w:r>
            <w:r>
              <w:rPr>
                <w:rStyle w:val="2Verdana8pt"/>
              </w:rPr>
              <w:t xml:space="preserve">фрагменты антител моноклональных </w:t>
            </w:r>
            <w:r>
              <w:rPr>
                <w:rStyle w:val="2Verdana8pt"/>
                <w:lang w:val="en-US" w:eastAsia="en-US" w:bidi="en-US"/>
              </w:rPr>
              <w:t>FRaMon</w:t>
            </w:r>
          </w:p>
        </w:tc>
        <w:tc>
          <w:tcPr>
            <w:tcW w:w="7349" w:type="dxa"/>
            <w:tcBorders>
              <w:top w:val="single" w:sz="4" w:space="0" w:color="auto"/>
              <w:left w:val="single" w:sz="4" w:space="0" w:color="auto"/>
              <w:right w:val="single" w:sz="4" w:space="0" w:color="auto"/>
            </w:tcBorders>
            <w:shd w:val="clear" w:color="auto" w:fill="FFFFFF"/>
            <w:vAlign w:val="center"/>
          </w:tcPr>
          <w:p w14:paraId="57B948A9" w14:textId="77777777" w:rsidR="003634C4" w:rsidRDefault="00A15779">
            <w:pPr>
              <w:pStyle w:val="23"/>
              <w:framePr w:w="11155" w:wrap="notBeside" w:vAnchor="text" w:hAnchor="text" w:xAlign="center" w:y="1"/>
              <w:shd w:val="clear" w:color="auto" w:fill="auto"/>
              <w:spacing w:line="160" w:lineRule="exact"/>
              <w:ind w:firstLine="0"/>
            </w:pPr>
            <w:r>
              <w:rPr>
                <w:rStyle w:val="2Verdana8pt"/>
              </w:rPr>
              <w:t>Внутривенно; 0,25 мг/кг в течение 3-5 мин.</w:t>
            </w:r>
          </w:p>
        </w:tc>
      </w:tr>
      <w:tr w:rsidR="003634C4" w14:paraId="4633C415" w14:textId="77777777">
        <w:tblPrEx>
          <w:tblCellMar>
            <w:top w:w="0" w:type="dxa"/>
            <w:bottom w:w="0" w:type="dxa"/>
          </w:tblCellMar>
        </w:tblPrEx>
        <w:trPr>
          <w:trHeight w:hRule="exact" w:val="974"/>
          <w:jc w:val="center"/>
        </w:trPr>
        <w:tc>
          <w:tcPr>
            <w:tcW w:w="3806" w:type="dxa"/>
            <w:tcBorders>
              <w:top w:val="single" w:sz="4" w:space="0" w:color="auto"/>
              <w:left w:val="single" w:sz="4" w:space="0" w:color="auto"/>
            </w:tcBorders>
            <w:shd w:val="clear" w:color="auto" w:fill="FFFFFF"/>
          </w:tcPr>
          <w:p w14:paraId="05F30895" w14:textId="77777777" w:rsidR="003634C4" w:rsidRDefault="00A15779">
            <w:pPr>
              <w:pStyle w:val="23"/>
              <w:framePr w:w="11155" w:wrap="notBeside" w:vAnchor="text" w:hAnchor="text" w:xAlign="center" w:y="1"/>
              <w:shd w:val="clear" w:color="auto" w:fill="auto"/>
              <w:spacing w:line="160" w:lineRule="exact"/>
              <w:ind w:firstLine="0"/>
            </w:pPr>
            <w:r>
              <w:rPr>
                <w:rStyle w:val="2Verdana8pt"/>
              </w:rPr>
              <w:t>Тикагрелор**</w:t>
            </w:r>
          </w:p>
        </w:tc>
        <w:tc>
          <w:tcPr>
            <w:tcW w:w="7349" w:type="dxa"/>
            <w:tcBorders>
              <w:top w:val="single" w:sz="4" w:space="0" w:color="auto"/>
              <w:left w:val="single" w:sz="4" w:space="0" w:color="auto"/>
              <w:right w:val="single" w:sz="4" w:space="0" w:color="auto"/>
            </w:tcBorders>
            <w:shd w:val="clear" w:color="auto" w:fill="FFFFFF"/>
            <w:vAlign w:val="center"/>
          </w:tcPr>
          <w:p w14:paraId="579D0063" w14:textId="77777777" w:rsidR="003634C4" w:rsidRDefault="00A15779">
            <w:pPr>
              <w:pStyle w:val="23"/>
              <w:framePr w:w="11155" w:wrap="notBeside" w:vAnchor="text" w:hAnchor="text" w:xAlign="center" w:y="1"/>
              <w:shd w:val="clear" w:color="auto" w:fill="auto"/>
              <w:spacing w:line="163" w:lineRule="exact"/>
              <w:ind w:firstLine="0"/>
            </w:pPr>
            <w:r>
              <w:rPr>
                <w:rStyle w:val="2Verdana8pt"/>
              </w:rPr>
              <w:t>Внутрь; первая доза 180 мг, через 12 ч по 90 мг 2 раза в сутки; при продлении лечения через 1 год после</w:t>
            </w:r>
          </w:p>
          <w:p w14:paraId="3D24C203" w14:textId="77777777" w:rsidR="003634C4" w:rsidRDefault="00A15779">
            <w:pPr>
              <w:pStyle w:val="23"/>
              <w:framePr w:w="11155" w:wrap="notBeside" w:vAnchor="text" w:hAnchor="text" w:xAlign="center" w:y="1"/>
              <w:shd w:val="clear" w:color="auto" w:fill="auto"/>
              <w:spacing w:line="163" w:lineRule="exact"/>
              <w:ind w:firstLine="0"/>
            </w:pPr>
            <w:r>
              <w:rPr>
                <w:rStyle w:val="2Verdana8pt"/>
              </w:rPr>
              <w:t xml:space="preserve">ИМбпЗТ у пациентов с высоким </w:t>
            </w:r>
            <w:r>
              <w:rPr>
                <w:rStyle w:val="2Verdana8pt"/>
              </w:rPr>
              <w:t>риском коронарных осложнений - по 60 мг 2 раза в сутки.</w:t>
            </w:r>
          </w:p>
        </w:tc>
      </w:tr>
      <w:tr w:rsidR="003634C4" w14:paraId="4970268B" w14:textId="77777777">
        <w:tblPrEx>
          <w:tblCellMar>
            <w:top w:w="0" w:type="dxa"/>
            <w:bottom w:w="0" w:type="dxa"/>
          </w:tblCellMar>
        </w:tblPrEx>
        <w:trPr>
          <w:trHeight w:hRule="exact" w:val="811"/>
          <w:jc w:val="center"/>
        </w:trPr>
        <w:tc>
          <w:tcPr>
            <w:tcW w:w="3806" w:type="dxa"/>
            <w:tcBorders>
              <w:top w:val="single" w:sz="4" w:space="0" w:color="auto"/>
              <w:left w:val="single" w:sz="4" w:space="0" w:color="auto"/>
            </w:tcBorders>
            <w:shd w:val="clear" w:color="auto" w:fill="FFFFFF"/>
          </w:tcPr>
          <w:p w14:paraId="4AF62F0C" w14:textId="77777777" w:rsidR="003634C4" w:rsidRDefault="00A15779">
            <w:pPr>
              <w:pStyle w:val="23"/>
              <w:framePr w:w="11155" w:wrap="notBeside" w:vAnchor="text" w:hAnchor="text" w:xAlign="center" w:y="1"/>
              <w:shd w:val="clear" w:color="auto" w:fill="auto"/>
              <w:spacing w:line="160" w:lineRule="exact"/>
              <w:ind w:firstLine="0"/>
            </w:pPr>
            <w:r>
              <w:rPr>
                <w:rStyle w:val="2Verdana8pt"/>
              </w:rPr>
              <w:t>Эптифибатид</w:t>
            </w:r>
          </w:p>
        </w:tc>
        <w:tc>
          <w:tcPr>
            <w:tcW w:w="7349" w:type="dxa"/>
            <w:tcBorders>
              <w:top w:val="single" w:sz="4" w:space="0" w:color="auto"/>
              <w:left w:val="single" w:sz="4" w:space="0" w:color="auto"/>
              <w:right w:val="single" w:sz="4" w:space="0" w:color="auto"/>
            </w:tcBorders>
            <w:shd w:val="clear" w:color="auto" w:fill="FFFFFF"/>
            <w:vAlign w:val="center"/>
          </w:tcPr>
          <w:p w14:paraId="6177BBE5" w14:textId="77777777" w:rsidR="003634C4" w:rsidRDefault="00A15779">
            <w:pPr>
              <w:pStyle w:val="23"/>
              <w:framePr w:w="11155" w:wrap="notBeside" w:vAnchor="text" w:hAnchor="text" w:xAlign="center" w:y="1"/>
              <w:shd w:val="clear" w:color="auto" w:fill="auto"/>
              <w:spacing w:line="163" w:lineRule="exact"/>
              <w:ind w:firstLine="0"/>
            </w:pPr>
            <w:r>
              <w:rPr>
                <w:rStyle w:val="2Verdana8pt"/>
              </w:rPr>
              <w:t>Внутривенно; болюс 180 мкг/кг, затем инфузия 2 мкг/кг/мин, через 10 минут после начала инфузии второй болюс 180 мкг/кг, инфузию продолжать не менее 12 часов.</w:t>
            </w:r>
          </w:p>
        </w:tc>
      </w:tr>
      <w:tr w:rsidR="003634C4" w14:paraId="45F7F8E5" w14:textId="77777777">
        <w:tblPrEx>
          <w:tblCellMar>
            <w:top w:w="0" w:type="dxa"/>
            <w:bottom w:w="0" w:type="dxa"/>
          </w:tblCellMar>
        </w:tblPrEx>
        <w:trPr>
          <w:trHeight w:hRule="exact" w:val="480"/>
          <w:jc w:val="center"/>
        </w:trPr>
        <w:tc>
          <w:tcPr>
            <w:tcW w:w="11155" w:type="dxa"/>
            <w:gridSpan w:val="2"/>
            <w:tcBorders>
              <w:top w:val="single" w:sz="4" w:space="0" w:color="auto"/>
              <w:left w:val="single" w:sz="4" w:space="0" w:color="auto"/>
              <w:right w:val="single" w:sz="4" w:space="0" w:color="auto"/>
            </w:tcBorders>
            <w:shd w:val="clear" w:color="auto" w:fill="FFFFFF"/>
            <w:vAlign w:val="center"/>
          </w:tcPr>
          <w:p w14:paraId="6E8380FA" w14:textId="77777777" w:rsidR="003634C4" w:rsidRDefault="00A15779">
            <w:pPr>
              <w:pStyle w:val="23"/>
              <w:framePr w:w="11155" w:wrap="notBeside" w:vAnchor="text" w:hAnchor="text" w:xAlign="center" w:y="1"/>
              <w:shd w:val="clear" w:color="auto" w:fill="auto"/>
              <w:spacing w:line="160" w:lineRule="exact"/>
              <w:ind w:left="160" w:firstLine="0"/>
              <w:jc w:val="left"/>
            </w:pPr>
            <w:r>
              <w:rPr>
                <w:rStyle w:val="2Verdana8pt"/>
              </w:rPr>
              <w:t xml:space="preserve">Антикоагулянты для </w:t>
            </w:r>
            <w:r>
              <w:rPr>
                <w:rStyle w:val="2Verdana8pt"/>
              </w:rPr>
              <w:t>парентерального введения</w:t>
            </w:r>
          </w:p>
        </w:tc>
      </w:tr>
      <w:tr w:rsidR="003634C4" w14:paraId="1D9D6CD3" w14:textId="77777777">
        <w:tblPrEx>
          <w:tblCellMar>
            <w:top w:w="0" w:type="dxa"/>
            <w:bottom w:w="0" w:type="dxa"/>
          </w:tblCellMar>
        </w:tblPrEx>
        <w:trPr>
          <w:trHeight w:hRule="exact" w:val="1968"/>
          <w:jc w:val="center"/>
        </w:trPr>
        <w:tc>
          <w:tcPr>
            <w:tcW w:w="3806" w:type="dxa"/>
            <w:tcBorders>
              <w:top w:val="single" w:sz="4" w:space="0" w:color="auto"/>
              <w:left w:val="single" w:sz="4" w:space="0" w:color="auto"/>
            </w:tcBorders>
            <w:shd w:val="clear" w:color="auto" w:fill="FFFFFF"/>
          </w:tcPr>
          <w:p w14:paraId="55144F9E" w14:textId="77777777" w:rsidR="003634C4" w:rsidRDefault="00A15779">
            <w:pPr>
              <w:pStyle w:val="23"/>
              <w:framePr w:w="11155" w:wrap="notBeside" w:vAnchor="text" w:hAnchor="text" w:xAlign="center" w:y="1"/>
              <w:shd w:val="clear" w:color="auto" w:fill="auto"/>
              <w:spacing w:line="160" w:lineRule="exact"/>
              <w:ind w:firstLine="0"/>
            </w:pPr>
            <w:r>
              <w:rPr>
                <w:rStyle w:val="2Verdana8pt"/>
              </w:rPr>
              <w:t>Бивалирудин</w:t>
            </w:r>
          </w:p>
        </w:tc>
        <w:tc>
          <w:tcPr>
            <w:tcW w:w="7349" w:type="dxa"/>
            <w:tcBorders>
              <w:top w:val="single" w:sz="4" w:space="0" w:color="auto"/>
              <w:left w:val="single" w:sz="4" w:space="0" w:color="auto"/>
              <w:right w:val="single" w:sz="4" w:space="0" w:color="auto"/>
            </w:tcBorders>
            <w:shd w:val="clear" w:color="auto" w:fill="FFFFFF"/>
            <w:vAlign w:val="center"/>
          </w:tcPr>
          <w:p w14:paraId="073F45DB" w14:textId="77777777" w:rsidR="003634C4" w:rsidRDefault="00A15779">
            <w:pPr>
              <w:pStyle w:val="23"/>
              <w:framePr w:w="11155" w:wrap="notBeside" w:vAnchor="text" w:hAnchor="text" w:xAlign="center" w:y="1"/>
              <w:shd w:val="clear" w:color="auto" w:fill="auto"/>
              <w:spacing w:line="163" w:lineRule="exact"/>
              <w:ind w:firstLine="0"/>
            </w:pPr>
            <w:r>
              <w:rPr>
                <w:rStyle w:val="2Verdana8pt1"/>
              </w:rPr>
              <w:t>При начале введения до ЧКВ:</w:t>
            </w:r>
            <w:r>
              <w:rPr>
                <w:rStyle w:val="2Verdana8pt2"/>
              </w:rPr>
              <w:t xml:space="preserve"> </w:t>
            </w:r>
            <w:r>
              <w:rPr>
                <w:rStyle w:val="2Verdana8pt"/>
              </w:rPr>
              <w:t xml:space="preserve">внутривенно, болюсом 0,1 мг/кг с последующей инфузией 0,25 мг/кг/ч продолжительностью £ 72 ч; перед ЧКВ дополнительно болюсом 0,5 мг/кг с последующей инфузией 1,75 мг/кг/ч до </w:t>
            </w:r>
            <w:r>
              <w:rPr>
                <w:rStyle w:val="2Verdana8pt"/>
              </w:rPr>
              <w:t>окончания процедуры (при необходимости инфузию можно продолжить в той же дозе в течение 4 ч).</w:t>
            </w:r>
          </w:p>
          <w:p w14:paraId="216793CA" w14:textId="77777777" w:rsidR="003634C4" w:rsidRDefault="00A15779">
            <w:pPr>
              <w:pStyle w:val="23"/>
              <w:framePr w:w="11155" w:wrap="notBeside" w:vAnchor="text" w:hAnchor="text" w:xAlign="center" w:y="1"/>
              <w:shd w:val="clear" w:color="auto" w:fill="auto"/>
              <w:spacing w:line="163" w:lineRule="exact"/>
              <w:ind w:firstLine="0"/>
            </w:pPr>
            <w:r>
              <w:rPr>
                <w:rStyle w:val="2Verdana8pt1"/>
              </w:rPr>
              <w:t>При начале введения непосредственно перед ЧКВ:</w:t>
            </w:r>
            <w:r>
              <w:rPr>
                <w:rStyle w:val="2Verdana8pt2"/>
              </w:rPr>
              <w:t xml:space="preserve"> </w:t>
            </w:r>
            <w:r>
              <w:rPr>
                <w:rStyle w:val="2Verdana8pt"/>
              </w:rPr>
              <w:t>внутривенно болюсом 0,75 мг/кг с последующей инфузией 1,75 мг/кг/ч до окончания процедуры (при необходимости инфузи</w:t>
            </w:r>
            <w:r>
              <w:rPr>
                <w:rStyle w:val="2Verdana8pt"/>
              </w:rPr>
              <w:t>ю можно продолжить в той же дозе до 4 ч). Если до ЧКВ проводилась внутривенная инфузия Н1ФГ**, ее следует прекратить и начать вводить бивалирудин через 30 мин.</w:t>
            </w:r>
          </w:p>
        </w:tc>
      </w:tr>
      <w:tr w:rsidR="003634C4" w14:paraId="4B167A7E" w14:textId="77777777">
        <w:tblPrEx>
          <w:tblCellMar>
            <w:top w:w="0" w:type="dxa"/>
            <w:bottom w:w="0" w:type="dxa"/>
          </w:tblCellMar>
        </w:tblPrEx>
        <w:trPr>
          <w:trHeight w:hRule="exact" w:val="2458"/>
          <w:jc w:val="center"/>
        </w:trPr>
        <w:tc>
          <w:tcPr>
            <w:tcW w:w="3806" w:type="dxa"/>
            <w:tcBorders>
              <w:top w:val="single" w:sz="4" w:space="0" w:color="auto"/>
              <w:left w:val="single" w:sz="4" w:space="0" w:color="auto"/>
            </w:tcBorders>
            <w:shd w:val="clear" w:color="auto" w:fill="FFFFFF"/>
          </w:tcPr>
          <w:p w14:paraId="3B649639" w14:textId="77777777" w:rsidR="003634C4" w:rsidRDefault="00A15779">
            <w:pPr>
              <w:pStyle w:val="23"/>
              <w:framePr w:w="11155" w:wrap="notBeside" w:vAnchor="text" w:hAnchor="text" w:xAlign="center" w:y="1"/>
              <w:shd w:val="clear" w:color="auto" w:fill="auto"/>
              <w:spacing w:line="163" w:lineRule="exact"/>
              <w:ind w:firstLine="0"/>
            </w:pPr>
            <w:r>
              <w:rPr>
                <w:rStyle w:val="2Verdana8pt"/>
              </w:rPr>
              <w:t>Н1ефракционированный гепарин (гепарин натрия**)</w:t>
            </w:r>
          </w:p>
        </w:tc>
        <w:tc>
          <w:tcPr>
            <w:tcW w:w="7349" w:type="dxa"/>
            <w:tcBorders>
              <w:top w:val="single" w:sz="4" w:space="0" w:color="auto"/>
              <w:left w:val="single" w:sz="4" w:space="0" w:color="auto"/>
              <w:right w:val="single" w:sz="4" w:space="0" w:color="auto"/>
            </w:tcBorders>
            <w:shd w:val="clear" w:color="auto" w:fill="FFFFFF"/>
            <w:vAlign w:val="center"/>
          </w:tcPr>
          <w:p w14:paraId="1CE3CBB2" w14:textId="77777777" w:rsidR="003634C4" w:rsidRDefault="00A15779">
            <w:pPr>
              <w:pStyle w:val="23"/>
              <w:framePr w:w="11155" w:wrap="notBeside" w:vAnchor="text" w:hAnchor="text" w:xAlign="center" w:y="1"/>
              <w:shd w:val="clear" w:color="auto" w:fill="auto"/>
              <w:spacing w:line="163" w:lineRule="exact"/>
              <w:ind w:firstLine="0"/>
            </w:pPr>
            <w:r>
              <w:rPr>
                <w:rStyle w:val="2Verdana8pt"/>
              </w:rPr>
              <w:t>Внутривенно, болюсом 60-70 ЕД/кг (максимально 5</w:t>
            </w:r>
            <w:r>
              <w:rPr>
                <w:rStyle w:val="2Verdana8pt"/>
              </w:rPr>
              <w:t>000 ЕД), сразу вслед за этим инфузия с начальной скоростью 12-15 ЕД/кг/ч (максимально 1000 ЕД/ч); в последующем подбор дозы, обеспечивающей увеличение АЧТВ в 1,5-2,5 раза выще контрольной величины для конкретной лаборатории (верхняя граница нормы или средн</w:t>
            </w:r>
            <w:r>
              <w:rPr>
                <w:rStyle w:val="2Verdana8pt"/>
              </w:rPr>
              <w:t>ее нормальное значение у здоровых лиц).</w:t>
            </w:r>
          </w:p>
          <w:p w14:paraId="6A0A2DF9" w14:textId="77777777" w:rsidR="003634C4" w:rsidRDefault="00A15779">
            <w:pPr>
              <w:pStyle w:val="23"/>
              <w:framePr w:w="11155" w:wrap="notBeside" w:vAnchor="text" w:hAnchor="text" w:xAlign="center" w:y="1"/>
              <w:shd w:val="clear" w:color="auto" w:fill="auto"/>
              <w:spacing w:line="163" w:lineRule="exact"/>
              <w:ind w:firstLine="0"/>
            </w:pPr>
            <w:r>
              <w:rPr>
                <w:rStyle w:val="2Verdana8pt1"/>
              </w:rPr>
              <w:t>При ЧКВ на фоне начатой внутривенной инфузии НФГ**:</w:t>
            </w:r>
            <w:r>
              <w:rPr>
                <w:rStyle w:val="2Verdana8pt2"/>
              </w:rPr>
              <w:t xml:space="preserve"> </w:t>
            </w:r>
            <w:r>
              <w:rPr>
                <w:rStyle w:val="2Verdana8pt"/>
              </w:rPr>
              <w:t>внутривенно болюсом 2000-5000 ЕД, при необходимости повторные болюсы с целью поддерживать активированное время свертывания крови 250-350 с (200-250 с при применении</w:t>
            </w:r>
            <w:r>
              <w:rPr>
                <w:rStyle w:val="2Verdana8pt"/>
              </w:rPr>
              <w:t xml:space="preserve"> ингибиторов ГП </w:t>
            </w:r>
            <w:r>
              <w:rPr>
                <w:rStyle w:val="2Verdana8pt"/>
                <w:lang w:val="en-US" w:eastAsia="en-US" w:bidi="en-US"/>
              </w:rPr>
              <w:t xml:space="preserve">Ilb/IIIa </w:t>
            </w:r>
            <w:r>
              <w:rPr>
                <w:rStyle w:val="2Verdana8pt"/>
              </w:rPr>
              <w:t>тромбоцитов).</w:t>
            </w:r>
          </w:p>
          <w:p w14:paraId="2392A025" w14:textId="77777777" w:rsidR="003634C4" w:rsidRDefault="00A15779">
            <w:pPr>
              <w:pStyle w:val="23"/>
              <w:framePr w:w="11155" w:wrap="notBeside" w:vAnchor="text" w:hAnchor="text" w:xAlign="center" w:y="1"/>
              <w:shd w:val="clear" w:color="auto" w:fill="auto"/>
              <w:spacing w:line="163" w:lineRule="exact"/>
              <w:ind w:firstLine="0"/>
            </w:pPr>
            <w:r>
              <w:rPr>
                <w:rStyle w:val="2Verdana8pt1"/>
              </w:rPr>
              <w:t>При ЧКВ у пациентов, до этого не получавших антикоагулянты:</w:t>
            </w:r>
            <w:r>
              <w:rPr>
                <w:rStyle w:val="2Verdana8pt2"/>
              </w:rPr>
              <w:t xml:space="preserve"> </w:t>
            </w:r>
            <w:r>
              <w:rPr>
                <w:rStyle w:val="2Verdana8pt"/>
              </w:rPr>
              <w:t>внутривенно болюсом 70-100 ЕД/кг, при необходимости повторные болюсы с целью поддерживать активированное время свертывания крови 250-350 с (200-250 с в сочет</w:t>
            </w:r>
            <w:r>
              <w:rPr>
                <w:rStyle w:val="2Verdana8pt"/>
              </w:rPr>
              <w:t xml:space="preserve">ании с ингибиторами ГП </w:t>
            </w:r>
            <w:r>
              <w:rPr>
                <w:rStyle w:val="2Verdana8pt"/>
                <w:lang w:val="en-US" w:eastAsia="en-US" w:bidi="en-US"/>
              </w:rPr>
              <w:t xml:space="preserve">Ilb/IIIa </w:t>
            </w:r>
            <w:r>
              <w:rPr>
                <w:rStyle w:val="2Verdana8pt"/>
              </w:rPr>
              <w:t>тромбоцитов).</w:t>
            </w:r>
          </w:p>
        </w:tc>
      </w:tr>
      <w:tr w:rsidR="003634C4" w14:paraId="4528F8CF" w14:textId="77777777">
        <w:tblPrEx>
          <w:tblCellMar>
            <w:top w:w="0" w:type="dxa"/>
            <w:bottom w:w="0" w:type="dxa"/>
          </w:tblCellMar>
        </w:tblPrEx>
        <w:trPr>
          <w:trHeight w:hRule="exact" w:val="1142"/>
          <w:jc w:val="center"/>
        </w:trPr>
        <w:tc>
          <w:tcPr>
            <w:tcW w:w="3806" w:type="dxa"/>
            <w:tcBorders>
              <w:top w:val="single" w:sz="4" w:space="0" w:color="auto"/>
              <w:left w:val="single" w:sz="4" w:space="0" w:color="auto"/>
            </w:tcBorders>
            <w:shd w:val="clear" w:color="auto" w:fill="FFFFFF"/>
          </w:tcPr>
          <w:p w14:paraId="3865FF74" w14:textId="77777777" w:rsidR="003634C4" w:rsidRDefault="00A15779">
            <w:pPr>
              <w:pStyle w:val="23"/>
              <w:framePr w:w="11155" w:wrap="notBeside" w:vAnchor="text" w:hAnchor="text" w:xAlign="center" w:y="1"/>
              <w:shd w:val="clear" w:color="auto" w:fill="auto"/>
              <w:spacing w:line="160" w:lineRule="exact"/>
              <w:ind w:firstLine="0"/>
            </w:pPr>
            <w:r>
              <w:rPr>
                <w:rStyle w:val="2Verdana8pt"/>
              </w:rPr>
              <w:t>Фондапаринукс натрия</w:t>
            </w:r>
          </w:p>
        </w:tc>
        <w:tc>
          <w:tcPr>
            <w:tcW w:w="7349" w:type="dxa"/>
            <w:tcBorders>
              <w:top w:val="single" w:sz="4" w:space="0" w:color="auto"/>
              <w:left w:val="single" w:sz="4" w:space="0" w:color="auto"/>
              <w:right w:val="single" w:sz="4" w:space="0" w:color="auto"/>
            </w:tcBorders>
            <w:shd w:val="clear" w:color="auto" w:fill="FFFFFF"/>
            <w:vAlign w:val="center"/>
          </w:tcPr>
          <w:p w14:paraId="3C05CA26" w14:textId="77777777" w:rsidR="003634C4" w:rsidRDefault="00A15779">
            <w:pPr>
              <w:pStyle w:val="23"/>
              <w:framePr w:w="11155" w:wrap="notBeside" w:vAnchor="text" w:hAnchor="text" w:xAlign="center" w:y="1"/>
              <w:shd w:val="clear" w:color="auto" w:fill="auto"/>
              <w:spacing w:line="163" w:lineRule="exact"/>
              <w:ind w:firstLine="0"/>
            </w:pPr>
            <w:r>
              <w:rPr>
                <w:rStyle w:val="2Verdana8pt"/>
              </w:rPr>
              <w:t>Подкожно 2,5 мг 1 раз в сутки; перед ЧКВ на фоне применения фондапаринукса ввести НФГ** внутривенно болюсом 85 ЕД/кг, при необходимости повторные болюсы с целью поддерживать активированное время свертывания крови 250-350 с (200-250 с при применении ингибит</w:t>
            </w:r>
            <w:r>
              <w:rPr>
                <w:rStyle w:val="2Verdana8pt"/>
              </w:rPr>
              <w:t xml:space="preserve">оров ГП </w:t>
            </w:r>
            <w:r>
              <w:rPr>
                <w:rStyle w:val="2Verdana8pt"/>
                <w:lang w:val="en-US" w:eastAsia="en-US" w:bidi="en-US"/>
              </w:rPr>
              <w:t xml:space="preserve">Ilb/IIIa </w:t>
            </w:r>
            <w:r>
              <w:rPr>
                <w:rStyle w:val="2Verdana8pt"/>
              </w:rPr>
              <w:t>тромбоцитов).</w:t>
            </w:r>
          </w:p>
        </w:tc>
      </w:tr>
      <w:tr w:rsidR="003634C4" w14:paraId="017013D3" w14:textId="77777777">
        <w:tblPrEx>
          <w:tblCellMar>
            <w:top w:w="0" w:type="dxa"/>
            <w:bottom w:w="0" w:type="dxa"/>
          </w:tblCellMar>
        </w:tblPrEx>
        <w:trPr>
          <w:trHeight w:hRule="exact" w:val="2472"/>
          <w:jc w:val="center"/>
        </w:trPr>
        <w:tc>
          <w:tcPr>
            <w:tcW w:w="3806" w:type="dxa"/>
            <w:tcBorders>
              <w:top w:val="single" w:sz="4" w:space="0" w:color="auto"/>
              <w:left w:val="single" w:sz="4" w:space="0" w:color="auto"/>
              <w:bottom w:val="single" w:sz="4" w:space="0" w:color="auto"/>
            </w:tcBorders>
            <w:shd w:val="clear" w:color="auto" w:fill="FFFFFF"/>
          </w:tcPr>
          <w:p w14:paraId="4FDDF158" w14:textId="77777777" w:rsidR="003634C4" w:rsidRDefault="00A15779">
            <w:pPr>
              <w:pStyle w:val="23"/>
              <w:framePr w:w="11155" w:wrap="notBeside" w:vAnchor="text" w:hAnchor="text" w:xAlign="center" w:y="1"/>
              <w:shd w:val="clear" w:color="auto" w:fill="auto"/>
              <w:spacing w:line="160" w:lineRule="exact"/>
              <w:ind w:firstLine="0"/>
            </w:pPr>
            <w:r>
              <w:rPr>
                <w:rStyle w:val="2Verdana8pt"/>
              </w:rPr>
              <w:t>Эноксапарин натрия**</w:t>
            </w:r>
          </w:p>
        </w:tc>
        <w:tc>
          <w:tcPr>
            <w:tcW w:w="7349" w:type="dxa"/>
            <w:tcBorders>
              <w:top w:val="single" w:sz="4" w:space="0" w:color="auto"/>
              <w:left w:val="single" w:sz="4" w:space="0" w:color="auto"/>
              <w:bottom w:val="single" w:sz="4" w:space="0" w:color="auto"/>
              <w:right w:val="single" w:sz="4" w:space="0" w:color="auto"/>
            </w:tcBorders>
            <w:shd w:val="clear" w:color="auto" w:fill="FFFFFF"/>
            <w:vAlign w:val="center"/>
          </w:tcPr>
          <w:p w14:paraId="10809623" w14:textId="77777777" w:rsidR="003634C4" w:rsidRDefault="00A15779">
            <w:pPr>
              <w:pStyle w:val="23"/>
              <w:framePr w:w="11155" w:wrap="notBeside" w:vAnchor="text" w:hAnchor="text" w:xAlign="center" w:y="1"/>
              <w:shd w:val="clear" w:color="auto" w:fill="auto"/>
              <w:spacing w:line="163" w:lineRule="exact"/>
              <w:ind w:firstLine="0"/>
            </w:pPr>
            <w:r>
              <w:rPr>
                <w:rStyle w:val="2Verdana8pt"/>
              </w:rPr>
              <w:t>Подкожно 1 мг/кг 2 раза в сутки.</w:t>
            </w:r>
          </w:p>
          <w:p w14:paraId="300C7609" w14:textId="77777777" w:rsidR="003634C4" w:rsidRDefault="00A15779">
            <w:pPr>
              <w:pStyle w:val="23"/>
              <w:framePr w:w="11155" w:wrap="notBeside" w:vAnchor="text" w:hAnchor="text" w:xAlign="center" w:y="1"/>
              <w:shd w:val="clear" w:color="auto" w:fill="auto"/>
              <w:spacing w:line="163" w:lineRule="exact"/>
              <w:ind w:firstLine="0"/>
            </w:pPr>
            <w:r>
              <w:rPr>
                <w:rStyle w:val="2Verdana8pt"/>
              </w:rPr>
              <w:t xml:space="preserve">Особенности при почечной недостаточности: у пациентов со скоростью клубочковой фильтрации &lt; 30 мл/мин/1,73 м^ подкожно 1 мг/кг 1 раз в сутки. </w:t>
            </w:r>
            <w:r>
              <w:rPr>
                <w:rStyle w:val="2Verdana8pt1"/>
              </w:rPr>
              <w:t>При ЧКВ на фоне подкожного введения эноксапарина натрия**-,</w:t>
            </w:r>
            <w:r>
              <w:rPr>
                <w:rStyle w:val="2Verdana8pt2"/>
              </w:rPr>
              <w:t xml:space="preserve"> </w:t>
            </w:r>
            <w:r>
              <w:rPr>
                <w:rStyle w:val="2Verdana8pt"/>
              </w:rPr>
              <w:t>если до ЧКВ было сделано как минимум две подкожных инъ</w:t>
            </w:r>
            <w:r>
              <w:rPr>
                <w:rStyle w:val="2Verdana8pt"/>
              </w:rPr>
              <w:t>екции эноксапарина натрия**, в первые 8 ч после очередной инъекции дополнительного антикоагулянта не требуется; если до ЧКВ была сделана только одна подкожная инъекция эноксапарина натрия** или ЧКВ выполняется через 8-12 ч после подкожной инъекции - ввести</w:t>
            </w:r>
            <w:r>
              <w:rPr>
                <w:rStyle w:val="2Verdana8pt"/>
              </w:rPr>
              <w:t xml:space="preserve"> внутривенно болюсом 0,3 мг/кг эноксапарина натрия**; если ЧКВ выполняется через &gt; 12 ч после подкожной инъекции - возможно применение любого антикоагулянта.</w:t>
            </w:r>
          </w:p>
          <w:p w14:paraId="69190F62" w14:textId="77777777" w:rsidR="003634C4" w:rsidRDefault="00A15779">
            <w:pPr>
              <w:pStyle w:val="23"/>
              <w:framePr w:w="11155" w:wrap="notBeside" w:vAnchor="text" w:hAnchor="text" w:xAlign="center" w:y="1"/>
              <w:shd w:val="clear" w:color="auto" w:fill="auto"/>
              <w:spacing w:line="163" w:lineRule="exact"/>
              <w:ind w:firstLine="0"/>
            </w:pPr>
            <w:r>
              <w:rPr>
                <w:rStyle w:val="2Verdana8pt1"/>
              </w:rPr>
              <w:t>Перед ЧКВ у пациентов, до этого не получавших антикоагулянты:</w:t>
            </w:r>
            <w:r>
              <w:rPr>
                <w:rStyle w:val="2Verdana8pt2"/>
              </w:rPr>
              <w:t xml:space="preserve"> </w:t>
            </w:r>
            <w:r>
              <w:rPr>
                <w:rStyle w:val="2Verdana8pt"/>
              </w:rPr>
              <w:t>внутривенно болюсом 0,5 мг/кг.</w:t>
            </w:r>
          </w:p>
        </w:tc>
      </w:tr>
    </w:tbl>
    <w:p w14:paraId="43B52460" w14:textId="77777777" w:rsidR="003634C4" w:rsidRDefault="003634C4">
      <w:pPr>
        <w:framePr w:w="11155" w:wrap="notBeside" w:vAnchor="text" w:hAnchor="text" w:xAlign="center" w:y="1"/>
        <w:rPr>
          <w:sz w:val="2"/>
          <w:szCs w:val="2"/>
        </w:rPr>
      </w:pPr>
    </w:p>
    <w:p w14:paraId="17413C7D" w14:textId="77777777" w:rsidR="003634C4" w:rsidRDefault="003634C4">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806"/>
        <w:gridCol w:w="7349"/>
      </w:tblGrid>
      <w:tr w:rsidR="003634C4" w14:paraId="4FB1254A" w14:textId="77777777">
        <w:tblPrEx>
          <w:tblCellMar>
            <w:top w:w="0" w:type="dxa"/>
            <w:bottom w:w="0" w:type="dxa"/>
          </w:tblCellMar>
        </w:tblPrEx>
        <w:trPr>
          <w:trHeight w:hRule="exact" w:val="322"/>
          <w:jc w:val="center"/>
        </w:trPr>
        <w:tc>
          <w:tcPr>
            <w:tcW w:w="11155" w:type="dxa"/>
            <w:gridSpan w:val="2"/>
            <w:tcBorders>
              <w:left w:val="single" w:sz="4" w:space="0" w:color="auto"/>
              <w:right w:val="single" w:sz="4" w:space="0" w:color="auto"/>
            </w:tcBorders>
            <w:shd w:val="clear" w:color="auto" w:fill="FFFFFF"/>
          </w:tcPr>
          <w:p w14:paraId="3CBA3C89" w14:textId="77777777" w:rsidR="003634C4" w:rsidRDefault="00A15779">
            <w:pPr>
              <w:pStyle w:val="23"/>
              <w:framePr w:w="11155" w:wrap="notBeside" w:vAnchor="text" w:hAnchor="text" w:xAlign="center" w:y="1"/>
              <w:shd w:val="clear" w:color="auto" w:fill="auto"/>
              <w:spacing w:line="160" w:lineRule="exact"/>
              <w:ind w:left="160" w:firstLine="0"/>
              <w:jc w:val="left"/>
            </w:pPr>
            <w:r>
              <w:rPr>
                <w:rStyle w:val="2Verdana8pt"/>
              </w:rPr>
              <w:lastRenderedPageBreak/>
              <w:t>Антикоагулянты для приема внутрь</w:t>
            </w:r>
          </w:p>
        </w:tc>
      </w:tr>
      <w:tr w:rsidR="003634C4" w14:paraId="7B825539" w14:textId="77777777">
        <w:tblPrEx>
          <w:tblCellMar>
            <w:top w:w="0" w:type="dxa"/>
            <w:bottom w:w="0" w:type="dxa"/>
          </w:tblCellMar>
        </w:tblPrEx>
        <w:trPr>
          <w:trHeight w:hRule="exact" w:val="1968"/>
          <w:jc w:val="center"/>
        </w:trPr>
        <w:tc>
          <w:tcPr>
            <w:tcW w:w="3806" w:type="dxa"/>
            <w:tcBorders>
              <w:top w:val="single" w:sz="4" w:space="0" w:color="auto"/>
              <w:left w:val="single" w:sz="4" w:space="0" w:color="auto"/>
            </w:tcBorders>
            <w:shd w:val="clear" w:color="auto" w:fill="FFFFFF"/>
          </w:tcPr>
          <w:p w14:paraId="59F079B3" w14:textId="77777777" w:rsidR="003634C4" w:rsidRDefault="00A15779">
            <w:pPr>
              <w:pStyle w:val="23"/>
              <w:framePr w:w="11155" w:wrap="notBeside" w:vAnchor="text" w:hAnchor="text" w:xAlign="center" w:y="1"/>
              <w:shd w:val="clear" w:color="auto" w:fill="auto"/>
              <w:spacing w:line="168" w:lineRule="exact"/>
              <w:ind w:firstLine="0"/>
            </w:pPr>
            <w:r>
              <w:rPr>
                <w:rStyle w:val="2Verdana8pt"/>
              </w:rPr>
              <w:t>Антикоагулянты непрямые (антагонисты витамина К)</w:t>
            </w:r>
          </w:p>
        </w:tc>
        <w:tc>
          <w:tcPr>
            <w:tcW w:w="7349" w:type="dxa"/>
            <w:tcBorders>
              <w:top w:val="single" w:sz="4" w:space="0" w:color="auto"/>
              <w:left w:val="single" w:sz="4" w:space="0" w:color="auto"/>
              <w:right w:val="single" w:sz="4" w:space="0" w:color="auto"/>
            </w:tcBorders>
            <w:shd w:val="clear" w:color="auto" w:fill="FFFFFF"/>
            <w:vAlign w:val="center"/>
          </w:tcPr>
          <w:p w14:paraId="79799E7E" w14:textId="77777777" w:rsidR="003634C4" w:rsidRDefault="00A15779">
            <w:pPr>
              <w:pStyle w:val="23"/>
              <w:framePr w:w="11155" w:wrap="notBeside" w:vAnchor="text" w:hAnchor="text" w:xAlign="center" w:y="1"/>
              <w:shd w:val="clear" w:color="auto" w:fill="auto"/>
              <w:spacing w:line="163" w:lineRule="exact"/>
              <w:ind w:firstLine="0"/>
            </w:pPr>
            <w:r>
              <w:rPr>
                <w:rStyle w:val="2Verdana8pt"/>
              </w:rPr>
              <w:t>Внутрь; доза подбирается индивидуально для поддержания МНО в границах целевого диапазона не менее 70%:</w:t>
            </w:r>
          </w:p>
          <w:p w14:paraId="49C23924" w14:textId="77777777" w:rsidR="003634C4" w:rsidRDefault="00A15779">
            <w:pPr>
              <w:pStyle w:val="23"/>
              <w:framePr w:w="11155" w:wrap="notBeside" w:vAnchor="text" w:hAnchor="text" w:xAlign="center" w:y="1"/>
              <w:numPr>
                <w:ilvl w:val="0"/>
                <w:numId w:val="50"/>
              </w:numPr>
              <w:shd w:val="clear" w:color="auto" w:fill="auto"/>
              <w:tabs>
                <w:tab w:val="left" w:pos="182"/>
              </w:tabs>
              <w:spacing w:line="163" w:lineRule="exact"/>
              <w:ind w:firstLine="0"/>
            </w:pPr>
            <w:r>
              <w:rPr>
                <w:rStyle w:val="2Verdana8pt"/>
              </w:rPr>
              <w:t xml:space="preserve">2,0-2,5 в сочетании с антиагрегантами (АТХ-группа </w:t>
            </w:r>
            <w:r>
              <w:rPr>
                <w:rStyle w:val="2Verdana8pt"/>
              </w:rPr>
              <w:t>антиагреганты, кроме гепарина, В01АС);</w:t>
            </w:r>
          </w:p>
          <w:p w14:paraId="3B16ED2D" w14:textId="77777777" w:rsidR="003634C4" w:rsidRDefault="00A15779">
            <w:pPr>
              <w:pStyle w:val="23"/>
              <w:framePr w:w="11155" w:wrap="notBeside" w:vAnchor="text" w:hAnchor="text" w:xAlign="center" w:y="1"/>
              <w:numPr>
                <w:ilvl w:val="0"/>
                <w:numId w:val="50"/>
              </w:numPr>
              <w:shd w:val="clear" w:color="auto" w:fill="auto"/>
              <w:tabs>
                <w:tab w:val="left" w:pos="130"/>
              </w:tabs>
              <w:spacing w:line="163" w:lineRule="exact"/>
              <w:ind w:firstLine="0"/>
            </w:pPr>
            <w:r>
              <w:rPr>
                <w:rStyle w:val="2Verdana8pt"/>
              </w:rPr>
              <w:t>2,5-3,5 в качестве монотерапии.</w:t>
            </w:r>
          </w:p>
          <w:p w14:paraId="79959BAE" w14:textId="77777777" w:rsidR="003634C4" w:rsidRDefault="00A15779">
            <w:pPr>
              <w:pStyle w:val="23"/>
              <w:framePr w:w="11155" w:wrap="notBeside" w:vAnchor="text" w:hAnchor="text" w:xAlign="center" w:y="1"/>
              <w:shd w:val="clear" w:color="auto" w:fill="auto"/>
              <w:spacing w:line="163" w:lineRule="exact"/>
              <w:ind w:firstLine="0"/>
            </w:pPr>
            <w:r>
              <w:rPr>
                <w:rStyle w:val="2Verdana8pt"/>
              </w:rPr>
              <w:t xml:space="preserve">Полное антитромботическое действие проявляется через 5 суток после начала подбора дозы. Дозу можно считать условно подобранной, если два последовательных дня МНО находится в </w:t>
            </w:r>
            <w:r>
              <w:rPr>
                <w:rStyle w:val="2Verdana8pt"/>
              </w:rPr>
              <w:t>границах целевого диапазона (в последующем может потребоваться ее дальнейшая коррекция, чтобы добиться минимальных колебаний МНО в границах целевого диапазона).</w:t>
            </w:r>
          </w:p>
        </w:tc>
      </w:tr>
      <w:tr w:rsidR="003634C4" w14:paraId="5BCC1DBE" w14:textId="77777777">
        <w:tblPrEx>
          <w:tblCellMar>
            <w:top w:w="0" w:type="dxa"/>
            <w:bottom w:w="0" w:type="dxa"/>
          </w:tblCellMar>
        </w:tblPrEx>
        <w:trPr>
          <w:trHeight w:hRule="exact" w:val="974"/>
          <w:jc w:val="center"/>
        </w:trPr>
        <w:tc>
          <w:tcPr>
            <w:tcW w:w="3806" w:type="dxa"/>
            <w:tcBorders>
              <w:top w:val="single" w:sz="4" w:space="0" w:color="auto"/>
              <w:left w:val="single" w:sz="4" w:space="0" w:color="auto"/>
            </w:tcBorders>
            <w:shd w:val="clear" w:color="auto" w:fill="FFFFFF"/>
          </w:tcPr>
          <w:p w14:paraId="520C6504" w14:textId="77777777" w:rsidR="003634C4" w:rsidRDefault="00A15779">
            <w:pPr>
              <w:pStyle w:val="23"/>
              <w:framePr w:w="11155" w:wrap="notBeside" w:vAnchor="text" w:hAnchor="text" w:xAlign="center" w:y="1"/>
              <w:shd w:val="clear" w:color="auto" w:fill="auto"/>
              <w:spacing w:line="160" w:lineRule="exact"/>
              <w:ind w:firstLine="0"/>
            </w:pPr>
            <w:r>
              <w:rPr>
                <w:rStyle w:val="2Verdana8pt"/>
              </w:rPr>
              <w:t>Апиксабан**</w:t>
            </w:r>
          </w:p>
        </w:tc>
        <w:tc>
          <w:tcPr>
            <w:tcW w:w="7349" w:type="dxa"/>
            <w:tcBorders>
              <w:top w:val="single" w:sz="4" w:space="0" w:color="auto"/>
              <w:left w:val="single" w:sz="4" w:space="0" w:color="auto"/>
              <w:right w:val="single" w:sz="4" w:space="0" w:color="auto"/>
            </w:tcBorders>
            <w:shd w:val="clear" w:color="auto" w:fill="FFFFFF"/>
            <w:vAlign w:val="center"/>
          </w:tcPr>
          <w:p w14:paraId="408C274A" w14:textId="77777777" w:rsidR="003634C4" w:rsidRDefault="00A15779">
            <w:pPr>
              <w:pStyle w:val="23"/>
              <w:framePr w:w="11155" w:wrap="notBeside" w:vAnchor="text" w:hAnchor="text" w:xAlign="center" w:y="1"/>
              <w:shd w:val="clear" w:color="auto" w:fill="auto"/>
              <w:spacing w:line="163" w:lineRule="exact"/>
              <w:ind w:firstLine="0"/>
            </w:pPr>
            <w:r>
              <w:rPr>
                <w:rStyle w:val="2Verdana8pt"/>
              </w:rPr>
              <w:t xml:space="preserve">Внутрь; 5 мг 2 раза в сутки (2,5 мг 2 раза в сутки при наличии как минимум 2 </w:t>
            </w:r>
            <w:r>
              <w:rPr>
                <w:rStyle w:val="2Verdana8pt"/>
              </w:rPr>
              <w:t>критериев - возраст ^ 80 лет, масса тела £ 60 кг, уровень креатинина в крови ^ 133 мкмоль/л) у пациентов с неклапанной фибрилляцией предсердий (в том числе после стентирования КА).</w:t>
            </w:r>
          </w:p>
        </w:tc>
      </w:tr>
      <w:tr w:rsidR="003634C4" w14:paraId="7559C3AF" w14:textId="77777777">
        <w:tblPrEx>
          <w:tblCellMar>
            <w:top w:w="0" w:type="dxa"/>
            <w:bottom w:w="0" w:type="dxa"/>
          </w:tblCellMar>
        </w:tblPrEx>
        <w:trPr>
          <w:trHeight w:hRule="exact" w:val="643"/>
          <w:jc w:val="center"/>
        </w:trPr>
        <w:tc>
          <w:tcPr>
            <w:tcW w:w="3806" w:type="dxa"/>
            <w:tcBorders>
              <w:top w:val="single" w:sz="4" w:space="0" w:color="auto"/>
              <w:left w:val="single" w:sz="4" w:space="0" w:color="auto"/>
            </w:tcBorders>
            <w:shd w:val="clear" w:color="auto" w:fill="FFFFFF"/>
            <w:vAlign w:val="center"/>
          </w:tcPr>
          <w:p w14:paraId="409DF663" w14:textId="77777777" w:rsidR="003634C4" w:rsidRDefault="00A15779">
            <w:pPr>
              <w:pStyle w:val="23"/>
              <w:framePr w:w="11155" w:wrap="notBeside" w:vAnchor="text" w:hAnchor="text" w:xAlign="center" w:y="1"/>
              <w:shd w:val="clear" w:color="auto" w:fill="auto"/>
              <w:spacing w:line="160" w:lineRule="exact"/>
              <w:ind w:firstLine="0"/>
            </w:pPr>
            <w:r>
              <w:rPr>
                <w:rStyle w:val="2Verdana8pt"/>
              </w:rPr>
              <w:t>Дабигатрана этексилат**</w:t>
            </w:r>
          </w:p>
        </w:tc>
        <w:tc>
          <w:tcPr>
            <w:tcW w:w="7349" w:type="dxa"/>
            <w:tcBorders>
              <w:top w:val="single" w:sz="4" w:space="0" w:color="auto"/>
              <w:left w:val="single" w:sz="4" w:space="0" w:color="auto"/>
              <w:right w:val="single" w:sz="4" w:space="0" w:color="auto"/>
            </w:tcBorders>
            <w:shd w:val="clear" w:color="auto" w:fill="FFFFFF"/>
            <w:vAlign w:val="center"/>
          </w:tcPr>
          <w:p w14:paraId="0702112E" w14:textId="77777777" w:rsidR="003634C4" w:rsidRDefault="00A15779">
            <w:pPr>
              <w:pStyle w:val="23"/>
              <w:framePr w:w="11155" w:wrap="notBeside" w:vAnchor="text" w:hAnchor="text" w:xAlign="center" w:y="1"/>
              <w:shd w:val="clear" w:color="auto" w:fill="auto"/>
              <w:spacing w:line="163" w:lineRule="exact"/>
              <w:ind w:firstLine="0"/>
            </w:pPr>
            <w:r>
              <w:rPr>
                <w:rStyle w:val="2Verdana8pt"/>
              </w:rPr>
              <w:t xml:space="preserve">Внутрь; 100 мг 2 раза в сутки или 150 мг 2 </w:t>
            </w:r>
            <w:r>
              <w:rPr>
                <w:rStyle w:val="2Verdana8pt"/>
              </w:rPr>
              <w:t>раза в сутки у пациентов с неклапанной фибрилляцией предсердий (в том числе после стентирования КА).</w:t>
            </w:r>
          </w:p>
        </w:tc>
      </w:tr>
      <w:tr w:rsidR="003634C4" w14:paraId="3360F595" w14:textId="77777777">
        <w:tblPrEx>
          <w:tblCellMar>
            <w:top w:w="0" w:type="dxa"/>
            <w:bottom w:w="0" w:type="dxa"/>
          </w:tblCellMar>
        </w:tblPrEx>
        <w:trPr>
          <w:trHeight w:hRule="exact" w:val="2131"/>
          <w:jc w:val="center"/>
        </w:trPr>
        <w:tc>
          <w:tcPr>
            <w:tcW w:w="3806" w:type="dxa"/>
            <w:tcBorders>
              <w:top w:val="single" w:sz="4" w:space="0" w:color="auto"/>
              <w:left w:val="single" w:sz="4" w:space="0" w:color="auto"/>
            </w:tcBorders>
            <w:shd w:val="clear" w:color="auto" w:fill="FFFFFF"/>
          </w:tcPr>
          <w:p w14:paraId="0FB516B3" w14:textId="77777777" w:rsidR="003634C4" w:rsidRDefault="00A15779">
            <w:pPr>
              <w:pStyle w:val="23"/>
              <w:framePr w:w="11155" w:wrap="notBeside" w:vAnchor="text" w:hAnchor="text" w:xAlign="center" w:y="1"/>
              <w:shd w:val="clear" w:color="auto" w:fill="auto"/>
              <w:spacing w:line="160" w:lineRule="exact"/>
              <w:ind w:firstLine="0"/>
            </w:pPr>
            <w:r>
              <w:rPr>
                <w:rStyle w:val="2Verdana8pt"/>
              </w:rPr>
              <w:t>Ривароксабан**</w:t>
            </w:r>
          </w:p>
        </w:tc>
        <w:tc>
          <w:tcPr>
            <w:tcW w:w="7349" w:type="dxa"/>
            <w:tcBorders>
              <w:top w:val="single" w:sz="4" w:space="0" w:color="auto"/>
              <w:left w:val="single" w:sz="4" w:space="0" w:color="auto"/>
              <w:right w:val="single" w:sz="4" w:space="0" w:color="auto"/>
            </w:tcBorders>
            <w:shd w:val="clear" w:color="auto" w:fill="FFFFFF"/>
            <w:vAlign w:val="center"/>
          </w:tcPr>
          <w:p w14:paraId="313489E6" w14:textId="77777777" w:rsidR="003634C4" w:rsidRDefault="00A15779">
            <w:pPr>
              <w:pStyle w:val="23"/>
              <w:framePr w:w="11155" w:wrap="notBeside" w:vAnchor="text" w:hAnchor="text" w:xAlign="center" w:y="1"/>
              <w:shd w:val="clear" w:color="auto" w:fill="auto"/>
              <w:spacing w:line="163" w:lineRule="exact"/>
              <w:ind w:firstLine="0"/>
            </w:pPr>
            <w:r>
              <w:rPr>
                <w:rStyle w:val="2Verdana8pt"/>
              </w:rPr>
              <w:t>Внутрь; доза зависит от показаний к применению и функции почек:</w:t>
            </w:r>
          </w:p>
          <w:p w14:paraId="479B1139" w14:textId="77777777" w:rsidR="003634C4" w:rsidRDefault="00A15779">
            <w:pPr>
              <w:pStyle w:val="23"/>
              <w:framePr w:w="11155" w:wrap="notBeside" w:vAnchor="text" w:hAnchor="text" w:xAlign="center" w:y="1"/>
              <w:numPr>
                <w:ilvl w:val="0"/>
                <w:numId w:val="51"/>
              </w:numPr>
              <w:shd w:val="clear" w:color="auto" w:fill="auto"/>
              <w:tabs>
                <w:tab w:val="left" w:pos="254"/>
              </w:tabs>
              <w:spacing w:line="163" w:lineRule="exact"/>
              <w:ind w:firstLine="0"/>
            </w:pPr>
            <w:r>
              <w:rPr>
                <w:rStyle w:val="2Verdana8pt"/>
              </w:rPr>
              <w:t xml:space="preserve">2,5 мг 2 раза в сутки в сочетании с антиагрегантами (АТХ-группа </w:t>
            </w:r>
            <w:r>
              <w:rPr>
                <w:rStyle w:val="2Verdana8pt"/>
              </w:rPr>
              <w:t>антиагреганты, кроме гепарина, В01АС) у пациентов, не имеющих показаний к длительному применению антикоагулянтов для профилактики или лечения тромбоэмболических осложнений;</w:t>
            </w:r>
          </w:p>
          <w:p w14:paraId="22F09B4A" w14:textId="77777777" w:rsidR="003634C4" w:rsidRDefault="00A15779">
            <w:pPr>
              <w:pStyle w:val="23"/>
              <w:framePr w:w="11155" w:wrap="notBeside" w:vAnchor="text" w:hAnchor="text" w:xAlign="center" w:y="1"/>
              <w:numPr>
                <w:ilvl w:val="0"/>
                <w:numId w:val="51"/>
              </w:numPr>
              <w:shd w:val="clear" w:color="auto" w:fill="auto"/>
              <w:tabs>
                <w:tab w:val="left" w:pos="154"/>
              </w:tabs>
              <w:spacing w:line="163" w:lineRule="exact"/>
              <w:ind w:firstLine="0"/>
            </w:pPr>
            <w:r>
              <w:rPr>
                <w:rStyle w:val="2Verdana8pt"/>
              </w:rPr>
              <w:t xml:space="preserve">15 мг 1 раз в сутки (10 мг 1 раз в сутки при клиренсе креатинина 30-49 мл/ мин) </w:t>
            </w:r>
            <w:r>
              <w:rPr>
                <w:rStyle w:val="2Verdana8pt"/>
              </w:rPr>
              <w:t>после стентирования КА у пациентов с неклапанной фибрилляцией предсердий (в сочетании с антиагрегантом (АТХ-группа антиагреганты, кроме гепарина, В01АС));</w:t>
            </w:r>
          </w:p>
          <w:p w14:paraId="038228B9" w14:textId="77777777" w:rsidR="003634C4" w:rsidRDefault="00A15779">
            <w:pPr>
              <w:pStyle w:val="23"/>
              <w:framePr w:w="11155" w:wrap="notBeside" w:vAnchor="text" w:hAnchor="text" w:xAlign="center" w:y="1"/>
              <w:numPr>
                <w:ilvl w:val="0"/>
                <w:numId w:val="51"/>
              </w:numPr>
              <w:shd w:val="clear" w:color="auto" w:fill="auto"/>
              <w:tabs>
                <w:tab w:val="left" w:pos="144"/>
              </w:tabs>
              <w:spacing w:line="163" w:lineRule="exact"/>
              <w:ind w:firstLine="0"/>
            </w:pPr>
            <w:r>
              <w:rPr>
                <w:rStyle w:val="2Verdana8pt"/>
              </w:rPr>
              <w:t>20 мг 1 раз в сутки (15 мг 1 раз в сутки при клиренсе креатинина 30-49 мл/ мин) у пациентов с неклапа</w:t>
            </w:r>
            <w:r>
              <w:rPr>
                <w:rStyle w:val="2Verdana8pt"/>
              </w:rPr>
              <w:t>нной фибрилляцией предсердий.</w:t>
            </w:r>
          </w:p>
        </w:tc>
      </w:tr>
      <w:tr w:rsidR="003634C4" w14:paraId="6677D3F6" w14:textId="77777777">
        <w:tblPrEx>
          <w:tblCellMar>
            <w:top w:w="0" w:type="dxa"/>
            <w:bottom w:w="0" w:type="dxa"/>
          </w:tblCellMar>
        </w:tblPrEx>
        <w:trPr>
          <w:trHeight w:hRule="exact" w:val="480"/>
          <w:jc w:val="center"/>
        </w:trPr>
        <w:tc>
          <w:tcPr>
            <w:tcW w:w="11155" w:type="dxa"/>
            <w:gridSpan w:val="2"/>
            <w:tcBorders>
              <w:top w:val="single" w:sz="4" w:space="0" w:color="auto"/>
              <w:left w:val="single" w:sz="4" w:space="0" w:color="auto"/>
              <w:right w:val="single" w:sz="4" w:space="0" w:color="auto"/>
            </w:tcBorders>
            <w:shd w:val="clear" w:color="auto" w:fill="FFFFFF"/>
            <w:vAlign w:val="center"/>
          </w:tcPr>
          <w:p w14:paraId="29BA2DB2"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Бета-адреноблокаторы^'^^</w:t>
            </w:r>
          </w:p>
        </w:tc>
      </w:tr>
      <w:tr w:rsidR="003634C4" w14:paraId="448C21E5" w14:textId="77777777">
        <w:tblPrEx>
          <w:tblCellMar>
            <w:top w:w="0" w:type="dxa"/>
            <w:bottom w:w="0" w:type="dxa"/>
          </w:tblCellMar>
        </w:tblPrEx>
        <w:trPr>
          <w:trHeight w:hRule="exact" w:val="811"/>
          <w:jc w:val="center"/>
        </w:trPr>
        <w:tc>
          <w:tcPr>
            <w:tcW w:w="3806" w:type="dxa"/>
            <w:tcBorders>
              <w:top w:val="single" w:sz="4" w:space="0" w:color="auto"/>
              <w:left w:val="single" w:sz="4" w:space="0" w:color="auto"/>
            </w:tcBorders>
            <w:shd w:val="clear" w:color="auto" w:fill="FFFFFF"/>
          </w:tcPr>
          <w:p w14:paraId="1E0B7D74"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Карведилол^^^ **</w:t>
            </w:r>
          </w:p>
        </w:tc>
        <w:tc>
          <w:tcPr>
            <w:tcW w:w="7349" w:type="dxa"/>
            <w:tcBorders>
              <w:top w:val="single" w:sz="4" w:space="0" w:color="auto"/>
              <w:left w:val="single" w:sz="4" w:space="0" w:color="auto"/>
              <w:right w:val="single" w:sz="4" w:space="0" w:color="auto"/>
            </w:tcBorders>
            <w:shd w:val="clear" w:color="auto" w:fill="FFFFFF"/>
            <w:vAlign w:val="center"/>
          </w:tcPr>
          <w:p w14:paraId="39D892FF" w14:textId="77777777" w:rsidR="003634C4" w:rsidRDefault="00A15779">
            <w:pPr>
              <w:pStyle w:val="23"/>
              <w:framePr w:w="11155" w:wrap="notBeside" w:vAnchor="text" w:hAnchor="text" w:xAlign="center" w:y="1"/>
              <w:shd w:val="clear" w:color="auto" w:fill="auto"/>
              <w:spacing w:line="163" w:lineRule="exact"/>
              <w:ind w:firstLine="0"/>
            </w:pPr>
            <w:r>
              <w:rPr>
                <w:rStyle w:val="2Verdana8pt"/>
              </w:rPr>
              <w:t>Внутрь; начальная доза 3,125-6,25 мг 2 раза в сутки, при хорошей переносимости дозу увеличивают с интервалом 3-10 сут. до 25 мг 2 раза в сутки.</w:t>
            </w:r>
          </w:p>
        </w:tc>
      </w:tr>
      <w:tr w:rsidR="003634C4" w14:paraId="01D04BD6" w14:textId="77777777">
        <w:tblPrEx>
          <w:tblCellMar>
            <w:top w:w="0" w:type="dxa"/>
            <w:bottom w:w="0" w:type="dxa"/>
          </w:tblCellMar>
        </w:tblPrEx>
        <w:trPr>
          <w:trHeight w:hRule="exact" w:val="1474"/>
          <w:jc w:val="center"/>
        </w:trPr>
        <w:tc>
          <w:tcPr>
            <w:tcW w:w="3806" w:type="dxa"/>
            <w:tcBorders>
              <w:top w:val="single" w:sz="4" w:space="0" w:color="auto"/>
              <w:left w:val="single" w:sz="4" w:space="0" w:color="auto"/>
            </w:tcBorders>
            <w:shd w:val="clear" w:color="auto" w:fill="FFFFFF"/>
          </w:tcPr>
          <w:p w14:paraId="4EFD1F30"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Метопролол**</w:t>
            </w:r>
          </w:p>
        </w:tc>
        <w:tc>
          <w:tcPr>
            <w:tcW w:w="7349" w:type="dxa"/>
            <w:tcBorders>
              <w:top w:val="single" w:sz="4" w:space="0" w:color="auto"/>
              <w:left w:val="single" w:sz="4" w:space="0" w:color="auto"/>
              <w:right w:val="single" w:sz="4" w:space="0" w:color="auto"/>
            </w:tcBorders>
            <w:shd w:val="clear" w:color="auto" w:fill="FFFFFF"/>
            <w:vAlign w:val="center"/>
          </w:tcPr>
          <w:p w14:paraId="5FA25BD6" w14:textId="77777777" w:rsidR="003634C4" w:rsidRDefault="00A15779">
            <w:pPr>
              <w:pStyle w:val="23"/>
              <w:framePr w:w="11155" w:wrap="notBeside" w:vAnchor="text" w:hAnchor="text" w:xAlign="center" w:y="1"/>
              <w:numPr>
                <w:ilvl w:val="0"/>
                <w:numId w:val="52"/>
              </w:numPr>
              <w:shd w:val="clear" w:color="auto" w:fill="auto"/>
              <w:tabs>
                <w:tab w:val="left" w:pos="254"/>
              </w:tabs>
              <w:spacing w:line="163" w:lineRule="exact"/>
              <w:ind w:firstLine="0"/>
            </w:pPr>
            <w:r>
              <w:rPr>
                <w:rStyle w:val="2Verdana8pt"/>
              </w:rPr>
              <w:t xml:space="preserve">Внутривенно </w:t>
            </w:r>
            <w:r>
              <w:rPr>
                <w:rStyle w:val="2Verdana8pt"/>
              </w:rPr>
              <w:t>медленно под контролем ЭКГ и АД по 5 мг каждые 2 мин. до максимальной дозы 15 мг; при хорошей переносимости через 15 мин. после последнего внутривенного введения внутрь 25-50 мг каждые 6 ч. в течение 48 ч., затем 2-3 раза в сутки при применении короткодейс</w:t>
            </w:r>
            <w:r>
              <w:rPr>
                <w:rStyle w:val="2Verdana8pt"/>
              </w:rPr>
              <w:t>твующего метопролола** или 1 раз в сутки для пролонгированных лекарственных форм.</w:t>
            </w:r>
          </w:p>
          <w:p w14:paraId="72AA140E" w14:textId="77777777" w:rsidR="003634C4" w:rsidRDefault="00A15779">
            <w:pPr>
              <w:pStyle w:val="23"/>
              <w:framePr w:w="11155" w:wrap="notBeside" w:vAnchor="text" w:hAnchor="text" w:xAlign="center" w:y="1"/>
              <w:numPr>
                <w:ilvl w:val="0"/>
                <w:numId w:val="52"/>
              </w:numPr>
              <w:shd w:val="clear" w:color="auto" w:fill="auto"/>
              <w:tabs>
                <w:tab w:val="left" w:pos="254"/>
              </w:tabs>
              <w:spacing w:line="163" w:lineRule="exact"/>
              <w:ind w:firstLine="0"/>
            </w:pPr>
            <w:r>
              <w:rPr>
                <w:rStyle w:val="2Verdana8pt"/>
              </w:rPr>
              <w:t>Внутрь; обычная поддерживающая доза до 200 мг/сут за 2-3 приема (или однократно при использовании пролонгированных лекарственных форм).</w:t>
            </w:r>
          </w:p>
        </w:tc>
      </w:tr>
      <w:tr w:rsidR="003634C4" w14:paraId="6036C995" w14:textId="77777777">
        <w:tblPrEx>
          <w:tblCellMar>
            <w:top w:w="0" w:type="dxa"/>
            <w:bottom w:w="0" w:type="dxa"/>
          </w:tblCellMar>
        </w:tblPrEx>
        <w:trPr>
          <w:trHeight w:hRule="exact" w:val="1963"/>
          <w:jc w:val="center"/>
        </w:trPr>
        <w:tc>
          <w:tcPr>
            <w:tcW w:w="3806" w:type="dxa"/>
            <w:tcBorders>
              <w:top w:val="single" w:sz="4" w:space="0" w:color="auto"/>
              <w:left w:val="single" w:sz="4" w:space="0" w:color="auto"/>
            </w:tcBorders>
            <w:shd w:val="clear" w:color="auto" w:fill="FFFFFF"/>
          </w:tcPr>
          <w:p w14:paraId="2EF9EFD7"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Эсмолол</w:t>
            </w:r>
          </w:p>
        </w:tc>
        <w:tc>
          <w:tcPr>
            <w:tcW w:w="7349" w:type="dxa"/>
            <w:tcBorders>
              <w:top w:val="single" w:sz="4" w:space="0" w:color="auto"/>
              <w:left w:val="single" w:sz="4" w:space="0" w:color="auto"/>
              <w:right w:val="single" w:sz="4" w:space="0" w:color="auto"/>
            </w:tcBorders>
            <w:shd w:val="clear" w:color="auto" w:fill="FFFFFF"/>
            <w:vAlign w:val="center"/>
          </w:tcPr>
          <w:p w14:paraId="4572CD32" w14:textId="77777777" w:rsidR="003634C4" w:rsidRDefault="00A15779">
            <w:pPr>
              <w:pStyle w:val="23"/>
              <w:framePr w:w="11155" w:wrap="notBeside" w:vAnchor="text" w:hAnchor="text" w:xAlign="center" w:y="1"/>
              <w:shd w:val="clear" w:color="auto" w:fill="auto"/>
              <w:spacing w:line="163" w:lineRule="exact"/>
              <w:ind w:firstLine="0"/>
            </w:pPr>
            <w:r>
              <w:rPr>
                <w:rStyle w:val="2Verdana8pt"/>
              </w:rPr>
              <w:t xml:space="preserve">Внутривенная инфузия под </w:t>
            </w:r>
            <w:r>
              <w:rPr>
                <w:rStyle w:val="2Verdana8pt"/>
              </w:rPr>
              <w:t>контролем ЭКГ и АД; нагрузочная доза 0,5 мг/кг в течение 1 мин., затем 0,05 мг/кг/мин в течение 4 мин., при недостаточном эффекте увеличение скорости инфузии на 0,05 мг/кг/мин каждые 4 мин. вплоть до 0,3 мг/кг/мин; если необходим более быстрый эффект, пере</w:t>
            </w:r>
            <w:r>
              <w:rPr>
                <w:rStyle w:val="2Verdana8pt"/>
              </w:rPr>
              <w:t>д 2-м и 3- м увеличением дозы можно ввести дополнительные болюсы по 0,5 мг/кг. Гемодинамический эффект сохраняется 20-30 мин. после прекращения введения. При переходе на прием других бета-адреноблокаторов внутрь через 1 ч. после их первого назначения необх</w:t>
            </w:r>
            <w:r>
              <w:rPr>
                <w:rStyle w:val="2Verdana8pt"/>
              </w:rPr>
              <w:t>одимо снизить дозу эсмолола на 50%; обычно эсмолол отменяют после перорального приема второй дозы бета- адреноблокатора, если за это время поддерживались надлежащие ЧСС и АД.</w:t>
            </w:r>
          </w:p>
        </w:tc>
      </w:tr>
      <w:tr w:rsidR="003634C4" w14:paraId="28B0707C" w14:textId="77777777">
        <w:tblPrEx>
          <w:tblCellMar>
            <w:top w:w="0" w:type="dxa"/>
            <w:bottom w:w="0" w:type="dxa"/>
          </w:tblCellMar>
        </w:tblPrEx>
        <w:trPr>
          <w:trHeight w:hRule="exact" w:val="480"/>
          <w:jc w:val="center"/>
        </w:trPr>
        <w:tc>
          <w:tcPr>
            <w:tcW w:w="11155" w:type="dxa"/>
            <w:gridSpan w:val="2"/>
            <w:tcBorders>
              <w:top w:val="single" w:sz="4" w:space="0" w:color="auto"/>
              <w:left w:val="single" w:sz="4" w:space="0" w:color="auto"/>
              <w:right w:val="single" w:sz="4" w:space="0" w:color="auto"/>
            </w:tcBorders>
            <w:shd w:val="clear" w:color="auto" w:fill="FFFFFF"/>
            <w:vAlign w:val="center"/>
          </w:tcPr>
          <w:p w14:paraId="30E051D7"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Ингибиторы АПФ: лечение с 1-х суток заболевания*</w:t>
            </w:r>
          </w:p>
        </w:tc>
      </w:tr>
      <w:tr w:rsidR="003634C4" w14:paraId="01BA4F32" w14:textId="77777777">
        <w:tblPrEx>
          <w:tblCellMar>
            <w:top w:w="0" w:type="dxa"/>
            <w:bottom w:w="0" w:type="dxa"/>
          </w:tblCellMar>
        </w:tblPrEx>
        <w:trPr>
          <w:trHeight w:hRule="exact" w:val="648"/>
          <w:jc w:val="center"/>
        </w:trPr>
        <w:tc>
          <w:tcPr>
            <w:tcW w:w="3806" w:type="dxa"/>
            <w:tcBorders>
              <w:top w:val="single" w:sz="4" w:space="0" w:color="auto"/>
              <w:left w:val="single" w:sz="4" w:space="0" w:color="auto"/>
            </w:tcBorders>
            <w:shd w:val="clear" w:color="auto" w:fill="FFFFFF"/>
            <w:vAlign w:val="center"/>
          </w:tcPr>
          <w:p w14:paraId="13D8148C"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Каптоприл**</w:t>
            </w:r>
          </w:p>
        </w:tc>
        <w:tc>
          <w:tcPr>
            <w:tcW w:w="7349" w:type="dxa"/>
            <w:tcBorders>
              <w:top w:val="single" w:sz="4" w:space="0" w:color="auto"/>
              <w:left w:val="single" w:sz="4" w:space="0" w:color="auto"/>
              <w:right w:val="single" w:sz="4" w:space="0" w:color="auto"/>
            </w:tcBorders>
            <w:shd w:val="clear" w:color="auto" w:fill="FFFFFF"/>
            <w:vAlign w:val="center"/>
          </w:tcPr>
          <w:p w14:paraId="63990DFB" w14:textId="77777777" w:rsidR="003634C4" w:rsidRDefault="00A15779">
            <w:pPr>
              <w:pStyle w:val="23"/>
              <w:framePr w:w="11155" w:wrap="notBeside" w:vAnchor="text" w:hAnchor="text" w:xAlign="center" w:y="1"/>
              <w:shd w:val="clear" w:color="auto" w:fill="auto"/>
              <w:spacing w:line="168" w:lineRule="exact"/>
              <w:ind w:firstLine="0"/>
            </w:pPr>
            <w:r>
              <w:rPr>
                <w:rStyle w:val="2Verdana8pt"/>
              </w:rPr>
              <w:t xml:space="preserve">Внутрь; </w:t>
            </w:r>
            <w:r>
              <w:rPr>
                <w:rStyle w:val="2Verdana8pt"/>
              </w:rPr>
              <w:t>первая доза 6,25 мг, через 2 ч.- 12,5 мг, через 10-12 ч. - 25 мг; целевая доза 50 мг 2-3 раза в сутки.</w:t>
            </w:r>
          </w:p>
        </w:tc>
      </w:tr>
      <w:tr w:rsidR="003634C4" w14:paraId="0D494713" w14:textId="77777777">
        <w:tblPrEx>
          <w:tblCellMar>
            <w:top w:w="0" w:type="dxa"/>
            <w:bottom w:w="0" w:type="dxa"/>
          </w:tblCellMar>
        </w:tblPrEx>
        <w:trPr>
          <w:trHeight w:hRule="exact" w:val="480"/>
          <w:jc w:val="center"/>
        </w:trPr>
        <w:tc>
          <w:tcPr>
            <w:tcW w:w="3806" w:type="dxa"/>
            <w:tcBorders>
              <w:top w:val="single" w:sz="4" w:space="0" w:color="auto"/>
              <w:left w:val="single" w:sz="4" w:space="0" w:color="auto"/>
            </w:tcBorders>
            <w:shd w:val="clear" w:color="auto" w:fill="FFFFFF"/>
            <w:vAlign w:val="center"/>
          </w:tcPr>
          <w:p w14:paraId="637CF20D"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Лизиноприл**</w:t>
            </w:r>
          </w:p>
        </w:tc>
        <w:tc>
          <w:tcPr>
            <w:tcW w:w="7349" w:type="dxa"/>
            <w:tcBorders>
              <w:top w:val="single" w:sz="4" w:space="0" w:color="auto"/>
              <w:left w:val="single" w:sz="4" w:space="0" w:color="auto"/>
              <w:right w:val="single" w:sz="4" w:space="0" w:color="auto"/>
            </w:tcBorders>
            <w:shd w:val="clear" w:color="auto" w:fill="FFFFFF"/>
            <w:vAlign w:val="center"/>
          </w:tcPr>
          <w:p w14:paraId="4B5EC21A" w14:textId="77777777" w:rsidR="003634C4" w:rsidRDefault="00A15779">
            <w:pPr>
              <w:pStyle w:val="23"/>
              <w:framePr w:w="11155" w:wrap="notBeside" w:vAnchor="text" w:hAnchor="text" w:xAlign="center" w:y="1"/>
              <w:shd w:val="clear" w:color="auto" w:fill="auto"/>
              <w:spacing w:line="160" w:lineRule="exact"/>
              <w:ind w:firstLine="0"/>
            </w:pPr>
            <w:r>
              <w:rPr>
                <w:rStyle w:val="2Verdana8pt"/>
              </w:rPr>
              <w:t>Внутрь; первая доза 5 мг, через 24 ч. - 5 мг; целевая доза 10 мг 1 раз в сутки.</w:t>
            </w:r>
          </w:p>
        </w:tc>
      </w:tr>
      <w:tr w:rsidR="003634C4" w14:paraId="4F610756" w14:textId="77777777">
        <w:tblPrEx>
          <w:tblCellMar>
            <w:top w:w="0" w:type="dxa"/>
            <w:bottom w:w="0" w:type="dxa"/>
          </w:tblCellMar>
        </w:tblPrEx>
        <w:trPr>
          <w:trHeight w:hRule="exact" w:val="974"/>
          <w:jc w:val="center"/>
        </w:trPr>
        <w:tc>
          <w:tcPr>
            <w:tcW w:w="3806" w:type="dxa"/>
            <w:tcBorders>
              <w:top w:val="single" w:sz="4" w:space="0" w:color="auto"/>
              <w:left w:val="single" w:sz="4" w:space="0" w:color="auto"/>
            </w:tcBorders>
            <w:shd w:val="clear" w:color="auto" w:fill="FFFFFF"/>
          </w:tcPr>
          <w:p w14:paraId="4F385F65"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Зофеноприл</w:t>
            </w:r>
          </w:p>
        </w:tc>
        <w:tc>
          <w:tcPr>
            <w:tcW w:w="7349" w:type="dxa"/>
            <w:tcBorders>
              <w:top w:val="single" w:sz="4" w:space="0" w:color="auto"/>
              <w:left w:val="single" w:sz="4" w:space="0" w:color="auto"/>
              <w:right w:val="single" w:sz="4" w:space="0" w:color="auto"/>
            </w:tcBorders>
            <w:shd w:val="clear" w:color="auto" w:fill="FFFFFF"/>
            <w:vAlign w:val="center"/>
          </w:tcPr>
          <w:p w14:paraId="40B08813" w14:textId="77777777" w:rsidR="003634C4" w:rsidRDefault="00A15779">
            <w:pPr>
              <w:pStyle w:val="23"/>
              <w:framePr w:w="11155" w:wrap="notBeside" w:vAnchor="text" w:hAnchor="text" w:xAlign="center" w:y="1"/>
              <w:shd w:val="clear" w:color="auto" w:fill="auto"/>
              <w:spacing w:line="163" w:lineRule="exact"/>
              <w:ind w:firstLine="0"/>
            </w:pPr>
            <w:r>
              <w:rPr>
                <w:rStyle w:val="2Verdana8pt"/>
              </w:rPr>
              <w:t xml:space="preserve">Внутрь; первая доза 7,5 мг, через 12 ч. еще </w:t>
            </w:r>
            <w:r>
              <w:rPr>
                <w:rStyle w:val="2Verdana8pt"/>
              </w:rPr>
              <w:t>7,5 мг, затем при систолическом АД &gt; 100 мм рт. ст. удвоение дозы каждые 12 ч. до 30 мг 2 раза в сутки; возможен более медленный режим титрования дозы - 7,5 мг 2 раза в сутки в 1-2-е сутки, 15 мг 2 раза в сутки на 3-4-е сутки, затем 30 мг 2 раза в сутки.</w:t>
            </w:r>
          </w:p>
        </w:tc>
      </w:tr>
      <w:tr w:rsidR="003634C4" w14:paraId="7255B05E" w14:textId="77777777">
        <w:tblPrEx>
          <w:tblCellMar>
            <w:top w:w="0" w:type="dxa"/>
            <w:bottom w:w="0" w:type="dxa"/>
          </w:tblCellMar>
        </w:tblPrEx>
        <w:trPr>
          <w:trHeight w:hRule="exact" w:val="480"/>
          <w:jc w:val="center"/>
        </w:trPr>
        <w:tc>
          <w:tcPr>
            <w:tcW w:w="11155" w:type="dxa"/>
            <w:gridSpan w:val="2"/>
            <w:tcBorders>
              <w:top w:val="single" w:sz="4" w:space="0" w:color="auto"/>
              <w:left w:val="single" w:sz="4" w:space="0" w:color="auto"/>
              <w:right w:val="single" w:sz="4" w:space="0" w:color="auto"/>
            </w:tcBorders>
            <w:shd w:val="clear" w:color="auto" w:fill="FFFFFF"/>
            <w:vAlign w:val="center"/>
          </w:tcPr>
          <w:p w14:paraId="58633E31"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Ингибиторы АПФ: лечение с более отдаленных сроков заболевания*</w:t>
            </w:r>
          </w:p>
        </w:tc>
      </w:tr>
      <w:tr w:rsidR="003634C4" w14:paraId="55966E01" w14:textId="77777777">
        <w:tblPrEx>
          <w:tblCellMar>
            <w:top w:w="0" w:type="dxa"/>
            <w:bottom w:w="0" w:type="dxa"/>
          </w:tblCellMar>
        </w:tblPrEx>
        <w:trPr>
          <w:trHeight w:hRule="exact" w:val="480"/>
          <w:jc w:val="center"/>
        </w:trPr>
        <w:tc>
          <w:tcPr>
            <w:tcW w:w="3806" w:type="dxa"/>
            <w:tcBorders>
              <w:top w:val="single" w:sz="4" w:space="0" w:color="auto"/>
              <w:left w:val="single" w:sz="4" w:space="0" w:color="auto"/>
            </w:tcBorders>
            <w:shd w:val="clear" w:color="auto" w:fill="FFFFFF"/>
            <w:vAlign w:val="center"/>
          </w:tcPr>
          <w:p w14:paraId="5C5C0CCB"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Каптоприл^**</w:t>
            </w:r>
          </w:p>
        </w:tc>
        <w:tc>
          <w:tcPr>
            <w:tcW w:w="7349" w:type="dxa"/>
            <w:tcBorders>
              <w:top w:val="single" w:sz="4" w:space="0" w:color="auto"/>
              <w:left w:val="single" w:sz="4" w:space="0" w:color="auto"/>
              <w:right w:val="single" w:sz="4" w:space="0" w:color="auto"/>
            </w:tcBorders>
            <w:shd w:val="clear" w:color="auto" w:fill="FFFFFF"/>
            <w:vAlign w:val="center"/>
          </w:tcPr>
          <w:p w14:paraId="5263B152" w14:textId="77777777" w:rsidR="003634C4" w:rsidRDefault="00A15779">
            <w:pPr>
              <w:pStyle w:val="23"/>
              <w:framePr w:w="11155" w:wrap="notBeside" w:vAnchor="text" w:hAnchor="text" w:xAlign="center" w:y="1"/>
              <w:shd w:val="clear" w:color="auto" w:fill="auto"/>
              <w:spacing w:line="160" w:lineRule="exact"/>
              <w:ind w:firstLine="0"/>
            </w:pPr>
            <w:r>
              <w:rPr>
                <w:rStyle w:val="2Verdana8pt"/>
              </w:rPr>
              <w:t>Внутрь; целевая доза 50 мг 3 раза в сутки.</w:t>
            </w:r>
          </w:p>
        </w:tc>
      </w:tr>
      <w:tr w:rsidR="003634C4" w14:paraId="775F3FA5" w14:textId="77777777">
        <w:tblPrEx>
          <w:tblCellMar>
            <w:top w:w="0" w:type="dxa"/>
            <w:bottom w:w="0" w:type="dxa"/>
          </w:tblCellMar>
        </w:tblPrEx>
        <w:trPr>
          <w:trHeight w:hRule="exact" w:val="480"/>
          <w:jc w:val="center"/>
        </w:trPr>
        <w:tc>
          <w:tcPr>
            <w:tcW w:w="3806" w:type="dxa"/>
            <w:tcBorders>
              <w:top w:val="single" w:sz="4" w:space="0" w:color="auto"/>
              <w:left w:val="single" w:sz="4" w:space="0" w:color="auto"/>
            </w:tcBorders>
            <w:shd w:val="clear" w:color="auto" w:fill="FFFFFF"/>
            <w:vAlign w:val="center"/>
          </w:tcPr>
          <w:p w14:paraId="070706B1"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Рамиприл^'^^</w:t>
            </w:r>
          </w:p>
        </w:tc>
        <w:tc>
          <w:tcPr>
            <w:tcW w:w="7349" w:type="dxa"/>
            <w:tcBorders>
              <w:top w:val="single" w:sz="4" w:space="0" w:color="auto"/>
              <w:left w:val="single" w:sz="4" w:space="0" w:color="auto"/>
              <w:right w:val="single" w:sz="4" w:space="0" w:color="auto"/>
            </w:tcBorders>
            <w:shd w:val="clear" w:color="auto" w:fill="FFFFFF"/>
            <w:vAlign w:val="center"/>
          </w:tcPr>
          <w:p w14:paraId="33985E1D" w14:textId="77777777" w:rsidR="003634C4" w:rsidRDefault="00A15779">
            <w:pPr>
              <w:pStyle w:val="23"/>
              <w:framePr w:w="11155" w:wrap="notBeside" w:vAnchor="text" w:hAnchor="text" w:xAlign="center" w:y="1"/>
              <w:shd w:val="clear" w:color="auto" w:fill="auto"/>
              <w:spacing w:line="160" w:lineRule="exact"/>
              <w:ind w:firstLine="0"/>
            </w:pPr>
            <w:r>
              <w:rPr>
                <w:rStyle w:val="2Verdana8pt"/>
              </w:rPr>
              <w:t>Внутрь; начальная доза 1,25-2,5 мг; целевая доза 5 мг 2 раза в сутки.</w:t>
            </w:r>
          </w:p>
        </w:tc>
      </w:tr>
      <w:tr w:rsidR="003634C4" w14:paraId="3ED59290" w14:textId="77777777">
        <w:tblPrEx>
          <w:tblCellMar>
            <w:top w:w="0" w:type="dxa"/>
            <w:bottom w:w="0" w:type="dxa"/>
          </w:tblCellMar>
        </w:tblPrEx>
        <w:trPr>
          <w:trHeight w:hRule="exact" w:val="480"/>
          <w:jc w:val="center"/>
        </w:trPr>
        <w:tc>
          <w:tcPr>
            <w:tcW w:w="3806" w:type="dxa"/>
            <w:tcBorders>
              <w:top w:val="single" w:sz="4" w:space="0" w:color="auto"/>
              <w:left w:val="single" w:sz="4" w:space="0" w:color="auto"/>
            </w:tcBorders>
            <w:shd w:val="clear" w:color="auto" w:fill="FFFFFF"/>
            <w:vAlign w:val="center"/>
          </w:tcPr>
          <w:p w14:paraId="1C19973A"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Трандолаприл^</w:t>
            </w:r>
          </w:p>
        </w:tc>
        <w:tc>
          <w:tcPr>
            <w:tcW w:w="7349" w:type="dxa"/>
            <w:tcBorders>
              <w:top w:val="single" w:sz="4" w:space="0" w:color="auto"/>
              <w:left w:val="single" w:sz="4" w:space="0" w:color="auto"/>
              <w:right w:val="single" w:sz="4" w:space="0" w:color="auto"/>
            </w:tcBorders>
            <w:shd w:val="clear" w:color="auto" w:fill="FFFFFF"/>
            <w:vAlign w:val="center"/>
          </w:tcPr>
          <w:p w14:paraId="1CCB5055" w14:textId="77777777" w:rsidR="003634C4" w:rsidRDefault="00A15779">
            <w:pPr>
              <w:pStyle w:val="23"/>
              <w:framePr w:w="11155" w:wrap="notBeside" w:vAnchor="text" w:hAnchor="text" w:xAlign="center" w:y="1"/>
              <w:shd w:val="clear" w:color="auto" w:fill="auto"/>
              <w:spacing w:line="160" w:lineRule="exact"/>
              <w:ind w:firstLine="0"/>
            </w:pPr>
            <w:r>
              <w:rPr>
                <w:rStyle w:val="2Verdana8pt"/>
              </w:rPr>
              <w:t xml:space="preserve">Внутрь; начальная доза 0,5-1 мг; </w:t>
            </w:r>
            <w:r>
              <w:rPr>
                <w:rStyle w:val="2Verdana8pt"/>
              </w:rPr>
              <w:t>целевая доза 4 мг 1 раз в сутки.</w:t>
            </w:r>
          </w:p>
        </w:tc>
      </w:tr>
      <w:tr w:rsidR="003634C4" w14:paraId="0D10F6A7" w14:textId="77777777">
        <w:tblPrEx>
          <w:tblCellMar>
            <w:top w:w="0" w:type="dxa"/>
            <w:bottom w:w="0" w:type="dxa"/>
          </w:tblCellMar>
        </w:tblPrEx>
        <w:trPr>
          <w:trHeight w:hRule="exact" w:val="480"/>
          <w:jc w:val="center"/>
        </w:trPr>
        <w:tc>
          <w:tcPr>
            <w:tcW w:w="3806" w:type="dxa"/>
            <w:tcBorders>
              <w:top w:val="single" w:sz="4" w:space="0" w:color="auto"/>
              <w:left w:val="single" w:sz="4" w:space="0" w:color="auto"/>
            </w:tcBorders>
            <w:shd w:val="clear" w:color="auto" w:fill="FFFFFF"/>
            <w:vAlign w:val="center"/>
          </w:tcPr>
          <w:p w14:paraId="2264754E"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Эналаприл^ **</w:t>
            </w:r>
          </w:p>
        </w:tc>
        <w:tc>
          <w:tcPr>
            <w:tcW w:w="7349" w:type="dxa"/>
            <w:tcBorders>
              <w:top w:val="single" w:sz="4" w:space="0" w:color="auto"/>
              <w:left w:val="single" w:sz="4" w:space="0" w:color="auto"/>
              <w:right w:val="single" w:sz="4" w:space="0" w:color="auto"/>
            </w:tcBorders>
            <w:shd w:val="clear" w:color="auto" w:fill="FFFFFF"/>
            <w:vAlign w:val="center"/>
          </w:tcPr>
          <w:p w14:paraId="02F506C2" w14:textId="77777777" w:rsidR="003634C4" w:rsidRDefault="00A15779">
            <w:pPr>
              <w:pStyle w:val="23"/>
              <w:framePr w:w="11155" w:wrap="notBeside" w:vAnchor="text" w:hAnchor="text" w:xAlign="center" w:y="1"/>
              <w:shd w:val="clear" w:color="auto" w:fill="auto"/>
              <w:spacing w:line="160" w:lineRule="exact"/>
              <w:ind w:firstLine="0"/>
            </w:pPr>
            <w:r>
              <w:rPr>
                <w:rStyle w:val="2Verdana8pt"/>
              </w:rPr>
              <w:t>Внутрь; начальная доза 2,5 мг; целевая доза 10 мг 2 раза в сутки.</w:t>
            </w:r>
          </w:p>
        </w:tc>
      </w:tr>
      <w:tr w:rsidR="003634C4" w14:paraId="65323682" w14:textId="77777777">
        <w:tblPrEx>
          <w:tblCellMar>
            <w:top w:w="0" w:type="dxa"/>
            <w:bottom w:w="0" w:type="dxa"/>
          </w:tblCellMar>
        </w:tblPrEx>
        <w:trPr>
          <w:trHeight w:hRule="exact" w:val="480"/>
          <w:jc w:val="center"/>
        </w:trPr>
        <w:tc>
          <w:tcPr>
            <w:tcW w:w="11155" w:type="dxa"/>
            <w:gridSpan w:val="2"/>
            <w:tcBorders>
              <w:top w:val="single" w:sz="4" w:space="0" w:color="auto"/>
              <w:left w:val="single" w:sz="4" w:space="0" w:color="auto"/>
              <w:right w:val="single" w:sz="4" w:space="0" w:color="auto"/>
            </w:tcBorders>
            <w:shd w:val="clear" w:color="auto" w:fill="FFFFFF"/>
            <w:vAlign w:val="center"/>
          </w:tcPr>
          <w:p w14:paraId="5ED324A8" w14:textId="77777777" w:rsidR="003634C4" w:rsidRDefault="00A15779">
            <w:pPr>
              <w:pStyle w:val="23"/>
              <w:framePr w:w="11155" w:wrap="notBeside" w:vAnchor="text" w:hAnchor="text" w:xAlign="center" w:y="1"/>
              <w:shd w:val="clear" w:color="auto" w:fill="auto"/>
              <w:spacing w:line="160" w:lineRule="exact"/>
              <w:ind w:left="160" w:firstLine="0"/>
              <w:jc w:val="left"/>
            </w:pPr>
            <w:r>
              <w:rPr>
                <w:rStyle w:val="2Verdana8pt"/>
              </w:rPr>
              <w:t>Ангиотензина II антагонисты *</w:t>
            </w:r>
          </w:p>
        </w:tc>
      </w:tr>
      <w:tr w:rsidR="003634C4" w14:paraId="562EA30B" w14:textId="77777777">
        <w:tblPrEx>
          <w:tblCellMar>
            <w:top w:w="0" w:type="dxa"/>
            <w:bottom w:w="0" w:type="dxa"/>
          </w:tblCellMar>
        </w:tblPrEx>
        <w:trPr>
          <w:trHeight w:hRule="exact" w:val="610"/>
          <w:jc w:val="center"/>
        </w:trPr>
        <w:tc>
          <w:tcPr>
            <w:tcW w:w="3806" w:type="dxa"/>
            <w:tcBorders>
              <w:top w:val="single" w:sz="4" w:space="0" w:color="auto"/>
              <w:left w:val="single" w:sz="4" w:space="0" w:color="auto"/>
            </w:tcBorders>
            <w:shd w:val="clear" w:color="auto" w:fill="FFFFFF"/>
            <w:vAlign w:val="center"/>
          </w:tcPr>
          <w:p w14:paraId="526202F3"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Валсартан</w:t>
            </w:r>
          </w:p>
        </w:tc>
        <w:tc>
          <w:tcPr>
            <w:tcW w:w="7349" w:type="dxa"/>
            <w:tcBorders>
              <w:top w:val="single" w:sz="4" w:space="0" w:color="auto"/>
              <w:left w:val="single" w:sz="4" w:space="0" w:color="auto"/>
              <w:right w:val="single" w:sz="4" w:space="0" w:color="auto"/>
            </w:tcBorders>
            <w:shd w:val="clear" w:color="auto" w:fill="FFFFFF"/>
            <w:vAlign w:val="center"/>
          </w:tcPr>
          <w:p w14:paraId="1518096F" w14:textId="77777777" w:rsidR="003634C4" w:rsidRDefault="00A15779">
            <w:pPr>
              <w:pStyle w:val="23"/>
              <w:framePr w:w="11155" w:wrap="notBeside" w:vAnchor="text" w:hAnchor="text" w:xAlign="center" w:y="1"/>
              <w:shd w:val="clear" w:color="auto" w:fill="auto"/>
              <w:spacing w:line="168" w:lineRule="exact"/>
              <w:ind w:firstLine="0"/>
            </w:pPr>
            <w:r>
              <w:rPr>
                <w:rStyle w:val="2Verdana8pt"/>
              </w:rPr>
              <w:t>Внутрь; первая доза 20 мг с постепенным увеличением до 160 мг 2 раза в сутки.</w:t>
            </w:r>
          </w:p>
        </w:tc>
      </w:tr>
    </w:tbl>
    <w:p w14:paraId="5631ADEB" w14:textId="77777777" w:rsidR="003634C4" w:rsidRDefault="003634C4">
      <w:pPr>
        <w:framePr w:w="11155" w:wrap="notBeside" w:vAnchor="text" w:hAnchor="text" w:xAlign="center" w:y="1"/>
        <w:rPr>
          <w:sz w:val="2"/>
          <w:szCs w:val="2"/>
        </w:rPr>
      </w:pPr>
    </w:p>
    <w:p w14:paraId="4AE9F0CE" w14:textId="77777777" w:rsidR="003634C4" w:rsidRDefault="00A15779">
      <w:pPr>
        <w:rPr>
          <w:sz w:val="2"/>
          <w:szCs w:val="2"/>
        </w:rPr>
      </w:pPr>
      <w:r>
        <w:lastRenderedPageBreak/>
        <w:br w:type="page"/>
      </w:r>
    </w:p>
    <w:p w14:paraId="0BC7DFE9" w14:textId="04715581" w:rsidR="003634C4" w:rsidRDefault="007C31C1">
      <w:pPr>
        <w:pStyle w:val="23"/>
        <w:shd w:val="clear" w:color="auto" w:fill="auto"/>
        <w:spacing w:after="283"/>
        <w:ind w:firstLine="0"/>
      </w:pPr>
      <w:r>
        <w:rPr>
          <w:noProof/>
        </w:rPr>
        <w:lastRenderedPageBreak/>
        <mc:AlternateContent>
          <mc:Choice Requires="wps">
            <w:drawing>
              <wp:anchor distT="0" distB="0" distL="63500" distR="63500" simplePos="0" relativeHeight="377487195" behindDoc="1" locked="0" layoutInCell="1" allowOverlap="1" wp14:anchorId="2B5275F7" wp14:editId="4A283B22">
                <wp:simplePos x="0" y="0"/>
                <wp:positionH relativeFrom="margin">
                  <wp:posOffset>6350</wp:posOffset>
                </wp:positionH>
                <wp:positionV relativeFrom="paragraph">
                  <wp:posOffset>-2233930</wp:posOffset>
                </wp:positionV>
                <wp:extent cx="7083425" cy="1949450"/>
                <wp:effectExtent l="4445" t="4445" r="0" b="0"/>
                <wp:wrapTopAndBottom/>
                <wp:docPr id="37"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3425" cy="1949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3806"/>
                              <w:gridCol w:w="7349"/>
                            </w:tblGrid>
                            <w:tr w:rsidR="003634C4" w14:paraId="47AC36D7" w14:textId="77777777">
                              <w:tblPrEx>
                                <w:tblCellMar>
                                  <w:top w:w="0" w:type="dxa"/>
                                  <w:bottom w:w="0" w:type="dxa"/>
                                </w:tblCellMar>
                              </w:tblPrEx>
                              <w:trPr>
                                <w:trHeight w:hRule="exact" w:val="490"/>
                                <w:jc w:val="center"/>
                              </w:trPr>
                              <w:tc>
                                <w:tcPr>
                                  <w:tcW w:w="11155" w:type="dxa"/>
                                  <w:gridSpan w:val="2"/>
                                  <w:tcBorders>
                                    <w:top w:val="single" w:sz="4" w:space="0" w:color="auto"/>
                                    <w:left w:val="single" w:sz="4" w:space="0" w:color="auto"/>
                                    <w:right w:val="single" w:sz="4" w:space="0" w:color="auto"/>
                                  </w:tcBorders>
                                  <w:shd w:val="clear" w:color="auto" w:fill="FFFFFF"/>
                                  <w:vAlign w:val="center"/>
                                </w:tcPr>
                                <w:p w14:paraId="0D1DB4C2" w14:textId="77777777" w:rsidR="003634C4" w:rsidRDefault="00A15779">
                                  <w:pPr>
                                    <w:pStyle w:val="23"/>
                                    <w:shd w:val="clear" w:color="auto" w:fill="auto"/>
                                    <w:spacing w:line="160" w:lineRule="exact"/>
                                    <w:ind w:left="160" w:firstLine="0"/>
                                    <w:jc w:val="left"/>
                                  </w:pPr>
                                  <w:r>
                                    <w:rPr>
                                      <w:rStyle w:val="2Verdana8pt"/>
                                    </w:rPr>
                                    <w:t>Антагонисты минералкортикоидных рецепторов*</w:t>
                                  </w:r>
                                </w:p>
                              </w:tc>
                            </w:tr>
                            <w:tr w:rsidR="003634C4" w14:paraId="78B2903D" w14:textId="77777777">
                              <w:tblPrEx>
                                <w:tblCellMar>
                                  <w:top w:w="0" w:type="dxa"/>
                                  <w:bottom w:w="0" w:type="dxa"/>
                                </w:tblCellMar>
                              </w:tblPrEx>
                              <w:trPr>
                                <w:trHeight w:hRule="exact" w:val="811"/>
                                <w:jc w:val="center"/>
                              </w:trPr>
                              <w:tc>
                                <w:tcPr>
                                  <w:tcW w:w="3806" w:type="dxa"/>
                                  <w:tcBorders>
                                    <w:top w:val="single" w:sz="4" w:space="0" w:color="auto"/>
                                    <w:left w:val="single" w:sz="4" w:space="0" w:color="auto"/>
                                  </w:tcBorders>
                                  <w:shd w:val="clear" w:color="auto" w:fill="FFFFFF"/>
                                </w:tcPr>
                                <w:p w14:paraId="34C0B112" w14:textId="77777777" w:rsidR="003634C4" w:rsidRDefault="00A15779">
                                  <w:pPr>
                                    <w:pStyle w:val="23"/>
                                    <w:shd w:val="clear" w:color="auto" w:fill="auto"/>
                                    <w:spacing w:line="160" w:lineRule="exact"/>
                                    <w:ind w:left="180" w:firstLine="0"/>
                                    <w:jc w:val="left"/>
                                  </w:pPr>
                                  <w:r>
                                    <w:rPr>
                                      <w:rStyle w:val="2Verdana8pt"/>
                                    </w:rPr>
                                    <w:t>Эплеренон^^^</w:t>
                                  </w:r>
                                </w:p>
                              </w:tc>
                              <w:tc>
                                <w:tcPr>
                                  <w:tcW w:w="7349" w:type="dxa"/>
                                  <w:tcBorders>
                                    <w:top w:val="single" w:sz="4" w:space="0" w:color="auto"/>
                                    <w:left w:val="single" w:sz="4" w:space="0" w:color="auto"/>
                                    <w:right w:val="single" w:sz="4" w:space="0" w:color="auto"/>
                                  </w:tcBorders>
                                  <w:shd w:val="clear" w:color="auto" w:fill="FFFFFF"/>
                                  <w:vAlign w:val="center"/>
                                </w:tcPr>
                                <w:p w14:paraId="5F55C6A5" w14:textId="77777777" w:rsidR="003634C4" w:rsidRDefault="00A15779">
                                  <w:pPr>
                                    <w:pStyle w:val="23"/>
                                    <w:shd w:val="clear" w:color="auto" w:fill="auto"/>
                                    <w:spacing w:line="163" w:lineRule="exact"/>
                                    <w:ind w:firstLine="0"/>
                                  </w:pPr>
                                  <w:r>
                                    <w:rPr>
                                      <w:rStyle w:val="2Verdana8pt"/>
                                    </w:rPr>
                                    <w:t>Внутрь; первая доза 25 мг 1 раз в сутки, при хорошей переносимости у пациентов, не принимающих амиодарон**, дилтиазем или верапамил**, в ближайшие 4 недели увеличение дозы до 50 мг 1 раз в сутки.</w:t>
                                  </w:r>
                                </w:p>
                              </w:tc>
                            </w:tr>
                            <w:tr w:rsidR="003634C4" w14:paraId="431AEFE1" w14:textId="77777777">
                              <w:tblPrEx>
                                <w:tblCellMar>
                                  <w:top w:w="0" w:type="dxa"/>
                                  <w:bottom w:w="0" w:type="dxa"/>
                                </w:tblCellMar>
                              </w:tblPrEx>
                              <w:trPr>
                                <w:trHeight w:hRule="exact" w:val="480"/>
                                <w:jc w:val="center"/>
                              </w:trPr>
                              <w:tc>
                                <w:tcPr>
                                  <w:tcW w:w="11155" w:type="dxa"/>
                                  <w:gridSpan w:val="2"/>
                                  <w:tcBorders>
                                    <w:top w:val="single" w:sz="4" w:space="0" w:color="auto"/>
                                    <w:left w:val="single" w:sz="4" w:space="0" w:color="auto"/>
                                    <w:right w:val="single" w:sz="4" w:space="0" w:color="auto"/>
                                  </w:tcBorders>
                                  <w:shd w:val="clear" w:color="auto" w:fill="FFFFFF"/>
                                  <w:vAlign w:val="center"/>
                                </w:tcPr>
                                <w:p w14:paraId="75546E5E" w14:textId="77777777" w:rsidR="003634C4" w:rsidRDefault="00A15779">
                                  <w:pPr>
                                    <w:pStyle w:val="23"/>
                                    <w:shd w:val="clear" w:color="auto" w:fill="auto"/>
                                    <w:spacing w:line="160" w:lineRule="exact"/>
                                    <w:ind w:left="180" w:firstLine="0"/>
                                    <w:jc w:val="left"/>
                                  </w:pPr>
                                  <w:r>
                                    <w:rPr>
                                      <w:rStyle w:val="2Verdana8pt"/>
                                    </w:rPr>
                                    <w:t>Органические нитраты</w:t>
                                  </w:r>
                                </w:p>
                              </w:tc>
                            </w:tr>
                            <w:tr w:rsidR="003634C4" w14:paraId="36882659" w14:textId="77777777">
                              <w:tblPrEx>
                                <w:tblCellMar>
                                  <w:top w:w="0" w:type="dxa"/>
                                  <w:bottom w:w="0" w:type="dxa"/>
                                </w:tblCellMar>
                              </w:tblPrEx>
                              <w:trPr>
                                <w:trHeight w:hRule="exact" w:val="984"/>
                                <w:jc w:val="center"/>
                              </w:trPr>
                              <w:tc>
                                <w:tcPr>
                                  <w:tcW w:w="3806" w:type="dxa"/>
                                  <w:tcBorders>
                                    <w:top w:val="single" w:sz="4" w:space="0" w:color="auto"/>
                                    <w:left w:val="single" w:sz="4" w:space="0" w:color="auto"/>
                                    <w:bottom w:val="single" w:sz="4" w:space="0" w:color="auto"/>
                                  </w:tcBorders>
                                  <w:shd w:val="clear" w:color="auto" w:fill="FFFFFF"/>
                                </w:tcPr>
                                <w:p w14:paraId="7B715B95" w14:textId="77777777" w:rsidR="003634C4" w:rsidRDefault="00A15779">
                                  <w:pPr>
                                    <w:pStyle w:val="23"/>
                                    <w:shd w:val="clear" w:color="auto" w:fill="auto"/>
                                    <w:spacing w:line="160" w:lineRule="exact"/>
                                    <w:ind w:left="180" w:firstLine="0"/>
                                    <w:jc w:val="left"/>
                                  </w:pPr>
                                  <w:r>
                                    <w:rPr>
                                      <w:rStyle w:val="2Verdana8pt"/>
                                    </w:rPr>
                                    <w:t>Нитроглицерин**</w:t>
                                  </w:r>
                                </w:p>
                              </w:tc>
                              <w:tc>
                                <w:tcPr>
                                  <w:tcW w:w="7349" w:type="dxa"/>
                                  <w:tcBorders>
                                    <w:top w:val="single" w:sz="4" w:space="0" w:color="auto"/>
                                    <w:left w:val="single" w:sz="4" w:space="0" w:color="auto"/>
                                    <w:bottom w:val="single" w:sz="4" w:space="0" w:color="auto"/>
                                    <w:right w:val="single" w:sz="4" w:space="0" w:color="auto"/>
                                  </w:tcBorders>
                                  <w:shd w:val="clear" w:color="auto" w:fill="FFFFFF"/>
                                  <w:vAlign w:val="center"/>
                                </w:tcPr>
                                <w:p w14:paraId="46D362F5" w14:textId="77777777" w:rsidR="003634C4" w:rsidRDefault="00A15779">
                                  <w:pPr>
                                    <w:pStyle w:val="23"/>
                                    <w:shd w:val="clear" w:color="auto" w:fill="auto"/>
                                    <w:spacing w:line="163" w:lineRule="exact"/>
                                    <w:ind w:firstLine="0"/>
                                  </w:pPr>
                                  <w:r>
                                    <w:rPr>
                                      <w:rStyle w:val="2Verdana8pt"/>
                                    </w:rPr>
                                    <w:t>Внутривенная инфузия 5-200 мкг/мин; обычно сначала инфузия 10-20 мкг/мин с возможным увеличением на 5-10 мкг/мин каждые 5-10 мин до уменьшения симптомов и/или снижения систолического АД на 10-15% при исходно нормальном</w:t>
                                  </w:r>
                                  <w:r>
                                    <w:rPr>
                                      <w:rStyle w:val="2Verdana8pt"/>
                                    </w:rPr>
                                    <w:t xml:space="preserve"> АД и на 25-30% при АГ (но не ниже 95 мм рт. ст.).</w:t>
                                  </w:r>
                                </w:p>
                              </w:tc>
                            </w:tr>
                          </w:tbl>
                          <w:p w14:paraId="2033F9E7" w14:textId="77777777" w:rsidR="003634C4" w:rsidRDefault="00A15779">
                            <w:pPr>
                              <w:pStyle w:val="2f5"/>
                              <w:shd w:val="clear" w:color="auto" w:fill="auto"/>
                              <w:spacing w:line="260" w:lineRule="exact"/>
                            </w:pPr>
                            <w:r>
                              <w:rPr>
                                <w:rStyle w:val="2Exact4"/>
                                <w:b/>
                                <w:bCs/>
                              </w:rPr>
                              <w:t>Примечания:</w:t>
                            </w:r>
                          </w:p>
                          <w:p w14:paraId="0506D708" w14:textId="77777777" w:rsidR="003634C4" w:rsidRDefault="003634C4">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5275F7" id="Text Box 129" o:spid="_x0000_s1117" type="#_x0000_t202" style="position:absolute;left:0;text-align:left;margin-left:.5pt;margin-top:-175.9pt;width:557.75pt;height:153.5pt;z-index:-12582928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3806"/>
                        <w:gridCol w:w="7349"/>
                      </w:tblGrid>
                      <w:tr w:rsidR="003634C4" w14:paraId="47AC36D7" w14:textId="77777777">
                        <w:tblPrEx>
                          <w:tblCellMar>
                            <w:top w:w="0" w:type="dxa"/>
                            <w:bottom w:w="0" w:type="dxa"/>
                          </w:tblCellMar>
                        </w:tblPrEx>
                        <w:trPr>
                          <w:trHeight w:hRule="exact" w:val="490"/>
                          <w:jc w:val="center"/>
                        </w:trPr>
                        <w:tc>
                          <w:tcPr>
                            <w:tcW w:w="11155" w:type="dxa"/>
                            <w:gridSpan w:val="2"/>
                            <w:tcBorders>
                              <w:top w:val="single" w:sz="4" w:space="0" w:color="auto"/>
                              <w:left w:val="single" w:sz="4" w:space="0" w:color="auto"/>
                              <w:right w:val="single" w:sz="4" w:space="0" w:color="auto"/>
                            </w:tcBorders>
                            <w:shd w:val="clear" w:color="auto" w:fill="FFFFFF"/>
                            <w:vAlign w:val="center"/>
                          </w:tcPr>
                          <w:p w14:paraId="0D1DB4C2" w14:textId="77777777" w:rsidR="003634C4" w:rsidRDefault="00A15779">
                            <w:pPr>
                              <w:pStyle w:val="23"/>
                              <w:shd w:val="clear" w:color="auto" w:fill="auto"/>
                              <w:spacing w:line="160" w:lineRule="exact"/>
                              <w:ind w:left="160" w:firstLine="0"/>
                              <w:jc w:val="left"/>
                            </w:pPr>
                            <w:r>
                              <w:rPr>
                                <w:rStyle w:val="2Verdana8pt"/>
                              </w:rPr>
                              <w:t>Антагонисты минералкортикоидных рецепторов*</w:t>
                            </w:r>
                          </w:p>
                        </w:tc>
                      </w:tr>
                      <w:tr w:rsidR="003634C4" w14:paraId="78B2903D" w14:textId="77777777">
                        <w:tblPrEx>
                          <w:tblCellMar>
                            <w:top w:w="0" w:type="dxa"/>
                            <w:bottom w:w="0" w:type="dxa"/>
                          </w:tblCellMar>
                        </w:tblPrEx>
                        <w:trPr>
                          <w:trHeight w:hRule="exact" w:val="811"/>
                          <w:jc w:val="center"/>
                        </w:trPr>
                        <w:tc>
                          <w:tcPr>
                            <w:tcW w:w="3806" w:type="dxa"/>
                            <w:tcBorders>
                              <w:top w:val="single" w:sz="4" w:space="0" w:color="auto"/>
                              <w:left w:val="single" w:sz="4" w:space="0" w:color="auto"/>
                            </w:tcBorders>
                            <w:shd w:val="clear" w:color="auto" w:fill="FFFFFF"/>
                          </w:tcPr>
                          <w:p w14:paraId="34C0B112" w14:textId="77777777" w:rsidR="003634C4" w:rsidRDefault="00A15779">
                            <w:pPr>
                              <w:pStyle w:val="23"/>
                              <w:shd w:val="clear" w:color="auto" w:fill="auto"/>
                              <w:spacing w:line="160" w:lineRule="exact"/>
                              <w:ind w:left="180" w:firstLine="0"/>
                              <w:jc w:val="left"/>
                            </w:pPr>
                            <w:r>
                              <w:rPr>
                                <w:rStyle w:val="2Verdana8pt"/>
                              </w:rPr>
                              <w:t>Эплеренон^^^</w:t>
                            </w:r>
                          </w:p>
                        </w:tc>
                        <w:tc>
                          <w:tcPr>
                            <w:tcW w:w="7349" w:type="dxa"/>
                            <w:tcBorders>
                              <w:top w:val="single" w:sz="4" w:space="0" w:color="auto"/>
                              <w:left w:val="single" w:sz="4" w:space="0" w:color="auto"/>
                              <w:right w:val="single" w:sz="4" w:space="0" w:color="auto"/>
                            </w:tcBorders>
                            <w:shd w:val="clear" w:color="auto" w:fill="FFFFFF"/>
                            <w:vAlign w:val="center"/>
                          </w:tcPr>
                          <w:p w14:paraId="5F55C6A5" w14:textId="77777777" w:rsidR="003634C4" w:rsidRDefault="00A15779">
                            <w:pPr>
                              <w:pStyle w:val="23"/>
                              <w:shd w:val="clear" w:color="auto" w:fill="auto"/>
                              <w:spacing w:line="163" w:lineRule="exact"/>
                              <w:ind w:firstLine="0"/>
                            </w:pPr>
                            <w:r>
                              <w:rPr>
                                <w:rStyle w:val="2Verdana8pt"/>
                              </w:rPr>
                              <w:t>Внутрь; первая доза 25 мг 1 раз в сутки, при хорошей переносимости у пациентов, не принимающих амиодарон**, дилтиазем или верапамил**, в ближайшие 4 недели увеличение дозы до 50 мг 1 раз в сутки.</w:t>
                            </w:r>
                          </w:p>
                        </w:tc>
                      </w:tr>
                      <w:tr w:rsidR="003634C4" w14:paraId="431AEFE1" w14:textId="77777777">
                        <w:tblPrEx>
                          <w:tblCellMar>
                            <w:top w:w="0" w:type="dxa"/>
                            <w:bottom w:w="0" w:type="dxa"/>
                          </w:tblCellMar>
                        </w:tblPrEx>
                        <w:trPr>
                          <w:trHeight w:hRule="exact" w:val="480"/>
                          <w:jc w:val="center"/>
                        </w:trPr>
                        <w:tc>
                          <w:tcPr>
                            <w:tcW w:w="11155" w:type="dxa"/>
                            <w:gridSpan w:val="2"/>
                            <w:tcBorders>
                              <w:top w:val="single" w:sz="4" w:space="0" w:color="auto"/>
                              <w:left w:val="single" w:sz="4" w:space="0" w:color="auto"/>
                              <w:right w:val="single" w:sz="4" w:space="0" w:color="auto"/>
                            </w:tcBorders>
                            <w:shd w:val="clear" w:color="auto" w:fill="FFFFFF"/>
                            <w:vAlign w:val="center"/>
                          </w:tcPr>
                          <w:p w14:paraId="75546E5E" w14:textId="77777777" w:rsidR="003634C4" w:rsidRDefault="00A15779">
                            <w:pPr>
                              <w:pStyle w:val="23"/>
                              <w:shd w:val="clear" w:color="auto" w:fill="auto"/>
                              <w:spacing w:line="160" w:lineRule="exact"/>
                              <w:ind w:left="180" w:firstLine="0"/>
                              <w:jc w:val="left"/>
                            </w:pPr>
                            <w:r>
                              <w:rPr>
                                <w:rStyle w:val="2Verdana8pt"/>
                              </w:rPr>
                              <w:t>Органические нитраты</w:t>
                            </w:r>
                          </w:p>
                        </w:tc>
                      </w:tr>
                      <w:tr w:rsidR="003634C4" w14:paraId="36882659" w14:textId="77777777">
                        <w:tblPrEx>
                          <w:tblCellMar>
                            <w:top w:w="0" w:type="dxa"/>
                            <w:bottom w:w="0" w:type="dxa"/>
                          </w:tblCellMar>
                        </w:tblPrEx>
                        <w:trPr>
                          <w:trHeight w:hRule="exact" w:val="984"/>
                          <w:jc w:val="center"/>
                        </w:trPr>
                        <w:tc>
                          <w:tcPr>
                            <w:tcW w:w="3806" w:type="dxa"/>
                            <w:tcBorders>
                              <w:top w:val="single" w:sz="4" w:space="0" w:color="auto"/>
                              <w:left w:val="single" w:sz="4" w:space="0" w:color="auto"/>
                              <w:bottom w:val="single" w:sz="4" w:space="0" w:color="auto"/>
                            </w:tcBorders>
                            <w:shd w:val="clear" w:color="auto" w:fill="FFFFFF"/>
                          </w:tcPr>
                          <w:p w14:paraId="7B715B95" w14:textId="77777777" w:rsidR="003634C4" w:rsidRDefault="00A15779">
                            <w:pPr>
                              <w:pStyle w:val="23"/>
                              <w:shd w:val="clear" w:color="auto" w:fill="auto"/>
                              <w:spacing w:line="160" w:lineRule="exact"/>
                              <w:ind w:left="180" w:firstLine="0"/>
                              <w:jc w:val="left"/>
                            </w:pPr>
                            <w:r>
                              <w:rPr>
                                <w:rStyle w:val="2Verdana8pt"/>
                              </w:rPr>
                              <w:t>Нитроглицерин**</w:t>
                            </w:r>
                          </w:p>
                        </w:tc>
                        <w:tc>
                          <w:tcPr>
                            <w:tcW w:w="7349" w:type="dxa"/>
                            <w:tcBorders>
                              <w:top w:val="single" w:sz="4" w:space="0" w:color="auto"/>
                              <w:left w:val="single" w:sz="4" w:space="0" w:color="auto"/>
                              <w:bottom w:val="single" w:sz="4" w:space="0" w:color="auto"/>
                              <w:right w:val="single" w:sz="4" w:space="0" w:color="auto"/>
                            </w:tcBorders>
                            <w:shd w:val="clear" w:color="auto" w:fill="FFFFFF"/>
                            <w:vAlign w:val="center"/>
                          </w:tcPr>
                          <w:p w14:paraId="46D362F5" w14:textId="77777777" w:rsidR="003634C4" w:rsidRDefault="00A15779">
                            <w:pPr>
                              <w:pStyle w:val="23"/>
                              <w:shd w:val="clear" w:color="auto" w:fill="auto"/>
                              <w:spacing w:line="163" w:lineRule="exact"/>
                              <w:ind w:firstLine="0"/>
                            </w:pPr>
                            <w:r>
                              <w:rPr>
                                <w:rStyle w:val="2Verdana8pt"/>
                              </w:rPr>
                              <w:t>Внутривенная инфузия 5-200 мкг/мин; обычно сначала инфузия 10-20 мкг/мин с возможным увеличением на 5-10 мкг/мин каждые 5-10 мин до уменьшения симптомов и/или снижения систолического АД на 10-15% при исходно нормальном</w:t>
                            </w:r>
                            <w:r>
                              <w:rPr>
                                <w:rStyle w:val="2Verdana8pt"/>
                              </w:rPr>
                              <w:t xml:space="preserve"> АД и на 25-30% при АГ (но не ниже 95 мм рт. ст.).</w:t>
                            </w:r>
                          </w:p>
                        </w:tc>
                      </w:tr>
                    </w:tbl>
                    <w:p w14:paraId="2033F9E7" w14:textId="77777777" w:rsidR="003634C4" w:rsidRDefault="00A15779">
                      <w:pPr>
                        <w:pStyle w:val="2f5"/>
                        <w:shd w:val="clear" w:color="auto" w:fill="auto"/>
                        <w:spacing w:line="260" w:lineRule="exact"/>
                      </w:pPr>
                      <w:r>
                        <w:rPr>
                          <w:rStyle w:val="2Exact4"/>
                          <w:b/>
                          <w:bCs/>
                        </w:rPr>
                        <w:t>Примечания:</w:t>
                      </w:r>
                    </w:p>
                    <w:p w14:paraId="0506D708" w14:textId="77777777" w:rsidR="003634C4" w:rsidRDefault="003634C4">
                      <w:pPr>
                        <w:rPr>
                          <w:sz w:val="2"/>
                          <w:szCs w:val="2"/>
                        </w:rPr>
                      </w:pPr>
                    </w:p>
                  </w:txbxContent>
                </v:textbox>
                <w10:wrap type="topAndBottom" anchorx="margin"/>
              </v:shape>
            </w:pict>
          </mc:Fallback>
        </mc:AlternateContent>
      </w:r>
      <w:r w:rsidR="00A15779">
        <w:rPr>
          <w:rStyle w:val="24"/>
        </w:rPr>
        <w:t>В таблице представлены лекарственные средства, наиболее изученные при ОКС. Не исключено применение других лекарственных средств с аналогичным механизмом действия.</w:t>
      </w:r>
    </w:p>
    <w:p w14:paraId="0DE5B5A7" w14:textId="77777777" w:rsidR="003634C4" w:rsidRDefault="00A15779">
      <w:pPr>
        <w:pStyle w:val="23"/>
        <w:shd w:val="clear" w:color="auto" w:fill="auto"/>
        <w:spacing w:after="244" w:line="260" w:lineRule="exact"/>
        <w:ind w:firstLine="0"/>
      </w:pPr>
      <w:r>
        <w:rPr>
          <w:rStyle w:val="24"/>
        </w:rPr>
        <w:t xml:space="preserve">В пределах каждой </w:t>
      </w:r>
      <w:r>
        <w:rPr>
          <w:rStyle w:val="24"/>
        </w:rPr>
        <w:t>группы препараты перечислены по алфавиту.</w:t>
      </w:r>
    </w:p>
    <w:p w14:paraId="40769080" w14:textId="77777777" w:rsidR="003634C4" w:rsidRDefault="00A15779">
      <w:pPr>
        <w:pStyle w:val="23"/>
        <w:shd w:val="clear" w:color="auto" w:fill="auto"/>
        <w:spacing w:after="180"/>
        <w:ind w:firstLine="220"/>
        <w:jc w:val="left"/>
      </w:pPr>
      <w:r>
        <w:rPr>
          <w:rStyle w:val="24"/>
        </w:rPr>
        <w:t>^ Могут использоваться и другие препараты в надлежащих дозах, не обладающие внутренней симпатомиметической активностью.</w:t>
      </w:r>
    </w:p>
    <w:p w14:paraId="1F924742" w14:textId="77777777" w:rsidR="003634C4" w:rsidRDefault="00A15779">
      <w:pPr>
        <w:pStyle w:val="23"/>
        <w:shd w:val="clear" w:color="auto" w:fill="auto"/>
        <w:spacing w:after="176"/>
        <w:ind w:firstLine="440"/>
      </w:pPr>
      <w:r>
        <w:rPr>
          <w:rStyle w:val="24"/>
        </w:rPr>
        <w:t>В каждом конкретном случае дозы бета-адреноблокаторов могут быть меньше или несколько вы</w:t>
      </w:r>
      <w:r>
        <w:rPr>
          <w:rStyle w:val="28"/>
        </w:rPr>
        <w:t>ш</w:t>
      </w:r>
      <w:r>
        <w:rPr>
          <w:rStyle w:val="24"/>
        </w:rPr>
        <w:t>е в з</w:t>
      </w:r>
      <w:r>
        <w:rPr>
          <w:rStyle w:val="24"/>
        </w:rPr>
        <w:t>ависимости от индивидуальной переносимости и клинического эффекта у конкретного пациента; у пациентов с хронической сердечной недостаточностью при существенно нарушенной сократительной функции ЛЖ положительное влияние на выживаемость показано для бисопроло</w:t>
      </w:r>
      <w:r>
        <w:rPr>
          <w:rStyle w:val="24"/>
        </w:rPr>
        <w:t>ла в целевой дозе 10 мг 1 раз в сутки, карведилола* * в целевой дозе 25 мг 2 раза в сутки и метопролола* * пролонгированного действия в целевой дозе 200 мг 1 раз в сутки.</w:t>
      </w:r>
    </w:p>
    <w:p w14:paraId="49C470C3" w14:textId="77777777" w:rsidR="003634C4" w:rsidRDefault="00A15779">
      <w:pPr>
        <w:pStyle w:val="23"/>
        <w:shd w:val="clear" w:color="auto" w:fill="auto"/>
        <w:spacing w:after="184" w:line="394" w:lineRule="exact"/>
        <w:ind w:firstLine="560"/>
        <w:jc w:val="left"/>
      </w:pPr>
      <w:r>
        <w:rPr>
          <w:rStyle w:val="24"/>
        </w:rPr>
        <w:t>У пациентов с ИМ и существенно нарушенной сократительной функцией ЛЖ (ФВ &lt; 40%) показ</w:t>
      </w:r>
      <w:r>
        <w:rPr>
          <w:rStyle w:val="24"/>
        </w:rPr>
        <w:t>ано положительное влияние на смертность.</w:t>
      </w:r>
    </w:p>
    <w:p w14:paraId="1026D51D" w14:textId="77777777" w:rsidR="003634C4" w:rsidRDefault="00A15779">
      <w:pPr>
        <w:pStyle w:val="23"/>
        <w:shd w:val="clear" w:color="auto" w:fill="auto"/>
        <w:spacing w:after="283"/>
        <w:ind w:firstLine="0"/>
      </w:pPr>
      <w:r>
        <w:rPr>
          <w:rStyle w:val="2a"/>
        </w:rPr>
        <w:t>#</w:t>
      </w:r>
      <w:r>
        <w:rPr>
          <w:rStyle w:val="24"/>
        </w:rPr>
        <w:t xml:space="preserve"> Указаны препараты с положительным влиянием на смертность после ИМ; особенности подбора дозы у конкретного пациента зависят от реакции АД, уровня креатинина и калия в крови; если достичь целевой дозы препарата не удается, следует использовать максимально п</w:t>
      </w:r>
      <w:r>
        <w:rPr>
          <w:rStyle w:val="24"/>
        </w:rPr>
        <w:t>ереносимую дозу.</w:t>
      </w:r>
    </w:p>
    <w:p w14:paraId="3CCA7F12" w14:textId="21BA8EB0" w:rsidR="003634C4" w:rsidRDefault="007C31C1">
      <w:pPr>
        <w:pStyle w:val="23"/>
        <w:shd w:val="clear" w:color="auto" w:fill="auto"/>
        <w:spacing w:after="107" w:line="260" w:lineRule="exact"/>
        <w:ind w:firstLine="0"/>
      </w:pPr>
      <w:r>
        <w:rPr>
          <w:noProof/>
        </w:rPr>
        <mc:AlternateContent>
          <mc:Choice Requires="wps">
            <w:drawing>
              <wp:anchor distT="0" distB="0" distL="63500" distR="63500" simplePos="0" relativeHeight="377487196" behindDoc="1" locked="0" layoutInCell="1" allowOverlap="1" wp14:anchorId="158460E5" wp14:editId="20380F95">
                <wp:simplePos x="0" y="0"/>
                <wp:positionH relativeFrom="margin">
                  <wp:posOffset>6350</wp:posOffset>
                </wp:positionH>
                <wp:positionV relativeFrom="paragraph">
                  <wp:posOffset>-67945</wp:posOffset>
                </wp:positionV>
                <wp:extent cx="189230" cy="127000"/>
                <wp:effectExtent l="4445" t="4445" r="0" b="1905"/>
                <wp:wrapSquare wrapText="right"/>
                <wp:docPr id="36"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9B6E6" w14:textId="77777777" w:rsidR="003634C4" w:rsidRDefault="00A15779">
                            <w:pPr>
                              <w:pStyle w:val="230"/>
                              <w:shd w:val="clear" w:color="auto" w:fill="auto"/>
                              <w:spacing w:line="200" w:lineRule="exact"/>
                            </w:pPr>
                            <w:r>
                              <w:rPr>
                                <w:rStyle w:val="23Exact0"/>
                              </w:rPr>
                              <w: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8460E5" id="Text Box 130" o:spid="_x0000_s1118" type="#_x0000_t202" style="position:absolute;left:0;text-align:left;margin-left:.5pt;margin-top:-5.35pt;width:14.9pt;height:10pt;z-index:-1258292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" filled="f" stroked="f">
                <v:textbox style="mso-fit-shape-to-text:t" inset="0,0,0,0">
                  <w:txbxContent>
                    <w:p w14:paraId="6809B6E6" w14:textId="77777777" w:rsidR="003634C4" w:rsidRDefault="00A15779">
                      <w:pPr>
                        <w:pStyle w:val="230"/>
                        <w:shd w:val="clear" w:color="auto" w:fill="auto"/>
                        <w:spacing w:line="200" w:lineRule="exact"/>
                      </w:pPr>
                      <w:r>
                        <w:rPr>
                          <w:rStyle w:val="23Exact0"/>
                        </w:rPr>
                        <w:t>&amp;</w:t>
                      </w:r>
                    </w:p>
                  </w:txbxContent>
                </v:textbox>
                <w10:wrap type="square" side="right" anchorx="margin"/>
              </v:shape>
            </w:pict>
          </mc:Fallback>
        </mc:AlternateContent>
      </w:r>
      <w:r w:rsidR="00A15779">
        <w:rPr>
          <w:rStyle w:val="24"/>
        </w:rPr>
        <w:t>Доказательства положительного влияния на прогноз получены у пациентов с сердечной</w:t>
      </w:r>
    </w:p>
    <w:p w14:paraId="3F799E98" w14:textId="77777777" w:rsidR="003634C4" w:rsidRDefault="00A15779">
      <w:pPr>
        <w:pStyle w:val="23"/>
        <w:shd w:val="clear" w:color="auto" w:fill="auto"/>
        <w:spacing w:after="249" w:line="260" w:lineRule="exact"/>
        <w:ind w:firstLine="0"/>
      </w:pPr>
      <w:r>
        <w:rPr>
          <w:rStyle w:val="24"/>
        </w:rPr>
        <w:t>недостаточностью (в том числе преходящей в ранние сроки ИМ) и/или ФВ ЛЖ &lt; 40%.</w:t>
      </w:r>
    </w:p>
    <w:p w14:paraId="37C60AE1" w14:textId="77777777" w:rsidR="003634C4" w:rsidRDefault="00A15779">
      <w:pPr>
        <w:pStyle w:val="23"/>
        <w:shd w:val="clear" w:color="auto" w:fill="auto"/>
        <w:spacing w:after="775"/>
        <w:ind w:firstLine="440"/>
      </w:pPr>
      <w:r>
        <w:rPr>
          <w:rStyle w:val="24"/>
        </w:rPr>
        <w:t>Доказательства положительного влияния на прогноз получены у пациентов без</w:t>
      </w:r>
      <w:r>
        <w:rPr>
          <w:rStyle w:val="24"/>
        </w:rPr>
        <w:t xml:space="preserve"> выраженного снижения сократительной способности ЛЖ.</w:t>
      </w:r>
    </w:p>
    <w:p w14:paraId="439C3587" w14:textId="77777777" w:rsidR="003634C4" w:rsidRDefault="00A15779">
      <w:pPr>
        <w:pStyle w:val="2d"/>
        <w:keepNext/>
        <w:keepLines/>
        <w:shd w:val="clear" w:color="auto" w:fill="auto"/>
        <w:spacing w:before="0" w:after="21" w:line="320" w:lineRule="exact"/>
        <w:ind w:firstLine="220"/>
        <w:jc w:val="left"/>
      </w:pPr>
      <w:bookmarkStart w:id="178" w:name="bookmark173"/>
      <w:r>
        <w:rPr>
          <w:rStyle w:val="2e"/>
          <w:b/>
          <w:bCs/>
        </w:rPr>
        <w:t>Приложение Г11. Дозы антитромботических лекарственных средств при</w:t>
      </w:r>
      <w:bookmarkEnd w:id="178"/>
    </w:p>
    <w:p w14:paraId="5ABE4313" w14:textId="77777777" w:rsidR="003634C4" w:rsidRDefault="00A15779">
      <w:pPr>
        <w:pStyle w:val="2d"/>
        <w:keepNext/>
        <w:keepLines/>
        <w:shd w:val="clear" w:color="auto" w:fill="auto"/>
        <w:spacing w:before="0" w:after="356" w:line="320" w:lineRule="exact"/>
        <w:jc w:val="center"/>
      </w:pPr>
      <w:bookmarkStart w:id="179" w:name="bookmark174"/>
      <w:r>
        <w:rPr>
          <w:rStyle w:val="2e"/>
          <w:b/>
          <w:bCs/>
        </w:rPr>
        <w:t>нарушенной функии почек</w:t>
      </w:r>
      <w:bookmarkEnd w:id="179"/>
    </w:p>
    <w:tbl>
      <w:tblPr>
        <w:tblOverlap w:val="never"/>
        <w:tblW w:w="0" w:type="auto"/>
        <w:jc w:val="center"/>
        <w:tblLayout w:type="fixed"/>
        <w:tblCellMar>
          <w:left w:w="10" w:type="dxa"/>
          <w:right w:w="10" w:type="dxa"/>
        </w:tblCellMar>
        <w:tblLook w:val="04A0" w:firstRow="1" w:lastRow="0" w:firstColumn="1" w:lastColumn="0" w:noHBand="0" w:noVBand="1"/>
      </w:tblPr>
      <w:tblGrid>
        <w:gridCol w:w="3067"/>
        <w:gridCol w:w="2371"/>
        <w:gridCol w:w="2011"/>
        <w:gridCol w:w="614"/>
        <w:gridCol w:w="3091"/>
      </w:tblGrid>
      <w:tr w:rsidR="003634C4" w14:paraId="258BEE4F" w14:textId="77777777">
        <w:tblPrEx>
          <w:tblCellMar>
            <w:top w:w="0" w:type="dxa"/>
            <w:bottom w:w="0" w:type="dxa"/>
          </w:tblCellMar>
        </w:tblPrEx>
        <w:trPr>
          <w:trHeight w:hRule="exact" w:val="350"/>
          <w:jc w:val="center"/>
        </w:trPr>
        <w:tc>
          <w:tcPr>
            <w:tcW w:w="3067" w:type="dxa"/>
            <w:tcBorders>
              <w:top w:val="single" w:sz="4" w:space="0" w:color="auto"/>
              <w:left w:val="single" w:sz="4" w:space="0" w:color="auto"/>
            </w:tcBorders>
            <w:shd w:val="clear" w:color="auto" w:fill="FFFFFF"/>
            <w:vAlign w:val="bottom"/>
          </w:tcPr>
          <w:p w14:paraId="5020113C"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Препарат</w:t>
            </w:r>
          </w:p>
        </w:tc>
        <w:tc>
          <w:tcPr>
            <w:tcW w:w="2371" w:type="dxa"/>
            <w:tcBorders>
              <w:top w:val="single" w:sz="4" w:space="0" w:color="auto"/>
              <w:left w:val="single" w:sz="4" w:space="0" w:color="auto"/>
            </w:tcBorders>
            <w:shd w:val="clear" w:color="auto" w:fill="FFFFFF"/>
            <w:vAlign w:val="bottom"/>
          </w:tcPr>
          <w:p w14:paraId="794202C2"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рСКФ 30-59 мл/</w:t>
            </w:r>
          </w:p>
        </w:tc>
        <w:tc>
          <w:tcPr>
            <w:tcW w:w="2011" w:type="dxa"/>
            <w:tcBorders>
              <w:top w:val="single" w:sz="4" w:space="0" w:color="auto"/>
              <w:left w:val="single" w:sz="4" w:space="0" w:color="auto"/>
            </w:tcBorders>
            <w:shd w:val="clear" w:color="auto" w:fill="FFFFFF"/>
            <w:vAlign w:val="bottom"/>
          </w:tcPr>
          <w:p w14:paraId="7470D61E"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рСКФ 15-29</w:t>
            </w:r>
          </w:p>
        </w:tc>
        <w:tc>
          <w:tcPr>
            <w:tcW w:w="614" w:type="dxa"/>
            <w:tcBorders>
              <w:top w:val="single" w:sz="4" w:space="0" w:color="auto"/>
            </w:tcBorders>
            <w:shd w:val="clear" w:color="auto" w:fill="FFFFFF"/>
            <w:vAlign w:val="bottom"/>
          </w:tcPr>
          <w:p w14:paraId="27D330AA"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мл/</w:t>
            </w:r>
          </w:p>
        </w:tc>
        <w:tc>
          <w:tcPr>
            <w:tcW w:w="3091" w:type="dxa"/>
            <w:tcBorders>
              <w:top w:val="single" w:sz="4" w:space="0" w:color="auto"/>
              <w:left w:val="single" w:sz="4" w:space="0" w:color="auto"/>
              <w:right w:val="single" w:sz="4" w:space="0" w:color="auto"/>
            </w:tcBorders>
            <w:shd w:val="clear" w:color="auto" w:fill="FFFFFF"/>
            <w:vAlign w:val="bottom"/>
          </w:tcPr>
          <w:p w14:paraId="6BFEB5A8"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рСКФ &lt; 15 мл/мин/1,73 м^</w:t>
            </w:r>
          </w:p>
        </w:tc>
      </w:tr>
      <w:tr w:rsidR="003634C4" w14:paraId="06953627" w14:textId="77777777">
        <w:tblPrEx>
          <w:tblCellMar>
            <w:top w:w="0" w:type="dxa"/>
            <w:bottom w:w="0" w:type="dxa"/>
          </w:tblCellMar>
        </w:tblPrEx>
        <w:trPr>
          <w:trHeight w:hRule="exact" w:val="163"/>
          <w:jc w:val="center"/>
        </w:trPr>
        <w:tc>
          <w:tcPr>
            <w:tcW w:w="3067" w:type="dxa"/>
            <w:tcBorders>
              <w:left w:val="single" w:sz="4" w:space="0" w:color="auto"/>
            </w:tcBorders>
            <w:shd w:val="clear" w:color="auto" w:fill="FFFFFF"/>
          </w:tcPr>
          <w:p w14:paraId="04422558" w14:textId="77777777" w:rsidR="003634C4" w:rsidRDefault="003634C4">
            <w:pPr>
              <w:framePr w:w="11155" w:wrap="notBeside" w:vAnchor="text" w:hAnchor="text" w:xAlign="center" w:y="1"/>
              <w:rPr>
                <w:sz w:val="10"/>
                <w:szCs w:val="10"/>
              </w:rPr>
            </w:pPr>
          </w:p>
        </w:tc>
        <w:tc>
          <w:tcPr>
            <w:tcW w:w="2371" w:type="dxa"/>
            <w:tcBorders>
              <w:left w:val="single" w:sz="4" w:space="0" w:color="auto"/>
            </w:tcBorders>
            <w:shd w:val="clear" w:color="auto" w:fill="FFFFFF"/>
          </w:tcPr>
          <w:p w14:paraId="789F4FDF"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мин/1,73 м^</w:t>
            </w:r>
          </w:p>
        </w:tc>
        <w:tc>
          <w:tcPr>
            <w:tcW w:w="2011" w:type="dxa"/>
            <w:tcBorders>
              <w:left w:val="single" w:sz="4" w:space="0" w:color="auto"/>
            </w:tcBorders>
            <w:shd w:val="clear" w:color="auto" w:fill="FFFFFF"/>
          </w:tcPr>
          <w:p w14:paraId="12C812FA"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мин/1,73 м^</w:t>
            </w:r>
          </w:p>
        </w:tc>
        <w:tc>
          <w:tcPr>
            <w:tcW w:w="614" w:type="dxa"/>
            <w:shd w:val="clear" w:color="auto" w:fill="FFFFFF"/>
          </w:tcPr>
          <w:p w14:paraId="208CC921" w14:textId="77777777" w:rsidR="003634C4" w:rsidRDefault="003634C4">
            <w:pPr>
              <w:framePr w:w="11155" w:wrap="notBeside" w:vAnchor="text" w:hAnchor="text" w:xAlign="center" w:y="1"/>
              <w:rPr>
                <w:sz w:val="10"/>
                <w:szCs w:val="10"/>
              </w:rPr>
            </w:pPr>
          </w:p>
        </w:tc>
        <w:tc>
          <w:tcPr>
            <w:tcW w:w="3091" w:type="dxa"/>
            <w:tcBorders>
              <w:left w:val="single" w:sz="4" w:space="0" w:color="auto"/>
              <w:right w:val="single" w:sz="4" w:space="0" w:color="auto"/>
            </w:tcBorders>
            <w:shd w:val="clear" w:color="auto" w:fill="FFFFFF"/>
          </w:tcPr>
          <w:p w14:paraId="540CB554" w14:textId="77777777" w:rsidR="003634C4" w:rsidRDefault="00A15779">
            <w:pPr>
              <w:pStyle w:val="23"/>
              <w:framePr w:w="11155" w:wrap="notBeside" w:vAnchor="text" w:hAnchor="text" w:xAlign="center" w:y="1"/>
              <w:shd w:val="clear" w:color="auto" w:fill="auto"/>
              <w:spacing w:line="130" w:lineRule="exact"/>
              <w:ind w:left="180" w:firstLine="0"/>
              <w:jc w:val="left"/>
            </w:pPr>
            <w:r>
              <w:rPr>
                <w:rStyle w:val="2ArialUnicodeMS65pt3"/>
              </w:rPr>
              <w:t>ИЛИ</w:t>
            </w:r>
          </w:p>
        </w:tc>
      </w:tr>
      <w:tr w:rsidR="003634C4" w14:paraId="75F5D404" w14:textId="77777777">
        <w:tblPrEx>
          <w:tblCellMar>
            <w:top w:w="0" w:type="dxa"/>
            <w:bottom w:w="0" w:type="dxa"/>
          </w:tblCellMar>
        </w:tblPrEx>
        <w:trPr>
          <w:trHeight w:hRule="exact" w:val="163"/>
          <w:jc w:val="center"/>
        </w:trPr>
        <w:tc>
          <w:tcPr>
            <w:tcW w:w="3067" w:type="dxa"/>
            <w:tcBorders>
              <w:left w:val="single" w:sz="4" w:space="0" w:color="auto"/>
            </w:tcBorders>
            <w:shd w:val="clear" w:color="auto" w:fill="FFFFFF"/>
          </w:tcPr>
          <w:p w14:paraId="254B3975" w14:textId="77777777" w:rsidR="003634C4" w:rsidRDefault="003634C4">
            <w:pPr>
              <w:framePr w:w="11155" w:wrap="notBeside" w:vAnchor="text" w:hAnchor="text" w:xAlign="center" w:y="1"/>
              <w:rPr>
                <w:sz w:val="10"/>
                <w:szCs w:val="10"/>
              </w:rPr>
            </w:pPr>
          </w:p>
        </w:tc>
        <w:tc>
          <w:tcPr>
            <w:tcW w:w="2371" w:type="dxa"/>
            <w:tcBorders>
              <w:left w:val="single" w:sz="4" w:space="0" w:color="auto"/>
            </w:tcBorders>
            <w:shd w:val="clear" w:color="auto" w:fill="FFFFFF"/>
            <w:vAlign w:val="bottom"/>
          </w:tcPr>
          <w:p w14:paraId="51E7F553" w14:textId="77777777" w:rsidR="003634C4" w:rsidRDefault="00A15779">
            <w:pPr>
              <w:pStyle w:val="23"/>
              <w:framePr w:w="11155" w:wrap="notBeside" w:vAnchor="text" w:hAnchor="text" w:xAlign="center" w:y="1"/>
              <w:shd w:val="clear" w:color="auto" w:fill="auto"/>
              <w:spacing w:line="130" w:lineRule="exact"/>
              <w:ind w:left="180" w:firstLine="0"/>
              <w:jc w:val="left"/>
            </w:pPr>
            <w:r>
              <w:rPr>
                <w:rStyle w:val="2ArialUnicodeMS65pt3"/>
              </w:rPr>
              <w:t>ИЛИ</w:t>
            </w:r>
          </w:p>
        </w:tc>
        <w:tc>
          <w:tcPr>
            <w:tcW w:w="2011" w:type="dxa"/>
            <w:tcBorders>
              <w:left w:val="single" w:sz="4" w:space="0" w:color="auto"/>
            </w:tcBorders>
            <w:shd w:val="clear" w:color="auto" w:fill="FFFFFF"/>
            <w:vAlign w:val="bottom"/>
          </w:tcPr>
          <w:p w14:paraId="4ABB575B" w14:textId="77777777" w:rsidR="003634C4" w:rsidRDefault="00A15779">
            <w:pPr>
              <w:pStyle w:val="23"/>
              <w:framePr w:w="11155" w:wrap="notBeside" w:vAnchor="text" w:hAnchor="text" w:xAlign="center" w:y="1"/>
              <w:shd w:val="clear" w:color="auto" w:fill="auto"/>
              <w:spacing w:line="130" w:lineRule="exact"/>
              <w:ind w:left="180" w:firstLine="0"/>
              <w:jc w:val="left"/>
            </w:pPr>
            <w:r>
              <w:rPr>
                <w:rStyle w:val="2ArialUnicodeMS65pt3"/>
              </w:rPr>
              <w:t>ИЛИ</w:t>
            </w:r>
          </w:p>
        </w:tc>
        <w:tc>
          <w:tcPr>
            <w:tcW w:w="614" w:type="dxa"/>
            <w:shd w:val="clear" w:color="auto" w:fill="FFFFFF"/>
          </w:tcPr>
          <w:p w14:paraId="10130E9C" w14:textId="77777777" w:rsidR="003634C4" w:rsidRDefault="003634C4">
            <w:pPr>
              <w:framePr w:w="11155" w:wrap="notBeside" w:vAnchor="text" w:hAnchor="text" w:xAlign="center" w:y="1"/>
              <w:rPr>
                <w:sz w:val="10"/>
                <w:szCs w:val="10"/>
              </w:rPr>
            </w:pPr>
          </w:p>
        </w:tc>
        <w:tc>
          <w:tcPr>
            <w:tcW w:w="3091" w:type="dxa"/>
            <w:vMerge w:val="restart"/>
            <w:tcBorders>
              <w:left w:val="single" w:sz="4" w:space="0" w:color="auto"/>
              <w:right w:val="single" w:sz="4" w:space="0" w:color="auto"/>
            </w:tcBorders>
            <w:shd w:val="clear" w:color="auto" w:fill="FFFFFF"/>
          </w:tcPr>
          <w:p w14:paraId="46243443"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КлКр &lt; 15 мл/мин</w:t>
            </w:r>
          </w:p>
        </w:tc>
      </w:tr>
      <w:tr w:rsidR="003634C4" w14:paraId="0579DD59" w14:textId="77777777">
        <w:tblPrEx>
          <w:tblCellMar>
            <w:top w:w="0" w:type="dxa"/>
            <w:bottom w:w="0" w:type="dxa"/>
          </w:tblCellMar>
        </w:tblPrEx>
        <w:trPr>
          <w:trHeight w:hRule="exact" w:val="317"/>
          <w:jc w:val="center"/>
        </w:trPr>
        <w:tc>
          <w:tcPr>
            <w:tcW w:w="3067" w:type="dxa"/>
            <w:tcBorders>
              <w:left w:val="single" w:sz="4" w:space="0" w:color="auto"/>
              <w:bottom w:val="single" w:sz="4" w:space="0" w:color="auto"/>
            </w:tcBorders>
            <w:shd w:val="clear" w:color="auto" w:fill="FFFFFF"/>
          </w:tcPr>
          <w:p w14:paraId="72D389F2" w14:textId="77777777" w:rsidR="003634C4" w:rsidRDefault="003634C4">
            <w:pPr>
              <w:framePr w:w="11155" w:wrap="notBeside" w:vAnchor="text" w:hAnchor="text" w:xAlign="center" w:y="1"/>
              <w:rPr>
                <w:sz w:val="10"/>
                <w:szCs w:val="10"/>
              </w:rPr>
            </w:pPr>
          </w:p>
        </w:tc>
        <w:tc>
          <w:tcPr>
            <w:tcW w:w="2371" w:type="dxa"/>
            <w:tcBorders>
              <w:left w:val="single" w:sz="4" w:space="0" w:color="auto"/>
              <w:bottom w:val="single" w:sz="4" w:space="0" w:color="auto"/>
            </w:tcBorders>
            <w:shd w:val="clear" w:color="auto" w:fill="FFFFFF"/>
          </w:tcPr>
          <w:p w14:paraId="386009B7"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КлКр 30-59 мл/мин</w:t>
            </w:r>
          </w:p>
        </w:tc>
        <w:tc>
          <w:tcPr>
            <w:tcW w:w="2011" w:type="dxa"/>
            <w:tcBorders>
              <w:left w:val="single" w:sz="4" w:space="0" w:color="auto"/>
              <w:bottom w:val="single" w:sz="4" w:space="0" w:color="auto"/>
            </w:tcBorders>
            <w:shd w:val="clear" w:color="auto" w:fill="FFFFFF"/>
          </w:tcPr>
          <w:p w14:paraId="5761949C"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КлКр 15-29 мл/мин</w:t>
            </w:r>
          </w:p>
        </w:tc>
        <w:tc>
          <w:tcPr>
            <w:tcW w:w="614" w:type="dxa"/>
            <w:tcBorders>
              <w:bottom w:val="single" w:sz="4" w:space="0" w:color="auto"/>
            </w:tcBorders>
            <w:shd w:val="clear" w:color="auto" w:fill="FFFFFF"/>
          </w:tcPr>
          <w:p w14:paraId="558F0A6C" w14:textId="77777777" w:rsidR="003634C4" w:rsidRDefault="003634C4">
            <w:pPr>
              <w:framePr w:w="11155" w:wrap="notBeside" w:vAnchor="text" w:hAnchor="text" w:xAlign="center" w:y="1"/>
              <w:rPr>
                <w:sz w:val="10"/>
                <w:szCs w:val="10"/>
              </w:rPr>
            </w:pPr>
          </w:p>
        </w:tc>
        <w:tc>
          <w:tcPr>
            <w:tcW w:w="3091" w:type="dxa"/>
            <w:vMerge/>
            <w:tcBorders>
              <w:left w:val="single" w:sz="4" w:space="0" w:color="auto"/>
              <w:bottom w:val="single" w:sz="4" w:space="0" w:color="auto"/>
              <w:right w:val="single" w:sz="4" w:space="0" w:color="auto"/>
            </w:tcBorders>
            <w:shd w:val="clear" w:color="auto" w:fill="FFFFFF"/>
          </w:tcPr>
          <w:p w14:paraId="6B8FC4B2" w14:textId="77777777" w:rsidR="003634C4" w:rsidRDefault="003634C4">
            <w:pPr>
              <w:framePr w:w="11155" w:wrap="notBeside" w:vAnchor="text" w:hAnchor="text" w:xAlign="center" w:y="1"/>
            </w:pPr>
          </w:p>
        </w:tc>
      </w:tr>
    </w:tbl>
    <w:p w14:paraId="2F2D5C66" w14:textId="77777777" w:rsidR="003634C4" w:rsidRDefault="00A15779">
      <w:pPr>
        <w:pStyle w:val="3f0"/>
        <w:framePr w:w="11155" w:wrap="notBeside" w:vAnchor="text" w:hAnchor="text" w:xAlign="center" w:y="1"/>
        <w:shd w:val="clear" w:color="auto" w:fill="auto"/>
        <w:spacing w:line="160" w:lineRule="exact"/>
      </w:pPr>
      <w:r>
        <w:rPr>
          <w:rStyle w:val="3f1"/>
        </w:rPr>
        <w:t>Антиагреганты (АТХ-группа антиагреганты, кроме гепарина, В01АС)</w:t>
      </w:r>
    </w:p>
    <w:p w14:paraId="7A3E9050" w14:textId="77777777" w:rsidR="003634C4" w:rsidRDefault="003634C4">
      <w:pPr>
        <w:framePr w:w="11155" w:wrap="notBeside" w:vAnchor="text" w:hAnchor="text" w:xAlign="center" w:y="1"/>
        <w:rPr>
          <w:sz w:val="2"/>
          <w:szCs w:val="2"/>
        </w:rPr>
      </w:pPr>
    </w:p>
    <w:p w14:paraId="4D335668" w14:textId="77777777" w:rsidR="003634C4" w:rsidRDefault="00A15779">
      <w:pPr>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435"/>
        <w:gridCol w:w="1632"/>
        <w:gridCol w:w="2371"/>
        <w:gridCol w:w="2208"/>
        <w:gridCol w:w="418"/>
        <w:gridCol w:w="3091"/>
      </w:tblGrid>
      <w:tr w:rsidR="003634C4" w14:paraId="5A74C1CB" w14:textId="77777777">
        <w:tblPrEx>
          <w:tblCellMar>
            <w:top w:w="0" w:type="dxa"/>
            <w:bottom w:w="0" w:type="dxa"/>
          </w:tblCellMar>
        </w:tblPrEx>
        <w:trPr>
          <w:trHeight w:hRule="exact" w:val="144"/>
          <w:jc w:val="center"/>
        </w:trPr>
        <w:tc>
          <w:tcPr>
            <w:tcW w:w="11155" w:type="dxa"/>
            <w:gridSpan w:val="6"/>
            <w:tcBorders>
              <w:left w:val="single" w:sz="4" w:space="0" w:color="auto"/>
              <w:right w:val="single" w:sz="4" w:space="0" w:color="auto"/>
            </w:tcBorders>
            <w:shd w:val="clear" w:color="auto" w:fill="FFFFFF"/>
          </w:tcPr>
          <w:p w14:paraId="4586ABAC" w14:textId="77777777" w:rsidR="003634C4" w:rsidRDefault="003634C4">
            <w:pPr>
              <w:framePr w:w="11155" w:wrap="notBeside" w:vAnchor="text" w:hAnchor="text" w:xAlign="center" w:y="1"/>
              <w:rPr>
                <w:sz w:val="10"/>
                <w:szCs w:val="10"/>
              </w:rPr>
            </w:pPr>
          </w:p>
        </w:tc>
      </w:tr>
      <w:tr w:rsidR="003634C4" w14:paraId="4A8AA8C2" w14:textId="77777777">
        <w:tblPrEx>
          <w:tblCellMar>
            <w:top w:w="0" w:type="dxa"/>
            <w:bottom w:w="0" w:type="dxa"/>
          </w:tblCellMar>
        </w:tblPrEx>
        <w:trPr>
          <w:trHeight w:hRule="exact" w:val="643"/>
          <w:jc w:val="center"/>
        </w:trPr>
        <w:tc>
          <w:tcPr>
            <w:tcW w:w="1435" w:type="dxa"/>
            <w:vMerge w:val="restart"/>
            <w:tcBorders>
              <w:top w:val="single" w:sz="4" w:space="0" w:color="auto"/>
              <w:left w:val="single" w:sz="4" w:space="0" w:color="auto"/>
            </w:tcBorders>
            <w:shd w:val="clear" w:color="auto" w:fill="FFFFFF"/>
          </w:tcPr>
          <w:p w14:paraId="4C3B808E"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АСК**</w:t>
            </w:r>
          </w:p>
        </w:tc>
        <w:tc>
          <w:tcPr>
            <w:tcW w:w="1632" w:type="dxa"/>
            <w:tcBorders>
              <w:top w:val="single" w:sz="4" w:space="0" w:color="auto"/>
              <w:left w:val="single" w:sz="4" w:space="0" w:color="auto"/>
            </w:tcBorders>
            <w:shd w:val="clear" w:color="auto" w:fill="FFFFFF"/>
            <w:vAlign w:val="center"/>
          </w:tcPr>
          <w:p w14:paraId="21BFB270"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Неотложная</w:t>
            </w:r>
          </w:p>
          <w:p w14:paraId="522D26E9"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помощь</w:t>
            </w:r>
          </w:p>
        </w:tc>
        <w:tc>
          <w:tcPr>
            <w:tcW w:w="8088" w:type="dxa"/>
            <w:gridSpan w:val="4"/>
            <w:tcBorders>
              <w:top w:val="single" w:sz="4" w:space="0" w:color="auto"/>
              <w:left w:val="single" w:sz="4" w:space="0" w:color="auto"/>
              <w:right w:val="single" w:sz="4" w:space="0" w:color="auto"/>
            </w:tcBorders>
            <w:shd w:val="clear" w:color="auto" w:fill="FFFFFF"/>
            <w:vAlign w:val="center"/>
          </w:tcPr>
          <w:p w14:paraId="293AA9A3" w14:textId="77777777" w:rsidR="003634C4" w:rsidRDefault="00A15779">
            <w:pPr>
              <w:pStyle w:val="23"/>
              <w:framePr w:w="11155" w:wrap="notBeside" w:vAnchor="text" w:hAnchor="text" w:xAlign="center" w:y="1"/>
              <w:shd w:val="clear" w:color="auto" w:fill="auto"/>
              <w:spacing w:line="160" w:lineRule="exact"/>
              <w:ind w:firstLine="0"/>
            </w:pPr>
            <w:r>
              <w:rPr>
                <w:rStyle w:val="2Verdana8pt"/>
              </w:rPr>
              <w:t>Дозировка не меняется</w:t>
            </w:r>
          </w:p>
        </w:tc>
      </w:tr>
      <w:tr w:rsidR="003634C4" w14:paraId="44080615" w14:textId="77777777">
        <w:tblPrEx>
          <w:tblCellMar>
            <w:top w:w="0" w:type="dxa"/>
            <w:bottom w:w="0" w:type="dxa"/>
          </w:tblCellMar>
        </w:tblPrEx>
        <w:trPr>
          <w:trHeight w:hRule="exact" w:val="811"/>
          <w:jc w:val="center"/>
        </w:trPr>
        <w:tc>
          <w:tcPr>
            <w:tcW w:w="1435" w:type="dxa"/>
            <w:vMerge/>
            <w:tcBorders>
              <w:left w:val="single" w:sz="4" w:space="0" w:color="auto"/>
            </w:tcBorders>
            <w:shd w:val="clear" w:color="auto" w:fill="FFFFFF"/>
          </w:tcPr>
          <w:p w14:paraId="4478EC73" w14:textId="77777777" w:rsidR="003634C4" w:rsidRDefault="003634C4">
            <w:pPr>
              <w:framePr w:w="11155" w:wrap="notBeside" w:vAnchor="text" w:hAnchor="text" w:xAlign="center" w:y="1"/>
            </w:pPr>
          </w:p>
        </w:tc>
        <w:tc>
          <w:tcPr>
            <w:tcW w:w="1632" w:type="dxa"/>
            <w:tcBorders>
              <w:top w:val="single" w:sz="4" w:space="0" w:color="auto"/>
              <w:left w:val="single" w:sz="4" w:space="0" w:color="auto"/>
            </w:tcBorders>
            <w:shd w:val="clear" w:color="auto" w:fill="FFFFFF"/>
            <w:vAlign w:val="center"/>
          </w:tcPr>
          <w:p w14:paraId="6E13C6AD"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Плановое</w:t>
            </w:r>
          </w:p>
          <w:p w14:paraId="07B9BEF5"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назначение</w:t>
            </w:r>
          </w:p>
        </w:tc>
        <w:tc>
          <w:tcPr>
            <w:tcW w:w="8088" w:type="dxa"/>
            <w:gridSpan w:val="4"/>
            <w:tcBorders>
              <w:top w:val="single" w:sz="4" w:space="0" w:color="auto"/>
              <w:left w:val="single" w:sz="4" w:space="0" w:color="auto"/>
              <w:right w:val="single" w:sz="4" w:space="0" w:color="auto"/>
            </w:tcBorders>
            <w:shd w:val="clear" w:color="auto" w:fill="FFFFFF"/>
            <w:vAlign w:val="center"/>
          </w:tcPr>
          <w:p w14:paraId="7BDF63E3" w14:textId="77777777" w:rsidR="003634C4" w:rsidRDefault="00A15779">
            <w:pPr>
              <w:pStyle w:val="23"/>
              <w:framePr w:w="11155" w:wrap="notBeside" w:vAnchor="text" w:hAnchor="text" w:xAlign="center" w:y="1"/>
              <w:shd w:val="clear" w:color="auto" w:fill="auto"/>
              <w:spacing w:line="163" w:lineRule="exact"/>
              <w:ind w:firstLine="0"/>
            </w:pPr>
            <w:r>
              <w:rPr>
                <w:rStyle w:val="2Verdana8pt"/>
              </w:rPr>
              <w:t xml:space="preserve">Согласно инструкции, АСК** противопоказана при тяжелом </w:t>
            </w:r>
            <w:r>
              <w:rPr>
                <w:rStyle w:val="2Verdana8pt"/>
              </w:rPr>
              <w:t>нарушении функции почек без уточнения уровня КлКр/рСКФ. В таких случаях рекомендуется индивидуальная оценка пользы/рисков назначения.</w:t>
            </w:r>
          </w:p>
        </w:tc>
      </w:tr>
      <w:tr w:rsidR="003634C4" w14:paraId="6D9A0945" w14:textId="77777777">
        <w:tblPrEx>
          <w:tblCellMar>
            <w:top w:w="0" w:type="dxa"/>
            <w:bottom w:w="0" w:type="dxa"/>
          </w:tblCellMar>
        </w:tblPrEx>
        <w:trPr>
          <w:trHeight w:hRule="exact" w:val="643"/>
          <w:jc w:val="center"/>
        </w:trPr>
        <w:tc>
          <w:tcPr>
            <w:tcW w:w="1435" w:type="dxa"/>
            <w:vMerge w:val="restart"/>
            <w:tcBorders>
              <w:top w:val="single" w:sz="4" w:space="0" w:color="auto"/>
              <w:left w:val="single" w:sz="4" w:space="0" w:color="auto"/>
            </w:tcBorders>
            <w:shd w:val="clear" w:color="auto" w:fill="FFFFFF"/>
          </w:tcPr>
          <w:p w14:paraId="02DE2EF8"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Клопидог-</w:t>
            </w:r>
          </w:p>
          <w:p w14:paraId="20BCA3AE" w14:textId="77777777" w:rsidR="003634C4" w:rsidRDefault="00A15779">
            <w:pPr>
              <w:pStyle w:val="23"/>
              <w:framePr w:w="11155" w:wrap="notBeside" w:vAnchor="text" w:hAnchor="text" w:xAlign="center" w:y="1"/>
              <w:shd w:val="clear" w:color="auto" w:fill="auto"/>
              <w:spacing w:line="130" w:lineRule="exact"/>
              <w:ind w:left="180" w:firstLine="0"/>
              <w:jc w:val="left"/>
            </w:pPr>
            <w:r>
              <w:rPr>
                <w:rStyle w:val="2ArialUnicodeMS65pt0pt"/>
              </w:rPr>
              <w:t>рел**1</w:t>
            </w:r>
          </w:p>
        </w:tc>
        <w:tc>
          <w:tcPr>
            <w:tcW w:w="1632" w:type="dxa"/>
            <w:tcBorders>
              <w:top w:val="single" w:sz="4" w:space="0" w:color="auto"/>
              <w:left w:val="single" w:sz="4" w:space="0" w:color="auto"/>
            </w:tcBorders>
            <w:shd w:val="clear" w:color="auto" w:fill="FFFFFF"/>
            <w:vAlign w:val="center"/>
          </w:tcPr>
          <w:p w14:paraId="7FE01DE8"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Неотложная</w:t>
            </w:r>
          </w:p>
          <w:p w14:paraId="53E83A00"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помощь</w:t>
            </w:r>
          </w:p>
        </w:tc>
        <w:tc>
          <w:tcPr>
            <w:tcW w:w="2371" w:type="dxa"/>
            <w:tcBorders>
              <w:top w:val="single" w:sz="4" w:space="0" w:color="auto"/>
              <w:left w:val="single" w:sz="4" w:space="0" w:color="auto"/>
            </w:tcBorders>
            <w:shd w:val="clear" w:color="auto" w:fill="FFFFFF"/>
            <w:vAlign w:val="center"/>
          </w:tcPr>
          <w:p w14:paraId="0F06016C" w14:textId="77777777" w:rsidR="003634C4" w:rsidRDefault="00A15779">
            <w:pPr>
              <w:pStyle w:val="23"/>
              <w:framePr w:w="11155" w:wrap="notBeside" w:vAnchor="text" w:hAnchor="text" w:xAlign="center" w:y="1"/>
              <w:shd w:val="clear" w:color="auto" w:fill="auto"/>
              <w:spacing w:line="160" w:lineRule="exact"/>
              <w:ind w:left="160" w:firstLine="0"/>
              <w:jc w:val="left"/>
            </w:pPr>
            <w:r>
              <w:rPr>
                <w:rStyle w:val="2Verdana8pt"/>
              </w:rPr>
              <w:t>Обычная доза</w:t>
            </w:r>
          </w:p>
        </w:tc>
        <w:tc>
          <w:tcPr>
            <w:tcW w:w="2208" w:type="dxa"/>
            <w:tcBorders>
              <w:top w:val="single" w:sz="4" w:space="0" w:color="auto"/>
              <w:left w:val="single" w:sz="4" w:space="0" w:color="auto"/>
            </w:tcBorders>
            <w:shd w:val="clear" w:color="auto" w:fill="FFFFFF"/>
            <w:vAlign w:val="center"/>
          </w:tcPr>
          <w:p w14:paraId="74714387" w14:textId="77777777" w:rsidR="003634C4" w:rsidRDefault="00A15779">
            <w:pPr>
              <w:pStyle w:val="23"/>
              <w:framePr w:w="11155" w:wrap="notBeside" w:vAnchor="text" w:hAnchor="text" w:xAlign="center" w:y="1"/>
              <w:shd w:val="clear" w:color="auto" w:fill="auto"/>
              <w:spacing w:line="160" w:lineRule="exact"/>
              <w:ind w:left="160" w:firstLine="0"/>
              <w:jc w:val="left"/>
            </w:pPr>
            <w:r>
              <w:rPr>
                <w:rStyle w:val="2Verdana8pt"/>
              </w:rPr>
              <w:t>Обычная доза</w:t>
            </w:r>
          </w:p>
        </w:tc>
        <w:tc>
          <w:tcPr>
            <w:tcW w:w="3509" w:type="dxa"/>
            <w:gridSpan w:val="2"/>
            <w:vMerge w:val="restart"/>
            <w:tcBorders>
              <w:top w:val="single" w:sz="4" w:space="0" w:color="auto"/>
              <w:left w:val="single" w:sz="4" w:space="0" w:color="auto"/>
              <w:right w:val="single" w:sz="4" w:space="0" w:color="auto"/>
            </w:tcBorders>
            <w:shd w:val="clear" w:color="auto" w:fill="FFFFFF"/>
          </w:tcPr>
          <w:p w14:paraId="38389432" w14:textId="77777777" w:rsidR="003634C4" w:rsidRDefault="00A15779">
            <w:pPr>
              <w:pStyle w:val="23"/>
              <w:framePr w:w="11155" w:wrap="notBeside" w:vAnchor="text" w:hAnchor="text" w:xAlign="center" w:y="1"/>
              <w:shd w:val="clear" w:color="auto" w:fill="auto"/>
              <w:spacing w:line="163" w:lineRule="exact"/>
              <w:ind w:firstLine="0"/>
            </w:pPr>
            <w:r>
              <w:rPr>
                <w:rStyle w:val="2Verdana8pt"/>
              </w:rPr>
              <w:t xml:space="preserve">Н1ет данных. В таких случаях рекомендуется </w:t>
            </w:r>
            <w:r>
              <w:rPr>
                <w:rStyle w:val="2Verdana8pt"/>
              </w:rPr>
              <w:t>индивидуальная оценка пользы/рисков назначения с учетом данных инструкции^.</w:t>
            </w:r>
          </w:p>
        </w:tc>
      </w:tr>
      <w:tr w:rsidR="003634C4" w14:paraId="4269E9B6" w14:textId="77777777">
        <w:tblPrEx>
          <w:tblCellMar>
            <w:top w:w="0" w:type="dxa"/>
            <w:bottom w:w="0" w:type="dxa"/>
          </w:tblCellMar>
        </w:tblPrEx>
        <w:trPr>
          <w:trHeight w:hRule="exact" w:val="648"/>
          <w:jc w:val="center"/>
        </w:trPr>
        <w:tc>
          <w:tcPr>
            <w:tcW w:w="1435" w:type="dxa"/>
            <w:vMerge/>
            <w:tcBorders>
              <w:left w:val="single" w:sz="4" w:space="0" w:color="auto"/>
            </w:tcBorders>
            <w:shd w:val="clear" w:color="auto" w:fill="FFFFFF"/>
          </w:tcPr>
          <w:p w14:paraId="4962845E" w14:textId="77777777" w:rsidR="003634C4" w:rsidRDefault="003634C4">
            <w:pPr>
              <w:framePr w:w="11155" w:wrap="notBeside" w:vAnchor="text" w:hAnchor="text" w:xAlign="center" w:y="1"/>
            </w:pPr>
          </w:p>
        </w:tc>
        <w:tc>
          <w:tcPr>
            <w:tcW w:w="1632" w:type="dxa"/>
            <w:tcBorders>
              <w:top w:val="single" w:sz="4" w:space="0" w:color="auto"/>
              <w:left w:val="single" w:sz="4" w:space="0" w:color="auto"/>
            </w:tcBorders>
            <w:shd w:val="clear" w:color="auto" w:fill="FFFFFF"/>
            <w:vAlign w:val="center"/>
          </w:tcPr>
          <w:p w14:paraId="637CDDFE"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Плановое</w:t>
            </w:r>
          </w:p>
          <w:p w14:paraId="485D3CEE"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назначение</w:t>
            </w:r>
          </w:p>
        </w:tc>
        <w:tc>
          <w:tcPr>
            <w:tcW w:w="2371" w:type="dxa"/>
            <w:tcBorders>
              <w:top w:val="single" w:sz="4" w:space="0" w:color="auto"/>
              <w:left w:val="single" w:sz="4" w:space="0" w:color="auto"/>
            </w:tcBorders>
            <w:shd w:val="clear" w:color="auto" w:fill="FFFFFF"/>
            <w:vAlign w:val="center"/>
          </w:tcPr>
          <w:p w14:paraId="3BF74044" w14:textId="77777777" w:rsidR="003634C4" w:rsidRDefault="00A15779">
            <w:pPr>
              <w:pStyle w:val="23"/>
              <w:framePr w:w="11155" w:wrap="notBeside" w:vAnchor="text" w:hAnchor="text" w:xAlign="center" w:y="1"/>
              <w:shd w:val="clear" w:color="auto" w:fill="auto"/>
              <w:spacing w:line="160" w:lineRule="exact"/>
              <w:ind w:left="160" w:firstLine="0"/>
              <w:jc w:val="left"/>
            </w:pPr>
            <w:r>
              <w:rPr>
                <w:rStyle w:val="2Verdana8pt"/>
              </w:rPr>
              <w:t>Обычная доза</w:t>
            </w:r>
          </w:p>
        </w:tc>
        <w:tc>
          <w:tcPr>
            <w:tcW w:w="2208" w:type="dxa"/>
            <w:tcBorders>
              <w:top w:val="single" w:sz="4" w:space="0" w:color="auto"/>
              <w:left w:val="single" w:sz="4" w:space="0" w:color="auto"/>
            </w:tcBorders>
            <w:shd w:val="clear" w:color="auto" w:fill="FFFFFF"/>
            <w:vAlign w:val="center"/>
          </w:tcPr>
          <w:p w14:paraId="17694753" w14:textId="77777777" w:rsidR="003634C4" w:rsidRDefault="00A15779">
            <w:pPr>
              <w:pStyle w:val="23"/>
              <w:framePr w:w="11155" w:wrap="notBeside" w:vAnchor="text" w:hAnchor="text" w:xAlign="center" w:y="1"/>
              <w:shd w:val="clear" w:color="auto" w:fill="auto"/>
              <w:spacing w:line="160" w:lineRule="exact"/>
              <w:ind w:left="160" w:firstLine="0"/>
              <w:jc w:val="left"/>
            </w:pPr>
            <w:r>
              <w:rPr>
                <w:rStyle w:val="2Verdana8pt"/>
              </w:rPr>
              <w:t>Обычная доза</w:t>
            </w:r>
          </w:p>
        </w:tc>
        <w:tc>
          <w:tcPr>
            <w:tcW w:w="3509" w:type="dxa"/>
            <w:gridSpan w:val="2"/>
            <w:vMerge/>
            <w:tcBorders>
              <w:left w:val="single" w:sz="4" w:space="0" w:color="auto"/>
              <w:right w:val="single" w:sz="4" w:space="0" w:color="auto"/>
            </w:tcBorders>
            <w:shd w:val="clear" w:color="auto" w:fill="FFFFFF"/>
          </w:tcPr>
          <w:p w14:paraId="3CE1EDBB" w14:textId="77777777" w:rsidR="003634C4" w:rsidRDefault="003634C4">
            <w:pPr>
              <w:framePr w:w="11155" w:wrap="notBeside" w:vAnchor="text" w:hAnchor="text" w:xAlign="center" w:y="1"/>
            </w:pPr>
          </w:p>
        </w:tc>
      </w:tr>
      <w:tr w:rsidR="003634C4" w14:paraId="3072241E" w14:textId="77777777">
        <w:tblPrEx>
          <w:tblCellMar>
            <w:top w:w="0" w:type="dxa"/>
            <w:bottom w:w="0" w:type="dxa"/>
          </w:tblCellMar>
        </w:tblPrEx>
        <w:trPr>
          <w:trHeight w:hRule="exact" w:val="2131"/>
          <w:jc w:val="center"/>
        </w:trPr>
        <w:tc>
          <w:tcPr>
            <w:tcW w:w="3067" w:type="dxa"/>
            <w:gridSpan w:val="2"/>
            <w:tcBorders>
              <w:top w:val="single" w:sz="4" w:space="0" w:color="auto"/>
              <w:left w:val="single" w:sz="4" w:space="0" w:color="auto"/>
            </w:tcBorders>
            <w:shd w:val="clear" w:color="auto" w:fill="FFFFFF"/>
          </w:tcPr>
          <w:p w14:paraId="7437CF98" w14:textId="77777777" w:rsidR="003634C4" w:rsidRDefault="00A15779">
            <w:pPr>
              <w:pStyle w:val="23"/>
              <w:framePr w:w="11155" w:wrap="notBeside" w:vAnchor="text" w:hAnchor="text" w:xAlign="center" w:y="1"/>
              <w:shd w:val="clear" w:color="auto" w:fill="auto"/>
              <w:spacing w:line="160" w:lineRule="exact"/>
              <w:ind w:firstLine="0"/>
            </w:pPr>
            <w:r>
              <w:rPr>
                <w:rStyle w:val="2Verdana8pt"/>
              </w:rPr>
              <w:t>Прасугрел</w:t>
            </w:r>
          </w:p>
        </w:tc>
        <w:tc>
          <w:tcPr>
            <w:tcW w:w="2371" w:type="dxa"/>
            <w:tcBorders>
              <w:top w:val="single" w:sz="4" w:space="0" w:color="auto"/>
              <w:left w:val="single" w:sz="4" w:space="0" w:color="auto"/>
            </w:tcBorders>
            <w:shd w:val="clear" w:color="auto" w:fill="FFFFFF"/>
          </w:tcPr>
          <w:p w14:paraId="1C23EA50" w14:textId="77777777" w:rsidR="003634C4" w:rsidRDefault="00A15779">
            <w:pPr>
              <w:pStyle w:val="23"/>
              <w:framePr w:w="11155" w:wrap="notBeside" w:vAnchor="text" w:hAnchor="text" w:xAlign="center" w:y="1"/>
              <w:shd w:val="clear" w:color="auto" w:fill="auto"/>
              <w:spacing w:line="160" w:lineRule="exact"/>
              <w:ind w:left="160" w:firstLine="0"/>
              <w:jc w:val="left"/>
            </w:pPr>
            <w:r>
              <w:rPr>
                <w:rStyle w:val="2Verdana8pt"/>
              </w:rPr>
              <w:t>Обычная доза</w:t>
            </w:r>
          </w:p>
        </w:tc>
        <w:tc>
          <w:tcPr>
            <w:tcW w:w="2208" w:type="dxa"/>
            <w:tcBorders>
              <w:top w:val="single" w:sz="4" w:space="0" w:color="auto"/>
              <w:left w:val="single" w:sz="4" w:space="0" w:color="auto"/>
            </w:tcBorders>
            <w:shd w:val="clear" w:color="auto" w:fill="FFFFFF"/>
          </w:tcPr>
          <w:p w14:paraId="28E0CEB7" w14:textId="77777777" w:rsidR="003634C4" w:rsidRDefault="00A15779">
            <w:pPr>
              <w:pStyle w:val="23"/>
              <w:framePr w:w="11155" w:wrap="notBeside" w:vAnchor="text" w:hAnchor="text" w:xAlign="center" w:y="1"/>
              <w:shd w:val="clear" w:color="auto" w:fill="auto"/>
              <w:spacing w:line="160" w:lineRule="exact"/>
              <w:ind w:left="160" w:firstLine="0"/>
              <w:jc w:val="left"/>
            </w:pPr>
            <w:r>
              <w:rPr>
                <w:rStyle w:val="2Verdana8pt"/>
              </w:rPr>
              <w:t>Обычная доза</w:t>
            </w:r>
          </w:p>
        </w:tc>
        <w:tc>
          <w:tcPr>
            <w:tcW w:w="3509" w:type="dxa"/>
            <w:gridSpan w:val="2"/>
            <w:tcBorders>
              <w:top w:val="single" w:sz="4" w:space="0" w:color="auto"/>
              <w:left w:val="single" w:sz="4" w:space="0" w:color="auto"/>
              <w:right w:val="single" w:sz="4" w:space="0" w:color="auto"/>
            </w:tcBorders>
            <w:shd w:val="clear" w:color="auto" w:fill="FFFFFF"/>
            <w:vAlign w:val="center"/>
          </w:tcPr>
          <w:p w14:paraId="5366F92D" w14:textId="77777777" w:rsidR="003634C4" w:rsidRDefault="00A15779">
            <w:pPr>
              <w:pStyle w:val="23"/>
              <w:framePr w:w="11155" w:wrap="notBeside" w:vAnchor="text" w:hAnchor="text" w:xAlign="center" w:y="1"/>
              <w:shd w:val="clear" w:color="auto" w:fill="auto"/>
              <w:spacing w:line="163" w:lineRule="exact"/>
              <w:ind w:firstLine="0"/>
            </w:pPr>
            <w:r>
              <w:rPr>
                <w:rStyle w:val="2Verdana8pt"/>
              </w:rPr>
              <w:t xml:space="preserve">Опыт применения прасугрела у пациентов с почечной недостаточностью ограничен. Для </w:t>
            </w:r>
            <w:r>
              <w:rPr>
                <w:rStyle w:val="2Verdana8pt"/>
              </w:rPr>
              <w:t>пациентов с почечной недостаточностью, включая пациентов с терминальной почечной недостаточностью, коррекции дозы не требуется. Рекомендации Европейского кардиологического общества использовать не рекомендуют.</w:t>
            </w:r>
          </w:p>
        </w:tc>
      </w:tr>
      <w:tr w:rsidR="003634C4" w14:paraId="297D63E4" w14:textId="77777777">
        <w:tblPrEx>
          <w:tblCellMar>
            <w:top w:w="0" w:type="dxa"/>
            <w:bottom w:w="0" w:type="dxa"/>
          </w:tblCellMar>
        </w:tblPrEx>
        <w:trPr>
          <w:trHeight w:hRule="exact" w:val="2131"/>
          <w:jc w:val="center"/>
        </w:trPr>
        <w:tc>
          <w:tcPr>
            <w:tcW w:w="3067" w:type="dxa"/>
            <w:gridSpan w:val="2"/>
            <w:tcBorders>
              <w:top w:val="single" w:sz="4" w:space="0" w:color="auto"/>
              <w:left w:val="single" w:sz="4" w:space="0" w:color="auto"/>
            </w:tcBorders>
            <w:shd w:val="clear" w:color="auto" w:fill="FFFFFF"/>
          </w:tcPr>
          <w:p w14:paraId="25E0548A" w14:textId="77777777" w:rsidR="003634C4" w:rsidRDefault="00A15779">
            <w:pPr>
              <w:pStyle w:val="23"/>
              <w:framePr w:w="11155" w:wrap="notBeside" w:vAnchor="text" w:hAnchor="text" w:xAlign="center" w:y="1"/>
              <w:shd w:val="clear" w:color="auto" w:fill="auto"/>
              <w:spacing w:line="160" w:lineRule="exact"/>
              <w:ind w:firstLine="0"/>
            </w:pPr>
            <w:r>
              <w:rPr>
                <w:rStyle w:val="2Verdana8pt"/>
              </w:rPr>
              <w:t>Тикагрелор**^</w:t>
            </w:r>
          </w:p>
        </w:tc>
        <w:tc>
          <w:tcPr>
            <w:tcW w:w="2371" w:type="dxa"/>
            <w:tcBorders>
              <w:top w:val="single" w:sz="4" w:space="0" w:color="auto"/>
              <w:left w:val="single" w:sz="4" w:space="0" w:color="auto"/>
            </w:tcBorders>
            <w:shd w:val="clear" w:color="auto" w:fill="FFFFFF"/>
          </w:tcPr>
          <w:p w14:paraId="2A17EA1B" w14:textId="77777777" w:rsidR="003634C4" w:rsidRDefault="00A15779">
            <w:pPr>
              <w:pStyle w:val="23"/>
              <w:framePr w:w="11155" w:wrap="notBeside" w:vAnchor="text" w:hAnchor="text" w:xAlign="center" w:y="1"/>
              <w:shd w:val="clear" w:color="auto" w:fill="auto"/>
              <w:spacing w:line="160" w:lineRule="exact"/>
              <w:ind w:left="160" w:firstLine="0"/>
              <w:jc w:val="left"/>
            </w:pPr>
            <w:r>
              <w:rPr>
                <w:rStyle w:val="2Verdana8pt"/>
              </w:rPr>
              <w:t>Обычная доза</w:t>
            </w:r>
          </w:p>
        </w:tc>
        <w:tc>
          <w:tcPr>
            <w:tcW w:w="2208" w:type="dxa"/>
            <w:tcBorders>
              <w:top w:val="single" w:sz="4" w:space="0" w:color="auto"/>
              <w:left w:val="single" w:sz="4" w:space="0" w:color="auto"/>
            </w:tcBorders>
            <w:shd w:val="clear" w:color="auto" w:fill="FFFFFF"/>
          </w:tcPr>
          <w:p w14:paraId="727CDB95" w14:textId="77777777" w:rsidR="003634C4" w:rsidRDefault="00A15779">
            <w:pPr>
              <w:pStyle w:val="23"/>
              <w:framePr w:w="11155" w:wrap="notBeside" w:vAnchor="text" w:hAnchor="text" w:xAlign="center" w:y="1"/>
              <w:shd w:val="clear" w:color="auto" w:fill="auto"/>
              <w:spacing w:line="160" w:lineRule="exact"/>
              <w:ind w:left="160" w:firstLine="0"/>
              <w:jc w:val="left"/>
            </w:pPr>
            <w:r>
              <w:rPr>
                <w:rStyle w:val="2Verdana8pt"/>
              </w:rPr>
              <w:t>Обычная доза</w:t>
            </w:r>
          </w:p>
        </w:tc>
        <w:tc>
          <w:tcPr>
            <w:tcW w:w="3509" w:type="dxa"/>
            <w:gridSpan w:val="2"/>
            <w:tcBorders>
              <w:top w:val="single" w:sz="4" w:space="0" w:color="auto"/>
              <w:left w:val="single" w:sz="4" w:space="0" w:color="auto"/>
              <w:right w:val="single" w:sz="4" w:space="0" w:color="auto"/>
            </w:tcBorders>
            <w:shd w:val="clear" w:color="auto" w:fill="FFFFFF"/>
            <w:vAlign w:val="center"/>
          </w:tcPr>
          <w:p w14:paraId="3B00D1CC" w14:textId="77777777" w:rsidR="003634C4" w:rsidRDefault="00A15779">
            <w:pPr>
              <w:pStyle w:val="23"/>
              <w:framePr w:w="11155" w:wrap="notBeside" w:vAnchor="text" w:hAnchor="text" w:xAlign="center" w:y="1"/>
              <w:shd w:val="clear" w:color="auto" w:fill="auto"/>
              <w:spacing w:line="163" w:lineRule="exact"/>
              <w:ind w:firstLine="0"/>
            </w:pPr>
            <w:r>
              <w:rPr>
                <w:rStyle w:val="2Verdana8pt"/>
              </w:rPr>
              <w:t>Отсутствует информация о применении препарата у пациентов на гемодиализе, поэтому его применение у этих пациентов не показано. Не требуется корректировать дозу препарата у пациентов с почечной недостаточностью. Тем не менее. Рекомендации Европейского карди</w:t>
            </w:r>
            <w:r>
              <w:rPr>
                <w:rStyle w:val="2Verdana8pt"/>
              </w:rPr>
              <w:t>ологического общества использовать не рекомендуют.</w:t>
            </w:r>
          </w:p>
        </w:tc>
      </w:tr>
      <w:tr w:rsidR="003634C4" w14:paraId="28EC8DF4" w14:textId="77777777">
        <w:tblPrEx>
          <w:tblCellMar>
            <w:top w:w="0" w:type="dxa"/>
            <w:bottom w:w="0" w:type="dxa"/>
          </w:tblCellMar>
        </w:tblPrEx>
        <w:trPr>
          <w:trHeight w:hRule="exact" w:val="643"/>
          <w:jc w:val="center"/>
        </w:trPr>
        <w:tc>
          <w:tcPr>
            <w:tcW w:w="3067" w:type="dxa"/>
            <w:gridSpan w:val="2"/>
            <w:tcBorders>
              <w:top w:val="single" w:sz="4" w:space="0" w:color="auto"/>
              <w:left w:val="single" w:sz="4" w:space="0" w:color="auto"/>
            </w:tcBorders>
            <w:shd w:val="clear" w:color="auto" w:fill="FFFFFF"/>
            <w:vAlign w:val="center"/>
          </w:tcPr>
          <w:p w14:paraId="4A6DE111" w14:textId="77777777" w:rsidR="003634C4" w:rsidRDefault="00A15779">
            <w:pPr>
              <w:pStyle w:val="23"/>
              <w:framePr w:w="11155" w:wrap="notBeside" w:vAnchor="text" w:hAnchor="text" w:xAlign="center" w:y="1"/>
              <w:shd w:val="clear" w:color="auto" w:fill="auto"/>
              <w:spacing w:line="163" w:lineRule="exact"/>
              <w:ind w:firstLine="0"/>
            </w:pPr>
            <w:r>
              <w:rPr>
                <w:rStyle w:val="2Verdana8pt"/>
                <w:lang w:val="en-US" w:eastAsia="en-US" w:bidi="en-US"/>
              </w:rPr>
              <w:t xml:space="preserve">F(ab')2 </w:t>
            </w:r>
            <w:r>
              <w:rPr>
                <w:rStyle w:val="2Verdana8pt"/>
              </w:rPr>
              <w:t xml:space="preserve">фрагменты антител моноклональных </w:t>
            </w:r>
            <w:r>
              <w:rPr>
                <w:rStyle w:val="2Verdana8pt"/>
                <w:lang w:val="en-US" w:eastAsia="en-US" w:bidi="en-US"/>
              </w:rPr>
              <w:t>FRaMon</w:t>
            </w:r>
          </w:p>
        </w:tc>
        <w:tc>
          <w:tcPr>
            <w:tcW w:w="8088" w:type="dxa"/>
            <w:gridSpan w:val="4"/>
            <w:tcBorders>
              <w:top w:val="single" w:sz="4" w:space="0" w:color="auto"/>
              <w:left w:val="single" w:sz="4" w:space="0" w:color="auto"/>
              <w:right w:val="single" w:sz="4" w:space="0" w:color="auto"/>
            </w:tcBorders>
            <w:shd w:val="clear" w:color="auto" w:fill="FFFFFF"/>
            <w:vAlign w:val="center"/>
          </w:tcPr>
          <w:p w14:paraId="74602EB3" w14:textId="77777777" w:rsidR="003634C4" w:rsidRDefault="00A15779">
            <w:pPr>
              <w:pStyle w:val="23"/>
              <w:framePr w:w="11155" w:wrap="notBeside" w:vAnchor="text" w:hAnchor="text" w:xAlign="center" w:y="1"/>
              <w:shd w:val="clear" w:color="auto" w:fill="auto"/>
              <w:spacing w:line="163" w:lineRule="exact"/>
              <w:ind w:firstLine="0"/>
            </w:pPr>
            <w:r>
              <w:rPr>
                <w:rStyle w:val="2Verdana8pt"/>
              </w:rPr>
              <w:t>В инструкции к препарату нет ограничений со стороны функции почек. Рекомендуется учитывать общий риск геморрагических осложнений.</w:t>
            </w:r>
          </w:p>
        </w:tc>
      </w:tr>
      <w:tr w:rsidR="003634C4" w14:paraId="04FB2E8E" w14:textId="77777777">
        <w:tblPrEx>
          <w:tblCellMar>
            <w:top w:w="0" w:type="dxa"/>
            <w:bottom w:w="0" w:type="dxa"/>
          </w:tblCellMar>
        </w:tblPrEx>
        <w:trPr>
          <w:trHeight w:hRule="exact" w:val="1469"/>
          <w:jc w:val="center"/>
        </w:trPr>
        <w:tc>
          <w:tcPr>
            <w:tcW w:w="3067" w:type="dxa"/>
            <w:gridSpan w:val="2"/>
            <w:tcBorders>
              <w:top w:val="single" w:sz="4" w:space="0" w:color="auto"/>
              <w:left w:val="single" w:sz="4" w:space="0" w:color="auto"/>
            </w:tcBorders>
            <w:shd w:val="clear" w:color="auto" w:fill="FFFFFF"/>
          </w:tcPr>
          <w:p w14:paraId="160E861C" w14:textId="77777777" w:rsidR="003634C4" w:rsidRDefault="00A15779">
            <w:pPr>
              <w:pStyle w:val="23"/>
              <w:framePr w:w="11155" w:wrap="notBeside" w:vAnchor="text" w:hAnchor="text" w:xAlign="center" w:y="1"/>
              <w:shd w:val="clear" w:color="auto" w:fill="auto"/>
              <w:spacing w:line="160" w:lineRule="exact"/>
              <w:ind w:firstLine="0"/>
            </w:pPr>
            <w:r>
              <w:rPr>
                <w:rStyle w:val="2Verdana8pt"/>
              </w:rPr>
              <w:t>Эптифибатид^</w:t>
            </w:r>
          </w:p>
        </w:tc>
        <w:tc>
          <w:tcPr>
            <w:tcW w:w="2371" w:type="dxa"/>
            <w:tcBorders>
              <w:top w:val="single" w:sz="4" w:space="0" w:color="auto"/>
              <w:left w:val="single" w:sz="4" w:space="0" w:color="auto"/>
            </w:tcBorders>
            <w:shd w:val="clear" w:color="auto" w:fill="FFFFFF"/>
            <w:vAlign w:val="center"/>
          </w:tcPr>
          <w:p w14:paraId="463BAA0D" w14:textId="77777777" w:rsidR="003634C4" w:rsidRDefault="00A15779">
            <w:pPr>
              <w:pStyle w:val="23"/>
              <w:framePr w:w="11155" w:wrap="notBeside" w:vAnchor="text" w:hAnchor="text" w:xAlign="center" w:y="1"/>
              <w:shd w:val="clear" w:color="auto" w:fill="auto"/>
              <w:spacing w:line="163" w:lineRule="exact"/>
              <w:ind w:firstLine="0"/>
            </w:pPr>
            <w:r>
              <w:rPr>
                <w:rStyle w:val="2Verdana8pt"/>
              </w:rPr>
              <w:t xml:space="preserve">КК &gt;50 </w:t>
            </w:r>
            <w:r>
              <w:rPr>
                <w:rStyle w:val="2Verdana8pt"/>
              </w:rPr>
              <w:t>мл/мин: обычная доза.</w:t>
            </w:r>
          </w:p>
          <w:p w14:paraId="79F7924E" w14:textId="77777777" w:rsidR="003634C4" w:rsidRDefault="00A15779">
            <w:pPr>
              <w:pStyle w:val="23"/>
              <w:framePr w:w="11155" w:wrap="notBeside" w:vAnchor="text" w:hAnchor="text" w:xAlign="center" w:y="1"/>
              <w:shd w:val="clear" w:color="auto" w:fill="auto"/>
              <w:spacing w:line="163" w:lineRule="exact"/>
              <w:ind w:firstLine="0"/>
            </w:pPr>
            <w:r>
              <w:rPr>
                <w:rStyle w:val="2Verdana8pt"/>
              </w:rPr>
              <w:t>КлКр &gt;30, но &lt;50 мл/ мин: доза для инфузии снижена до 1,0 мкг/кг/ мин.</w:t>
            </w:r>
          </w:p>
        </w:tc>
        <w:tc>
          <w:tcPr>
            <w:tcW w:w="5717" w:type="dxa"/>
            <w:gridSpan w:val="3"/>
            <w:tcBorders>
              <w:top w:val="single" w:sz="4" w:space="0" w:color="auto"/>
              <w:left w:val="single" w:sz="4" w:space="0" w:color="auto"/>
              <w:right w:val="single" w:sz="4" w:space="0" w:color="auto"/>
            </w:tcBorders>
            <w:shd w:val="clear" w:color="auto" w:fill="FFFFFF"/>
          </w:tcPr>
          <w:p w14:paraId="29B4B585" w14:textId="77777777" w:rsidR="003634C4" w:rsidRDefault="00A15779">
            <w:pPr>
              <w:pStyle w:val="23"/>
              <w:framePr w:w="11155" w:wrap="notBeside" w:vAnchor="text" w:hAnchor="text" w:xAlign="center" w:y="1"/>
              <w:shd w:val="clear" w:color="auto" w:fill="auto"/>
              <w:spacing w:line="163" w:lineRule="exact"/>
              <w:ind w:firstLine="0"/>
            </w:pPr>
            <w:r>
              <w:rPr>
                <w:rStyle w:val="2Verdana8pt"/>
              </w:rPr>
              <w:t>Данных нет.</w:t>
            </w:r>
          </w:p>
          <w:p w14:paraId="14A47A79" w14:textId="77777777" w:rsidR="003634C4" w:rsidRDefault="00A15779">
            <w:pPr>
              <w:pStyle w:val="23"/>
              <w:framePr w:w="11155" w:wrap="notBeside" w:vAnchor="text" w:hAnchor="text" w:xAlign="center" w:y="1"/>
              <w:shd w:val="clear" w:color="auto" w:fill="auto"/>
              <w:spacing w:line="163" w:lineRule="exact"/>
              <w:ind w:firstLine="0"/>
            </w:pPr>
            <w:r>
              <w:rPr>
                <w:rStyle w:val="2Verdana8pt"/>
              </w:rPr>
              <w:t>Клинические рекомендации Европейского кардиологического общества использовать не рекомендуют.</w:t>
            </w:r>
          </w:p>
        </w:tc>
      </w:tr>
      <w:tr w:rsidR="003634C4" w14:paraId="2E15C1A4" w14:textId="77777777">
        <w:tblPrEx>
          <w:tblCellMar>
            <w:top w:w="0" w:type="dxa"/>
            <w:bottom w:w="0" w:type="dxa"/>
          </w:tblCellMar>
        </w:tblPrEx>
        <w:trPr>
          <w:trHeight w:hRule="exact" w:val="480"/>
          <w:jc w:val="center"/>
        </w:trPr>
        <w:tc>
          <w:tcPr>
            <w:tcW w:w="11155" w:type="dxa"/>
            <w:gridSpan w:val="6"/>
            <w:tcBorders>
              <w:top w:val="single" w:sz="4" w:space="0" w:color="auto"/>
              <w:left w:val="single" w:sz="4" w:space="0" w:color="auto"/>
              <w:right w:val="single" w:sz="4" w:space="0" w:color="auto"/>
            </w:tcBorders>
            <w:shd w:val="clear" w:color="auto" w:fill="FFFFFF"/>
            <w:vAlign w:val="center"/>
          </w:tcPr>
          <w:p w14:paraId="3335B2B6" w14:textId="77777777" w:rsidR="003634C4" w:rsidRDefault="00A15779">
            <w:pPr>
              <w:pStyle w:val="23"/>
              <w:framePr w:w="11155" w:wrap="notBeside" w:vAnchor="text" w:hAnchor="text" w:xAlign="center" w:y="1"/>
              <w:shd w:val="clear" w:color="auto" w:fill="auto"/>
              <w:spacing w:line="160" w:lineRule="exact"/>
              <w:ind w:left="160" w:firstLine="0"/>
              <w:jc w:val="left"/>
            </w:pPr>
            <w:r>
              <w:rPr>
                <w:rStyle w:val="2Verdana8pt"/>
              </w:rPr>
              <w:t>Антикоагулянты</w:t>
            </w:r>
          </w:p>
        </w:tc>
      </w:tr>
      <w:tr w:rsidR="003634C4" w14:paraId="4539CEE1" w14:textId="77777777">
        <w:tblPrEx>
          <w:tblCellMar>
            <w:top w:w="0" w:type="dxa"/>
            <w:bottom w:w="0" w:type="dxa"/>
          </w:tblCellMar>
        </w:tblPrEx>
        <w:trPr>
          <w:trHeight w:hRule="exact" w:val="648"/>
          <w:jc w:val="center"/>
        </w:trPr>
        <w:tc>
          <w:tcPr>
            <w:tcW w:w="3067" w:type="dxa"/>
            <w:gridSpan w:val="2"/>
            <w:tcBorders>
              <w:top w:val="single" w:sz="4" w:space="0" w:color="auto"/>
              <w:left w:val="single" w:sz="4" w:space="0" w:color="auto"/>
            </w:tcBorders>
            <w:shd w:val="clear" w:color="auto" w:fill="FFFFFF"/>
            <w:vAlign w:val="center"/>
          </w:tcPr>
          <w:p w14:paraId="13B27C09" w14:textId="77777777" w:rsidR="003634C4" w:rsidRDefault="00A15779">
            <w:pPr>
              <w:pStyle w:val="23"/>
              <w:framePr w:w="11155" w:wrap="notBeside" w:vAnchor="text" w:hAnchor="text" w:xAlign="center" w:y="1"/>
              <w:shd w:val="clear" w:color="auto" w:fill="auto"/>
              <w:spacing w:line="163" w:lineRule="exact"/>
              <w:ind w:left="180" w:firstLine="0"/>
              <w:jc w:val="left"/>
            </w:pPr>
            <w:r>
              <w:rPr>
                <w:rStyle w:val="2Verdana8pt"/>
              </w:rPr>
              <w:t xml:space="preserve">Н1ефракционированный гепарин </w:t>
            </w:r>
            <w:r>
              <w:rPr>
                <w:rStyle w:val="2Verdana8pt"/>
              </w:rPr>
              <w:t>(гепарин натрия)**</w:t>
            </w:r>
          </w:p>
        </w:tc>
        <w:tc>
          <w:tcPr>
            <w:tcW w:w="8088" w:type="dxa"/>
            <w:gridSpan w:val="4"/>
            <w:tcBorders>
              <w:top w:val="single" w:sz="4" w:space="0" w:color="auto"/>
              <w:left w:val="single" w:sz="4" w:space="0" w:color="auto"/>
              <w:right w:val="single" w:sz="4" w:space="0" w:color="auto"/>
            </w:tcBorders>
            <w:shd w:val="clear" w:color="auto" w:fill="FFFFFF"/>
            <w:vAlign w:val="center"/>
          </w:tcPr>
          <w:p w14:paraId="414D1560" w14:textId="77777777" w:rsidR="003634C4" w:rsidRDefault="00A15779">
            <w:pPr>
              <w:pStyle w:val="23"/>
              <w:framePr w:w="11155" w:wrap="notBeside" w:vAnchor="text" w:hAnchor="text" w:xAlign="center" w:y="1"/>
              <w:shd w:val="clear" w:color="auto" w:fill="auto"/>
              <w:spacing w:line="160" w:lineRule="exact"/>
              <w:ind w:left="160" w:firstLine="0"/>
              <w:jc w:val="left"/>
            </w:pPr>
            <w:r>
              <w:rPr>
                <w:rStyle w:val="2Verdana8pt"/>
              </w:rPr>
              <w:t>Доза подбирается под контролем АЧТВ независимо от фильтрационной функции почек</w:t>
            </w:r>
          </w:p>
        </w:tc>
      </w:tr>
      <w:tr w:rsidR="003634C4" w14:paraId="44A4C089" w14:textId="77777777">
        <w:tblPrEx>
          <w:tblCellMar>
            <w:top w:w="0" w:type="dxa"/>
            <w:bottom w:w="0" w:type="dxa"/>
          </w:tblCellMar>
        </w:tblPrEx>
        <w:trPr>
          <w:trHeight w:hRule="exact" w:val="2957"/>
          <w:jc w:val="center"/>
        </w:trPr>
        <w:tc>
          <w:tcPr>
            <w:tcW w:w="3067" w:type="dxa"/>
            <w:gridSpan w:val="2"/>
            <w:tcBorders>
              <w:top w:val="single" w:sz="4" w:space="0" w:color="auto"/>
              <w:left w:val="single" w:sz="4" w:space="0" w:color="auto"/>
            </w:tcBorders>
            <w:shd w:val="clear" w:color="auto" w:fill="FFFFFF"/>
          </w:tcPr>
          <w:p w14:paraId="55C260C2"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Эноксапарин натрия**</w:t>
            </w:r>
          </w:p>
        </w:tc>
        <w:tc>
          <w:tcPr>
            <w:tcW w:w="2371" w:type="dxa"/>
            <w:tcBorders>
              <w:top w:val="single" w:sz="4" w:space="0" w:color="auto"/>
              <w:left w:val="single" w:sz="4" w:space="0" w:color="auto"/>
            </w:tcBorders>
            <w:shd w:val="clear" w:color="auto" w:fill="FFFFFF"/>
          </w:tcPr>
          <w:p w14:paraId="1D06D635" w14:textId="77777777" w:rsidR="003634C4" w:rsidRDefault="00A15779">
            <w:pPr>
              <w:pStyle w:val="23"/>
              <w:framePr w:w="11155" w:wrap="notBeside" w:vAnchor="text" w:hAnchor="text" w:xAlign="center" w:y="1"/>
              <w:shd w:val="clear" w:color="auto" w:fill="auto"/>
              <w:spacing w:line="160" w:lineRule="exact"/>
              <w:ind w:left="160" w:firstLine="0"/>
              <w:jc w:val="left"/>
            </w:pPr>
            <w:r>
              <w:rPr>
                <w:rStyle w:val="2Verdana8pt"/>
              </w:rPr>
              <w:t>Обычная доза</w:t>
            </w:r>
          </w:p>
        </w:tc>
        <w:tc>
          <w:tcPr>
            <w:tcW w:w="2626" w:type="dxa"/>
            <w:gridSpan w:val="2"/>
            <w:tcBorders>
              <w:top w:val="single" w:sz="4" w:space="0" w:color="auto"/>
              <w:left w:val="single" w:sz="4" w:space="0" w:color="auto"/>
            </w:tcBorders>
            <w:shd w:val="clear" w:color="auto" w:fill="FFFFFF"/>
            <w:vAlign w:val="center"/>
          </w:tcPr>
          <w:p w14:paraId="2A548007" w14:textId="77777777" w:rsidR="003634C4" w:rsidRDefault="00A15779">
            <w:pPr>
              <w:pStyle w:val="23"/>
              <w:framePr w:w="11155" w:wrap="notBeside" w:vAnchor="text" w:hAnchor="text" w:xAlign="center" w:y="1"/>
              <w:shd w:val="clear" w:color="auto" w:fill="auto"/>
              <w:spacing w:line="163" w:lineRule="exact"/>
              <w:ind w:firstLine="0"/>
            </w:pPr>
            <w:r>
              <w:rPr>
                <w:rStyle w:val="2Verdana8pt"/>
              </w:rPr>
              <w:t>Согласно инструкции, при тяжелой почечной недостаточности (без указания количественного уровня):</w:t>
            </w:r>
          </w:p>
          <w:p w14:paraId="06C05F0B" w14:textId="77777777" w:rsidR="003634C4" w:rsidRDefault="00A15779">
            <w:pPr>
              <w:pStyle w:val="23"/>
              <w:framePr w:w="11155" w:wrap="notBeside" w:vAnchor="text" w:hAnchor="text" w:xAlign="center" w:y="1"/>
              <w:shd w:val="clear" w:color="auto" w:fill="auto"/>
              <w:spacing w:line="163" w:lineRule="exact"/>
              <w:ind w:firstLine="0"/>
            </w:pPr>
            <w:r>
              <w:rPr>
                <w:rStyle w:val="2Verdana8pt"/>
              </w:rPr>
              <w:t xml:space="preserve">у пациентов &lt;75 лет: </w:t>
            </w:r>
            <w:r>
              <w:rPr>
                <w:rStyle w:val="2Verdana8pt"/>
              </w:rPr>
              <w:t>увеличить интервал между введением препаратов с 12 до 24 ч; у пациентов &gt;75 лет и старще: увеличить интервал между введением препаратов с 12 до 24 ч, при этом доза на каждое введение — 1 мг/кг [2].</w:t>
            </w:r>
          </w:p>
        </w:tc>
        <w:tc>
          <w:tcPr>
            <w:tcW w:w="3091" w:type="dxa"/>
            <w:tcBorders>
              <w:top w:val="single" w:sz="4" w:space="0" w:color="auto"/>
              <w:left w:val="single" w:sz="4" w:space="0" w:color="auto"/>
              <w:right w:val="single" w:sz="4" w:space="0" w:color="auto"/>
            </w:tcBorders>
            <w:shd w:val="clear" w:color="auto" w:fill="FFFFFF"/>
          </w:tcPr>
          <w:p w14:paraId="1D0ADBF3"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lang w:val="en-US" w:eastAsia="en-US" w:bidi="en-US"/>
              </w:rPr>
              <w:t xml:space="preserve">Fie </w:t>
            </w:r>
            <w:r>
              <w:rPr>
                <w:rStyle w:val="2Verdana8pt"/>
              </w:rPr>
              <w:t>рекомендуется (нет данных)</w:t>
            </w:r>
          </w:p>
        </w:tc>
      </w:tr>
      <w:tr w:rsidR="003634C4" w14:paraId="2A2118FA" w14:textId="77777777">
        <w:tblPrEx>
          <w:tblCellMar>
            <w:top w:w="0" w:type="dxa"/>
            <w:bottom w:w="0" w:type="dxa"/>
          </w:tblCellMar>
        </w:tblPrEx>
        <w:trPr>
          <w:trHeight w:hRule="exact" w:val="643"/>
          <w:jc w:val="center"/>
        </w:trPr>
        <w:tc>
          <w:tcPr>
            <w:tcW w:w="3067" w:type="dxa"/>
            <w:gridSpan w:val="2"/>
            <w:tcBorders>
              <w:top w:val="single" w:sz="4" w:space="0" w:color="auto"/>
              <w:left w:val="single" w:sz="4" w:space="0" w:color="auto"/>
            </w:tcBorders>
            <w:shd w:val="clear" w:color="auto" w:fill="FFFFFF"/>
            <w:vAlign w:val="center"/>
          </w:tcPr>
          <w:p w14:paraId="7F7B17A4"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 xml:space="preserve">Фондапаринукс </w:t>
            </w:r>
            <w:r>
              <w:rPr>
                <w:rStyle w:val="2Verdana8pt"/>
              </w:rPr>
              <w:t>натрия^</w:t>
            </w:r>
          </w:p>
        </w:tc>
        <w:tc>
          <w:tcPr>
            <w:tcW w:w="8088" w:type="dxa"/>
            <w:gridSpan w:val="4"/>
            <w:tcBorders>
              <w:top w:val="single" w:sz="4" w:space="0" w:color="auto"/>
              <w:left w:val="single" w:sz="4" w:space="0" w:color="auto"/>
              <w:right w:val="single" w:sz="4" w:space="0" w:color="auto"/>
            </w:tcBorders>
            <w:shd w:val="clear" w:color="auto" w:fill="FFFFFF"/>
            <w:vAlign w:val="center"/>
          </w:tcPr>
          <w:p w14:paraId="3046E08C" w14:textId="77777777" w:rsidR="003634C4" w:rsidRDefault="00A15779">
            <w:pPr>
              <w:pStyle w:val="23"/>
              <w:framePr w:w="11155" w:wrap="notBeside" w:vAnchor="text" w:hAnchor="text" w:xAlign="center" w:y="1"/>
              <w:shd w:val="clear" w:color="auto" w:fill="auto"/>
              <w:spacing w:line="163" w:lineRule="exact"/>
              <w:ind w:firstLine="0"/>
            </w:pPr>
            <w:r>
              <w:rPr>
                <w:rStyle w:val="2Verdana8pt"/>
                <w:lang w:val="en-US" w:eastAsia="en-US" w:bidi="en-US"/>
              </w:rPr>
              <w:t xml:space="preserve">Fie </w:t>
            </w:r>
            <w:r>
              <w:rPr>
                <w:rStyle w:val="2Verdana8pt"/>
              </w:rPr>
              <w:t>рекомендован у пациентов с КлКр &lt;20 мл/мин. Коррекция дозы не требуется у пациентов с КлКр &gt;20 мл/мин.</w:t>
            </w:r>
          </w:p>
        </w:tc>
      </w:tr>
      <w:tr w:rsidR="003634C4" w14:paraId="61AA7F56" w14:textId="77777777">
        <w:tblPrEx>
          <w:tblCellMar>
            <w:top w:w="0" w:type="dxa"/>
            <w:bottom w:w="0" w:type="dxa"/>
          </w:tblCellMar>
        </w:tblPrEx>
        <w:trPr>
          <w:trHeight w:hRule="exact" w:val="2846"/>
          <w:jc w:val="center"/>
        </w:trPr>
        <w:tc>
          <w:tcPr>
            <w:tcW w:w="3067" w:type="dxa"/>
            <w:gridSpan w:val="2"/>
            <w:tcBorders>
              <w:top w:val="single" w:sz="4" w:space="0" w:color="auto"/>
              <w:left w:val="single" w:sz="4" w:space="0" w:color="auto"/>
            </w:tcBorders>
            <w:shd w:val="clear" w:color="auto" w:fill="FFFFFF"/>
          </w:tcPr>
          <w:p w14:paraId="52C7F88D"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Бивалирудин</w:t>
            </w:r>
          </w:p>
        </w:tc>
        <w:tc>
          <w:tcPr>
            <w:tcW w:w="2371" w:type="dxa"/>
            <w:tcBorders>
              <w:top w:val="single" w:sz="4" w:space="0" w:color="auto"/>
              <w:left w:val="single" w:sz="4" w:space="0" w:color="auto"/>
            </w:tcBorders>
            <w:shd w:val="clear" w:color="auto" w:fill="FFFFFF"/>
            <w:vAlign w:val="bottom"/>
          </w:tcPr>
          <w:p w14:paraId="5C9708DF" w14:textId="77777777" w:rsidR="003634C4" w:rsidRDefault="00A15779">
            <w:pPr>
              <w:pStyle w:val="23"/>
              <w:framePr w:w="11155" w:wrap="notBeside" w:vAnchor="text" w:hAnchor="text" w:xAlign="center" w:y="1"/>
              <w:shd w:val="clear" w:color="auto" w:fill="auto"/>
              <w:spacing w:line="163" w:lineRule="exact"/>
              <w:ind w:firstLine="0"/>
            </w:pPr>
            <w:r>
              <w:rPr>
                <w:rStyle w:val="2Verdana8pt"/>
              </w:rPr>
              <w:t xml:space="preserve">Доза не меняется, за исключением пациентов, которым предстоит ЧТКВ: скорость инфузии должна быть снижена до 1,4 мг/кг/ч. </w:t>
            </w:r>
            <w:r>
              <w:rPr>
                <w:rStyle w:val="2Verdana8pt"/>
              </w:rPr>
              <w:t>(первоначальная доза 0,75 мг/кг, которую вводят струйно, не изменяется).</w:t>
            </w:r>
          </w:p>
          <w:p w14:paraId="293C3013" w14:textId="77777777" w:rsidR="003634C4" w:rsidRDefault="00A15779">
            <w:pPr>
              <w:pStyle w:val="23"/>
              <w:framePr w:w="11155" w:wrap="notBeside" w:vAnchor="text" w:hAnchor="text" w:xAlign="center" w:y="1"/>
              <w:shd w:val="clear" w:color="auto" w:fill="auto"/>
              <w:spacing w:line="163" w:lineRule="exact"/>
              <w:ind w:firstLine="0"/>
            </w:pPr>
            <w:r>
              <w:rPr>
                <w:rStyle w:val="2Verdana8pt"/>
              </w:rPr>
              <w:t>Во время проведения ЧТКВ рекомендуется проводить контроль времени свертывания, например АВС.</w:t>
            </w:r>
          </w:p>
        </w:tc>
        <w:tc>
          <w:tcPr>
            <w:tcW w:w="5717" w:type="dxa"/>
            <w:gridSpan w:val="3"/>
            <w:tcBorders>
              <w:top w:val="single" w:sz="4" w:space="0" w:color="auto"/>
              <w:left w:val="single" w:sz="4" w:space="0" w:color="auto"/>
              <w:right w:val="single" w:sz="4" w:space="0" w:color="auto"/>
            </w:tcBorders>
            <w:shd w:val="clear" w:color="auto" w:fill="FFFFFF"/>
          </w:tcPr>
          <w:p w14:paraId="050D134F"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Противопоказан</w:t>
            </w:r>
          </w:p>
        </w:tc>
      </w:tr>
    </w:tbl>
    <w:p w14:paraId="64E3E493" w14:textId="77777777" w:rsidR="003634C4" w:rsidRDefault="003634C4">
      <w:pPr>
        <w:framePr w:w="11155" w:wrap="notBeside" w:vAnchor="text" w:hAnchor="text" w:xAlign="center" w:y="1"/>
        <w:rPr>
          <w:sz w:val="2"/>
          <w:szCs w:val="2"/>
        </w:rPr>
      </w:pPr>
    </w:p>
    <w:p w14:paraId="15C4CF8B" w14:textId="77777777" w:rsidR="003634C4" w:rsidRDefault="003634C4">
      <w:pPr>
        <w:rPr>
          <w:sz w:val="2"/>
          <w:szCs w:val="2"/>
        </w:rPr>
        <w:sectPr w:rsidR="003634C4">
          <w:pgSz w:w="11899" w:h="17745"/>
          <w:pgMar w:top="323" w:right="303" w:bottom="323" w:left="297" w:header="0" w:footer="3" w:gutter="0"/>
          <w:cols w:space="720"/>
          <w:noEndnote/>
          <w:docGrid w:linePitch="360"/>
        </w:sectPr>
      </w:pPr>
    </w:p>
    <w:p w14:paraId="3A5ACFCD" w14:textId="77777777" w:rsidR="003634C4" w:rsidRDefault="00A15779">
      <w:pPr>
        <w:pStyle w:val="80"/>
        <w:shd w:val="clear" w:color="auto" w:fill="auto"/>
        <w:tabs>
          <w:tab w:val="right" w:pos="5345"/>
        </w:tabs>
        <w:ind w:left="3300"/>
      </w:pPr>
      <w:r>
        <w:rPr>
          <w:rStyle w:val="81"/>
        </w:rPr>
        <w:lastRenderedPageBreak/>
        <w:t>Значение</w:t>
      </w:r>
      <w:r>
        <w:rPr>
          <w:rStyle w:val="81"/>
        </w:rPr>
        <w:tab/>
      </w:r>
      <w:r>
        <w:rPr>
          <w:rStyle w:val="81"/>
          <w:lang w:val="en-US" w:eastAsia="en-US" w:bidi="en-US"/>
        </w:rPr>
        <w:t>ABC</w:t>
      </w:r>
    </w:p>
    <w:p w14:paraId="48E2D02D" w14:textId="77777777" w:rsidR="003634C4" w:rsidRDefault="00A15779">
      <w:pPr>
        <w:pStyle w:val="80"/>
        <w:shd w:val="clear" w:color="auto" w:fill="auto"/>
        <w:ind w:left="3300" w:right="5960"/>
      </w:pPr>
      <w:r>
        <w:rPr>
          <w:rStyle w:val="81"/>
        </w:rPr>
        <w:t xml:space="preserve">необходимо проверять через 5 мин </w:t>
      </w:r>
      <w:r>
        <w:rPr>
          <w:rStyle w:val="81"/>
        </w:rPr>
        <w:t>после струйного введения первоначальной дозы. Если величина АВС составляет менее 225 с, то необходимо повторно струйно ввести препарат в дозе 0,3 мг/кг и еще раз проверить АВС через 5 мин после введения повторной дозы.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35"/>
        <w:gridCol w:w="1632"/>
        <w:gridCol w:w="2371"/>
        <w:gridCol w:w="2208"/>
        <w:gridCol w:w="418"/>
        <w:gridCol w:w="3091"/>
      </w:tblGrid>
      <w:tr w:rsidR="003634C4" w14:paraId="4E7F4580" w14:textId="77777777">
        <w:tblPrEx>
          <w:tblCellMar>
            <w:top w:w="0" w:type="dxa"/>
            <w:bottom w:w="0" w:type="dxa"/>
          </w:tblCellMar>
        </w:tblPrEx>
        <w:trPr>
          <w:trHeight w:hRule="exact" w:val="1978"/>
          <w:jc w:val="center"/>
        </w:trPr>
        <w:tc>
          <w:tcPr>
            <w:tcW w:w="3067" w:type="dxa"/>
            <w:gridSpan w:val="2"/>
            <w:tcBorders>
              <w:top w:val="single" w:sz="4" w:space="0" w:color="auto"/>
              <w:left w:val="single" w:sz="4" w:space="0" w:color="auto"/>
            </w:tcBorders>
            <w:shd w:val="clear" w:color="auto" w:fill="FFFFFF"/>
          </w:tcPr>
          <w:p w14:paraId="40592CFB" w14:textId="77777777" w:rsidR="003634C4" w:rsidRDefault="00A15779">
            <w:pPr>
              <w:pStyle w:val="23"/>
              <w:framePr w:w="11155" w:wrap="notBeside" w:vAnchor="text" w:hAnchor="text" w:xAlign="center" w:y="1"/>
              <w:shd w:val="clear" w:color="auto" w:fill="auto"/>
              <w:spacing w:line="168" w:lineRule="exact"/>
              <w:ind w:firstLine="0"/>
            </w:pPr>
            <w:r>
              <w:rPr>
                <w:rStyle w:val="2Verdana8pt"/>
              </w:rPr>
              <w:t xml:space="preserve">Ривароксабан^ в дозе </w:t>
            </w:r>
            <w:r>
              <w:rPr>
                <w:rStyle w:val="2Verdana8pt0pt"/>
              </w:rPr>
              <w:t>2,5</w:t>
            </w:r>
            <w:r>
              <w:rPr>
                <w:rStyle w:val="2Verdana8pt"/>
              </w:rPr>
              <w:t xml:space="preserve"> мг 2 раза в </w:t>
            </w:r>
            <w:r>
              <w:rPr>
                <w:rStyle w:val="2Verdana8pt"/>
              </w:rPr>
              <w:t>сутки</w:t>
            </w:r>
          </w:p>
        </w:tc>
        <w:tc>
          <w:tcPr>
            <w:tcW w:w="2371" w:type="dxa"/>
            <w:tcBorders>
              <w:top w:val="single" w:sz="4" w:space="0" w:color="auto"/>
              <w:left w:val="single" w:sz="4" w:space="0" w:color="auto"/>
            </w:tcBorders>
            <w:shd w:val="clear" w:color="auto" w:fill="FFFFFF"/>
            <w:vAlign w:val="center"/>
          </w:tcPr>
          <w:p w14:paraId="381F82D5" w14:textId="77777777" w:rsidR="003634C4" w:rsidRDefault="00A15779">
            <w:pPr>
              <w:pStyle w:val="23"/>
              <w:framePr w:w="11155" w:wrap="notBeside" w:vAnchor="text" w:hAnchor="text" w:xAlign="center" w:y="1"/>
              <w:shd w:val="clear" w:color="auto" w:fill="auto"/>
              <w:spacing w:line="163" w:lineRule="exact"/>
              <w:ind w:left="180" w:firstLine="0"/>
              <w:jc w:val="left"/>
            </w:pPr>
            <w:r>
              <w:rPr>
                <w:rStyle w:val="2Verdana8pt"/>
              </w:rPr>
              <w:t>Доза без изменений, но применять с осторожностью при одновременном назначении препаратов, повышающих концентрацию ривароксабана в плазме крови.</w:t>
            </w:r>
          </w:p>
        </w:tc>
        <w:tc>
          <w:tcPr>
            <w:tcW w:w="2626" w:type="dxa"/>
            <w:gridSpan w:val="2"/>
            <w:tcBorders>
              <w:top w:val="single" w:sz="4" w:space="0" w:color="auto"/>
              <w:left w:val="single" w:sz="4" w:space="0" w:color="auto"/>
            </w:tcBorders>
            <w:shd w:val="clear" w:color="auto" w:fill="FFFFFF"/>
          </w:tcPr>
          <w:p w14:paraId="2BEB0391" w14:textId="77777777" w:rsidR="003634C4" w:rsidRDefault="00A15779">
            <w:pPr>
              <w:pStyle w:val="23"/>
              <w:framePr w:w="11155" w:wrap="notBeside" w:vAnchor="text" w:hAnchor="text" w:xAlign="center" w:y="1"/>
              <w:shd w:val="clear" w:color="auto" w:fill="auto"/>
              <w:spacing w:line="163" w:lineRule="exact"/>
              <w:ind w:firstLine="0"/>
            </w:pPr>
            <w:r>
              <w:rPr>
                <w:rStyle w:val="2Verdana8pt"/>
              </w:rPr>
              <w:t>Доза без изменений, но применять с осторожностью</w:t>
            </w:r>
          </w:p>
        </w:tc>
        <w:tc>
          <w:tcPr>
            <w:tcW w:w="3091" w:type="dxa"/>
            <w:tcBorders>
              <w:top w:val="single" w:sz="4" w:space="0" w:color="auto"/>
              <w:left w:val="single" w:sz="4" w:space="0" w:color="auto"/>
              <w:right w:val="single" w:sz="4" w:space="0" w:color="auto"/>
            </w:tcBorders>
            <w:shd w:val="clear" w:color="auto" w:fill="FFFFFF"/>
          </w:tcPr>
          <w:p w14:paraId="71F49183" w14:textId="77777777" w:rsidR="003634C4" w:rsidRDefault="00A15779">
            <w:pPr>
              <w:pStyle w:val="23"/>
              <w:framePr w:w="11155" w:wrap="notBeside" w:vAnchor="text" w:hAnchor="text" w:xAlign="center" w:y="1"/>
              <w:shd w:val="clear" w:color="auto" w:fill="auto"/>
              <w:spacing w:line="168" w:lineRule="exact"/>
              <w:ind w:left="180" w:firstLine="0"/>
              <w:jc w:val="left"/>
            </w:pPr>
            <w:r>
              <w:rPr>
                <w:rStyle w:val="2Verdana8pt"/>
              </w:rPr>
              <w:t>Противопоказан (данных нет)</w:t>
            </w:r>
          </w:p>
        </w:tc>
      </w:tr>
      <w:tr w:rsidR="003634C4" w14:paraId="1BAF5DC1" w14:textId="77777777">
        <w:tblPrEx>
          <w:tblCellMar>
            <w:top w:w="0" w:type="dxa"/>
            <w:bottom w:w="0" w:type="dxa"/>
          </w:tblCellMar>
        </w:tblPrEx>
        <w:trPr>
          <w:trHeight w:hRule="exact" w:val="715"/>
          <w:jc w:val="center"/>
        </w:trPr>
        <w:tc>
          <w:tcPr>
            <w:tcW w:w="1435" w:type="dxa"/>
            <w:tcBorders>
              <w:top w:val="single" w:sz="4" w:space="0" w:color="auto"/>
              <w:left w:val="single" w:sz="4" w:space="0" w:color="auto"/>
              <w:bottom w:val="single" w:sz="4" w:space="0" w:color="auto"/>
            </w:tcBorders>
            <w:shd w:val="clear" w:color="auto" w:fill="FFFFFF"/>
          </w:tcPr>
          <w:p w14:paraId="039A2389" w14:textId="77777777" w:rsidR="003634C4" w:rsidRDefault="003634C4">
            <w:pPr>
              <w:framePr w:w="11155" w:wrap="notBeside" w:vAnchor="text" w:hAnchor="text" w:xAlign="center" w:y="1"/>
              <w:rPr>
                <w:sz w:val="10"/>
                <w:szCs w:val="10"/>
              </w:rPr>
            </w:pPr>
          </w:p>
        </w:tc>
        <w:tc>
          <w:tcPr>
            <w:tcW w:w="1632" w:type="dxa"/>
            <w:tcBorders>
              <w:top w:val="single" w:sz="4" w:space="0" w:color="auto"/>
              <w:left w:val="single" w:sz="4" w:space="0" w:color="auto"/>
              <w:bottom w:val="single" w:sz="4" w:space="0" w:color="auto"/>
            </w:tcBorders>
            <w:shd w:val="clear" w:color="auto" w:fill="FFFFFF"/>
          </w:tcPr>
          <w:p w14:paraId="4B51DEB0" w14:textId="77777777" w:rsidR="003634C4" w:rsidRDefault="003634C4">
            <w:pPr>
              <w:framePr w:w="11155" w:wrap="notBeside" w:vAnchor="text" w:hAnchor="text" w:xAlign="center" w:y="1"/>
              <w:rPr>
                <w:sz w:val="10"/>
                <w:szCs w:val="10"/>
              </w:rPr>
            </w:pPr>
          </w:p>
        </w:tc>
        <w:tc>
          <w:tcPr>
            <w:tcW w:w="2371" w:type="dxa"/>
            <w:tcBorders>
              <w:top w:val="single" w:sz="4" w:space="0" w:color="auto"/>
              <w:left w:val="single" w:sz="4" w:space="0" w:color="auto"/>
              <w:bottom w:val="single" w:sz="4" w:space="0" w:color="auto"/>
            </w:tcBorders>
            <w:shd w:val="clear" w:color="auto" w:fill="FFFFFF"/>
          </w:tcPr>
          <w:p w14:paraId="1ED8EE51" w14:textId="77777777" w:rsidR="003634C4" w:rsidRDefault="003634C4">
            <w:pPr>
              <w:framePr w:w="11155" w:wrap="notBeside" w:vAnchor="text" w:hAnchor="text" w:xAlign="center" w:y="1"/>
              <w:rPr>
                <w:sz w:val="10"/>
                <w:szCs w:val="10"/>
              </w:rPr>
            </w:pPr>
          </w:p>
        </w:tc>
        <w:tc>
          <w:tcPr>
            <w:tcW w:w="2208" w:type="dxa"/>
            <w:tcBorders>
              <w:top w:val="single" w:sz="4" w:space="0" w:color="auto"/>
              <w:left w:val="single" w:sz="4" w:space="0" w:color="auto"/>
              <w:bottom w:val="single" w:sz="4" w:space="0" w:color="auto"/>
            </w:tcBorders>
            <w:shd w:val="clear" w:color="auto" w:fill="FFFFFF"/>
          </w:tcPr>
          <w:p w14:paraId="033B4DE1" w14:textId="77777777" w:rsidR="003634C4" w:rsidRDefault="003634C4">
            <w:pPr>
              <w:framePr w:w="11155" w:wrap="notBeside" w:vAnchor="text" w:hAnchor="text" w:xAlign="center" w:y="1"/>
              <w:rPr>
                <w:sz w:val="10"/>
                <w:szCs w:val="10"/>
              </w:rPr>
            </w:pPr>
          </w:p>
        </w:tc>
        <w:tc>
          <w:tcPr>
            <w:tcW w:w="418" w:type="dxa"/>
            <w:tcBorders>
              <w:top w:val="single" w:sz="4" w:space="0" w:color="auto"/>
              <w:left w:val="single" w:sz="4" w:space="0" w:color="auto"/>
              <w:bottom w:val="single" w:sz="4" w:space="0" w:color="auto"/>
            </w:tcBorders>
            <w:shd w:val="clear" w:color="auto" w:fill="FFFFFF"/>
          </w:tcPr>
          <w:p w14:paraId="152769E9" w14:textId="77777777" w:rsidR="003634C4" w:rsidRDefault="003634C4">
            <w:pPr>
              <w:framePr w:w="11155" w:wrap="notBeside" w:vAnchor="text" w:hAnchor="text" w:xAlign="center" w:y="1"/>
              <w:rPr>
                <w:sz w:val="10"/>
                <w:szCs w:val="10"/>
              </w:rPr>
            </w:pPr>
          </w:p>
        </w:tc>
        <w:tc>
          <w:tcPr>
            <w:tcW w:w="3091" w:type="dxa"/>
            <w:tcBorders>
              <w:top w:val="single" w:sz="4" w:space="0" w:color="auto"/>
              <w:left w:val="single" w:sz="4" w:space="0" w:color="auto"/>
              <w:bottom w:val="single" w:sz="4" w:space="0" w:color="auto"/>
              <w:right w:val="single" w:sz="4" w:space="0" w:color="auto"/>
            </w:tcBorders>
            <w:shd w:val="clear" w:color="auto" w:fill="FFFFFF"/>
          </w:tcPr>
          <w:p w14:paraId="2416D9D4" w14:textId="77777777" w:rsidR="003634C4" w:rsidRDefault="003634C4">
            <w:pPr>
              <w:framePr w:w="11155" w:wrap="notBeside" w:vAnchor="text" w:hAnchor="text" w:xAlign="center" w:y="1"/>
              <w:rPr>
                <w:sz w:val="10"/>
                <w:szCs w:val="10"/>
              </w:rPr>
            </w:pPr>
          </w:p>
        </w:tc>
      </w:tr>
    </w:tbl>
    <w:p w14:paraId="31AC7062" w14:textId="77777777" w:rsidR="003634C4" w:rsidRDefault="00A15779">
      <w:pPr>
        <w:pStyle w:val="ac"/>
        <w:framePr w:w="11155" w:wrap="notBeside" w:vAnchor="text" w:hAnchor="text" w:xAlign="center" w:y="1"/>
        <w:shd w:val="clear" w:color="auto" w:fill="auto"/>
        <w:spacing w:line="260" w:lineRule="exact"/>
        <w:jc w:val="left"/>
      </w:pPr>
      <w:r>
        <w:rPr>
          <w:rStyle w:val="ae"/>
        </w:rPr>
        <w:t>Примечания: КлКр — клиренс креатинина;</w:t>
      </w:r>
    </w:p>
    <w:p w14:paraId="3F602D14" w14:textId="77777777" w:rsidR="003634C4" w:rsidRDefault="003634C4">
      <w:pPr>
        <w:framePr w:w="11155" w:wrap="notBeside" w:vAnchor="text" w:hAnchor="text" w:xAlign="center" w:y="1"/>
        <w:rPr>
          <w:sz w:val="2"/>
          <w:szCs w:val="2"/>
        </w:rPr>
      </w:pPr>
    </w:p>
    <w:p w14:paraId="67AE2B0F" w14:textId="77777777" w:rsidR="003634C4" w:rsidRDefault="003634C4">
      <w:pPr>
        <w:rPr>
          <w:sz w:val="2"/>
          <w:szCs w:val="2"/>
        </w:rPr>
      </w:pPr>
    </w:p>
    <w:p w14:paraId="1FB6D3A4" w14:textId="77777777" w:rsidR="003634C4" w:rsidRDefault="00A15779">
      <w:pPr>
        <w:pStyle w:val="23"/>
        <w:shd w:val="clear" w:color="auto" w:fill="auto"/>
        <w:spacing w:before="225" w:after="244" w:line="394" w:lineRule="exact"/>
        <w:ind w:firstLine="0"/>
      </w:pPr>
      <w:r>
        <w:rPr>
          <w:rStyle w:val="24"/>
        </w:rPr>
        <w:t>^ — для данных препаратов, согласно инструкции, оценка функции почек с целью безопасности их назначения, должна производиться с использованием КлКр;</w:t>
      </w:r>
    </w:p>
    <w:p w14:paraId="43E1F15A" w14:textId="77777777" w:rsidR="003634C4" w:rsidRDefault="00A15779">
      <w:pPr>
        <w:pStyle w:val="23"/>
        <w:numPr>
          <w:ilvl w:val="0"/>
          <w:numId w:val="53"/>
        </w:numPr>
        <w:shd w:val="clear" w:color="auto" w:fill="auto"/>
        <w:tabs>
          <w:tab w:val="left" w:pos="438"/>
        </w:tabs>
        <w:ind w:firstLine="300"/>
      </w:pPr>
      <w:r>
        <w:rPr>
          <w:rStyle w:val="24"/>
        </w:rPr>
        <w:t>после повторных приемов клопидогрела* * в дозировке 75 мг/сут у па</w:t>
      </w:r>
      <w:r>
        <w:rPr>
          <w:rStyle w:val="24"/>
        </w:rPr>
        <w:t>циентов с тяжелым поражением почек (КлКр — от 5 до 15 мл/мин) ингибирование АДФ-индуцированной агрегации тромбоцитов (25%) было ниже по сравнению с таковым у здоровых добровольцев, однако удлинение времени кровотечения сравнимо с данными у здоровых доброво</w:t>
      </w:r>
      <w:r>
        <w:rPr>
          <w:rStyle w:val="24"/>
        </w:rPr>
        <w:t>льцев, получавших клопидогрел** в дозировке 75 мг/сут.</w:t>
      </w:r>
    </w:p>
    <w:p w14:paraId="4DF4DB11" w14:textId="77777777" w:rsidR="003634C4" w:rsidRDefault="00A15779">
      <w:pPr>
        <w:pStyle w:val="241"/>
        <w:shd w:val="clear" w:color="auto" w:fill="auto"/>
        <w:spacing w:line="90" w:lineRule="exact"/>
      </w:pPr>
      <w:r>
        <w:rPr>
          <w:rStyle w:val="242"/>
        </w:rPr>
        <w:t>о</w:t>
      </w:r>
    </w:p>
    <w:p w14:paraId="4584FF0E" w14:textId="77777777" w:rsidR="003634C4" w:rsidRDefault="00A15779">
      <w:pPr>
        <w:pStyle w:val="23"/>
        <w:numPr>
          <w:ilvl w:val="0"/>
          <w:numId w:val="53"/>
        </w:numPr>
        <w:shd w:val="clear" w:color="auto" w:fill="auto"/>
        <w:tabs>
          <w:tab w:val="left" w:pos="452"/>
        </w:tabs>
        <w:spacing w:after="775"/>
        <w:ind w:firstLine="300"/>
      </w:pPr>
      <w:r>
        <w:rPr>
          <w:rStyle w:val="24"/>
        </w:rPr>
        <w:t>В качестве превентивной меры следует избегать применения тикагрелора у пациентов с гиперурикемической нефропатией.</w:t>
      </w:r>
    </w:p>
    <w:p w14:paraId="1A399ACC" w14:textId="77777777" w:rsidR="003634C4" w:rsidRDefault="00A15779">
      <w:pPr>
        <w:pStyle w:val="2d"/>
        <w:keepNext/>
        <w:keepLines/>
        <w:shd w:val="clear" w:color="auto" w:fill="auto"/>
        <w:spacing w:before="0" w:after="510" w:line="320" w:lineRule="exact"/>
        <w:jc w:val="center"/>
      </w:pPr>
      <w:bookmarkStart w:id="180" w:name="bookmark175"/>
      <w:r>
        <w:rPr>
          <w:rStyle w:val="2e"/>
          <w:b/>
          <w:bCs/>
        </w:rPr>
        <w:t>Приложение Г12. Внутривенная инсулинотерапия при ОКСбп8Т</w:t>
      </w:r>
      <w:bookmarkEnd w:id="180"/>
    </w:p>
    <w:p w14:paraId="2EF44E5D" w14:textId="77777777" w:rsidR="003634C4" w:rsidRDefault="00A15779">
      <w:pPr>
        <w:pStyle w:val="40"/>
        <w:keepNext/>
        <w:keepLines/>
        <w:shd w:val="clear" w:color="auto" w:fill="auto"/>
        <w:spacing w:before="0" w:after="244" w:line="260" w:lineRule="exact"/>
        <w:ind w:left="380" w:hanging="380"/>
      </w:pPr>
      <w:bookmarkStart w:id="181" w:name="bookmark176"/>
      <w:r>
        <w:rPr>
          <w:rStyle w:val="41"/>
          <w:b/>
          <w:bCs/>
        </w:rPr>
        <w:t xml:space="preserve">Показания для инсулинотерапии у пациентов </w:t>
      </w:r>
      <w:r>
        <w:rPr>
          <w:rStyle w:val="41"/>
          <w:b/>
          <w:bCs/>
          <w:lang w:val="en-US" w:eastAsia="en-US" w:bidi="en-US"/>
        </w:rPr>
        <w:t xml:space="preserve">OKC6nST </w:t>
      </w:r>
      <w:r>
        <w:rPr>
          <w:rStyle w:val="41"/>
          <w:b/>
          <w:bCs/>
        </w:rPr>
        <w:t>и СД</w:t>
      </w:r>
      <w:bookmarkEnd w:id="181"/>
    </w:p>
    <w:p w14:paraId="6D6F1FD9" w14:textId="77777777" w:rsidR="003634C4" w:rsidRDefault="00A15779">
      <w:pPr>
        <w:pStyle w:val="23"/>
        <w:numPr>
          <w:ilvl w:val="0"/>
          <w:numId w:val="54"/>
        </w:numPr>
        <w:shd w:val="clear" w:color="auto" w:fill="auto"/>
        <w:tabs>
          <w:tab w:val="left" w:pos="265"/>
        </w:tabs>
        <w:ind w:left="380" w:hanging="380"/>
      </w:pPr>
      <w:r>
        <w:rPr>
          <w:rStyle w:val="24"/>
        </w:rPr>
        <w:t>Сахарный диабет 1 типа</w:t>
      </w:r>
    </w:p>
    <w:p w14:paraId="5B25AE68" w14:textId="77777777" w:rsidR="003634C4" w:rsidRDefault="00A15779">
      <w:pPr>
        <w:pStyle w:val="23"/>
        <w:numPr>
          <w:ilvl w:val="0"/>
          <w:numId w:val="54"/>
        </w:numPr>
        <w:shd w:val="clear" w:color="auto" w:fill="auto"/>
        <w:tabs>
          <w:tab w:val="left" w:pos="265"/>
        </w:tabs>
        <w:ind w:left="380" w:hanging="380"/>
      </w:pPr>
      <w:r>
        <w:rPr>
          <w:rStyle w:val="24"/>
        </w:rPr>
        <w:t>Уровень глюкоза плазмы при поступлении и последуюш,их определениях стойко выше 10 ммоль/л</w:t>
      </w:r>
    </w:p>
    <w:p w14:paraId="4FA0BF3F" w14:textId="77777777" w:rsidR="003634C4" w:rsidRDefault="00A15779">
      <w:pPr>
        <w:pStyle w:val="23"/>
        <w:numPr>
          <w:ilvl w:val="0"/>
          <w:numId w:val="54"/>
        </w:numPr>
        <w:shd w:val="clear" w:color="auto" w:fill="auto"/>
        <w:tabs>
          <w:tab w:val="left" w:pos="265"/>
        </w:tabs>
        <w:ind w:left="380" w:hanging="380"/>
      </w:pPr>
      <w:r>
        <w:rPr>
          <w:rStyle w:val="24"/>
        </w:rPr>
        <w:t>Диабетический кетоацидоз</w:t>
      </w:r>
    </w:p>
    <w:p w14:paraId="64D5AA34" w14:textId="77777777" w:rsidR="003634C4" w:rsidRDefault="00A15779">
      <w:pPr>
        <w:pStyle w:val="23"/>
        <w:numPr>
          <w:ilvl w:val="0"/>
          <w:numId w:val="54"/>
        </w:numPr>
        <w:shd w:val="clear" w:color="auto" w:fill="auto"/>
        <w:tabs>
          <w:tab w:val="left" w:pos="265"/>
        </w:tabs>
        <w:ind w:left="380" w:hanging="380"/>
      </w:pPr>
      <w:r>
        <w:rPr>
          <w:rStyle w:val="24"/>
        </w:rPr>
        <w:t>Гиперосмолярное гипергликемическое состояние</w:t>
      </w:r>
    </w:p>
    <w:p w14:paraId="73EF7051" w14:textId="77777777" w:rsidR="003634C4" w:rsidRDefault="00A15779">
      <w:pPr>
        <w:pStyle w:val="23"/>
        <w:numPr>
          <w:ilvl w:val="0"/>
          <w:numId w:val="54"/>
        </w:numPr>
        <w:shd w:val="clear" w:color="auto" w:fill="auto"/>
        <w:tabs>
          <w:tab w:val="left" w:pos="265"/>
        </w:tabs>
        <w:ind w:left="380" w:hanging="380"/>
      </w:pPr>
      <w:r>
        <w:rPr>
          <w:rStyle w:val="24"/>
        </w:rPr>
        <w:t xml:space="preserve">Известное лечение </w:t>
      </w:r>
      <w:r>
        <w:rPr>
          <w:rStyle w:val="24"/>
        </w:rPr>
        <w:t>высокими дозами глюкокортикоидов</w:t>
      </w:r>
    </w:p>
    <w:p w14:paraId="43B4D50D" w14:textId="77777777" w:rsidR="003634C4" w:rsidRDefault="00A15779">
      <w:pPr>
        <w:pStyle w:val="23"/>
        <w:numPr>
          <w:ilvl w:val="0"/>
          <w:numId w:val="54"/>
        </w:numPr>
        <w:shd w:val="clear" w:color="auto" w:fill="auto"/>
        <w:tabs>
          <w:tab w:val="left" w:pos="265"/>
        </w:tabs>
        <w:ind w:left="380" w:hanging="380"/>
      </w:pPr>
      <w:r>
        <w:rPr>
          <w:rStyle w:val="24"/>
        </w:rPr>
        <w:t>Парентеральное питание</w:t>
      </w:r>
    </w:p>
    <w:p w14:paraId="0B5E36DB" w14:textId="77777777" w:rsidR="003634C4" w:rsidRDefault="00A15779">
      <w:pPr>
        <w:pStyle w:val="23"/>
        <w:numPr>
          <w:ilvl w:val="0"/>
          <w:numId w:val="54"/>
        </w:numPr>
        <w:shd w:val="clear" w:color="auto" w:fill="auto"/>
        <w:tabs>
          <w:tab w:val="left" w:pos="265"/>
        </w:tabs>
        <w:ind w:left="380" w:hanging="380"/>
      </w:pPr>
      <w:r>
        <w:rPr>
          <w:rStyle w:val="24"/>
        </w:rPr>
        <w:t>Тяжелое/критическос состояние</w:t>
      </w:r>
    </w:p>
    <w:p w14:paraId="386B2EF3" w14:textId="77777777" w:rsidR="003634C4" w:rsidRDefault="00A15779">
      <w:pPr>
        <w:pStyle w:val="23"/>
        <w:numPr>
          <w:ilvl w:val="0"/>
          <w:numId w:val="54"/>
        </w:numPr>
        <w:shd w:val="clear" w:color="auto" w:fill="auto"/>
        <w:tabs>
          <w:tab w:val="left" w:pos="265"/>
        </w:tabs>
        <w:ind w:left="380" w:hanging="380"/>
      </w:pPr>
      <w:r>
        <w:rPr>
          <w:rStyle w:val="24"/>
        </w:rPr>
        <w:t>Кардиогенный шок, выраженная застойная сердечная недостаточность, тяжелая постинфарктная стенокардия, артериальная гипотензия, тяжелые нарушения сердечного ритма</w:t>
      </w:r>
    </w:p>
    <w:p w14:paraId="02F4ED62" w14:textId="77777777" w:rsidR="003634C4" w:rsidRDefault="00A15779">
      <w:pPr>
        <w:pStyle w:val="23"/>
        <w:numPr>
          <w:ilvl w:val="0"/>
          <w:numId w:val="54"/>
        </w:numPr>
        <w:shd w:val="clear" w:color="auto" w:fill="auto"/>
        <w:tabs>
          <w:tab w:val="left" w:pos="265"/>
        </w:tabs>
        <w:ind w:left="380" w:hanging="380"/>
        <w:sectPr w:rsidR="003634C4">
          <w:headerReference w:type="even" r:id="rId75"/>
          <w:pgSz w:w="11899" w:h="17745"/>
          <w:pgMar w:top="323" w:right="303" w:bottom="323" w:left="297" w:header="0" w:footer="3" w:gutter="0"/>
          <w:cols w:space="720"/>
          <w:noEndnote/>
          <w:docGrid w:linePitch="360"/>
        </w:sectPr>
      </w:pPr>
      <w:r>
        <w:rPr>
          <w:rStyle w:val="24"/>
        </w:rPr>
        <w:t>Любая степень нарушения сознания</w:t>
      </w:r>
    </w:p>
    <w:p w14:paraId="0943788F" w14:textId="77777777" w:rsidR="003634C4" w:rsidRDefault="00A15779">
      <w:pPr>
        <w:pStyle w:val="23"/>
        <w:numPr>
          <w:ilvl w:val="0"/>
          <w:numId w:val="54"/>
        </w:numPr>
        <w:shd w:val="clear" w:color="auto" w:fill="auto"/>
        <w:tabs>
          <w:tab w:val="left" w:pos="265"/>
        </w:tabs>
        <w:ind w:left="400"/>
      </w:pPr>
      <w:r>
        <w:rPr>
          <w:rStyle w:val="24"/>
        </w:rPr>
        <w:t xml:space="preserve">Непрерывная внутривенная инфузия инеулинов проводитея через отдельный инфузомат е применением раетвора инеулинов и аналогов быетрого </w:t>
      </w:r>
      <w:r>
        <w:rPr>
          <w:rStyle w:val="24"/>
        </w:rPr>
        <w:t>дейетвия е концентрацией 1 ед/1 мл 0,9 % раетвора натрия хлорида**. В отеутетвие инфузомата допуекаетея внутривенное капельное введение.</w:t>
      </w:r>
    </w:p>
    <w:p w14:paraId="7C74C304" w14:textId="77777777" w:rsidR="003634C4" w:rsidRDefault="00A15779">
      <w:pPr>
        <w:pStyle w:val="23"/>
        <w:numPr>
          <w:ilvl w:val="0"/>
          <w:numId w:val="54"/>
        </w:numPr>
        <w:shd w:val="clear" w:color="auto" w:fill="auto"/>
        <w:tabs>
          <w:tab w:val="left" w:pos="265"/>
        </w:tabs>
        <w:ind w:left="400"/>
      </w:pPr>
      <w:r>
        <w:rPr>
          <w:rStyle w:val="24"/>
        </w:rPr>
        <w:t>Рекомендуетея определять уровень глюкозы в плазме крови 1 раз в чае до ее етабилизации в выбранном целевом диапазоне ми</w:t>
      </w:r>
      <w:r>
        <w:rPr>
          <w:rStyle w:val="24"/>
        </w:rPr>
        <w:t>нимум 4 чаеа; затем 1 раз в 2 чаеа в течение 4 чаеов; в дальнейшем — 1 раз в 4 чаеа. У пациентов в критичееком еоетоянии требуетея определять глюкозу в плазме крови 1 раз в чае даже при етабильном целевом уровне.</w:t>
      </w:r>
    </w:p>
    <w:p w14:paraId="266A62B6" w14:textId="77777777" w:rsidR="003634C4" w:rsidRDefault="00A15779">
      <w:pPr>
        <w:pStyle w:val="23"/>
        <w:numPr>
          <w:ilvl w:val="0"/>
          <w:numId w:val="54"/>
        </w:numPr>
        <w:shd w:val="clear" w:color="auto" w:fill="auto"/>
        <w:tabs>
          <w:tab w:val="left" w:pos="265"/>
        </w:tabs>
        <w:ind w:left="400"/>
      </w:pPr>
      <w:r>
        <w:rPr>
          <w:rStyle w:val="24"/>
        </w:rPr>
        <w:t>Рекомендуемая ередняя начальная екороеть не</w:t>
      </w:r>
      <w:r>
        <w:rPr>
          <w:rStyle w:val="24"/>
        </w:rPr>
        <w:t>прерывной внутривенной инфузии инеулинов у пациентов уже имею</w:t>
      </w:r>
      <w:r>
        <w:rPr>
          <w:rStyle w:val="28"/>
        </w:rPr>
        <w:t>щ</w:t>
      </w:r>
      <w:r>
        <w:rPr>
          <w:rStyle w:val="24"/>
        </w:rPr>
        <w:t>их уровень глюкозы в плазме крови в целевом диапазоне — 0,5-1 ед/ч, для не находящихея в целевом диапазоне — 2-3 ед/ч (при наличии кетоацидоза — 0,1 ед/кг маееы тела в чае (но не более 15 ед/ч).</w:t>
      </w:r>
      <w:r>
        <w:rPr>
          <w:rStyle w:val="24"/>
        </w:rPr>
        <w:t xml:space="preserve"> Более низкая начальная екороеть (&lt;0,5 ед/ч) иепользуетея при дефиците маееы тела, почечной, печеночной или надпочечниковой недоетаточноети. Более выеокая начальная екороеть (&gt; 3 ед/ч) иепользуетея при еверхвыеокой гипергликемии (более 25 ммоль/л) и предпо</w:t>
      </w:r>
      <w:r>
        <w:rPr>
          <w:rStyle w:val="24"/>
        </w:rPr>
        <w:t>лагаемой инеулинорезиетентноети (выраженном ожирении, признаках инфекции, хроничеекой терапии глюкокортикоидами).</w:t>
      </w:r>
    </w:p>
    <w:p w14:paraId="5A59AAD2" w14:textId="77777777" w:rsidR="003634C4" w:rsidRDefault="00A15779">
      <w:pPr>
        <w:pStyle w:val="23"/>
        <w:numPr>
          <w:ilvl w:val="0"/>
          <w:numId w:val="54"/>
        </w:numPr>
        <w:shd w:val="clear" w:color="auto" w:fill="auto"/>
        <w:tabs>
          <w:tab w:val="left" w:pos="265"/>
        </w:tabs>
        <w:ind w:left="400"/>
      </w:pPr>
      <w:r>
        <w:rPr>
          <w:rStyle w:val="24"/>
        </w:rPr>
        <w:t>Одновременно е непрерывной внутривенной инфузией инеулина желательно наладить инфузию 5-10 % раетвора декетрозы (требуетея вводить 5 г декетро</w:t>
      </w:r>
      <w:r>
        <w:rPr>
          <w:rStyle w:val="24"/>
        </w:rPr>
        <w:t>зы** в чае). Важно вводить инеулины и декетрозу** через разные инфузионные еиетемы, так как требуетея чаетая раздельная коррекция екороети инфузии каждого из двух раетворов. При уровне глюкозы в плазме крови выше 14 ммоль/л декетрозу не вводят (до еледующе</w:t>
      </w:r>
      <w:r>
        <w:rPr>
          <w:rStyle w:val="24"/>
        </w:rPr>
        <w:t>го определения ее уровня).</w:t>
      </w:r>
    </w:p>
    <w:p w14:paraId="3CFB17CD" w14:textId="77777777" w:rsidR="003634C4" w:rsidRDefault="00A15779">
      <w:pPr>
        <w:pStyle w:val="23"/>
        <w:numPr>
          <w:ilvl w:val="0"/>
          <w:numId w:val="54"/>
        </w:numPr>
        <w:shd w:val="clear" w:color="auto" w:fill="auto"/>
        <w:tabs>
          <w:tab w:val="left" w:pos="265"/>
        </w:tabs>
        <w:ind w:left="400"/>
      </w:pPr>
      <w:r>
        <w:rPr>
          <w:rStyle w:val="24"/>
        </w:rPr>
        <w:t>При уровне глюкозы в плазме крови менее 3,3 ммоль/л требуетея оетановить инфузию инеулинов и ввеети внутривенно 30-60 мл 40% раетвора декетрозы**, при необходимоети повторять введение декетрозы** каждые 20 минут. Поеле двукратног</w:t>
      </w:r>
      <w:r>
        <w:rPr>
          <w:rStyle w:val="24"/>
        </w:rPr>
        <w:t>о подтверждения уровня глюкозы плазмы выше 3,9 ммоль/л еледует возобновить инфузию инеулинов е меньшей екороетью.</w:t>
      </w:r>
    </w:p>
    <w:p w14:paraId="07CCE154" w14:textId="77777777" w:rsidR="003634C4" w:rsidRDefault="00A15779">
      <w:pPr>
        <w:pStyle w:val="23"/>
        <w:numPr>
          <w:ilvl w:val="0"/>
          <w:numId w:val="54"/>
        </w:numPr>
        <w:shd w:val="clear" w:color="auto" w:fill="auto"/>
        <w:tabs>
          <w:tab w:val="left" w:pos="265"/>
        </w:tabs>
        <w:spacing w:after="343"/>
        <w:ind w:left="400"/>
      </w:pPr>
      <w:r>
        <w:rPr>
          <w:rStyle w:val="24"/>
        </w:rPr>
        <w:t>При переходе на подкожное введение инеулинов их инфузию прекращают через 1-2 чаеа поеле первой подкожной инъекции инеулинов и аналогоа быетрог</w:t>
      </w:r>
      <w:r>
        <w:rPr>
          <w:rStyle w:val="24"/>
        </w:rPr>
        <w:t>о дейетвия, или через 2-3 чаеа поеле первой инъекции инеулинов и аналогов длительного дейетвия.</w:t>
      </w:r>
    </w:p>
    <w:p w14:paraId="59ECFC6D" w14:textId="77777777" w:rsidR="003634C4" w:rsidRDefault="00A15779">
      <w:pPr>
        <w:pStyle w:val="40"/>
        <w:keepNext/>
        <w:keepLines/>
        <w:shd w:val="clear" w:color="auto" w:fill="auto"/>
        <w:spacing w:before="0" w:after="100" w:line="260" w:lineRule="exact"/>
        <w:ind w:left="400"/>
      </w:pPr>
      <w:bookmarkStart w:id="182" w:name="bookmark177"/>
      <w:r>
        <w:rPr>
          <w:rStyle w:val="41"/>
          <w:b/>
          <w:bCs/>
        </w:rPr>
        <w:t>Рекомендуемая скорость инфузии инсулина в зависимости от уровня глюкозы в плазме</w:t>
      </w:r>
      <w:bookmarkEnd w:id="182"/>
    </w:p>
    <w:p w14:paraId="739CC22D" w14:textId="77777777" w:rsidR="003634C4" w:rsidRDefault="00A15779">
      <w:pPr>
        <w:pStyle w:val="40"/>
        <w:keepNext/>
        <w:keepLines/>
        <w:shd w:val="clear" w:color="auto" w:fill="auto"/>
        <w:spacing w:before="0" w:after="0" w:line="260" w:lineRule="exact"/>
        <w:ind w:left="400"/>
      </w:pPr>
      <w:bookmarkStart w:id="183" w:name="bookmark178"/>
      <w:r>
        <w:rPr>
          <w:rStyle w:val="41"/>
          <w:b/>
          <w:bCs/>
        </w:rPr>
        <w:t>крови.</w:t>
      </w:r>
      <w:bookmarkEnd w:id="183"/>
    </w:p>
    <w:tbl>
      <w:tblPr>
        <w:tblOverlap w:val="never"/>
        <w:tblW w:w="0" w:type="auto"/>
        <w:jc w:val="center"/>
        <w:tblLayout w:type="fixed"/>
        <w:tblCellMar>
          <w:left w:w="10" w:type="dxa"/>
          <w:right w:w="10" w:type="dxa"/>
        </w:tblCellMar>
        <w:tblLook w:val="04A0" w:firstRow="1" w:lastRow="0" w:firstColumn="1" w:lastColumn="0" w:noHBand="0" w:noVBand="1"/>
      </w:tblPr>
      <w:tblGrid>
        <w:gridCol w:w="1387"/>
        <w:gridCol w:w="1128"/>
        <w:gridCol w:w="989"/>
        <w:gridCol w:w="960"/>
        <w:gridCol w:w="1128"/>
        <w:gridCol w:w="1123"/>
        <w:gridCol w:w="1200"/>
        <w:gridCol w:w="1080"/>
        <w:gridCol w:w="1080"/>
        <w:gridCol w:w="1080"/>
      </w:tblGrid>
      <w:tr w:rsidR="003634C4" w14:paraId="34C2EDDB" w14:textId="77777777">
        <w:tblPrEx>
          <w:tblCellMar>
            <w:top w:w="0" w:type="dxa"/>
            <w:bottom w:w="0" w:type="dxa"/>
          </w:tblCellMar>
        </w:tblPrEx>
        <w:trPr>
          <w:trHeight w:hRule="exact" w:val="653"/>
          <w:jc w:val="center"/>
        </w:trPr>
        <w:tc>
          <w:tcPr>
            <w:tcW w:w="1387" w:type="dxa"/>
            <w:tcBorders>
              <w:top w:val="single" w:sz="4" w:space="0" w:color="auto"/>
              <w:left w:val="single" w:sz="4" w:space="0" w:color="auto"/>
            </w:tcBorders>
            <w:shd w:val="clear" w:color="auto" w:fill="FFFFFF"/>
            <w:vAlign w:val="center"/>
          </w:tcPr>
          <w:p w14:paraId="5FD23DB8"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Глюкоза</w:t>
            </w:r>
          </w:p>
          <w:p w14:paraId="1F96A1F9"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(ммоль/л)</w:t>
            </w:r>
          </w:p>
        </w:tc>
        <w:tc>
          <w:tcPr>
            <w:tcW w:w="1128" w:type="dxa"/>
            <w:tcBorders>
              <w:top w:val="single" w:sz="4" w:space="0" w:color="auto"/>
              <w:left w:val="single" w:sz="4" w:space="0" w:color="auto"/>
            </w:tcBorders>
            <w:shd w:val="clear" w:color="auto" w:fill="FFFFFF"/>
            <w:vAlign w:val="center"/>
          </w:tcPr>
          <w:p w14:paraId="70D09709"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&lt;3,9</w:t>
            </w:r>
          </w:p>
        </w:tc>
        <w:tc>
          <w:tcPr>
            <w:tcW w:w="989" w:type="dxa"/>
            <w:tcBorders>
              <w:top w:val="single" w:sz="4" w:space="0" w:color="auto"/>
              <w:left w:val="single" w:sz="4" w:space="0" w:color="auto"/>
            </w:tcBorders>
            <w:shd w:val="clear" w:color="auto" w:fill="FFFFFF"/>
            <w:vAlign w:val="center"/>
          </w:tcPr>
          <w:p w14:paraId="0D3F1C59"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3,9-6,1</w:t>
            </w:r>
          </w:p>
        </w:tc>
        <w:tc>
          <w:tcPr>
            <w:tcW w:w="960" w:type="dxa"/>
            <w:tcBorders>
              <w:top w:val="single" w:sz="4" w:space="0" w:color="auto"/>
              <w:left w:val="single" w:sz="4" w:space="0" w:color="auto"/>
            </w:tcBorders>
            <w:shd w:val="clear" w:color="auto" w:fill="FFFFFF"/>
            <w:vAlign w:val="center"/>
          </w:tcPr>
          <w:p w14:paraId="492F4159" w14:textId="77777777" w:rsidR="003634C4" w:rsidRDefault="00A15779">
            <w:pPr>
              <w:pStyle w:val="23"/>
              <w:framePr w:w="11155" w:wrap="notBeside" w:vAnchor="text" w:hAnchor="text" w:xAlign="center" w:y="1"/>
              <w:shd w:val="clear" w:color="auto" w:fill="auto"/>
              <w:spacing w:line="160" w:lineRule="exact"/>
              <w:ind w:left="160" w:firstLine="0"/>
              <w:jc w:val="left"/>
            </w:pPr>
            <w:r>
              <w:rPr>
                <w:rStyle w:val="2Verdana8pt0pt"/>
              </w:rPr>
              <w:t>6,2-6,6</w:t>
            </w:r>
          </w:p>
        </w:tc>
        <w:tc>
          <w:tcPr>
            <w:tcW w:w="1128" w:type="dxa"/>
            <w:tcBorders>
              <w:top w:val="single" w:sz="4" w:space="0" w:color="auto"/>
              <w:left w:val="single" w:sz="4" w:space="0" w:color="auto"/>
            </w:tcBorders>
            <w:shd w:val="clear" w:color="auto" w:fill="FFFFFF"/>
            <w:vAlign w:val="center"/>
          </w:tcPr>
          <w:p w14:paraId="34EAC3F5"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6,7-8,3</w:t>
            </w:r>
          </w:p>
        </w:tc>
        <w:tc>
          <w:tcPr>
            <w:tcW w:w="1123" w:type="dxa"/>
            <w:tcBorders>
              <w:top w:val="single" w:sz="4" w:space="0" w:color="auto"/>
              <w:left w:val="single" w:sz="4" w:space="0" w:color="auto"/>
            </w:tcBorders>
            <w:shd w:val="clear" w:color="auto" w:fill="FFFFFF"/>
            <w:vAlign w:val="center"/>
          </w:tcPr>
          <w:p w14:paraId="2D6C5291"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8,4-9,9</w:t>
            </w:r>
          </w:p>
        </w:tc>
        <w:tc>
          <w:tcPr>
            <w:tcW w:w="1200" w:type="dxa"/>
            <w:tcBorders>
              <w:top w:val="single" w:sz="4" w:space="0" w:color="auto"/>
              <w:left w:val="single" w:sz="4" w:space="0" w:color="auto"/>
            </w:tcBorders>
            <w:shd w:val="clear" w:color="auto" w:fill="FFFFFF"/>
            <w:vAlign w:val="center"/>
          </w:tcPr>
          <w:p w14:paraId="2FA83FDF"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10-13,3</w:t>
            </w:r>
          </w:p>
        </w:tc>
        <w:tc>
          <w:tcPr>
            <w:tcW w:w="1080" w:type="dxa"/>
            <w:tcBorders>
              <w:top w:val="single" w:sz="4" w:space="0" w:color="auto"/>
              <w:left w:val="single" w:sz="4" w:space="0" w:color="auto"/>
            </w:tcBorders>
            <w:shd w:val="clear" w:color="auto" w:fill="FFFFFF"/>
            <w:vAlign w:val="center"/>
          </w:tcPr>
          <w:p w14:paraId="64A71484"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13,4-</w:t>
            </w:r>
          </w:p>
          <w:p w14:paraId="78CB093B"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16,6</w:t>
            </w:r>
          </w:p>
        </w:tc>
        <w:tc>
          <w:tcPr>
            <w:tcW w:w="1080" w:type="dxa"/>
            <w:tcBorders>
              <w:top w:val="single" w:sz="4" w:space="0" w:color="auto"/>
              <w:left w:val="single" w:sz="4" w:space="0" w:color="auto"/>
            </w:tcBorders>
            <w:shd w:val="clear" w:color="auto" w:fill="FFFFFF"/>
            <w:vAlign w:val="center"/>
          </w:tcPr>
          <w:p w14:paraId="202E1140"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16,7-</w:t>
            </w:r>
          </w:p>
          <w:p w14:paraId="22587E9F"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19,9</w:t>
            </w:r>
          </w:p>
        </w:tc>
        <w:tc>
          <w:tcPr>
            <w:tcW w:w="1080" w:type="dxa"/>
            <w:tcBorders>
              <w:top w:val="single" w:sz="4" w:space="0" w:color="auto"/>
              <w:left w:val="single" w:sz="4" w:space="0" w:color="auto"/>
              <w:right w:val="single" w:sz="4" w:space="0" w:color="auto"/>
            </w:tcBorders>
            <w:shd w:val="clear" w:color="auto" w:fill="FFFFFF"/>
            <w:vAlign w:val="center"/>
          </w:tcPr>
          <w:p w14:paraId="37FE6058"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&gt;20</w:t>
            </w:r>
          </w:p>
        </w:tc>
      </w:tr>
      <w:tr w:rsidR="003634C4" w14:paraId="17E00BEE" w14:textId="77777777">
        <w:tblPrEx>
          <w:tblCellMar>
            <w:top w:w="0" w:type="dxa"/>
            <w:bottom w:w="0" w:type="dxa"/>
          </w:tblCellMar>
        </w:tblPrEx>
        <w:trPr>
          <w:trHeight w:hRule="exact" w:val="984"/>
          <w:jc w:val="center"/>
        </w:trPr>
        <w:tc>
          <w:tcPr>
            <w:tcW w:w="1387" w:type="dxa"/>
            <w:tcBorders>
              <w:top w:val="single" w:sz="4" w:space="0" w:color="auto"/>
              <w:left w:val="single" w:sz="4" w:space="0" w:color="auto"/>
              <w:bottom w:val="single" w:sz="4" w:space="0" w:color="auto"/>
            </w:tcBorders>
            <w:shd w:val="clear" w:color="auto" w:fill="FFFFFF"/>
            <w:vAlign w:val="center"/>
          </w:tcPr>
          <w:p w14:paraId="352BB4E3" w14:textId="77777777" w:rsidR="003634C4" w:rsidRDefault="00A15779">
            <w:pPr>
              <w:pStyle w:val="23"/>
              <w:framePr w:w="11155" w:wrap="notBeside" w:vAnchor="text" w:hAnchor="text" w:xAlign="center" w:y="1"/>
              <w:shd w:val="clear" w:color="auto" w:fill="auto"/>
              <w:spacing w:line="163" w:lineRule="exact"/>
              <w:ind w:left="180" w:firstLine="0"/>
              <w:jc w:val="left"/>
            </w:pPr>
            <w:r>
              <w:rPr>
                <w:rStyle w:val="2Verdana8pt"/>
              </w:rPr>
              <w:t>Скорость</w:t>
            </w:r>
          </w:p>
          <w:p w14:paraId="68C7497F" w14:textId="77777777" w:rsidR="003634C4" w:rsidRDefault="00A15779">
            <w:pPr>
              <w:pStyle w:val="23"/>
              <w:framePr w:w="11155" w:wrap="notBeside" w:vAnchor="text" w:hAnchor="text" w:xAlign="center" w:y="1"/>
              <w:shd w:val="clear" w:color="auto" w:fill="auto"/>
              <w:spacing w:line="163" w:lineRule="exact"/>
              <w:ind w:left="180" w:firstLine="0"/>
              <w:jc w:val="left"/>
            </w:pPr>
            <w:r>
              <w:rPr>
                <w:rStyle w:val="2Verdana8pt"/>
              </w:rPr>
              <w:t>введения</w:t>
            </w:r>
          </w:p>
          <w:p w14:paraId="405B6F98" w14:textId="77777777" w:rsidR="003634C4" w:rsidRDefault="00A15779">
            <w:pPr>
              <w:pStyle w:val="23"/>
              <w:framePr w:w="11155" w:wrap="notBeside" w:vAnchor="text" w:hAnchor="text" w:xAlign="center" w:y="1"/>
              <w:shd w:val="clear" w:color="auto" w:fill="auto"/>
              <w:spacing w:line="163" w:lineRule="exact"/>
              <w:ind w:left="180" w:firstLine="0"/>
              <w:jc w:val="left"/>
            </w:pPr>
            <w:r>
              <w:rPr>
                <w:rStyle w:val="2Verdana8pt"/>
              </w:rPr>
              <w:t>инсулинов</w:t>
            </w:r>
          </w:p>
          <w:p w14:paraId="0ED4E79F" w14:textId="77777777" w:rsidR="003634C4" w:rsidRDefault="00A15779">
            <w:pPr>
              <w:pStyle w:val="23"/>
              <w:framePr w:w="11155" w:wrap="notBeside" w:vAnchor="text" w:hAnchor="text" w:xAlign="center" w:y="1"/>
              <w:shd w:val="clear" w:color="auto" w:fill="auto"/>
              <w:spacing w:line="163" w:lineRule="exact"/>
              <w:ind w:left="180" w:firstLine="0"/>
              <w:jc w:val="left"/>
            </w:pPr>
            <w:r>
              <w:rPr>
                <w:rStyle w:val="2Verdana8pt"/>
              </w:rPr>
              <w:t>(ед/час)</w:t>
            </w:r>
          </w:p>
        </w:tc>
        <w:tc>
          <w:tcPr>
            <w:tcW w:w="1128" w:type="dxa"/>
            <w:tcBorders>
              <w:top w:val="single" w:sz="4" w:space="0" w:color="auto"/>
              <w:left w:val="single" w:sz="4" w:space="0" w:color="auto"/>
              <w:bottom w:val="single" w:sz="4" w:space="0" w:color="auto"/>
            </w:tcBorders>
            <w:shd w:val="clear" w:color="auto" w:fill="FFFFFF"/>
          </w:tcPr>
          <w:p w14:paraId="18C68A98"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Не</w:t>
            </w:r>
          </w:p>
          <w:p w14:paraId="13BF95CE"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вводить</w:t>
            </w:r>
          </w:p>
        </w:tc>
        <w:tc>
          <w:tcPr>
            <w:tcW w:w="989" w:type="dxa"/>
            <w:tcBorders>
              <w:top w:val="single" w:sz="4" w:space="0" w:color="auto"/>
              <w:left w:val="single" w:sz="4" w:space="0" w:color="auto"/>
              <w:bottom w:val="single" w:sz="4" w:space="0" w:color="auto"/>
            </w:tcBorders>
            <w:shd w:val="clear" w:color="auto" w:fill="FFFFFF"/>
          </w:tcPr>
          <w:p w14:paraId="37E2B63C"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0,2</w:t>
            </w:r>
          </w:p>
        </w:tc>
        <w:tc>
          <w:tcPr>
            <w:tcW w:w="960" w:type="dxa"/>
            <w:tcBorders>
              <w:top w:val="single" w:sz="4" w:space="0" w:color="auto"/>
              <w:left w:val="single" w:sz="4" w:space="0" w:color="auto"/>
              <w:bottom w:val="single" w:sz="4" w:space="0" w:color="auto"/>
            </w:tcBorders>
            <w:shd w:val="clear" w:color="auto" w:fill="FFFFFF"/>
          </w:tcPr>
          <w:p w14:paraId="0F75F0B2" w14:textId="77777777" w:rsidR="003634C4" w:rsidRDefault="00A15779">
            <w:pPr>
              <w:pStyle w:val="23"/>
              <w:framePr w:w="11155" w:wrap="notBeside" w:vAnchor="text" w:hAnchor="text" w:xAlign="center" w:y="1"/>
              <w:shd w:val="clear" w:color="auto" w:fill="auto"/>
              <w:spacing w:line="160" w:lineRule="exact"/>
              <w:ind w:left="160" w:firstLine="0"/>
              <w:jc w:val="left"/>
            </w:pPr>
            <w:r>
              <w:rPr>
                <w:rStyle w:val="2Verdana8pt"/>
              </w:rPr>
              <w:t>0,5</w:t>
            </w:r>
          </w:p>
        </w:tc>
        <w:tc>
          <w:tcPr>
            <w:tcW w:w="1128" w:type="dxa"/>
            <w:tcBorders>
              <w:top w:val="single" w:sz="4" w:space="0" w:color="auto"/>
              <w:left w:val="single" w:sz="4" w:space="0" w:color="auto"/>
              <w:bottom w:val="single" w:sz="4" w:space="0" w:color="auto"/>
            </w:tcBorders>
            <w:shd w:val="clear" w:color="auto" w:fill="FFFFFF"/>
          </w:tcPr>
          <w:p w14:paraId="3A9F886C"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1</w:t>
            </w:r>
          </w:p>
        </w:tc>
        <w:tc>
          <w:tcPr>
            <w:tcW w:w="1123" w:type="dxa"/>
            <w:tcBorders>
              <w:top w:val="single" w:sz="4" w:space="0" w:color="auto"/>
              <w:left w:val="single" w:sz="4" w:space="0" w:color="auto"/>
              <w:bottom w:val="single" w:sz="4" w:space="0" w:color="auto"/>
            </w:tcBorders>
            <w:shd w:val="clear" w:color="auto" w:fill="FFFFFF"/>
          </w:tcPr>
          <w:p w14:paraId="15417413"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1,5</w:t>
            </w:r>
          </w:p>
        </w:tc>
        <w:tc>
          <w:tcPr>
            <w:tcW w:w="1200" w:type="dxa"/>
            <w:tcBorders>
              <w:top w:val="single" w:sz="4" w:space="0" w:color="auto"/>
              <w:left w:val="single" w:sz="4" w:space="0" w:color="auto"/>
              <w:bottom w:val="single" w:sz="4" w:space="0" w:color="auto"/>
            </w:tcBorders>
            <w:shd w:val="clear" w:color="auto" w:fill="FFFFFF"/>
          </w:tcPr>
          <w:p w14:paraId="0B0EB268"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2</w:t>
            </w:r>
          </w:p>
        </w:tc>
        <w:tc>
          <w:tcPr>
            <w:tcW w:w="1080" w:type="dxa"/>
            <w:tcBorders>
              <w:top w:val="single" w:sz="4" w:space="0" w:color="auto"/>
              <w:left w:val="single" w:sz="4" w:space="0" w:color="auto"/>
              <w:bottom w:val="single" w:sz="4" w:space="0" w:color="auto"/>
            </w:tcBorders>
            <w:shd w:val="clear" w:color="auto" w:fill="FFFFFF"/>
          </w:tcPr>
          <w:p w14:paraId="4DDEE76B"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3</w:t>
            </w:r>
          </w:p>
        </w:tc>
        <w:tc>
          <w:tcPr>
            <w:tcW w:w="1080" w:type="dxa"/>
            <w:tcBorders>
              <w:top w:val="single" w:sz="4" w:space="0" w:color="auto"/>
              <w:left w:val="single" w:sz="4" w:space="0" w:color="auto"/>
              <w:bottom w:val="single" w:sz="4" w:space="0" w:color="auto"/>
            </w:tcBorders>
            <w:shd w:val="clear" w:color="auto" w:fill="FFFFFF"/>
          </w:tcPr>
          <w:p w14:paraId="7B60D114"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4</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4C41EAF8" w14:textId="77777777" w:rsidR="003634C4" w:rsidRDefault="00A15779">
            <w:pPr>
              <w:pStyle w:val="23"/>
              <w:framePr w:w="11155" w:wrap="notBeside" w:vAnchor="text" w:hAnchor="text" w:xAlign="center" w:y="1"/>
              <w:shd w:val="clear" w:color="auto" w:fill="auto"/>
              <w:spacing w:line="160" w:lineRule="exact"/>
              <w:ind w:left="180" w:firstLine="0"/>
              <w:jc w:val="left"/>
            </w:pPr>
            <w:r>
              <w:rPr>
                <w:rStyle w:val="2Verdana8pt"/>
              </w:rPr>
              <w:t>6</w:t>
            </w:r>
          </w:p>
        </w:tc>
      </w:tr>
    </w:tbl>
    <w:p w14:paraId="09366927" w14:textId="77777777" w:rsidR="003634C4" w:rsidRDefault="00A15779">
      <w:pPr>
        <w:pStyle w:val="ac"/>
        <w:framePr w:w="11155" w:wrap="notBeside" w:vAnchor="text" w:hAnchor="text" w:xAlign="center" w:y="1"/>
        <w:shd w:val="clear" w:color="auto" w:fill="auto"/>
      </w:pPr>
      <w:r>
        <w:rPr>
          <w:rStyle w:val="ae"/>
        </w:rPr>
        <w:t>У отдельных пациентов (ранее получавших более 80 ЕД инеулинов в еутки, получающих глюкокортикоетероиды, не достигаю</w:t>
      </w:r>
      <w:r>
        <w:rPr>
          <w:rStyle w:val="af3"/>
        </w:rPr>
        <w:t>щ</w:t>
      </w:r>
      <w:r>
        <w:rPr>
          <w:rStyle w:val="ae"/>
        </w:rPr>
        <w:t xml:space="preserve">их целевой гликемии при </w:t>
      </w:r>
      <w:r>
        <w:rPr>
          <w:rStyle w:val="ae"/>
        </w:rPr>
        <w:t>использовании предлагаемого алгоритма) может потребоваться использование более интенсивных алгоритмов. У пациентов с</w:t>
      </w:r>
    </w:p>
    <w:p w14:paraId="076CBFC8" w14:textId="77777777" w:rsidR="003634C4" w:rsidRDefault="003634C4">
      <w:pPr>
        <w:framePr w:w="11155" w:wrap="notBeside" w:vAnchor="text" w:hAnchor="text" w:xAlign="center" w:y="1"/>
        <w:rPr>
          <w:sz w:val="2"/>
          <w:szCs w:val="2"/>
        </w:rPr>
      </w:pPr>
    </w:p>
    <w:p w14:paraId="7206217D" w14:textId="77777777" w:rsidR="003634C4" w:rsidRDefault="003634C4">
      <w:pPr>
        <w:rPr>
          <w:sz w:val="2"/>
          <w:szCs w:val="2"/>
        </w:rPr>
      </w:pPr>
    </w:p>
    <w:p w14:paraId="703F9D56" w14:textId="77777777" w:rsidR="003634C4" w:rsidRDefault="003634C4">
      <w:pPr>
        <w:rPr>
          <w:sz w:val="2"/>
          <w:szCs w:val="2"/>
        </w:rPr>
        <w:sectPr w:rsidR="003634C4">
          <w:pgSz w:w="11899" w:h="17745"/>
          <w:pgMar w:top="1157" w:right="293" w:bottom="773" w:left="298" w:header="0" w:footer="3" w:gutter="0"/>
          <w:cols w:space="720"/>
          <w:noEndnote/>
          <w:docGrid w:linePitch="360"/>
        </w:sectPr>
      </w:pPr>
    </w:p>
    <w:p w14:paraId="5383DFDB" w14:textId="77777777" w:rsidR="003634C4" w:rsidRDefault="00A15779">
      <w:pPr>
        <w:pStyle w:val="23"/>
        <w:shd w:val="clear" w:color="auto" w:fill="auto"/>
        <w:ind w:firstLine="0"/>
      </w:pPr>
      <w:r>
        <w:rPr>
          <w:rStyle w:val="24"/>
        </w:rPr>
        <w:t>повторным определением уровня глюкозы в плазме крови менее 3,9 ммоль/л (два раза подряд) требуетея перейти на менее</w:t>
      </w:r>
      <w:r>
        <w:rPr>
          <w:rStyle w:val="24"/>
        </w:rPr>
        <w:t xml:space="preserve"> интенеивный алгоритм. Ознакомитьея е этими алгоритмами можно в рекомендациях по ведению пациентов е СД.</w:t>
      </w:r>
    </w:p>
    <w:sectPr w:rsidR="003634C4">
      <w:pgSz w:w="11899" w:h="17745"/>
      <w:pgMar w:top="491" w:right="312" w:bottom="491" w:left="29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24503" w14:textId="77777777" w:rsidR="00A15779" w:rsidRDefault="00A15779">
      <w:r>
        <w:separator/>
      </w:r>
    </w:p>
  </w:endnote>
  <w:endnote w:type="continuationSeparator" w:id="0">
    <w:p w14:paraId="6C61EBDF" w14:textId="77777777" w:rsidR="00A15779" w:rsidRDefault="00A15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ndara">
    <w:panose1 w:val="020E0502030303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3C7FA" w14:textId="5C4BC66B" w:rsidR="003634C4" w:rsidRDefault="007C31C1">
    <w:pPr>
      <w:rPr>
        <w:sz w:val="2"/>
        <w:szCs w:val="2"/>
      </w:rPr>
    </w:pPr>
    <w:r>
      <w:rPr>
        <w:noProof/>
      </w:rPr>
      <mc:AlternateContent>
        <mc:Choice Requires="wps">
          <w:drawing>
            <wp:anchor distT="0" distB="0" distL="63500" distR="63500" simplePos="0" relativeHeight="314572438" behindDoc="1" locked="0" layoutInCell="1" allowOverlap="1" wp14:anchorId="3988F6AD" wp14:editId="6877F054">
              <wp:simplePos x="0" y="0"/>
              <wp:positionH relativeFrom="page">
                <wp:posOffset>237490</wp:posOffset>
              </wp:positionH>
              <wp:positionV relativeFrom="page">
                <wp:posOffset>10511155</wp:posOffset>
              </wp:positionV>
              <wp:extent cx="225425" cy="118745"/>
              <wp:effectExtent l="0" t="0" r="381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4E1B0" w14:textId="77777777" w:rsidR="003634C4" w:rsidRDefault="00A15779">
                          <w:pPr>
                            <w:pStyle w:val="3b"/>
                            <w:shd w:val="clear" w:color="auto" w:fill="auto"/>
                            <w:spacing w:line="240" w:lineRule="auto"/>
                          </w:pPr>
                          <w:r>
                            <w:rPr>
                              <w:rStyle w:val="3c"/>
                            </w:rPr>
                            <w:t>146</w:t>
                          </w:r>
                          <w:r>
                            <w:rPr>
                              <w:rStyle w:val="3LucidaSansUnicode8pt"/>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88F6AD" id="_x0000_t202" coordsize="21600,21600" o:spt="202" path="m,l,21600r21600,l21600,xe">
              <v:stroke joinstyle="miter"/>
              <v:path gradientshapeok="t" o:connecttype="rect"/>
            </v:shapetype>
            <v:shape id="_x0000_s1141" type="#_x0000_t202" style="position:absolute;margin-left:18.7pt;margin-top:827.65pt;width:17.75pt;height:9.35pt;z-index:-18874404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" filled="f" stroked="f">
              <v:textbox style="mso-fit-shape-to-text:t" inset="0,0,0,0">
                <w:txbxContent>
                  <w:p w14:paraId="6C64E1B0" w14:textId="77777777" w:rsidR="003634C4" w:rsidRDefault="00A15779">
                    <w:pPr>
                      <w:pStyle w:val="3b"/>
                      <w:shd w:val="clear" w:color="auto" w:fill="auto"/>
                      <w:spacing w:line="240" w:lineRule="auto"/>
                    </w:pPr>
                    <w:r>
                      <w:rPr>
                        <w:rStyle w:val="3c"/>
                      </w:rPr>
                      <w:t>146</w:t>
                    </w:r>
                    <w:r>
                      <w:rPr>
                        <w:rStyle w:val="3LucidaSansUnicode8pt"/>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2242C" w14:textId="6A5B1AC8" w:rsidR="003634C4" w:rsidRDefault="007C31C1">
    <w:pPr>
      <w:rPr>
        <w:sz w:val="2"/>
        <w:szCs w:val="2"/>
      </w:rPr>
    </w:pPr>
    <w:r>
      <w:rPr>
        <w:noProof/>
      </w:rPr>
      <mc:AlternateContent>
        <mc:Choice Requires="wps">
          <w:drawing>
            <wp:anchor distT="0" distB="0" distL="63500" distR="63500" simplePos="0" relativeHeight="314572439" behindDoc="1" locked="0" layoutInCell="1" allowOverlap="1" wp14:anchorId="566C2EBA" wp14:editId="1C7C5F27">
              <wp:simplePos x="0" y="0"/>
              <wp:positionH relativeFrom="page">
                <wp:posOffset>237490</wp:posOffset>
              </wp:positionH>
              <wp:positionV relativeFrom="page">
                <wp:posOffset>10511155</wp:posOffset>
              </wp:positionV>
              <wp:extent cx="280035" cy="19875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F8E12" w14:textId="77777777" w:rsidR="003634C4" w:rsidRDefault="00A15779">
                          <w:pPr>
                            <w:pStyle w:val="3b"/>
                            <w:shd w:val="clear" w:color="auto" w:fill="auto"/>
                            <w:spacing w:line="240" w:lineRule="auto"/>
                          </w:pPr>
                          <w:r>
                            <w:rPr>
                              <w:rStyle w:val="3c"/>
                            </w:rPr>
                            <w:t>146</w:t>
                          </w:r>
                          <w:r>
                            <w:rPr>
                              <w:rStyle w:val="3LucidaSansUnicode8pt"/>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6C2EBA" id="_x0000_t202" coordsize="21600,21600" o:spt="202" path="m,l,21600r21600,l21600,xe">
              <v:stroke joinstyle="miter"/>
              <v:path gradientshapeok="t" o:connecttype="rect"/>
            </v:shapetype>
            <v:shape id="Text Box 8" o:spid="_x0000_s1142" type="#_x0000_t202" style="position:absolute;margin-left:18.7pt;margin-top:827.65pt;width:22.05pt;height:15.65pt;z-index:-18874404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" filled="f" stroked="f">
              <v:textbox style="mso-fit-shape-to-text:t" inset="0,0,0,0">
                <w:txbxContent>
                  <w:p w14:paraId="40EF8E12" w14:textId="77777777" w:rsidR="003634C4" w:rsidRDefault="00A15779">
                    <w:pPr>
                      <w:pStyle w:val="3b"/>
                      <w:shd w:val="clear" w:color="auto" w:fill="auto"/>
                      <w:spacing w:line="240" w:lineRule="auto"/>
                    </w:pPr>
                    <w:r>
                      <w:rPr>
                        <w:rStyle w:val="3c"/>
                      </w:rPr>
                      <w:t>146</w:t>
                    </w:r>
                    <w:r>
                      <w:rPr>
                        <w:rStyle w:val="3LucidaSansUnicode8pt"/>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5D28" w14:textId="70838630" w:rsidR="003634C4" w:rsidRDefault="007C31C1">
    <w:pPr>
      <w:rPr>
        <w:sz w:val="2"/>
        <w:szCs w:val="2"/>
      </w:rPr>
    </w:pPr>
    <w:r>
      <w:rPr>
        <w:noProof/>
      </w:rPr>
      <mc:AlternateContent>
        <mc:Choice Requires="wps">
          <w:drawing>
            <wp:anchor distT="0" distB="0" distL="63500" distR="63500" simplePos="0" relativeHeight="314572441" behindDoc="1" locked="0" layoutInCell="1" allowOverlap="1" wp14:anchorId="0FFEB86A" wp14:editId="78D07774">
              <wp:simplePos x="0" y="0"/>
              <wp:positionH relativeFrom="page">
                <wp:posOffset>237490</wp:posOffset>
              </wp:positionH>
              <wp:positionV relativeFrom="page">
                <wp:posOffset>10264140</wp:posOffset>
              </wp:positionV>
              <wp:extent cx="280035" cy="19875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F10AC" w14:textId="77777777" w:rsidR="003634C4" w:rsidRDefault="00A15779">
                          <w:pPr>
                            <w:pStyle w:val="a9"/>
                            <w:shd w:val="clear" w:color="auto" w:fill="auto"/>
                            <w:spacing w:line="240" w:lineRule="auto"/>
                            <w:jc w:val="left"/>
                          </w:pPr>
                          <w:r>
                            <w:rPr>
                              <w:rStyle w:val="13pt1"/>
                            </w:rPr>
                            <w:t>134</w:t>
                          </w:r>
                          <w:r>
                            <w:rPr>
                              <w:rStyle w:val="LucidaSansUnicode8pt"/>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FEB86A" id="_x0000_t202" coordsize="21600,21600" o:spt="202" path="m,l,21600r21600,l21600,xe">
              <v:stroke joinstyle="miter"/>
              <v:path gradientshapeok="t" o:connecttype="rect"/>
            </v:shapetype>
            <v:shape id="Text Box 6" o:spid="_x0000_s1144" type="#_x0000_t202" style="position:absolute;margin-left:18.7pt;margin-top:808.2pt;width:22.05pt;height:15.65pt;z-index:-18874403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" filled="f" stroked="f">
              <v:textbox style="mso-fit-shape-to-text:t" inset="0,0,0,0">
                <w:txbxContent>
                  <w:p w14:paraId="737F10AC" w14:textId="77777777" w:rsidR="003634C4" w:rsidRDefault="00A15779">
                    <w:pPr>
                      <w:pStyle w:val="a9"/>
                      <w:shd w:val="clear" w:color="auto" w:fill="auto"/>
                      <w:spacing w:line="240" w:lineRule="auto"/>
                      <w:jc w:val="left"/>
                    </w:pPr>
                    <w:r>
                      <w:rPr>
                        <w:rStyle w:val="13pt1"/>
                      </w:rPr>
                      <w:t>134</w:t>
                    </w:r>
                    <w:r>
                      <w:rPr>
                        <w:rStyle w:val="LucidaSansUnicode8pt"/>
                      </w:rPr>
                      <w:t>.</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3098C" w14:textId="77777777" w:rsidR="003634C4" w:rsidRDefault="003634C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4DD0B" w14:textId="77777777" w:rsidR="003634C4" w:rsidRDefault="003634C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C9AA0" w14:textId="77777777" w:rsidR="003634C4" w:rsidRDefault="003634C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5FC06" w14:textId="77777777" w:rsidR="00A15779" w:rsidRDefault="00A15779">
      <w:r>
        <w:separator/>
      </w:r>
    </w:p>
  </w:footnote>
  <w:footnote w:type="continuationSeparator" w:id="0">
    <w:p w14:paraId="7ACFBE8E" w14:textId="77777777" w:rsidR="00A15779" w:rsidRDefault="00A15779">
      <w:r>
        <w:continuationSeparator/>
      </w:r>
    </w:p>
  </w:footnote>
  <w:footnote w:id="1">
    <w:p w14:paraId="58D2A005" w14:textId="77777777" w:rsidR="003634C4" w:rsidRDefault="00A15779">
      <w:pPr>
        <w:pStyle w:val="a5"/>
        <w:shd w:val="clear" w:color="auto" w:fill="auto"/>
        <w:tabs>
          <w:tab w:val="left" w:pos="264"/>
        </w:tabs>
        <w:spacing w:after="343"/>
        <w:ind w:left="400"/>
      </w:pPr>
      <w:r>
        <w:rPr>
          <w:rStyle w:val="a6"/>
        </w:rPr>
        <w:footnoteRef/>
      </w:r>
      <w:r>
        <w:rPr>
          <w:rStyle w:val="a6"/>
        </w:rPr>
        <w:tab/>
        <w:t xml:space="preserve">У пациентов с </w:t>
      </w:r>
      <w:r>
        <w:rPr>
          <w:rStyle w:val="a6"/>
          <w:lang w:val="en-US" w:eastAsia="en-US" w:bidi="en-US"/>
        </w:rPr>
        <w:t xml:space="preserve">OKCGnST </w:t>
      </w:r>
      <w:r>
        <w:rPr>
          <w:rStyle w:val="a6"/>
        </w:rPr>
        <w:t xml:space="preserve">со степенью насыщения крови кислородом ^ 90% ингаляторное введение кислорода (оксигенотерапия) не </w:t>
      </w:r>
      <w:r>
        <w:rPr>
          <w:rStyle w:val="a6"/>
        </w:rPr>
        <w:t>рекомендуется из-за отсутствия положительного влияния на течение болезни и прогноз [112-116].</w:t>
      </w:r>
    </w:p>
    <w:p w14:paraId="2351C652" w14:textId="77777777" w:rsidR="003634C4" w:rsidRDefault="00A15779">
      <w:pPr>
        <w:pStyle w:val="20"/>
        <w:shd w:val="clear" w:color="auto" w:fill="auto"/>
        <w:spacing w:before="0" w:after="342" w:line="260" w:lineRule="exact"/>
        <w:ind w:left="400"/>
      </w:pPr>
      <w:r>
        <w:rPr>
          <w:rStyle w:val="21"/>
          <w:b/>
          <w:bCs/>
        </w:rPr>
        <w:t>ЕОК ША (УУР А, УДД 1)</w:t>
      </w:r>
    </w:p>
    <w:p w14:paraId="1331FDDA" w14:textId="77777777" w:rsidR="003634C4" w:rsidRDefault="00A15779">
      <w:pPr>
        <w:pStyle w:val="20"/>
        <w:numPr>
          <w:ilvl w:val="0"/>
          <w:numId w:val="1"/>
        </w:numPr>
        <w:shd w:val="clear" w:color="auto" w:fill="auto"/>
        <w:tabs>
          <w:tab w:val="left" w:pos="682"/>
        </w:tabs>
        <w:spacing w:before="0" w:after="244" w:line="260" w:lineRule="exact"/>
        <w:ind w:left="400"/>
      </w:pPr>
      <w:r>
        <w:rPr>
          <w:rStyle w:val="21"/>
          <w:b/>
          <w:bCs/>
        </w:rPr>
        <w:t>Органические нитраты</w:t>
      </w:r>
    </w:p>
    <w:p w14:paraId="7FE4414C" w14:textId="77777777" w:rsidR="003634C4" w:rsidRDefault="00A15779">
      <w:pPr>
        <w:pStyle w:val="a5"/>
        <w:numPr>
          <w:ilvl w:val="0"/>
          <w:numId w:val="2"/>
        </w:numPr>
        <w:shd w:val="clear" w:color="auto" w:fill="auto"/>
        <w:tabs>
          <w:tab w:val="left" w:pos="264"/>
        </w:tabs>
        <w:spacing w:after="343"/>
        <w:ind w:left="400"/>
      </w:pPr>
      <w:r>
        <w:rPr>
          <w:rStyle w:val="a6"/>
        </w:rPr>
        <w:t xml:space="preserve">У пациентов с </w:t>
      </w:r>
      <w:r>
        <w:rPr>
          <w:rStyle w:val="a6"/>
          <w:lang w:val="en-US" w:eastAsia="en-US" w:bidi="en-US"/>
        </w:rPr>
        <w:t xml:space="preserve">OKCGnST </w:t>
      </w:r>
      <w:r>
        <w:rPr>
          <w:rStyle w:val="a6"/>
        </w:rPr>
        <w:t>не рекомендуется рутинное применение органических нитратов из- за отсутствия доказательств положи</w:t>
      </w:r>
      <w:r>
        <w:rPr>
          <w:rStyle w:val="a6"/>
        </w:rPr>
        <w:t>тельного влияния на прогноз [117, 118].</w:t>
      </w:r>
    </w:p>
    <w:p w14:paraId="72AA0E25" w14:textId="77777777" w:rsidR="003634C4" w:rsidRDefault="00A15779">
      <w:pPr>
        <w:pStyle w:val="20"/>
        <w:shd w:val="clear" w:color="auto" w:fill="auto"/>
        <w:spacing w:before="0" w:after="0" w:line="260" w:lineRule="exact"/>
        <w:ind w:left="400"/>
      </w:pPr>
      <w:r>
        <w:rPr>
          <w:rStyle w:val="21"/>
          <w:b/>
          <w:bCs/>
        </w:rPr>
        <w:t>ЕОК 1А (УУР А, УДД 1)</w:t>
      </w:r>
    </w:p>
  </w:footnote>
  <w:footnote w:id="2">
    <w:p w14:paraId="00EDA64B" w14:textId="77777777" w:rsidR="003634C4" w:rsidRDefault="00A15779">
      <w:pPr>
        <w:pStyle w:val="a5"/>
        <w:numPr>
          <w:ilvl w:val="0"/>
          <w:numId w:val="3"/>
        </w:numPr>
        <w:shd w:val="clear" w:color="auto" w:fill="auto"/>
        <w:tabs>
          <w:tab w:val="left" w:pos="264"/>
        </w:tabs>
        <w:spacing w:after="347" w:line="394" w:lineRule="exact"/>
        <w:ind w:left="400"/>
        <w:jc w:val="left"/>
      </w:pPr>
      <w:r>
        <w:rPr>
          <w:rStyle w:val="a6"/>
        </w:rPr>
        <w:t xml:space="preserve">Для уменьшения симптомов, связанных с ишемией миокарда, пациентам с </w:t>
      </w:r>
      <w:r>
        <w:rPr>
          <w:rStyle w:val="a6"/>
          <w:lang w:val="en-US" w:eastAsia="en-US" w:bidi="en-US"/>
        </w:rPr>
        <w:t xml:space="preserve">OKCGnST </w:t>
      </w:r>
      <w:r>
        <w:rPr>
          <w:rStyle w:val="a6"/>
        </w:rPr>
        <w:t>рекомендуется сублингвальный прием быстродействующих органических нитратов [119].</w:t>
      </w:r>
    </w:p>
    <w:p w14:paraId="381140AC" w14:textId="77777777" w:rsidR="003634C4" w:rsidRDefault="00A15779">
      <w:pPr>
        <w:pStyle w:val="20"/>
        <w:shd w:val="clear" w:color="auto" w:fill="auto"/>
        <w:spacing w:before="0" w:after="244" w:line="260" w:lineRule="exact"/>
        <w:ind w:firstLine="0"/>
      </w:pPr>
      <w:r>
        <w:rPr>
          <w:rStyle w:val="21"/>
          <w:b/>
          <w:bCs/>
        </w:rPr>
        <w:t xml:space="preserve">ЕОК </w:t>
      </w:r>
      <w:r>
        <w:rPr>
          <w:rStyle w:val="21"/>
          <w:b/>
          <w:bCs/>
          <w:lang w:val="en-US" w:eastAsia="en-US" w:bidi="en-US"/>
        </w:rPr>
        <w:t xml:space="preserve">1C </w:t>
      </w:r>
      <w:r>
        <w:rPr>
          <w:rStyle w:val="21"/>
          <w:b/>
          <w:bCs/>
        </w:rPr>
        <w:t>(УУР С, УДД 4)</w:t>
      </w:r>
    </w:p>
    <w:p w14:paraId="08EACD85" w14:textId="77777777" w:rsidR="003634C4" w:rsidRDefault="00A15779">
      <w:pPr>
        <w:pStyle w:val="30"/>
        <w:shd w:val="clear" w:color="auto" w:fill="auto"/>
        <w:spacing w:before="0"/>
      </w:pPr>
      <w:r>
        <w:rPr>
          <w:rStyle w:val="31"/>
        </w:rPr>
        <w:t xml:space="preserve">Комментарии: </w:t>
      </w:r>
      <w:r>
        <w:rPr>
          <w:rStyle w:val="32"/>
          <w:i/>
          <w:iCs/>
        </w:rPr>
        <w:t xml:space="preserve">Рекомендуется положить под язык таблетку нитроглицерина**, содержащую </w:t>
      </w:r>
      <w:r>
        <w:rPr>
          <w:rStyle w:val="33"/>
          <w:i/>
          <w:iCs/>
        </w:rPr>
        <w:t xml:space="preserve">о, 3-0,5 </w:t>
      </w:r>
      <w:r>
        <w:rPr>
          <w:rStyle w:val="32"/>
          <w:i/>
          <w:iCs/>
        </w:rPr>
        <w:t>мг действующего вещества, при необходимости повторно дважды с интервалом в 5 мин. (возможно также использование нитроглицерина** или изосорбида динитрата** в виде</w:t>
      </w:r>
    </w:p>
  </w:footnote>
  <w:footnote w:id="3">
    <w:p w14:paraId="32DB2DC0" w14:textId="77777777" w:rsidR="003634C4" w:rsidRDefault="00A15779">
      <w:pPr>
        <w:pStyle w:val="a5"/>
        <w:shd w:val="clear" w:color="auto" w:fill="auto"/>
        <w:tabs>
          <w:tab w:val="left" w:pos="264"/>
        </w:tabs>
        <w:spacing w:after="343"/>
        <w:ind w:left="400"/>
      </w:pPr>
      <w:r>
        <w:rPr>
          <w:rStyle w:val="a6"/>
        </w:rPr>
        <w:footnoteRef/>
      </w:r>
      <w:r>
        <w:rPr>
          <w:rStyle w:val="a6"/>
        </w:rPr>
        <w:tab/>
        <w:t xml:space="preserve">При </w:t>
      </w:r>
      <w:r>
        <w:rPr>
          <w:rStyle w:val="a6"/>
          <w:lang w:val="en-US" w:eastAsia="en-US" w:bidi="en-US"/>
        </w:rPr>
        <w:t xml:space="preserve">OKC6nST </w:t>
      </w:r>
      <w:r>
        <w:rPr>
          <w:rStyle w:val="a6"/>
        </w:rPr>
        <w:t>прасугрел не рекомендуется использовать до диагностической КГ и принятия решения о ЧКВ, поскольку такой подход не способствует приросту клинической эффективности и сопряжен с увеличением риска кровотечений [220].</w:t>
      </w:r>
    </w:p>
    <w:p w14:paraId="1D76EEB3" w14:textId="77777777" w:rsidR="003634C4" w:rsidRDefault="00A15779">
      <w:pPr>
        <w:pStyle w:val="20"/>
        <w:shd w:val="clear" w:color="auto" w:fill="auto"/>
        <w:spacing w:before="0" w:after="244" w:line="260" w:lineRule="exact"/>
        <w:ind w:left="400"/>
      </w:pPr>
      <w:r>
        <w:rPr>
          <w:rStyle w:val="21"/>
          <w:b/>
          <w:bCs/>
        </w:rPr>
        <w:t xml:space="preserve">ЕОК </w:t>
      </w:r>
      <w:r>
        <w:rPr>
          <w:rStyle w:val="21"/>
          <w:b/>
          <w:bCs/>
          <w:lang w:val="en-US" w:eastAsia="en-US" w:bidi="en-US"/>
        </w:rPr>
        <w:t xml:space="preserve">IB </w:t>
      </w:r>
      <w:r>
        <w:rPr>
          <w:rStyle w:val="21"/>
          <w:b/>
          <w:bCs/>
        </w:rPr>
        <w:t>(УУР А, УДД 2)</w:t>
      </w:r>
    </w:p>
    <w:p w14:paraId="76B01B98" w14:textId="77777777" w:rsidR="003634C4" w:rsidRDefault="00A15779">
      <w:pPr>
        <w:pStyle w:val="a5"/>
        <w:numPr>
          <w:ilvl w:val="0"/>
          <w:numId w:val="4"/>
        </w:numPr>
        <w:shd w:val="clear" w:color="auto" w:fill="auto"/>
        <w:tabs>
          <w:tab w:val="left" w:pos="264"/>
        </w:tabs>
        <w:spacing w:after="0"/>
        <w:ind w:left="400"/>
      </w:pPr>
      <w:r>
        <w:rPr>
          <w:rStyle w:val="a6"/>
        </w:rPr>
        <w:t>У пациен</w:t>
      </w:r>
      <w:r>
        <w:rPr>
          <w:rStyle w:val="a6"/>
        </w:rPr>
        <w:t xml:space="preserve">тов с </w:t>
      </w:r>
      <w:r>
        <w:rPr>
          <w:rStyle w:val="a6"/>
          <w:lang w:val="en-US" w:eastAsia="en-US" w:bidi="en-US"/>
        </w:rPr>
        <w:t xml:space="preserve">OKC6nST </w:t>
      </w:r>
      <w:r>
        <w:rPr>
          <w:rStyle w:val="a6"/>
        </w:rPr>
        <w:t xml:space="preserve">рекомендуется продолжать двойную антитромбоцитарную терапию (сочетание АСК** с ингибитором </w:t>
      </w:r>
      <w:r>
        <w:rPr>
          <w:rStyle w:val="a6"/>
          <w:lang w:val="en-US" w:eastAsia="en-US" w:bidi="en-US"/>
        </w:rPr>
        <w:t xml:space="preserve">P2Yi2-pepenropa </w:t>
      </w:r>
      <w:r>
        <w:rPr>
          <w:rStyle w:val="a6"/>
        </w:rPr>
        <w:t>тромбоцитов) на протяжении 12 месяцев вне зависимости от тактики лечения и типа установленного стента для коронарных артерий***, если н</w:t>
      </w:r>
      <w:r>
        <w:rPr>
          <w:rStyle w:val="a6"/>
        </w:rPr>
        <w:t>ет высокого риска кровотечений, с целью уменьшить риск ишемических осложнений [191-194].</w:t>
      </w:r>
    </w:p>
  </w:footnote>
  <w:footnote w:id="4">
    <w:p w14:paraId="5D1F9CDD" w14:textId="77777777" w:rsidR="003634C4" w:rsidRDefault="00A15779">
      <w:pPr>
        <w:pStyle w:val="a5"/>
        <w:shd w:val="clear" w:color="auto" w:fill="auto"/>
        <w:spacing w:after="343"/>
        <w:ind w:left="400"/>
      </w:pPr>
      <w:r>
        <w:rPr>
          <w:rStyle w:val="a7"/>
        </w:rPr>
        <w:footnoteRef/>
      </w:r>
      <w:r>
        <w:rPr>
          <w:rStyle w:val="a6"/>
        </w:rPr>
        <w:t xml:space="preserve"> Через 12 месяцев после ОКСбп8Т у пациентов с высоким риском тромботических осложнений атеросклероза и невысоким риском кровотечений рекомендуется рассмотреть возможн</w:t>
      </w:r>
      <w:r>
        <w:rPr>
          <w:rStyle w:val="a6"/>
        </w:rPr>
        <w:t>ость перехода на длительное использование сочетания АСК** с ривароксабаном** в дозе 2,5 мг 2 раза в сутки внутрь с целью дополнительного снижения риска неблагоприятных исходов (сумма случаев сердечно-сосудистой смерти, ИМ, инсульта) [240].</w:t>
      </w:r>
    </w:p>
    <w:p w14:paraId="20D1B3DD" w14:textId="77777777" w:rsidR="003634C4" w:rsidRDefault="00A15779">
      <w:pPr>
        <w:pStyle w:val="20"/>
        <w:shd w:val="clear" w:color="auto" w:fill="auto"/>
        <w:spacing w:before="0" w:after="244" w:line="260" w:lineRule="exact"/>
        <w:ind w:firstLine="0"/>
      </w:pPr>
      <w:r>
        <w:rPr>
          <w:rStyle w:val="21"/>
          <w:b/>
          <w:bCs/>
        </w:rPr>
        <w:t xml:space="preserve">ЕОК НаВ (УУР В, </w:t>
      </w:r>
      <w:r>
        <w:rPr>
          <w:rStyle w:val="21"/>
          <w:b/>
          <w:bCs/>
        </w:rPr>
        <w:t>УДД 2)</w:t>
      </w:r>
    </w:p>
    <w:p w14:paraId="27EDD624" w14:textId="77777777" w:rsidR="003634C4" w:rsidRDefault="00A15779">
      <w:pPr>
        <w:pStyle w:val="30"/>
        <w:shd w:val="clear" w:color="auto" w:fill="auto"/>
        <w:spacing w:before="0"/>
      </w:pPr>
      <w:r>
        <w:rPr>
          <w:rStyle w:val="31"/>
        </w:rPr>
        <w:t xml:space="preserve">Комментарии: </w:t>
      </w:r>
      <w:r>
        <w:rPr>
          <w:rStyle w:val="32"/>
          <w:i/>
          <w:iCs/>
        </w:rPr>
        <w:t>К пациентам с высоким риском тромботических осложнений атеросклероза рекомендуется относить лиц, перенесших ИМбпБТ или имеющих многососудистый коронарный атеросклероз с гемодинамически значимыми стенозами в случаях, когда возраст состав</w:t>
      </w:r>
      <w:r>
        <w:rPr>
          <w:rStyle w:val="32"/>
          <w:i/>
          <w:iCs/>
        </w:rPr>
        <w:t>ляет ^ 65 лет или имеется атеросклеротическое поражение других сосудистых бассейнов, или имеются как минимум два из следующих факторов риска: курение, СД, нетяжелая хроническая сердечная недостаточность</w:t>
      </w:r>
      <w:r>
        <w:rPr>
          <w:rStyle w:val="31"/>
        </w:rPr>
        <w:t xml:space="preserve"> </w:t>
      </w:r>
      <w:r>
        <w:rPr>
          <w:rStyle w:val="34"/>
        </w:rPr>
        <w:t xml:space="preserve">(ФВ ЛЖ </w:t>
      </w:r>
      <w:r>
        <w:rPr>
          <w:rStyle w:val="31"/>
        </w:rPr>
        <w:t xml:space="preserve">&gt; </w:t>
      </w:r>
      <w:r>
        <w:rPr>
          <w:rStyle w:val="34"/>
        </w:rPr>
        <w:t xml:space="preserve">30% и класс по </w:t>
      </w:r>
      <w:r>
        <w:rPr>
          <w:rStyle w:val="32"/>
          <w:i/>
          <w:iCs/>
          <w:lang w:val="en-US" w:eastAsia="en-US" w:bidi="en-US"/>
        </w:rPr>
        <w:t xml:space="preserve">NYHAI-II), </w:t>
      </w:r>
      <w:r>
        <w:rPr>
          <w:rStyle w:val="32"/>
          <w:i/>
          <w:iCs/>
        </w:rPr>
        <w:t>нелакунарный ишеми</w:t>
      </w:r>
      <w:r>
        <w:rPr>
          <w:rStyle w:val="32"/>
          <w:i/>
          <w:iCs/>
        </w:rPr>
        <w:t>ческий инсульт в анамнезе (более месяца до назначения ривароксабаиа^^), ХБП с рСКФ 15 60 мл/ мин/1,73 м^. Пе подходят для длительного совместного использования АСК^^ и низкой дозы ривароксабана^^ пациенты с высоким риском кровотечения, инсультом в ближайши</w:t>
      </w:r>
      <w:r>
        <w:rPr>
          <w:rStyle w:val="32"/>
          <w:i/>
          <w:iCs/>
        </w:rPr>
        <w:t xml:space="preserve">й 1 месяц, геморрагическим или лакунарным инсультом в анамнезе, с тяжелой сердечной недостаточностью (ФВ ЛЖ &lt; 30% или класс по </w:t>
      </w:r>
      <w:r>
        <w:rPr>
          <w:rStyle w:val="32"/>
          <w:i/>
          <w:iCs/>
          <w:lang w:val="en-US" w:eastAsia="en-US" w:bidi="en-US"/>
        </w:rPr>
        <w:t xml:space="preserve">NYHA III-IV), </w:t>
      </w:r>
      <w:r>
        <w:rPr>
          <w:rStyle w:val="32"/>
          <w:i/>
          <w:iCs/>
        </w:rPr>
        <w:t>с рСКФ &lt;15 мл/мин/1,7Зм , нуждающиеся в двойной антитромбоцитарной терапии, лечении антиагрегантом, отличным от АСК</w:t>
      </w:r>
      <w:r>
        <w:rPr>
          <w:rStyle w:val="32"/>
          <w:i/>
          <w:iCs/>
        </w:rPr>
        <w:t>**, или в использовании лечебных доз антикоагулянтов по другим показаниям.</w:t>
      </w:r>
    </w:p>
  </w:footnote>
  <w:footnote w:id="5">
    <w:p w14:paraId="6A3CE709" w14:textId="77777777" w:rsidR="003634C4" w:rsidRDefault="00A15779">
      <w:pPr>
        <w:pStyle w:val="a5"/>
        <w:shd w:val="clear" w:color="auto" w:fill="auto"/>
        <w:tabs>
          <w:tab w:val="left" w:pos="264"/>
        </w:tabs>
        <w:spacing w:after="0"/>
        <w:ind w:left="400"/>
      </w:pPr>
      <w:r>
        <w:rPr>
          <w:rStyle w:val="a6"/>
        </w:rPr>
        <w:footnoteRef/>
      </w:r>
      <w:r>
        <w:rPr>
          <w:rStyle w:val="a6"/>
        </w:rPr>
        <w:tab/>
        <w:t xml:space="preserve">У пациентов с </w:t>
      </w:r>
      <w:r>
        <w:rPr>
          <w:rStyle w:val="a6"/>
          <w:lang w:val="en-US" w:eastAsia="en-US" w:bidi="en-US"/>
        </w:rPr>
        <w:t xml:space="preserve">OKC6nST </w:t>
      </w:r>
      <w:r>
        <w:rPr>
          <w:rStyle w:val="a6"/>
        </w:rPr>
        <w:t>на период тройной антитромботической терапии (сочетание перорального приема антикоагулянта с клопидогрелом** и АСК**) рекомендуется использовать ингибиторы п</w:t>
      </w:r>
      <w:r>
        <w:rPr>
          <w:rStyle w:val="a6"/>
        </w:rPr>
        <w:t>ротонового насоса для снижения риска кровотечений из верхних отделов желудочно-кишечного тракта [241, 258-260].</w:t>
      </w:r>
    </w:p>
  </w:footnote>
  <w:footnote w:id="6">
    <w:p w14:paraId="3D783ACE" w14:textId="77777777" w:rsidR="003634C4" w:rsidRDefault="00A15779">
      <w:pPr>
        <w:pStyle w:val="20"/>
        <w:shd w:val="clear" w:color="auto" w:fill="auto"/>
        <w:spacing w:before="0" w:after="244" w:line="260" w:lineRule="exact"/>
        <w:ind w:firstLine="0"/>
      </w:pPr>
      <w:r>
        <w:rPr>
          <w:rStyle w:val="21"/>
          <w:b/>
          <w:bCs/>
        </w:rPr>
        <w:t xml:space="preserve">ЕОК </w:t>
      </w:r>
      <w:r>
        <w:rPr>
          <w:rStyle w:val="21"/>
          <w:b/>
          <w:bCs/>
          <w:lang w:val="en-US" w:eastAsia="en-US" w:bidi="en-US"/>
        </w:rPr>
        <w:t xml:space="preserve">IB </w:t>
      </w:r>
      <w:r>
        <w:rPr>
          <w:rStyle w:val="21"/>
          <w:b/>
          <w:bCs/>
        </w:rPr>
        <w:t>(УУР А, УДД 2)</w:t>
      </w:r>
    </w:p>
    <w:p w14:paraId="4874D850" w14:textId="77777777" w:rsidR="003634C4" w:rsidRDefault="00A15779">
      <w:pPr>
        <w:pStyle w:val="30"/>
        <w:shd w:val="clear" w:color="auto" w:fill="auto"/>
        <w:spacing w:before="0" w:after="343"/>
      </w:pPr>
      <w:r>
        <w:rPr>
          <w:rStyle w:val="31"/>
        </w:rPr>
        <w:t xml:space="preserve">Комментарии: </w:t>
      </w:r>
      <w:r>
        <w:rPr>
          <w:rStyle w:val="32"/>
          <w:i/>
          <w:iCs/>
        </w:rPr>
        <w:t>Возможность ослабления антитромбоцитарного эффекта клопидогрела** продемонстрирована при его сочетании с омеп</w:t>
      </w:r>
      <w:r>
        <w:rPr>
          <w:rStyle w:val="32"/>
          <w:i/>
          <w:iCs/>
        </w:rPr>
        <w:t>разолом** или эзомепразолом**, но не с пантопразолом или рабепразолом. Вместе с тем, нет доказательств, что эти лекарственные взаимодействия оказывают неблагоприятное влияние на клинические результаты лечения.</w:t>
      </w:r>
    </w:p>
    <w:p w14:paraId="459B48FB" w14:textId="77777777" w:rsidR="003634C4" w:rsidRDefault="00A15779">
      <w:pPr>
        <w:pStyle w:val="20"/>
        <w:numPr>
          <w:ilvl w:val="0"/>
          <w:numId w:val="5"/>
        </w:numPr>
        <w:shd w:val="clear" w:color="auto" w:fill="auto"/>
        <w:tabs>
          <w:tab w:val="left" w:pos="677"/>
        </w:tabs>
        <w:spacing w:before="0" w:after="244" w:line="260" w:lineRule="exact"/>
        <w:ind w:firstLine="0"/>
      </w:pPr>
      <w:r>
        <w:rPr>
          <w:rStyle w:val="21"/>
          <w:b/>
          <w:bCs/>
        </w:rPr>
        <w:t>Иное медикаментозное лечение</w:t>
      </w:r>
    </w:p>
    <w:p w14:paraId="714BAFCE" w14:textId="77777777" w:rsidR="003634C4" w:rsidRDefault="00A15779">
      <w:pPr>
        <w:pStyle w:val="a5"/>
        <w:shd w:val="clear" w:color="auto" w:fill="auto"/>
        <w:spacing w:after="0"/>
        <w:ind w:left="400" w:firstLine="0"/>
      </w:pPr>
      <w:r>
        <w:rPr>
          <w:rStyle w:val="a6"/>
        </w:rPr>
        <w:t xml:space="preserve">У пациентов с </w:t>
      </w:r>
      <w:r>
        <w:rPr>
          <w:rStyle w:val="a6"/>
          <w:lang w:val="en-US" w:eastAsia="en-US" w:bidi="en-US"/>
        </w:rPr>
        <w:t xml:space="preserve">OKC6nST </w:t>
      </w:r>
      <w:r>
        <w:rPr>
          <w:rStyle w:val="a6"/>
        </w:rPr>
        <w:t>при концентрации глюкозы в крови выше 10 ммоль/л рекомендуется использование сахароснижающих лекарственных средств для контроля уровня гликемии</w:t>
      </w:r>
    </w:p>
  </w:footnote>
  <w:footnote w:id="7">
    <w:p w14:paraId="7FA45DE1" w14:textId="77777777" w:rsidR="003634C4" w:rsidRDefault="00A15779">
      <w:pPr>
        <w:pStyle w:val="a5"/>
        <w:shd w:val="clear" w:color="auto" w:fill="auto"/>
        <w:tabs>
          <w:tab w:val="left" w:pos="264"/>
        </w:tabs>
        <w:spacing w:after="0"/>
        <w:ind w:left="400"/>
      </w:pPr>
      <w:r>
        <w:rPr>
          <w:rStyle w:val="a6"/>
        </w:rPr>
        <w:footnoteRef/>
      </w:r>
      <w:r>
        <w:rPr>
          <w:rStyle w:val="a6"/>
        </w:rPr>
        <w:tab/>
        <w:t xml:space="preserve">У пациентов е </w:t>
      </w:r>
      <w:r>
        <w:rPr>
          <w:rStyle w:val="a6"/>
          <w:lang w:val="en-US" w:eastAsia="en-US" w:bidi="en-US"/>
        </w:rPr>
        <w:t xml:space="preserve">OKC6nST </w:t>
      </w:r>
      <w:r>
        <w:rPr>
          <w:rStyle w:val="a6"/>
        </w:rPr>
        <w:t>и анемией, не имеющих признаков продолжающегоея кровотечения и гем</w:t>
      </w:r>
      <w:r>
        <w:rPr>
          <w:rStyle w:val="a6"/>
        </w:rPr>
        <w:t>одинамичеекой неетабильноети, целееообразноеть гемотранефузии рекомендуетея раеематривать при енижении уровня гематокрита менее 25% и/или гемоглобина менее 70 г/л для уменьшения риека оеложнений, евязанных е гемотранефузий, и возможного неблагоприятного вл</w:t>
      </w:r>
      <w:r>
        <w:rPr>
          <w:rStyle w:val="a6"/>
        </w:rPr>
        <w:t>ияния гемотранефузий на прогноз [18].</w:t>
      </w:r>
    </w:p>
  </w:footnote>
  <w:footnote w:id="8">
    <w:p w14:paraId="5FB27E3E" w14:textId="77777777" w:rsidR="003634C4" w:rsidRDefault="00A15779">
      <w:pPr>
        <w:pStyle w:val="a5"/>
        <w:shd w:val="clear" w:color="auto" w:fill="auto"/>
        <w:tabs>
          <w:tab w:val="left" w:pos="264"/>
        </w:tabs>
        <w:spacing w:after="343"/>
        <w:ind w:left="400"/>
        <w:jc w:val="left"/>
      </w:pPr>
      <w:r>
        <w:rPr>
          <w:rStyle w:val="a6"/>
        </w:rPr>
        <w:footnoteRef/>
      </w:r>
      <w:r>
        <w:rPr>
          <w:rStyle w:val="a6"/>
        </w:rPr>
        <w:tab/>
        <w:t xml:space="preserve">У пациентов с </w:t>
      </w:r>
      <w:r>
        <w:rPr>
          <w:rStyle w:val="a6"/>
          <w:lang w:val="en-US" w:eastAsia="en-US" w:bidi="en-US"/>
        </w:rPr>
        <w:t xml:space="preserve">OKCGnST </w:t>
      </w:r>
      <w:r>
        <w:rPr>
          <w:rStyle w:val="a6"/>
        </w:rPr>
        <w:t>и кардиогенным шоком экстренная операция КШ рекомендуется в случаях, когда коронарная анатомия не подходит для ЧКВ [350, 355].</w:t>
      </w:r>
    </w:p>
    <w:p w14:paraId="5DA1F3F4" w14:textId="77777777" w:rsidR="003634C4" w:rsidRDefault="00A15779">
      <w:pPr>
        <w:pStyle w:val="20"/>
        <w:shd w:val="clear" w:color="auto" w:fill="auto"/>
        <w:spacing w:before="0" w:after="244" w:line="260" w:lineRule="exact"/>
        <w:ind w:left="400"/>
        <w:jc w:val="left"/>
      </w:pPr>
      <w:r>
        <w:rPr>
          <w:rStyle w:val="21"/>
          <w:b/>
          <w:bCs/>
        </w:rPr>
        <w:t xml:space="preserve">ЕОК </w:t>
      </w:r>
      <w:r>
        <w:rPr>
          <w:rStyle w:val="21"/>
          <w:b/>
          <w:bCs/>
          <w:lang w:val="en-US" w:eastAsia="en-US" w:bidi="en-US"/>
        </w:rPr>
        <w:t xml:space="preserve">IB </w:t>
      </w:r>
      <w:r>
        <w:rPr>
          <w:rStyle w:val="21"/>
          <w:b/>
          <w:bCs/>
        </w:rPr>
        <w:t>(УУР В, УДД 3)</w:t>
      </w:r>
    </w:p>
    <w:p w14:paraId="2918B2E8" w14:textId="77777777" w:rsidR="003634C4" w:rsidRDefault="00A15779">
      <w:pPr>
        <w:pStyle w:val="a5"/>
        <w:numPr>
          <w:ilvl w:val="0"/>
          <w:numId w:val="6"/>
        </w:numPr>
        <w:shd w:val="clear" w:color="auto" w:fill="auto"/>
        <w:tabs>
          <w:tab w:val="left" w:pos="264"/>
        </w:tabs>
        <w:spacing w:after="343"/>
        <w:ind w:left="400"/>
        <w:jc w:val="left"/>
      </w:pPr>
      <w:r>
        <w:rPr>
          <w:rStyle w:val="a6"/>
        </w:rPr>
        <w:t xml:space="preserve">У пациентов с </w:t>
      </w:r>
      <w:r>
        <w:rPr>
          <w:rStyle w:val="a6"/>
          <w:lang w:val="en-US" w:eastAsia="en-US" w:bidi="en-US"/>
        </w:rPr>
        <w:t xml:space="preserve">OKCGnST </w:t>
      </w:r>
      <w:r>
        <w:rPr>
          <w:rStyle w:val="a6"/>
        </w:rPr>
        <w:t>и кардиогенным шоком ру</w:t>
      </w:r>
      <w:r>
        <w:rPr>
          <w:rStyle w:val="a6"/>
        </w:rPr>
        <w:t>тинное использование баллонной внутриаортальной контрпульсации не рекомендуется [356-361].</w:t>
      </w:r>
    </w:p>
    <w:p w14:paraId="33942AE6" w14:textId="77777777" w:rsidR="003634C4" w:rsidRDefault="00A15779">
      <w:pPr>
        <w:pStyle w:val="20"/>
        <w:shd w:val="clear" w:color="auto" w:fill="auto"/>
        <w:spacing w:before="0" w:after="0" w:line="260" w:lineRule="exact"/>
        <w:ind w:left="400"/>
        <w:jc w:val="left"/>
      </w:pPr>
      <w:r>
        <w:rPr>
          <w:rStyle w:val="21"/>
          <w:b/>
          <w:bCs/>
        </w:rPr>
        <w:t>ЕОК ШВ (УУР В, УДД 1)</w:t>
      </w:r>
    </w:p>
  </w:footnote>
  <w:footnote w:id="9">
    <w:p w14:paraId="563E915F" w14:textId="77777777" w:rsidR="003634C4" w:rsidRDefault="00A15779">
      <w:pPr>
        <w:pStyle w:val="a5"/>
        <w:numPr>
          <w:ilvl w:val="0"/>
          <w:numId w:val="7"/>
        </w:numPr>
        <w:shd w:val="clear" w:color="auto" w:fill="auto"/>
        <w:tabs>
          <w:tab w:val="left" w:pos="264"/>
        </w:tabs>
        <w:spacing w:after="0"/>
        <w:ind w:left="400"/>
      </w:pPr>
      <w:r>
        <w:rPr>
          <w:rStyle w:val="a6"/>
        </w:rPr>
        <w:t xml:space="preserve">У отдельных пациентов с механическими осложнениями </w:t>
      </w:r>
      <w:r>
        <w:rPr>
          <w:rStyle w:val="a6"/>
          <w:lang w:val="en-US" w:eastAsia="en-US" w:bidi="en-US"/>
        </w:rPr>
        <w:t xml:space="preserve">OKCGnST </w:t>
      </w:r>
      <w:r>
        <w:rPr>
          <w:rStyle w:val="a6"/>
        </w:rPr>
        <w:t xml:space="preserve">(разрыв свободной стенки ЛЖ, разрыв межжелудочковой перегородки, разрыв </w:t>
      </w:r>
      <w:r>
        <w:rPr>
          <w:rStyle w:val="a6"/>
        </w:rPr>
        <w:t>папиллярных мышц или хорд створок митрального клапана) и нестабильностью гемодинамики / кардиогенным шоком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AF4B4" w14:textId="3CF590C3" w:rsidR="003634C4" w:rsidRDefault="007C31C1">
    <w:pPr>
      <w:rPr>
        <w:sz w:val="2"/>
        <w:szCs w:val="2"/>
      </w:rPr>
    </w:pPr>
    <w:r>
      <w:rPr>
        <w:noProof/>
      </w:rPr>
      <mc:AlternateContent>
        <mc:Choice Requires="wps">
          <w:drawing>
            <wp:anchor distT="0" distB="0" distL="63500" distR="63500" simplePos="0" relativeHeight="314572416" behindDoc="1" locked="0" layoutInCell="1" allowOverlap="1" wp14:anchorId="2F2F5EEF" wp14:editId="0298DA26">
              <wp:simplePos x="0" y="0"/>
              <wp:positionH relativeFrom="page">
                <wp:posOffset>746760</wp:posOffset>
              </wp:positionH>
              <wp:positionV relativeFrom="page">
                <wp:posOffset>154940</wp:posOffset>
              </wp:positionV>
              <wp:extent cx="6133465" cy="701040"/>
              <wp:effectExtent l="3810" t="2540" r="0" b="127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3465"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E3BA1" w14:textId="77777777" w:rsidR="003634C4" w:rsidRDefault="00A15779">
                          <w:pPr>
                            <w:pStyle w:val="a9"/>
                            <w:shd w:val="clear" w:color="auto" w:fill="auto"/>
                            <w:spacing w:line="240" w:lineRule="auto"/>
                            <w:jc w:val="left"/>
                          </w:pPr>
                          <w:r>
                            <w:rPr>
                              <w:rStyle w:val="aa"/>
                              <w:b/>
                              <w:bCs/>
                            </w:rPr>
                            <w:t xml:space="preserve">1.1 </w:t>
                          </w:r>
                          <w:r>
                            <w:rPr>
                              <w:rStyle w:val="aa"/>
                              <w:b/>
                              <w:bCs/>
                            </w:rPr>
                            <w:t>Определение заболевания или еостояния</w:t>
                          </w:r>
                        </w:p>
                        <w:p w14:paraId="78726A99" w14:textId="77777777" w:rsidR="003634C4" w:rsidRDefault="00A15779">
                          <w:pPr>
                            <w:pStyle w:val="a9"/>
                            <w:shd w:val="clear" w:color="auto" w:fill="auto"/>
                            <w:spacing w:line="240" w:lineRule="auto"/>
                            <w:jc w:val="left"/>
                          </w:pPr>
                          <w:r>
                            <w:rPr>
                              <w:rStyle w:val="aa"/>
                              <w:b/>
                              <w:bCs/>
                            </w:rPr>
                            <w:t>(группы заболеваний или еоетояний)</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2F5EEF" id="_x0000_t202" coordsize="21600,21600" o:spt="202" path="m,l,21600r21600,l21600,xe">
              <v:stroke joinstyle="miter"/>
              <v:path gradientshapeok="t" o:connecttype="rect"/>
            </v:shapetype>
            <v:shape id="Text Box 31" o:spid="_x0000_s1119" type="#_x0000_t202" style="position:absolute;margin-left:58.8pt;margin-top:12.2pt;width:482.95pt;height:55.2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" filled="f" stroked="f">
              <v:textbox style="mso-fit-shape-to-text:t" inset="0,0,0,0">
                <w:txbxContent>
                  <w:p w14:paraId="32EE3BA1" w14:textId="77777777" w:rsidR="003634C4" w:rsidRDefault="00A15779">
                    <w:pPr>
                      <w:pStyle w:val="a9"/>
                      <w:shd w:val="clear" w:color="auto" w:fill="auto"/>
                      <w:spacing w:line="240" w:lineRule="auto"/>
                      <w:jc w:val="left"/>
                    </w:pPr>
                    <w:r>
                      <w:rPr>
                        <w:rStyle w:val="aa"/>
                        <w:b/>
                        <w:bCs/>
                      </w:rPr>
                      <w:t xml:space="preserve">1.1 </w:t>
                    </w:r>
                    <w:r>
                      <w:rPr>
                        <w:rStyle w:val="aa"/>
                        <w:b/>
                        <w:bCs/>
                      </w:rPr>
                      <w:t>Определение заболевания или еостояния</w:t>
                    </w:r>
                  </w:p>
                  <w:p w14:paraId="78726A99" w14:textId="77777777" w:rsidR="003634C4" w:rsidRDefault="00A15779">
                    <w:pPr>
                      <w:pStyle w:val="a9"/>
                      <w:shd w:val="clear" w:color="auto" w:fill="auto"/>
                      <w:spacing w:line="240" w:lineRule="auto"/>
                      <w:jc w:val="left"/>
                    </w:pPr>
                    <w:r>
                      <w:rPr>
                        <w:rStyle w:val="aa"/>
                        <w:b/>
                        <w:bCs/>
                      </w:rPr>
                      <w:t>(группы заболеваний или еоетояний)</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DEE72" w14:textId="77777777" w:rsidR="003634C4" w:rsidRDefault="003634C4"/>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91181" w14:textId="77777777" w:rsidR="003634C4" w:rsidRDefault="003634C4"/>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D3E88" w14:textId="19641AAB" w:rsidR="003634C4" w:rsidRDefault="007C31C1">
    <w:pPr>
      <w:rPr>
        <w:sz w:val="2"/>
        <w:szCs w:val="2"/>
      </w:rPr>
    </w:pPr>
    <w:r>
      <w:rPr>
        <w:noProof/>
      </w:rPr>
      <mc:AlternateContent>
        <mc:Choice Requires="wps">
          <w:drawing>
            <wp:anchor distT="0" distB="0" distL="63500" distR="63500" simplePos="0" relativeHeight="314572422" behindDoc="1" locked="0" layoutInCell="1" allowOverlap="1" wp14:anchorId="44E69E50" wp14:editId="5171E4D2">
              <wp:simplePos x="0" y="0"/>
              <wp:positionH relativeFrom="page">
                <wp:posOffset>243840</wp:posOffset>
              </wp:positionH>
              <wp:positionV relativeFrom="page">
                <wp:posOffset>351790</wp:posOffset>
              </wp:positionV>
              <wp:extent cx="1774825" cy="189865"/>
              <wp:effectExtent l="0" t="0" r="635" b="127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82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17BC2" w14:textId="77777777" w:rsidR="003634C4" w:rsidRDefault="00A15779">
                          <w:pPr>
                            <w:pStyle w:val="a9"/>
                            <w:shd w:val="clear" w:color="auto" w:fill="auto"/>
                            <w:spacing w:line="240" w:lineRule="auto"/>
                            <w:jc w:val="left"/>
                          </w:pPr>
                          <w:r>
                            <w:rPr>
                              <w:rStyle w:val="13pt"/>
                              <w:b/>
                              <w:bCs/>
                            </w:rPr>
                            <w:t xml:space="preserve">ЕОК </w:t>
                          </w:r>
                          <w:r>
                            <w:rPr>
                              <w:rStyle w:val="13pt"/>
                              <w:b/>
                              <w:bCs/>
                              <w:lang w:val="en-US" w:eastAsia="en-US" w:bidi="en-US"/>
                            </w:rPr>
                            <w:t xml:space="preserve">lA </w:t>
                          </w:r>
                          <w:r>
                            <w:rPr>
                              <w:rStyle w:val="13pt"/>
                              <w:b/>
                              <w:bCs/>
                            </w:rPr>
                            <w:t>(УУР А, УДД 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E69E50" id="_x0000_t202" coordsize="21600,21600" o:spt="202" path="m,l,21600r21600,l21600,xe">
              <v:stroke joinstyle="miter"/>
              <v:path gradientshapeok="t" o:connecttype="rect"/>
            </v:shapetype>
            <v:shape id="Text Box 25" o:spid="_x0000_s1125" type="#_x0000_t202" style="position:absolute;margin-left:19.2pt;margin-top:27.7pt;width:139.75pt;height:14.9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" filled="f" stroked="f">
              <v:textbox style="mso-fit-shape-to-text:t" inset="0,0,0,0">
                <w:txbxContent>
                  <w:p w14:paraId="59817BC2" w14:textId="77777777" w:rsidR="003634C4" w:rsidRDefault="00A15779">
                    <w:pPr>
                      <w:pStyle w:val="a9"/>
                      <w:shd w:val="clear" w:color="auto" w:fill="auto"/>
                      <w:spacing w:line="240" w:lineRule="auto"/>
                      <w:jc w:val="left"/>
                    </w:pPr>
                    <w:r>
                      <w:rPr>
                        <w:rStyle w:val="13pt"/>
                        <w:b/>
                        <w:bCs/>
                      </w:rPr>
                      <w:t xml:space="preserve">ЕОК </w:t>
                    </w:r>
                    <w:r>
                      <w:rPr>
                        <w:rStyle w:val="13pt"/>
                        <w:b/>
                        <w:bCs/>
                        <w:lang w:val="en-US" w:eastAsia="en-US" w:bidi="en-US"/>
                      </w:rPr>
                      <w:t xml:space="preserve">lA </w:t>
                    </w:r>
                    <w:r>
                      <w:rPr>
                        <w:rStyle w:val="13pt"/>
                        <w:b/>
                        <w:bCs/>
                      </w:rPr>
                      <w:t>(УУР А, УДД 1)</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44D03" w14:textId="77777777" w:rsidR="003634C4" w:rsidRDefault="003634C4"/>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EC0EC" w14:textId="72669C5E" w:rsidR="003634C4" w:rsidRDefault="007C31C1">
    <w:pPr>
      <w:rPr>
        <w:sz w:val="2"/>
        <w:szCs w:val="2"/>
      </w:rPr>
    </w:pPr>
    <w:r>
      <w:rPr>
        <w:noProof/>
      </w:rPr>
      <mc:AlternateContent>
        <mc:Choice Requires="wps">
          <w:drawing>
            <wp:anchor distT="0" distB="0" distL="63500" distR="63500" simplePos="0" relativeHeight="314572423" behindDoc="1" locked="0" layoutInCell="1" allowOverlap="1" wp14:anchorId="5E544DAF" wp14:editId="14ED65C9">
              <wp:simplePos x="0" y="0"/>
              <wp:positionH relativeFrom="page">
                <wp:posOffset>243840</wp:posOffset>
              </wp:positionH>
              <wp:positionV relativeFrom="page">
                <wp:posOffset>351790</wp:posOffset>
              </wp:positionV>
              <wp:extent cx="1701165" cy="189865"/>
              <wp:effectExtent l="0" t="0" r="0" b="127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2E9EB" w14:textId="77777777" w:rsidR="003634C4" w:rsidRDefault="00A15779">
                          <w:pPr>
                            <w:pStyle w:val="a9"/>
                            <w:shd w:val="clear" w:color="auto" w:fill="auto"/>
                            <w:spacing w:line="240" w:lineRule="auto"/>
                            <w:jc w:val="left"/>
                          </w:pPr>
                          <w:r>
                            <w:rPr>
                              <w:rStyle w:val="13pt0"/>
                              <w:b/>
                              <w:bCs/>
                            </w:rPr>
                            <w:t xml:space="preserve">ЕОК </w:t>
                          </w:r>
                          <w:r>
                            <w:rPr>
                              <w:rStyle w:val="13pt0"/>
                              <w:b/>
                              <w:bCs/>
                              <w:lang w:val="en-US" w:eastAsia="en-US" w:bidi="en-US"/>
                            </w:rPr>
                            <w:t xml:space="preserve">IB </w:t>
                          </w:r>
                          <w:r>
                            <w:rPr>
                              <w:rStyle w:val="13pt0"/>
                              <w:b/>
                              <w:bCs/>
                            </w:rPr>
                            <w:t>(УУРА,УДД 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544DAF" id="_x0000_t202" coordsize="21600,21600" o:spt="202" path="m,l,21600r21600,l21600,xe">
              <v:stroke joinstyle="miter"/>
              <v:path gradientshapeok="t" o:connecttype="rect"/>
            </v:shapetype>
            <v:shape id="Text Box 24" o:spid="_x0000_s1126" type="#_x0000_t202" style="position:absolute;margin-left:19.2pt;margin-top:27.7pt;width:133.95pt;height:14.9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" filled="f" stroked="f">
              <v:textbox style="mso-fit-shape-to-text:t" inset="0,0,0,0">
                <w:txbxContent>
                  <w:p w14:paraId="5552E9EB" w14:textId="77777777" w:rsidR="003634C4" w:rsidRDefault="00A15779">
                    <w:pPr>
                      <w:pStyle w:val="a9"/>
                      <w:shd w:val="clear" w:color="auto" w:fill="auto"/>
                      <w:spacing w:line="240" w:lineRule="auto"/>
                      <w:jc w:val="left"/>
                    </w:pPr>
                    <w:r>
                      <w:rPr>
                        <w:rStyle w:val="13pt0"/>
                        <w:b/>
                        <w:bCs/>
                      </w:rPr>
                      <w:t xml:space="preserve">ЕОК </w:t>
                    </w:r>
                    <w:r>
                      <w:rPr>
                        <w:rStyle w:val="13pt0"/>
                        <w:b/>
                        <w:bCs/>
                        <w:lang w:val="en-US" w:eastAsia="en-US" w:bidi="en-US"/>
                      </w:rPr>
                      <w:t xml:space="preserve">IB </w:t>
                    </w:r>
                    <w:r>
                      <w:rPr>
                        <w:rStyle w:val="13pt0"/>
                        <w:b/>
                        <w:bCs/>
                      </w:rPr>
                      <w:t>(УУРА,УДД 1)</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59A39" w14:textId="01A4A43D" w:rsidR="003634C4" w:rsidRDefault="007C31C1">
    <w:pPr>
      <w:rPr>
        <w:sz w:val="2"/>
        <w:szCs w:val="2"/>
      </w:rPr>
    </w:pPr>
    <w:r>
      <w:rPr>
        <w:noProof/>
      </w:rPr>
      <mc:AlternateContent>
        <mc:Choice Requires="wps">
          <w:drawing>
            <wp:anchor distT="0" distB="0" distL="63500" distR="63500" simplePos="0" relativeHeight="314572424" behindDoc="1" locked="0" layoutInCell="1" allowOverlap="1" wp14:anchorId="63351E9E" wp14:editId="06839981">
              <wp:simplePos x="0" y="0"/>
              <wp:positionH relativeFrom="page">
                <wp:posOffset>243840</wp:posOffset>
              </wp:positionH>
              <wp:positionV relativeFrom="page">
                <wp:posOffset>351790</wp:posOffset>
              </wp:positionV>
              <wp:extent cx="1774825" cy="189865"/>
              <wp:effectExtent l="0" t="0" r="635" b="127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82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9730F" w14:textId="77777777" w:rsidR="003634C4" w:rsidRDefault="00A15779">
                          <w:pPr>
                            <w:pStyle w:val="a9"/>
                            <w:shd w:val="clear" w:color="auto" w:fill="auto"/>
                            <w:spacing w:line="240" w:lineRule="auto"/>
                            <w:jc w:val="left"/>
                          </w:pPr>
                          <w:r>
                            <w:rPr>
                              <w:rStyle w:val="13pt0"/>
                              <w:b/>
                              <w:bCs/>
                            </w:rPr>
                            <w:t xml:space="preserve">ЕОК </w:t>
                          </w:r>
                          <w:r>
                            <w:rPr>
                              <w:rStyle w:val="13pt0"/>
                              <w:b/>
                              <w:bCs/>
                              <w:lang w:val="en-US" w:eastAsia="en-US" w:bidi="en-US"/>
                            </w:rPr>
                            <w:t xml:space="preserve">lA </w:t>
                          </w:r>
                          <w:r>
                            <w:rPr>
                              <w:rStyle w:val="13pt0"/>
                              <w:b/>
                              <w:bCs/>
                            </w:rPr>
                            <w:t>(УУР А, УДД 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351E9E" id="_x0000_t202" coordsize="21600,21600" o:spt="202" path="m,l,21600r21600,l21600,xe">
              <v:stroke joinstyle="miter"/>
              <v:path gradientshapeok="t" o:connecttype="rect"/>
            </v:shapetype>
            <v:shape id="_x0000_s1127" type="#_x0000_t202" style="position:absolute;margin-left:19.2pt;margin-top:27.7pt;width:139.75pt;height:14.9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" filled="f" stroked="f">
              <v:textbox style="mso-fit-shape-to-text:t" inset="0,0,0,0">
                <w:txbxContent>
                  <w:p w14:paraId="2829730F" w14:textId="77777777" w:rsidR="003634C4" w:rsidRDefault="00A15779">
                    <w:pPr>
                      <w:pStyle w:val="a9"/>
                      <w:shd w:val="clear" w:color="auto" w:fill="auto"/>
                      <w:spacing w:line="240" w:lineRule="auto"/>
                      <w:jc w:val="left"/>
                    </w:pPr>
                    <w:r>
                      <w:rPr>
                        <w:rStyle w:val="13pt0"/>
                        <w:b/>
                        <w:bCs/>
                      </w:rPr>
                      <w:t xml:space="preserve">ЕОК </w:t>
                    </w:r>
                    <w:r>
                      <w:rPr>
                        <w:rStyle w:val="13pt0"/>
                        <w:b/>
                        <w:bCs/>
                        <w:lang w:val="en-US" w:eastAsia="en-US" w:bidi="en-US"/>
                      </w:rPr>
                      <w:t xml:space="preserve">lA </w:t>
                    </w:r>
                    <w:r>
                      <w:rPr>
                        <w:rStyle w:val="13pt0"/>
                        <w:b/>
                        <w:bCs/>
                      </w:rPr>
                      <w:t>(УУР А, УДД 2)</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C7DCE" w14:textId="7DD8CF08" w:rsidR="003634C4" w:rsidRDefault="007C31C1">
    <w:pPr>
      <w:rPr>
        <w:sz w:val="2"/>
        <w:szCs w:val="2"/>
      </w:rPr>
    </w:pPr>
    <w:r>
      <w:rPr>
        <w:noProof/>
      </w:rPr>
      <mc:AlternateContent>
        <mc:Choice Requires="wps">
          <w:drawing>
            <wp:anchor distT="0" distB="0" distL="63500" distR="63500" simplePos="0" relativeHeight="314572425" behindDoc="1" locked="0" layoutInCell="1" allowOverlap="1" wp14:anchorId="07E490C2" wp14:editId="1FAAFDD6">
              <wp:simplePos x="0" y="0"/>
              <wp:positionH relativeFrom="page">
                <wp:posOffset>243840</wp:posOffset>
              </wp:positionH>
              <wp:positionV relativeFrom="page">
                <wp:posOffset>351790</wp:posOffset>
              </wp:positionV>
              <wp:extent cx="1825625" cy="152400"/>
              <wp:effectExtent l="0" t="0" r="0" b="63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56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07835" w14:textId="77777777" w:rsidR="003634C4" w:rsidRDefault="00A15779">
                          <w:pPr>
                            <w:pStyle w:val="a9"/>
                            <w:shd w:val="clear" w:color="auto" w:fill="auto"/>
                            <w:spacing w:line="240" w:lineRule="auto"/>
                            <w:jc w:val="left"/>
                          </w:pPr>
                          <w:r>
                            <w:rPr>
                              <w:rStyle w:val="13pt0"/>
                              <w:b/>
                              <w:bCs/>
                            </w:rPr>
                            <w:t xml:space="preserve">ЕОК </w:t>
                          </w:r>
                          <w:r>
                            <w:rPr>
                              <w:rStyle w:val="13pt0"/>
                              <w:b/>
                              <w:bCs/>
                              <w:lang w:val="en-US" w:eastAsia="en-US" w:bidi="en-US"/>
                            </w:rPr>
                            <w:t xml:space="preserve">lA </w:t>
                          </w:r>
                          <w:r>
                            <w:rPr>
                              <w:rStyle w:val="13pt0"/>
                              <w:b/>
                              <w:bCs/>
                            </w:rPr>
                            <w:t>(УУР А, УДД 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E490C2" id="_x0000_t202" coordsize="21600,21600" o:spt="202" path="m,l,21600r21600,l21600,xe">
              <v:stroke joinstyle="miter"/>
              <v:path gradientshapeok="t" o:connecttype="rect"/>
            </v:shapetype>
            <v:shape id="Text Box 22" o:spid="_x0000_s1128" type="#_x0000_t202" style="position:absolute;margin-left:19.2pt;margin-top:27.7pt;width:143.75pt;height:12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" filled="f" stroked="f">
              <v:textbox style="mso-fit-shape-to-text:t" inset="0,0,0,0">
                <w:txbxContent>
                  <w:p w14:paraId="1B607835" w14:textId="77777777" w:rsidR="003634C4" w:rsidRDefault="00A15779">
                    <w:pPr>
                      <w:pStyle w:val="a9"/>
                      <w:shd w:val="clear" w:color="auto" w:fill="auto"/>
                      <w:spacing w:line="240" w:lineRule="auto"/>
                      <w:jc w:val="left"/>
                    </w:pPr>
                    <w:r>
                      <w:rPr>
                        <w:rStyle w:val="13pt0"/>
                        <w:b/>
                        <w:bCs/>
                      </w:rPr>
                      <w:t xml:space="preserve">ЕОК </w:t>
                    </w:r>
                    <w:r>
                      <w:rPr>
                        <w:rStyle w:val="13pt0"/>
                        <w:b/>
                        <w:bCs/>
                        <w:lang w:val="en-US" w:eastAsia="en-US" w:bidi="en-US"/>
                      </w:rPr>
                      <w:t xml:space="preserve">lA </w:t>
                    </w:r>
                    <w:r>
                      <w:rPr>
                        <w:rStyle w:val="13pt0"/>
                        <w:b/>
                        <w:bCs/>
                      </w:rPr>
                      <w:t>(УУР А, УДД 2)</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FD67B" w14:textId="77777777" w:rsidR="003634C4" w:rsidRDefault="003634C4"/>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343E3" w14:textId="77777777" w:rsidR="003634C4" w:rsidRDefault="003634C4"/>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75F84" w14:textId="79785E35" w:rsidR="003634C4" w:rsidRDefault="007C31C1">
    <w:pPr>
      <w:rPr>
        <w:sz w:val="2"/>
        <w:szCs w:val="2"/>
      </w:rPr>
    </w:pPr>
    <w:r>
      <w:rPr>
        <w:noProof/>
      </w:rPr>
      <mc:AlternateContent>
        <mc:Choice Requires="wps">
          <w:drawing>
            <wp:anchor distT="0" distB="0" distL="63500" distR="63500" simplePos="0" relativeHeight="314572426" behindDoc="1" locked="0" layoutInCell="1" allowOverlap="1" wp14:anchorId="66921188" wp14:editId="74A85957">
              <wp:simplePos x="0" y="0"/>
              <wp:positionH relativeFrom="page">
                <wp:posOffset>243840</wp:posOffset>
              </wp:positionH>
              <wp:positionV relativeFrom="page">
                <wp:posOffset>351790</wp:posOffset>
              </wp:positionV>
              <wp:extent cx="1930400" cy="189865"/>
              <wp:effectExtent l="0" t="0" r="0" b="127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28483" w14:textId="77777777" w:rsidR="003634C4" w:rsidRDefault="00A15779">
                          <w:pPr>
                            <w:pStyle w:val="a9"/>
                            <w:shd w:val="clear" w:color="auto" w:fill="auto"/>
                            <w:spacing w:line="240" w:lineRule="auto"/>
                            <w:jc w:val="left"/>
                          </w:pPr>
                          <w:r>
                            <w:rPr>
                              <w:rStyle w:val="13pt0"/>
                              <w:b/>
                              <w:bCs/>
                            </w:rPr>
                            <w:t xml:space="preserve">ЕОК </w:t>
                          </w:r>
                          <w:r>
                            <w:rPr>
                              <w:rStyle w:val="13pt0"/>
                              <w:b/>
                              <w:bCs/>
                              <w:lang w:val="en-US" w:eastAsia="en-US" w:bidi="en-US"/>
                            </w:rPr>
                            <w:t xml:space="preserve">IlbC </w:t>
                          </w:r>
                          <w:r>
                            <w:rPr>
                              <w:rStyle w:val="13pt0"/>
                              <w:b/>
                              <w:bCs/>
                            </w:rPr>
                            <w:t>(УУР С, УДД 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921188" id="_x0000_t202" coordsize="21600,21600" o:spt="202" path="m,l,21600r21600,l21600,xe">
              <v:stroke joinstyle="miter"/>
              <v:path gradientshapeok="t" o:connecttype="rect"/>
            </v:shapetype>
            <v:shape id="Text Box 21" o:spid="_x0000_s1129" type="#_x0000_t202" style="position:absolute;margin-left:19.2pt;margin-top:27.7pt;width:152pt;height:14.95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" filled="f" stroked="f">
              <v:textbox style="mso-fit-shape-to-text:t" inset="0,0,0,0">
                <w:txbxContent>
                  <w:p w14:paraId="41428483" w14:textId="77777777" w:rsidR="003634C4" w:rsidRDefault="00A15779">
                    <w:pPr>
                      <w:pStyle w:val="a9"/>
                      <w:shd w:val="clear" w:color="auto" w:fill="auto"/>
                      <w:spacing w:line="240" w:lineRule="auto"/>
                      <w:jc w:val="left"/>
                    </w:pPr>
                    <w:r>
                      <w:rPr>
                        <w:rStyle w:val="13pt0"/>
                        <w:b/>
                        <w:bCs/>
                      </w:rPr>
                      <w:t xml:space="preserve">ЕОК </w:t>
                    </w:r>
                    <w:r>
                      <w:rPr>
                        <w:rStyle w:val="13pt0"/>
                        <w:b/>
                        <w:bCs/>
                        <w:lang w:val="en-US" w:eastAsia="en-US" w:bidi="en-US"/>
                      </w:rPr>
                      <w:t xml:space="preserve">IlbC </w:t>
                    </w:r>
                    <w:r>
                      <w:rPr>
                        <w:rStyle w:val="13pt0"/>
                        <w:b/>
                        <w:bCs/>
                      </w:rPr>
                      <w:t>(УУР С, УДД 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0CD49" w14:textId="1CC5655D" w:rsidR="003634C4" w:rsidRDefault="007C31C1">
    <w:pPr>
      <w:rPr>
        <w:sz w:val="2"/>
        <w:szCs w:val="2"/>
      </w:rPr>
    </w:pPr>
    <w:r>
      <w:rPr>
        <w:noProof/>
      </w:rPr>
      <mc:AlternateContent>
        <mc:Choice Requires="wps">
          <w:drawing>
            <wp:anchor distT="0" distB="0" distL="63500" distR="63500" simplePos="0" relativeHeight="314572417" behindDoc="1" locked="0" layoutInCell="1" allowOverlap="1" wp14:anchorId="4759B3E4" wp14:editId="5ABCEC63">
              <wp:simplePos x="0" y="0"/>
              <wp:positionH relativeFrom="page">
                <wp:posOffset>551815</wp:posOffset>
              </wp:positionH>
              <wp:positionV relativeFrom="page">
                <wp:posOffset>309245</wp:posOffset>
              </wp:positionV>
              <wp:extent cx="6518910" cy="701040"/>
              <wp:effectExtent l="0" t="4445"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54C0A" w14:textId="77777777" w:rsidR="003634C4" w:rsidRDefault="00A15779">
                          <w:pPr>
                            <w:pStyle w:val="a9"/>
                            <w:shd w:val="clear" w:color="auto" w:fill="auto"/>
                            <w:spacing w:line="240" w:lineRule="auto"/>
                            <w:jc w:val="left"/>
                          </w:pPr>
                          <w:r>
                            <w:rPr>
                              <w:rStyle w:val="aa"/>
                              <w:b/>
                              <w:bCs/>
                            </w:rPr>
                            <w:t>1.3 Эпидемиология заболевания или еостояния</w:t>
                          </w:r>
                        </w:p>
                        <w:p w14:paraId="0B031D90" w14:textId="77777777" w:rsidR="003634C4" w:rsidRDefault="00A15779">
                          <w:pPr>
                            <w:pStyle w:val="a9"/>
                            <w:shd w:val="clear" w:color="auto" w:fill="auto"/>
                            <w:spacing w:line="240" w:lineRule="auto"/>
                            <w:jc w:val="left"/>
                          </w:pPr>
                          <w:r>
                            <w:rPr>
                              <w:rStyle w:val="aa"/>
                              <w:b/>
                              <w:bCs/>
                            </w:rPr>
                            <w:t xml:space="preserve">(группы заболеваний или </w:t>
                          </w:r>
                          <w:r>
                            <w:rPr>
                              <w:rStyle w:val="aa"/>
                              <w:b/>
                              <w:bCs/>
                            </w:rPr>
                            <w:t>состояний)</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59B3E4" id="_x0000_t202" coordsize="21600,21600" o:spt="202" path="m,l,21600r21600,l21600,xe">
              <v:stroke joinstyle="miter"/>
              <v:path gradientshapeok="t" o:connecttype="rect"/>
            </v:shapetype>
            <v:shape id="Text Box 30" o:spid="_x0000_s1120" type="#_x0000_t202" style="position:absolute;margin-left:43.45pt;margin-top:24.35pt;width:513.3pt;height:55.2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" filled="f" stroked="f">
              <v:textbox style="mso-fit-shape-to-text:t" inset="0,0,0,0">
                <w:txbxContent>
                  <w:p w14:paraId="6BC54C0A" w14:textId="77777777" w:rsidR="003634C4" w:rsidRDefault="00A15779">
                    <w:pPr>
                      <w:pStyle w:val="a9"/>
                      <w:shd w:val="clear" w:color="auto" w:fill="auto"/>
                      <w:spacing w:line="240" w:lineRule="auto"/>
                      <w:jc w:val="left"/>
                    </w:pPr>
                    <w:r>
                      <w:rPr>
                        <w:rStyle w:val="aa"/>
                        <w:b/>
                        <w:bCs/>
                      </w:rPr>
                      <w:t>1.3 Эпидемиология заболевания или еостояния</w:t>
                    </w:r>
                  </w:p>
                  <w:p w14:paraId="0B031D90" w14:textId="77777777" w:rsidR="003634C4" w:rsidRDefault="00A15779">
                    <w:pPr>
                      <w:pStyle w:val="a9"/>
                      <w:shd w:val="clear" w:color="auto" w:fill="auto"/>
                      <w:spacing w:line="240" w:lineRule="auto"/>
                      <w:jc w:val="left"/>
                    </w:pPr>
                    <w:r>
                      <w:rPr>
                        <w:rStyle w:val="aa"/>
                        <w:b/>
                        <w:bCs/>
                      </w:rPr>
                      <w:t xml:space="preserve">(группы заболеваний или </w:t>
                    </w:r>
                    <w:r>
                      <w:rPr>
                        <w:rStyle w:val="aa"/>
                        <w:b/>
                        <w:bCs/>
                      </w:rPr>
                      <w:t>состояний)</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AB99" w14:textId="053CE427" w:rsidR="003634C4" w:rsidRDefault="007C31C1">
    <w:pPr>
      <w:rPr>
        <w:sz w:val="2"/>
        <w:szCs w:val="2"/>
      </w:rPr>
    </w:pPr>
    <w:r>
      <w:rPr>
        <w:noProof/>
      </w:rPr>
      <mc:AlternateContent>
        <mc:Choice Requires="wps">
          <w:drawing>
            <wp:anchor distT="0" distB="0" distL="63500" distR="63500" simplePos="0" relativeHeight="314572427" behindDoc="1" locked="0" layoutInCell="1" allowOverlap="1" wp14:anchorId="0CB76AF2" wp14:editId="2D2BD2A6">
              <wp:simplePos x="0" y="0"/>
              <wp:positionH relativeFrom="page">
                <wp:posOffset>243840</wp:posOffset>
              </wp:positionH>
              <wp:positionV relativeFrom="page">
                <wp:posOffset>772795</wp:posOffset>
              </wp:positionV>
              <wp:extent cx="1911985" cy="189865"/>
              <wp:effectExtent l="0" t="127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9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B51D6" w14:textId="77777777" w:rsidR="003634C4" w:rsidRDefault="00A15779">
                          <w:pPr>
                            <w:pStyle w:val="a9"/>
                            <w:shd w:val="clear" w:color="auto" w:fill="auto"/>
                            <w:spacing w:line="240" w:lineRule="auto"/>
                            <w:jc w:val="left"/>
                          </w:pPr>
                          <w:r>
                            <w:rPr>
                              <w:rStyle w:val="13pt0"/>
                              <w:b/>
                              <w:bCs/>
                            </w:rPr>
                            <w:t xml:space="preserve">ЕОК </w:t>
                          </w:r>
                          <w:r>
                            <w:rPr>
                              <w:rStyle w:val="13pt0"/>
                              <w:b/>
                              <w:bCs/>
                              <w:lang w:val="en-US" w:eastAsia="en-US" w:bidi="en-US"/>
                            </w:rPr>
                            <w:t xml:space="preserve">IlaC </w:t>
                          </w:r>
                          <w:r>
                            <w:rPr>
                              <w:rStyle w:val="13pt0"/>
                              <w:b/>
                              <w:bCs/>
                            </w:rPr>
                            <w:t>(УУР В, УДД 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B76AF2" id="_x0000_t202" coordsize="21600,21600" o:spt="202" path="m,l,21600r21600,l21600,xe">
              <v:stroke joinstyle="miter"/>
              <v:path gradientshapeok="t" o:connecttype="rect"/>
            </v:shapetype>
            <v:shape id="_x0000_s1130" type="#_x0000_t202" style="position:absolute;margin-left:19.2pt;margin-top:60.85pt;width:150.55pt;height:14.95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" filled="f" stroked="f">
              <v:textbox style="mso-fit-shape-to-text:t" inset="0,0,0,0">
                <w:txbxContent>
                  <w:p w14:paraId="1B5B51D6" w14:textId="77777777" w:rsidR="003634C4" w:rsidRDefault="00A15779">
                    <w:pPr>
                      <w:pStyle w:val="a9"/>
                      <w:shd w:val="clear" w:color="auto" w:fill="auto"/>
                      <w:spacing w:line="240" w:lineRule="auto"/>
                      <w:jc w:val="left"/>
                    </w:pPr>
                    <w:r>
                      <w:rPr>
                        <w:rStyle w:val="13pt0"/>
                        <w:b/>
                        <w:bCs/>
                      </w:rPr>
                      <w:t xml:space="preserve">ЕОК </w:t>
                    </w:r>
                    <w:r>
                      <w:rPr>
                        <w:rStyle w:val="13pt0"/>
                        <w:b/>
                        <w:bCs/>
                        <w:lang w:val="en-US" w:eastAsia="en-US" w:bidi="en-US"/>
                      </w:rPr>
                      <w:t xml:space="preserve">IlaC </w:t>
                    </w:r>
                    <w:r>
                      <w:rPr>
                        <w:rStyle w:val="13pt0"/>
                        <w:b/>
                        <w:bCs/>
                      </w:rPr>
                      <w:t>(УУР В, УДД 2)</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FA4B1" w14:textId="7034A233" w:rsidR="003634C4" w:rsidRDefault="007C31C1">
    <w:pPr>
      <w:rPr>
        <w:sz w:val="2"/>
        <w:szCs w:val="2"/>
      </w:rPr>
    </w:pPr>
    <w:r>
      <w:rPr>
        <w:noProof/>
      </w:rPr>
      <mc:AlternateContent>
        <mc:Choice Requires="wps">
          <w:drawing>
            <wp:anchor distT="0" distB="0" distL="63500" distR="63500" simplePos="0" relativeHeight="314572428" behindDoc="1" locked="0" layoutInCell="1" allowOverlap="1" wp14:anchorId="738E85E6" wp14:editId="572637B9">
              <wp:simplePos x="0" y="0"/>
              <wp:positionH relativeFrom="page">
                <wp:posOffset>243840</wp:posOffset>
              </wp:positionH>
              <wp:positionV relativeFrom="page">
                <wp:posOffset>351790</wp:posOffset>
              </wp:positionV>
              <wp:extent cx="1774825" cy="189865"/>
              <wp:effectExtent l="0" t="0" r="635" b="127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82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BADC7" w14:textId="77777777" w:rsidR="003634C4" w:rsidRDefault="00A15779">
                          <w:pPr>
                            <w:pStyle w:val="a9"/>
                            <w:shd w:val="clear" w:color="auto" w:fill="auto"/>
                            <w:spacing w:line="240" w:lineRule="auto"/>
                            <w:jc w:val="left"/>
                          </w:pPr>
                          <w:r>
                            <w:rPr>
                              <w:rStyle w:val="13pt0"/>
                              <w:b/>
                              <w:bCs/>
                            </w:rPr>
                            <w:t xml:space="preserve">ЕОК </w:t>
                          </w:r>
                          <w:r>
                            <w:rPr>
                              <w:rStyle w:val="13pt0"/>
                              <w:b/>
                              <w:bCs/>
                              <w:lang w:val="en-US" w:eastAsia="en-US" w:bidi="en-US"/>
                            </w:rPr>
                            <w:t xml:space="preserve">lA </w:t>
                          </w:r>
                          <w:r>
                            <w:rPr>
                              <w:rStyle w:val="13pt0"/>
                              <w:b/>
                              <w:bCs/>
                            </w:rPr>
                            <w:t>(УУР А, УДД 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8E85E6" id="_x0000_t202" coordsize="21600,21600" o:spt="202" path="m,l,21600r21600,l21600,xe">
              <v:stroke joinstyle="miter"/>
              <v:path gradientshapeok="t" o:connecttype="rect"/>
            </v:shapetype>
            <v:shape id="_x0000_s1131" type="#_x0000_t202" style="position:absolute;margin-left:19.2pt;margin-top:27.7pt;width:139.75pt;height:14.95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" filled="f" stroked="f">
              <v:textbox style="mso-fit-shape-to-text:t" inset="0,0,0,0">
                <w:txbxContent>
                  <w:p w14:paraId="75ABADC7" w14:textId="77777777" w:rsidR="003634C4" w:rsidRDefault="00A15779">
                    <w:pPr>
                      <w:pStyle w:val="a9"/>
                      <w:shd w:val="clear" w:color="auto" w:fill="auto"/>
                      <w:spacing w:line="240" w:lineRule="auto"/>
                      <w:jc w:val="left"/>
                    </w:pPr>
                    <w:r>
                      <w:rPr>
                        <w:rStyle w:val="13pt0"/>
                        <w:b/>
                        <w:bCs/>
                      </w:rPr>
                      <w:t xml:space="preserve">ЕОК </w:t>
                    </w:r>
                    <w:r>
                      <w:rPr>
                        <w:rStyle w:val="13pt0"/>
                        <w:b/>
                        <w:bCs/>
                        <w:lang w:val="en-US" w:eastAsia="en-US" w:bidi="en-US"/>
                      </w:rPr>
                      <w:t xml:space="preserve">lA </w:t>
                    </w:r>
                    <w:r>
                      <w:rPr>
                        <w:rStyle w:val="13pt0"/>
                        <w:b/>
                        <w:bCs/>
                      </w:rPr>
                      <w:t>(УУР А, УДД 1)</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1BB99" w14:textId="15E07125" w:rsidR="003634C4" w:rsidRDefault="007C31C1">
    <w:pPr>
      <w:rPr>
        <w:sz w:val="2"/>
        <w:szCs w:val="2"/>
      </w:rPr>
    </w:pPr>
    <w:r>
      <w:rPr>
        <w:noProof/>
      </w:rPr>
      <mc:AlternateContent>
        <mc:Choice Requires="wps">
          <w:drawing>
            <wp:anchor distT="0" distB="0" distL="63500" distR="63500" simplePos="0" relativeHeight="314572429" behindDoc="1" locked="0" layoutInCell="1" allowOverlap="1" wp14:anchorId="3DB3CD67" wp14:editId="3F78BC66">
              <wp:simplePos x="0" y="0"/>
              <wp:positionH relativeFrom="page">
                <wp:posOffset>243840</wp:posOffset>
              </wp:positionH>
              <wp:positionV relativeFrom="page">
                <wp:posOffset>351790</wp:posOffset>
              </wp:positionV>
              <wp:extent cx="1774825" cy="189865"/>
              <wp:effectExtent l="0" t="0" r="635" b="127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82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52370" w14:textId="77777777" w:rsidR="003634C4" w:rsidRDefault="00A15779">
                          <w:pPr>
                            <w:pStyle w:val="a9"/>
                            <w:shd w:val="clear" w:color="auto" w:fill="auto"/>
                            <w:spacing w:line="240" w:lineRule="auto"/>
                            <w:jc w:val="left"/>
                          </w:pPr>
                          <w:r>
                            <w:rPr>
                              <w:rStyle w:val="13pt0"/>
                              <w:b/>
                              <w:bCs/>
                            </w:rPr>
                            <w:t xml:space="preserve">ЕОК </w:t>
                          </w:r>
                          <w:r>
                            <w:rPr>
                              <w:rStyle w:val="13pt0"/>
                              <w:b/>
                              <w:bCs/>
                              <w:lang w:val="en-US" w:eastAsia="en-US" w:bidi="en-US"/>
                            </w:rPr>
                            <w:t xml:space="preserve">lA </w:t>
                          </w:r>
                          <w:r>
                            <w:rPr>
                              <w:rStyle w:val="13pt0"/>
                              <w:b/>
                              <w:bCs/>
                            </w:rPr>
                            <w:t>(УУР А, УДД 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B3CD67" id="_x0000_t202" coordsize="21600,21600" o:spt="202" path="m,l,21600r21600,l21600,xe">
              <v:stroke joinstyle="miter"/>
              <v:path gradientshapeok="t" o:connecttype="rect"/>
            </v:shapetype>
            <v:shape id="Text Box 18" o:spid="_x0000_s1132" type="#_x0000_t202" style="position:absolute;margin-left:19.2pt;margin-top:27.7pt;width:139.75pt;height:14.95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" filled="f" stroked="f">
              <v:textbox style="mso-fit-shape-to-text:t" inset="0,0,0,0">
                <w:txbxContent>
                  <w:p w14:paraId="09752370" w14:textId="77777777" w:rsidR="003634C4" w:rsidRDefault="00A15779">
                    <w:pPr>
                      <w:pStyle w:val="a9"/>
                      <w:shd w:val="clear" w:color="auto" w:fill="auto"/>
                      <w:spacing w:line="240" w:lineRule="auto"/>
                      <w:jc w:val="left"/>
                    </w:pPr>
                    <w:r>
                      <w:rPr>
                        <w:rStyle w:val="13pt0"/>
                        <w:b/>
                        <w:bCs/>
                      </w:rPr>
                      <w:t xml:space="preserve">ЕОК </w:t>
                    </w:r>
                    <w:r>
                      <w:rPr>
                        <w:rStyle w:val="13pt0"/>
                        <w:b/>
                        <w:bCs/>
                        <w:lang w:val="en-US" w:eastAsia="en-US" w:bidi="en-US"/>
                      </w:rPr>
                      <w:t xml:space="preserve">lA </w:t>
                    </w:r>
                    <w:r>
                      <w:rPr>
                        <w:rStyle w:val="13pt0"/>
                        <w:b/>
                        <w:bCs/>
                      </w:rPr>
                      <w:t>(УУР А, УДД 1)</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38CE1" w14:textId="77777777" w:rsidR="003634C4" w:rsidRDefault="003634C4"/>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971FE" w14:textId="77777777" w:rsidR="003634C4" w:rsidRDefault="003634C4"/>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27522" w14:textId="77777777" w:rsidR="003634C4" w:rsidRDefault="003634C4"/>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C19DC" w14:textId="18B486DC" w:rsidR="003634C4" w:rsidRDefault="007C31C1">
    <w:pPr>
      <w:rPr>
        <w:sz w:val="2"/>
        <w:szCs w:val="2"/>
      </w:rPr>
    </w:pPr>
    <w:r>
      <w:rPr>
        <w:noProof/>
      </w:rPr>
      <mc:AlternateContent>
        <mc:Choice Requires="wps">
          <w:drawing>
            <wp:anchor distT="0" distB="0" distL="63500" distR="63500" simplePos="0" relativeHeight="314572430" behindDoc="1" locked="0" layoutInCell="1" allowOverlap="1" wp14:anchorId="35DBC435" wp14:editId="39BCBD3C">
              <wp:simplePos x="0" y="0"/>
              <wp:positionH relativeFrom="page">
                <wp:posOffset>243840</wp:posOffset>
              </wp:positionH>
              <wp:positionV relativeFrom="page">
                <wp:posOffset>351790</wp:posOffset>
              </wp:positionV>
              <wp:extent cx="1774825" cy="189865"/>
              <wp:effectExtent l="0" t="0" r="635" b="127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82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E4070" w14:textId="77777777" w:rsidR="003634C4" w:rsidRDefault="00A15779">
                          <w:pPr>
                            <w:pStyle w:val="a9"/>
                            <w:shd w:val="clear" w:color="auto" w:fill="auto"/>
                            <w:spacing w:line="240" w:lineRule="auto"/>
                            <w:jc w:val="left"/>
                          </w:pPr>
                          <w:r>
                            <w:rPr>
                              <w:rStyle w:val="13pt0"/>
                              <w:b/>
                              <w:bCs/>
                            </w:rPr>
                            <w:t xml:space="preserve">ЕОК </w:t>
                          </w:r>
                          <w:r>
                            <w:rPr>
                              <w:rStyle w:val="13pt0"/>
                              <w:b/>
                              <w:bCs/>
                              <w:lang w:val="en-US" w:eastAsia="en-US" w:bidi="en-US"/>
                            </w:rPr>
                            <w:t xml:space="preserve">lA </w:t>
                          </w:r>
                          <w:r>
                            <w:rPr>
                              <w:rStyle w:val="13pt0"/>
                              <w:b/>
                              <w:bCs/>
                            </w:rPr>
                            <w:t xml:space="preserve">(УУР А, УДД </w:t>
                          </w:r>
                          <w:r>
                            <w:fldChar w:fldCharType="begin"/>
                          </w:r>
                          <w:r>
                            <w:instrText xml:space="preserve"> PAGE \* MERGEFORMAT </w:instrText>
                          </w:r>
                          <w:r>
                            <w:fldChar w:fldCharType="separate"/>
                          </w:r>
                          <w:r>
                            <w:rPr>
                              <w:rStyle w:val="13pt0"/>
                              <w:b/>
                              <w:bCs/>
                            </w:rPr>
                            <w:t>#</w:t>
                          </w:r>
                          <w:r>
                            <w:rPr>
                              <w:rStyle w:val="13pt0"/>
                              <w:b/>
                              <w:bCs/>
                            </w:rPr>
                            <w:fldChar w:fldCharType="end"/>
                          </w:r>
                          <w:r>
                            <w:rPr>
                              <w:rStyle w:val="13pt0"/>
                              <w:b/>
                              <w:bCs/>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DBC435" id="_x0000_t202" coordsize="21600,21600" o:spt="202" path="m,l,21600r21600,l21600,xe">
              <v:stroke joinstyle="miter"/>
              <v:path gradientshapeok="t" o:connecttype="rect"/>
            </v:shapetype>
            <v:shape id="Text Box 17" o:spid="_x0000_s1133" type="#_x0000_t202" style="position:absolute;margin-left:19.2pt;margin-top:27.7pt;width:139.75pt;height:14.95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" filled="f" stroked="f">
              <v:textbox style="mso-fit-shape-to-text:t" inset="0,0,0,0">
                <w:txbxContent>
                  <w:p w14:paraId="5A4E4070" w14:textId="77777777" w:rsidR="003634C4" w:rsidRDefault="00A15779">
                    <w:pPr>
                      <w:pStyle w:val="a9"/>
                      <w:shd w:val="clear" w:color="auto" w:fill="auto"/>
                      <w:spacing w:line="240" w:lineRule="auto"/>
                      <w:jc w:val="left"/>
                    </w:pPr>
                    <w:r>
                      <w:rPr>
                        <w:rStyle w:val="13pt0"/>
                        <w:b/>
                        <w:bCs/>
                      </w:rPr>
                      <w:t xml:space="preserve">ЕОК </w:t>
                    </w:r>
                    <w:r>
                      <w:rPr>
                        <w:rStyle w:val="13pt0"/>
                        <w:b/>
                        <w:bCs/>
                        <w:lang w:val="en-US" w:eastAsia="en-US" w:bidi="en-US"/>
                      </w:rPr>
                      <w:t xml:space="preserve">lA </w:t>
                    </w:r>
                    <w:r>
                      <w:rPr>
                        <w:rStyle w:val="13pt0"/>
                        <w:b/>
                        <w:bCs/>
                      </w:rPr>
                      <w:t xml:space="preserve">(УУР А, УДД </w:t>
                    </w:r>
                    <w:r>
                      <w:fldChar w:fldCharType="begin"/>
                    </w:r>
                    <w:r>
                      <w:instrText xml:space="preserve"> PAGE \* MERGEFORMAT </w:instrText>
                    </w:r>
                    <w:r>
                      <w:fldChar w:fldCharType="separate"/>
                    </w:r>
                    <w:r>
                      <w:rPr>
                        <w:rStyle w:val="13pt0"/>
                        <w:b/>
                        <w:bCs/>
                      </w:rPr>
                      <w:t>#</w:t>
                    </w:r>
                    <w:r>
                      <w:rPr>
                        <w:rStyle w:val="13pt0"/>
                        <w:b/>
                        <w:bCs/>
                      </w:rPr>
                      <w:fldChar w:fldCharType="end"/>
                    </w:r>
                    <w:r>
                      <w:rPr>
                        <w:rStyle w:val="13pt0"/>
                        <w:b/>
                        <w:bCs/>
                      </w:rPr>
                      <w:t>)</w:t>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082AC" w14:textId="53193DB8" w:rsidR="003634C4" w:rsidRDefault="007C31C1">
    <w:pPr>
      <w:rPr>
        <w:sz w:val="2"/>
        <w:szCs w:val="2"/>
      </w:rPr>
    </w:pPr>
    <w:r>
      <w:rPr>
        <w:noProof/>
      </w:rPr>
      <mc:AlternateContent>
        <mc:Choice Requires="wps">
          <w:drawing>
            <wp:anchor distT="0" distB="0" distL="63500" distR="63500" simplePos="0" relativeHeight="314572431" behindDoc="1" locked="0" layoutInCell="1" allowOverlap="1" wp14:anchorId="4B02EC49" wp14:editId="2C3A4942">
              <wp:simplePos x="0" y="0"/>
              <wp:positionH relativeFrom="page">
                <wp:posOffset>243840</wp:posOffset>
              </wp:positionH>
              <wp:positionV relativeFrom="page">
                <wp:posOffset>351790</wp:posOffset>
              </wp:positionV>
              <wp:extent cx="1825625" cy="152400"/>
              <wp:effectExtent l="0" t="0" r="0" b="63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56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560C4" w14:textId="77777777" w:rsidR="003634C4" w:rsidRDefault="00A15779">
                          <w:pPr>
                            <w:pStyle w:val="a9"/>
                            <w:shd w:val="clear" w:color="auto" w:fill="auto"/>
                            <w:spacing w:line="240" w:lineRule="auto"/>
                            <w:jc w:val="left"/>
                          </w:pPr>
                          <w:r>
                            <w:rPr>
                              <w:rStyle w:val="13pt0"/>
                              <w:b/>
                              <w:bCs/>
                            </w:rPr>
                            <w:t xml:space="preserve">ЕОК </w:t>
                          </w:r>
                          <w:r>
                            <w:rPr>
                              <w:rStyle w:val="13pt0"/>
                              <w:b/>
                              <w:bCs/>
                              <w:lang w:val="en-US" w:eastAsia="en-US" w:bidi="en-US"/>
                            </w:rPr>
                            <w:t xml:space="preserve">lA </w:t>
                          </w:r>
                          <w:r>
                            <w:rPr>
                              <w:rStyle w:val="13pt0"/>
                              <w:b/>
                              <w:bCs/>
                            </w:rPr>
                            <w:t xml:space="preserve">(УУР А, УДД </w:t>
                          </w:r>
                          <w:r>
                            <w:fldChar w:fldCharType="begin"/>
                          </w:r>
                          <w:r>
                            <w:instrText xml:space="preserve"> PAGE \* MERGEFORMAT </w:instrText>
                          </w:r>
                          <w:r>
                            <w:fldChar w:fldCharType="separate"/>
                          </w:r>
                          <w:r>
                            <w:rPr>
                              <w:rStyle w:val="13pt0"/>
                              <w:b/>
                              <w:bCs/>
                            </w:rPr>
                            <w:t>#</w:t>
                          </w:r>
                          <w:r>
                            <w:rPr>
                              <w:rStyle w:val="13pt0"/>
                              <w:b/>
                              <w:bCs/>
                            </w:rPr>
                            <w:fldChar w:fldCharType="end"/>
                          </w:r>
                          <w:r>
                            <w:rPr>
                              <w:rStyle w:val="13pt0"/>
                              <w:b/>
                              <w:bCs/>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02EC49" id="_x0000_t202" coordsize="21600,21600" o:spt="202" path="m,l,21600r21600,l21600,xe">
              <v:stroke joinstyle="miter"/>
              <v:path gradientshapeok="t" o:connecttype="rect"/>
            </v:shapetype>
            <v:shape id="Text Box 16" o:spid="_x0000_s1134" type="#_x0000_t202" style="position:absolute;margin-left:19.2pt;margin-top:27.7pt;width:143.75pt;height:12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" filled="f" stroked="f">
              <v:textbox style="mso-fit-shape-to-text:t" inset="0,0,0,0">
                <w:txbxContent>
                  <w:p w14:paraId="482560C4" w14:textId="77777777" w:rsidR="003634C4" w:rsidRDefault="00A15779">
                    <w:pPr>
                      <w:pStyle w:val="a9"/>
                      <w:shd w:val="clear" w:color="auto" w:fill="auto"/>
                      <w:spacing w:line="240" w:lineRule="auto"/>
                      <w:jc w:val="left"/>
                    </w:pPr>
                    <w:r>
                      <w:rPr>
                        <w:rStyle w:val="13pt0"/>
                        <w:b/>
                        <w:bCs/>
                      </w:rPr>
                      <w:t xml:space="preserve">ЕОК </w:t>
                    </w:r>
                    <w:r>
                      <w:rPr>
                        <w:rStyle w:val="13pt0"/>
                        <w:b/>
                        <w:bCs/>
                        <w:lang w:val="en-US" w:eastAsia="en-US" w:bidi="en-US"/>
                      </w:rPr>
                      <w:t xml:space="preserve">lA </w:t>
                    </w:r>
                    <w:r>
                      <w:rPr>
                        <w:rStyle w:val="13pt0"/>
                        <w:b/>
                        <w:bCs/>
                      </w:rPr>
                      <w:t xml:space="preserve">(УУР А, УДД </w:t>
                    </w:r>
                    <w:r>
                      <w:fldChar w:fldCharType="begin"/>
                    </w:r>
                    <w:r>
                      <w:instrText xml:space="preserve"> PAGE \* MERGEFORMAT </w:instrText>
                    </w:r>
                    <w:r>
                      <w:fldChar w:fldCharType="separate"/>
                    </w:r>
                    <w:r>
                      <w:rPr>
                        <w:rStyle w:val="13pt0"/>
                        <w:b/>
                        <w:bCs/>
                      </w:rPr>
                      <w:t>#</w:t>
                    </w:r>
                    <w:r>
                      <w:rPr>
                        <w:rStyle w:val="13pt0"/>
                        <w:b/>
                        <w:bCs/>
                      </w:rPr>
                      <w:fldChar w:fldCharType="end"/>
                    </w:r>
                    <w:r>
                      <w:rPr>
                        <w:rStyle w:val="13pt0"/>
                        <w:b/>
                        <w:bCs/>
                      </w:rPr>
                      <w:t>)</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CF34F" w14:textId="77777777" w:rsidR="003634C4" w:rsidRDefault="003634C4"/>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19808" w14:textId="77777777" w:rsidR="003634C4" w:rsidRDefault="003634C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E695C" w14:textId="77777777" w:rsidR="003634C4" w:rsidRDefault="003634C4"/>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B1378" w14:textId="20B4766D" w:rsidR="003634C4" w:rsidRDefault="007C31C1">
    <w:pPr>
      <w:rPr>
        <w:sz w:val="2"/>
        <w:szCs w:val="2"/>
      </w:rPr>
    </w:pPr>
    <w:r>
      <w:rPr>
        <w:noProof/>
      </w:rPr>
      <mc:AlternateContent>
        <mc:Choice Requires="wps">
          <w:drawing>
            <wp:anchor distT="0" distB="0" distL="63500" distR="63500" simplePos="0" relativeHeight="314572432" behindDoc="1" locked="0" layoutInCell="1" allowOverlap="1" wp14:anchorId="4A2F8DDA" wp14:editId="130778DD">
              <wp:simplePos x="0" y="0"/>
              <wp:positionH relativeFrom="page">
                <wp:posOffset>243840</wp:posOffset>
              </wp:positionH>
              <wp:positionV relativeFrom="page">
                <wp:posOffset>351790</wp:posOffset>
              </wp:positionV>
              <wp:extent cx="1825625" cy="152400"/>
              <wp:effectExtent l="0" t="0" r="0" b="63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56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88991" w14:textId="77777777" w:rsidR="003634C4" w:rsidRDefault="00A15779">
                          <w:pPr>
                            <w:pStyle w:val="a9"/>
                            <w:shd w:val="clear" w:color="auto" w:fill="auto"/>
                            <w:spacing w:line="240" w:lineRule="auto"/>
                            <w:jc w:val="left"/>
                          </w:pPr>
                          <w:r>
                            <w:rPr>
                              <w:rStyle w:val="13pt0"/>
                              <w:b/>
                              <w:bCs/>
                            </w:rPr>
                            <w:t xml:space="preserve">ЕОК </w:t>
                          </w:r>
                          <w:r>
                            <w:rPr>
                              <w:rStyle w:val="13pt0"/>
                              <w:b/>
                              <w:bCs/>
                              <w:lang w:val="en-US" w:eastAsia="en-US" w:bidi="en-US"/>
                            </w:rPr>
                            <w:t xml:space="preserve">lA </w:t>
                          </w:r>
                          <w:r>
                            <w:rPr>
                              <w:rStyle w:val="13pt0"/>
                              <w:b/>
                              <w:bCs/>
                            </w:rPr>
                            <w:t xml:space="preserve">(УУР А, УДД </w:t>
                          </w:r>
                          <w:r>
                            <w:fldChar w:fldCharType="begin"/>
                          </w:r>
                          <w:r>
                            <w:instrText xml:space="preserve"> PAGE \* MERGEFORMAT </w:instrText>
                          </w:r>
                          <w:r>
                            <w:fldChar w:fldCharType="separate"/>
                          </w:r>
                          <w:r>
                            <w:rPr>
                              <w:rStyle w:val="13pt0"/>
                              <w:b/>
                              <w:bCs/>
                            </w:rPr>
                            <w:t>#</w:t>
                          </w:r>
                          <w:r>
                            <w:rPr>
                              <w:rStyle w:val="13pt0"/>
                              <w:b/>
                              <w:bCs/>
                            </w:rPr>
                            <w:fldChar w:fldCharType="end"/>
                          </w:r>
                          <w:r>
                            <w:rPr>
                              <w:rStyle w:val="13pt0"/>
                              <w:b/>
                              <w:bCs/>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2F8DDA" id="_x0000_t202" coordsize="21600,21600" o:spt="202" path="m,l,21600r21600,l21600,xe">
              <v:stroke joinstyle="miter"/>
              <v:path gradientshapeok="t" o:connecttype="rect"/>
            </v:shapetype>
            <v:shape id="_x0000_s1135" type="#_x0000_t202" style="position:absolute;margin-left:19.2pt;margin-top:27.7pt;width:143.75pt;height:12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" filled="f" stroked="f">
              <v:textbox style="mso-fit-shape-to-text:t" inset="0,0,0,0">
                <w:txbxContent>
                  <w:p w14:paraId="1B588991" w14:textId="77777777" w:rsidR="003634C4" w:rsidRDefault="00A15779">
                    <w:pPr>
                      <w:pStyle w:val="a9"/>
                      <w:shd w:val="clear" w:color="auto" w:fill="auto"/>
                      <w:spacing w:line="240" w:lineRule="auto"/>
                      <w:jc w:val="left"/>
                    </w:pPr>
                    <w:r>
                      <w:rPr>
                        <w:rStyle w:val="13pt0"/>
                        <w:b/>
                        <w:bCs/>
                      </w:rPr>
                      <w:t xml:space="preserve">ЕОК </w:t>
                    </w:r>
                    <w:r>
                      <w:rPr>
                        <w:rStyle w:val="13pt0"/>
                        <w:b/>
                        <w:bCs/>
                        <w:lang w:val="en-US" w:eastAsia="en-US" w:bidi="en-US"/>
                      </w:rPr>
                      <w:t xml:space="preserve">lA </w:t>
                    </w:r>
                    <w:r>
                      <w:rPr>
                        <w:rStyle w:val="13pt0"/>
                        <w:b/>
                        <w:bCs/>
                      </w:rPr>
                      <w:t xml:space="preserve">(УУР А, УДД </w:t>
                    </w:r>
                    <w:r>
                      <w:fldChar w:fldCharType="begin"/>
                    </w:r>
                    <w:r>
                      <w:instrText xml:space="preserve"> PAGE \* MERGEFORMAT </w:instrText>
                    </w:r>
                    <w:r>
                      <w:fldChar w:fldCharType="separate"/>
                    </w:r>
                    <w:r>
                      <w:rPr>
                        <w:rStyle w:val="13pt0"/>
                        <w:b/>
                        <w:bCs/>
                      </w:rPr>
                      <w:t>#</w:t>
                    </w:r>
                    <w:r>
                      <w:rPr>
                        <w:rStyle w:val="13pt0"/>
                        <w:b/>
                        <w:bCs/>
                      </w:rPr>
                      <w:fldChar w:fldCharType="end"/>
                    </w:r>
                    <w:r>
                      <w:rPr>
                        <w:rStyle w:val="13pt0"/>
                        <w:b/>
                        <w:bCs/>
                      </w:rPr>
                      <w:t>)</w:t>
                    </w:r>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566E9" w14:textId="55D055FB" w:rsidR="003634C4" w:rsidRDefault="007C31C1">
    <w:pPr>
      <w:rPr>
        <w:sz w:val="2"/>
        <w:szCs w:val="2"/>
      </w:rPr>
    </w:pPr>
    <w:r>
      <w:rPr>
        <w:noProof/>
      </w:rPr>
      <mc:AlternateContent>
        <mc:Choice Requires="wps">
          <w:drawing>
            <wp:anchor distT="0" distB="0" distL="63500" distR="63500" simplePos="0" relativeHeight="314572433" behindDoc="1" locked="0" layoutInCell="1" allowOverlap="1" wp14:anchorId="1D61BC2A" wp14:editId="169E6689">
              <wp:simplePos x="0" y="0"/>
              <wp:positionH relativeFrom="page">
                <wp:posOffset>243840</wp:posOffset>
              </wp:positionH>
              <wp:positionV relativeFrom="page">
                <wp:posOffset>351790</wp:posOffset>
              </wp:positionV>
              <wp:extent cx="1774825" cy="189865"/>
              <wp:effectExtent l="0" t="0" r="635" b="127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82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CD5AF" w14:textId="77777777" w:rsidR="003634C4" w:rsidRDefault="00A15779">
                          <w:pPr>
                            <w:pStyle w:val="a9"/>
                            <w:shd w:val="clear" w:color="auto" w:fill="auto"/>
                            <w:spacing w:line="240" w:lineRule="auto"/>
                            <w:jc w:val="left"/>
                          </w:pPr>
                          <w:r>
                            <w:rPr>
                              <w:rStyle w:val="13pt0"/>
                              <w:b/>
                              <w:bCs/>
                            </w:rPr>
                            <w:t xml:space="preserve">ЕОК </w:t>
                          </w:r>
                          <w:r>
                            <w:rPr>
                              <w:rStyle w:val="13pt0"/>
                              <w:b/>
                              <w:bCs/>
                              <w:lang w:val="en-US" w:eastAsia="en-US" w:bidi="en-US"/>
                            </w:rPr>
                            <w:t xml:space="preserve">lA </w:t>
                          </w:r>
                          <w:r>
                            <w:rPr>
                              <w:rStyle w:val="13pt0"/>
                              <w:b/>
                              <w:bCs/>
                            </w:rPr>
                            <w:t xml:space="preserve">(УУР А, УДД </w:t>
                          </w:r>
                          <w:r>
                            <w:fldChar w:fldCharType="begin"/>
                          </w:r>
                          <w:r>
                            <w:instrText xml:space="preserve"> PAGE \* MERGEFORMAT </w:instrText>
                          </w:r>
                          <w:r>
                            <w:fldChar w:fldCharType="separate"/>
                          </w:r>
                          <w:r>
                            <w:rPr>
                              <w:rStyle w:val="13pt0"/>
                              <w:b/>
                              <w:bCs/>
                            </w:rPr>
                            <w:t>#</w:t>
                          </w:r>
                          <w:r>
                            <w:rPr>
                              <w:rStyle w:val="13pt0"/>
                              <w:b/>
                              <w:bCs/>
                            </w:rPr>
                            <w:fldChar w:fldCharType="end"/>
                          </w:r>
                          <w:r>
                            <w:rPr>
                              <w:rStyle w:val="13pt0"/>
                              <w:b/>
                              <w:bCs/>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61BC2A" id="_x0000_t202" coordsize="21600,21600" o:spt="202" path="m,l,21600r21600,l21600,xe">
              <v:stroke joinstyle="miter"/>
              <v:path gradientshapeok="t" o:connecttype="rect"/>
            </v:shapetype>
            <v:shape id="_x0000_s1136" type="#_x0000_t202" style="position:absolute;margin-left:19.2pt;margin-top:27.7pt;width:139.75pt;height:14.95pt;z-index:-18874404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" filled="f" stroked="f">
              <v:textbox style="mso-fit-shape-to-text:t" inset="0,0,0,0">
                <w:txbxContent>
                  <w:p w14:paraId="21ECD5AF" w14:textId="77777777" w:rsidR="003634C4" w:rsidRDefault="00A15779">
                    <w:pPr>
                      <w:pStyle w:val="a9"/>
                      <w:shd w:val="clear" w:color="auto" w:fill="auto"/>
                      <w:spacing w:line="240" w:lineRule="auto"/>
                      <w:jc w:val="left"/>
                    </w:pPr>
                    <w:r>
                      <w:rPr>
                        <w:rStyle w:val="13pt0"/>
                        <w:b/>
                        <w:bCs/>
                      </w:rPr>
                      <w:t xml:space="preserve">ЕОК </w:t>
                    </w:r>
                    <w:r>
                      <w:rPr>
                        <w:rStyle w:val="13pt0"/>
                        <w:b/>
                        <w:bCs/>
                        <w:lang w:val="en-US" w:eastAsia="en-US" w:bidi="en-US"/>
                      </w:rPr>
                      <w:t xml:space="preserve">lA </w:t>
                    </w:r>
                    <w:r>
                      <w:rPr>
                        <w:rStyle w:val="13pt0"/>
                        <w:b/>
                        <w:bCs/>
                      </w:rPr>
                      <w:t xml:space="preserve">(УУР А, УДД </w:t>
                    </w:r>
                    <w:r>
                      <w:fldChar w:fldCharType="begin"/>
                    </w:r>
                    <w:r>
                      <w:instrText xml:space="preserve"> PAGE \* MERGEFORMAT </w:instrText>
                    </w:r>
                    <w:r>
                      <w:fldChar w:fldCharType="separate"/>
                    </w:r>
                    <w:r>
                      <w:rPr>
                        <w:rStyle w:val="13pt0"/>
                        <w:b/>
                        <w:bCs/>
                      </w:rPr>
                      <w:t>#</w:t>
                    </w:r>
                    <w:r>
                      <w:rPr>
                        <w:rStyle w:val="13pt0"/>
                        <w:b/>
                        <w:bCs/>
                      </w:rPr>
                      <w:fldChar w:fldCharType="end"/>
                    </w:r>
                    <w:r>
                      <w:rPr>
                        <w:rStyle w:val="13pt0"/>
                        <w:b/>
                        <w:bCs/>
                      </w:rPr>
                      <w:t>)</w:t>
                    </w:r>
                  </w:p>
                </w:txbxContent>
              </v:textbox>
              <w10:wrap anchorx="page" anchory="pag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7691C" w14:textId="77777777" w:rsidR="003634C4" w:rsidRDefault="003634C4"/>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A9F9E" w14:textId="77777777" w:rsidR="003634C4" w:rsidRDefault="003634C4"/>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4EE98" w14:textId="286BC191" w:rsidR="003634C4" w:rsidRDefault="007C31C1">
    <w:pPr>
      <w:rPr>
        <w:sz w:val="2"/>
        <w:szCs w:val="2"/>
      </w:rPr>
    </w:pPr>
    <w:r>
      <w:rPr>
        <w:noProof/>
      </w:rPr>
      <mc:AlternateContent>
        <mc:Choice Requires="wps">
          <w:drawing>
            <wp:anchor distT="0" distB="0" distL="63500" distR="63500" simplePos="0" relativeHeight="314572434" behindDoc="1" locked="0" layoutInCell="1" allowOverlap="1" wp14:anchorId="497C542D" wp14:editId="3F472BE5">
              <wp:simplePos x="0" y="0"/>
              <wp:positionH relativeFrom="page">
                <wp:posOffset>243840</wp:posOffset>
              </wp:positionH>
              <wp:positionV relativeFrom="page">
                <wp:posOffset>351790</wp:posOffset>
              </wp:positionV>
              <wp:extent cx="1765300" cy="189865"/>
              <wp:effectExtent l="0" t="0" r="635" b="127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D7DF2" w14:textId="77777777" w:rsidR="003634C4" w:rsidRDefault="00A15779">
                          <w:pPr>
                            <w:pStyle w:val="a9"/>
                            <w:shd w:val="clear" w:color="auto" w:fill="auto"/>
                            <w:spacing w:line="240" w:lineRule="auto"/>
                            <w:jc w:val="left"/>
                          </w:pPr>
                          <w:r>
                            <w:rPr>
                              <w:rStyle w:val="13pt0"/>
                              <w:b/>
                              <w:bCs/>
                            </w:rPr>
                            <w:t xml:space="preserve">ЕОК </w:t>
                          </w:r>
                          <w:r>
                            <w:rPr>
                              <w:rStyle w:val="13pt0"/>
                              <w:b/>
                              <w:bCs/>
                              <w:lang w:val="en-US" w:eastAsia="en-US" w:bidi="en-US"/>
                            </w:rPr>
                            <w:t xml:space="preserve">lA </w:t>
                          </w:r>
                          <w:r>
                            <w:rPr>
                              <w:rStyle w:val="13pt0"/>
                              <w:b/>
                              <w:bCs/>
                            </w:rPr>
                            <w:t>(УУР В, УДД 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7C542D" id="_x0000_t202" coordsize="21600,21600" o:spt="202" path="m,l,21600r21600,l21600,xe">
              <v:stroke joinstyle="miter"/>
              <v:path gradientshapeok="t" o:connecttype="rect"/>
            </v:shapetype>
            <v:shape id="_x0000_s1137" type="#_x0000_t202" style="position:absolute;margin-left:19.2pt;margin-top:27.7pt;width:139pt;height:14.95pt;z-index:-18874404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" filled="f" stroked="f">
              <v:textbox style="mso-fit-shape-to-text:t" inset="0,0,0,0">
                <w:txbxContent>
                  <w:p w14:paraId="290D7DF2" w14:textId="77777777" w:rsidR="003634C4" w:rsidRDefault="00A15779">
                    <w:pPr>
                      <w:pStyle w:val="a9"/>
                      <w:shd w:val="clear" w:color="auto" w:fill="auto"/>
                      <w:spacing w:line="240" w:lineRule="auto"/>
                      <w:jc w:val="left"/>
                    </w:pPr>
                    <w:r>
                      <w:rPr>
                        <w:rStyle w:val="13pt0"/>
                        <w:b/>
                        <w:bCs/>
                      </w:rPr>
                      <w:t xml:space="preserve">ЕОК </w:t>
                    </w:r>
                    <w:r>
                      <w:rPr>
                        <w:rStyle w:val="13pt0"/>
                        <w:b/>
                        <w:bCs/>
                        <w:lang w:val="en-US" w:eastAsia="en-US" w:bidi="en-US"/>
                      </w:rPr>
                      <w:t xml:space="preserve">lA </w:t>
                    </w:r>
                    <w:r>
                      <w:rPr>
                        <w:rStyle w:val="13pt0"/>
                        <w:b/>
                        <w:bCs/>
                      </w:rPr>
                      <w:t>(УУР В, УДД 2)</w:t>
                    </w:r>
                  </w:p>
                </w:txbxContent>
              </v:textbox>
              <w10:wrap anchorx="page" anchory="page"/>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331C" w14:textId="12339FFD" w:rsidR="003634C4" w:rsidRDefault="007C31C1">
    <w:pPr>
      <w:rPr>
        <w:sz w:val="2"/>
        <w:szCs w:val="2"/>
      </w:rPr>
    </w:pPr>
    <w:r>
      <w:rPr>
        <w:noProof/>
      </w:rPr>
      <mc:AlternateContent>
        <mc:Choice Requires="wps">
          <w:drawing>
            <wp:anchor distT="0" distB="0" distL="63500" distR="63500" simplePos="0" relativeHeight="314572435" behindDoc="1" locked="0" layoutInCell="1" allowOverlap="1" wp14:anchorId="41B60FAD" wp14:editId="4963BC17">
              <wp:simplePos x="0" y="0"/>
              <wp:positionH relativeFrom="page">
                <wp:posOffset>243840</wp:posOffset>
              </wp:positionH>
              <wp:positionV relativeFrom="page">
                <wp:posOffset>351790</wp:posOffset>
              </wp:positionV>
              <wp:extent cx="1813560" cy="152400"/>
              <wp:effectExtent l="0" t="0" r="0" b="63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AD677" w14:textId="77777777" w:rsidR="003634C4" w:rsidRDefault="00A15779">
                          <w:pPr>
                            <w:pStyle w:val="a9"/>
                            <w:shd w:val="clear" w:color="auto" w:fill="auto"/>
                            <w:spacing w:line="240" w:lineRule="auto"/>
                            <w:jc w:val="left"/>
                          </w:pPr>
                          <w:r>
                            <w:rPr>
                              <w:rStyle w:val="13pt0"/>
                              <w:b/>
                              <w:bCs/>
                            </w:rPr>
                            <w:t xml:space="preserve">ЕОК </w:t>
                          </w:r>
                          <w:r>
                            <w:rPr>
                              <w:rStyle w:val="13pt0"/>
                              <w:b/>
                              <w:bCs/>
                              <w:lang w:val="en-US" w:eastAsia="en-US" w:bidi="en-US"/>
                            </w:rPr>
                            <w:t xml:space="preserve">lA </w:t>
                          </w:r>
                          <w:r>
                            <w:rPr>
                              <w:rStyle w:val="13pt0"/>
                              <w:b/>
                              <w:bCs/>
                            </w:rPr>
                            <w:t>(УУР В, УДД 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B60FAD" id="_x0000_t202" coordsize="21600,21600" o:spt="202" path="m,l,21600r21600,l21600,xe">
              <v:stroke joinstyle="miter"/>
              <v:path gradientshapeok="t" o:connecttype="rect"/>
            </v:shapetype>
            <v:shape id="_x0000_s1138" type="#_x0000_t202" style="position:absolute;margin-left:19.2pt;margin-top:27.7pt;width:142.8pt;height:12pt;z-index:-18874404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" filled="f" stroked="f">
              <v:textbox style="mso-fit-shape-to-text:t" inset="0,0,0,0">
                <w:txbxContent>
                  <w:p w14:paraId="367AD677" w14:textId="77777777" w:rsidR="003634C4" w:rsidRDefault="00A15779">
                    <w:pPr>
                      <w:pStyle w:val="a9"/>
                      <w:shd w:val="clear" w:color="auto" w:fill="auto"/>
                      <w:spacing w:line="240" w:lineRule="auto"/>
                      <w:jc w:val="left"/>
                    </w:pPr>
                    <w:r>
                      <w:rPr>
                        <w:rStyle w:val="13pt0"/>
                        <w:b/>
                        <w:bCs/>
                      </w:rPr>
                      <w:t xml:space="preserve">ЕОК </w:t>
                    </w:r>
                    <w:r>
                      <w:rPr>
                        <w:rStyle w:val="13pt0"/>
                        <w:b/>
                        <w:bCs/>
                        <w:lang w:val="en-US" w:eastAsia="en-US" w:bidi="en-US"/>
                      </w:rPr>
                      <w:t xml:space="preserve">lA </w:t>
                    </w:r>
                    <w:r>
                      <w:rPr>
                        <w:rStyle w:val="13pt0"/>
                        <w:b/>
                        <w:bCs/>
                      </w:rPr>
                      <w:t>(УУР В, УДД 2)</w:t>
                    </w:r>
                  </w:p>
                </w:txbxContent>
              </v:textbox>
              <w10:wrap anchorx="page" anchory="page"/>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F7BF1" w14:textId="77777777" w:rsidR="003634C4" w:rsidRDefault="003634C4"/>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FF4B0" w14:textId="77777777" w:rsidR="003634C4" w:rsidRDefault="003634C4"/>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3D932" w14:textId="0DCDF028" w:rsidR="003634C4" w:rsidRDefault="007C31C1">
    <w:pPr>
      <w:rPr>
        <w:sz w:val="2"/>
        <w:szCs w:val="2"/>
      </w:rPr>
    </w:pPr>
    <w:r>
      <w:rPr>
        <w:noProof/>
      </w:rPr>
      <mc:AlternateContent>
        <mc:Choice Requires="wps">
          <w:drawing>
            <wp:anchor distT="0" distB="0" distL="63500" distR="63500" simplePos="0" relativeHeight="314572436" behindDoc="1" locked="0" layoutInCell="1" allowOverlap="1" wp14:anchorId="008424B6" wp14:editId="39946AB2">
              <wp:simplePos x="0" y="0"/>
              <wp:positionH relativeFrom="page">
                <wp:posOffset>237490</wp:posOffset>
              </wp:positionH>
              <wp:positionV relativeFrom="page">
                <wp:posOffset>848995</wp:posOffset>
              </wp:positionV>
              <wp:extent cx="225425" cy="118745"/>
              <wp:effectExtent l="0" t="1270" r="3810" b="381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34276" w14:textId="77777777" w:rsidR="003634C4" w:rsidRDefault="00A15779">
                          <w:pPr>
                            <w:pStyle w:val="3b"/>
                            <w:shd w:val="clear" w:color="auto" w:fill="auto"/>
                            <w:spacing w:line="240" w:lineRule="auto"/>
                          </w:pPr>
                          <w:r>
                            <w:rPr>
                              <w:rStyle w:val="3c"/>
                            </w:rPr>
                            <w:t>135</w:t>
                          </w:r>
                          <w:r>
                            <w:rPr>
                              <w:rStyle w:val="3LucidaSansUnicode8pt"/>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8424B6" id="_x0000_t202" coordsize="21600,21600" o:spt="202" path="m,l,21600r21600,l21600,xe">
              <v:stroke joinstyle="miter"/>
              <v:path gradientshapeok="t" o:connecttype="rect"/>
            </v:shapetype>
            <v:shape id="Text Box 11" o:spid="_x0000_s1139" type="#_x0000_t202" style="position:absolute;margin-left:18.7pt;margin-top:66.85pt;width:17.75pt;height:9.35pt;z-index:-1887440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" filled="f" stroked="f">
              <v:textbox style="mso-fit-shape-to-text:t" inset="0,0,0,0">
                <w:txbxContent>
                  <w:p w14:paraId="20634276" w14:textId="77777777" w:rsidR="003634C4" w:rsidRDefault="00A15779">
                    <w:pPr>
                      <w:pStyle w:val="3b"/>
                      <w:shd w:val="clear" w:color="auto" w:fill="auto"/>
                      <w:spacing w:line="240" w:lineRule="auto"/>
                    </w:pPr>
                    <w:r>
                      <w:rPr>
                        <w:rStyle w:val="3c"/>
                      </w:rPr>
                      <w:t>135</w:t>
                    </w:r>
                    <w:r>
                      <w:rPr>
                        <w:rStyle w:val="3LucidaSansUnicode8pt"/>
                      </w:rPr>
                      <w:t>.</w:t>
                    </w:r>
                  </w:p>
                </w:txbxContent>
              </v:textbox>
              <w10:wrap anchorx="page" anchory="page"/>
            </v:shape>
          </w:pict>
        </mc:Fallback>
      </mc:AlternateConten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8E324" w14:textId="1CE901BA" w:rsidR="003634C4" w:rsidRDefault="007C31C1">
    <w:pPr>
      <w:rPr>
        <w:sz w:val="2"/>
        <w:szCs w:val="2"/>
      </w:rPr>
    </w:pPr>
    <w:r>
      <w:rPr>
        <w:noProof/>
      </w:rPr>
      <mc:AlternateContent>
        <mc:Choice Requires="wps">
          <w:drawing>
            <wp:anchor distT="0" distB="0" distL="63500" distR="63500" simplePos="0" relativeHeight="314572437" behindDoc="1" locked="0" layoutInCell="1" allowOverlap="1" wp14:anchorId="68810AD2" wp14:editId="4FA23571">
              <wp:simplePos x="0" y="0"/>
              <wp:positionH relativeFrom="page">
                <wp:posOffset>237490</wp:posOffset>
              </wp:positionH>
              <wp:positionV relativeFrom="page">
                <wp:posOffset>848995</wp:posOffset>
              </wp:positionV>
              <wp:extent cx="280035" cy="198755"/>
              <wp:effectExtent l="0" t="127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B328D" w14:textId="77777777" w:rsidR="003634C4" w:rsidRDefault="00A15779">
                          <w:pPr>
                            <w:pStyle w:val="3b"/>
                            <w:shd w:val="clear" w:color="auto" w:fill="auto"/>
                            <w:spacing w:line="240" w:lineRule="auto"/>
                          </w:pPr>
                          <w:r>
                            <w:rPr>
                              <w:rStyle w:val="3c"/>
                            </w:rPr>
                            <w:t>135</w:t>
                          </w:r>
                          <w:r>
                            <w:rPr>
                              <w:rStyle w:val="3LucidaSansUnicode8pt"/>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810AD2" id="_x0000_t202" coordsize="21600,21600" o:spt="202" path="m,l,21600r21600,l21600,xe">
              <v:stroke joinstyle="miter"/>
              <v:path gradientshapeok="t" o:connecttype="rect"/>
            </v:shapetype>
            <v:shape id="_x0000_s1140" type="#_x0000_t202" style="position:absolute;margin-left:18.7pt;margin-top:66.85pt;width:22.05pt;height:15.65pt;z-index:-18874404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" filled="f" stroked="f">
              <v:textbox style="mso-fit-shape-to-text:t" inset="0,0,0,0">
                <w:txbxContent>
                  <w:p w14:paraId="6AEB328D" w14:textId="77777777" w:rsidR="003634C4" w:rsidRDefault="00A15779">
                    <w:pPr>
                      <w:pStyle w:val="3b"/>
                      <w:shd w:val="clear" w:color="auto" w:fill="auto"/>
                      <w:spacing w:line="240" w:lineRule="auto"/>
                    </w:pPr>
                    <w:r>
                      <w:rPr>
                        <w:rStyle w:val="3c"/>
                      </w:rPr>
                      <w:t>135</w:t>
                    </w:r>
                    <w:r>
                      <w:rPr>
                        <w:rStyle w:val="3LucidaSansUnicode8pt"/>
                      </w:rPr>
                      <w: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927C4" w14:textId="46AD02E3" w:rsidR="003634C4" w:rsidRDefault="007C31C1">
    <w:pPr>
      <w:rPr>
        <w:sz w:val="2"/>
        <w:szCs w:val="2"/>
      </w:rPr>
    </w:pPr>
    <w:r>
      <w:rPr>
        <w:noProof/>
      </w:rPr>
      <mc:AlternateContent>
        <mc:Choice Requires="wps">
          <w:drawing>
            <wp:anchor distT="0" distB="0" distL="63500" distR="63500" simplePos="0" relativeHeight="314572418" behindDoc="1" locked="0" layoutInCell="1" allowOverlap="1" wp14:anchorId="57570D17" wp14:editId="3221685A">
              <wp:simplePos x="0" y="0"/>
              <wp:positionH relativeFrom="page">
                <wp:posOffset>490855</wp:posOffset>
              </wp:positionH>
              <wp:positionV relativeFrom="page">
                <wp:posOffset>309245</wp:posOffset>
              </wp:positionV>
              <wp:extent cx="6632575" cy="701040"/>
              <wp:effectExtent l="0" t="4445" r="127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2575"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5A920" w14:textId="77777777" w:rsidR="003634C4" w:rsidRDefault="00A15779">
                          <w:pPr>
                            <w:pStyle w:val="a9"/>
                            <w:shd w:val="clear" w:color="auto" w:fill="auto"/>
                            <w:spacing w:line="240" w:lineRule="auto"/>
                            <w:jc w:val="left"/>
                          </w:pPr>
                          <w:r>
                            <w:rPr>
                              <w:rStyle w:val="aa"/>
                              <w:b/>
                              <w:bCs/>
                            </w:rPr>
                            <w:t>1.2 Этиология и патогенез заболевания или</w:t>
                          </w:r>
                        </w:p>
                        <w:p w14:paraId="1CC5FF3A" w14:textId="77777777" w:rsidR="003634C4" w:rsidRDefault="00A15779">
                          <w:pPr>
                            <w:pStyle w:val="a9"/>
                            <w:shd w:val="clear" w:color="auto" w:fill="auto"/>
                            <w:spacing w:line="240" w:lineRule="auto"/>
                            <w:jc w:val="left"/>
                          </w:pPr>
                          <w:r>
                            <w:rPr>
                              <w:rStyle w:val="aa"/>
                              <w:b/>
                              <w:bCs/>
                            </w:rPr>
                            <w:t>еостояния (группы заболеваний или еоетояний)</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570D17" id="_x0000_t202" coordsize="21600,21600" o:spt="202" path="m,l,21600r21600,l21600,xe">
              <v:stroke joinstyle="miter"/>
              <v:path gradientshapeok="t" o:connecttype="rect"/>
            </v:shapetype>
            <v:shape id="Text Box 29" o:spid="_x0000_s1121" type="#_x0000_t202" style="position:absolute;margin-left:38.65pt;margin-top:24.35pt;width:522.25pt;height:55.2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" filled="f" stroked="f">
              <v:textbox style="mso-fit-shape-to-text:t" inset="0,0,0,0">
                <w:txbxContent>
                  <w:p w14:paraId="21D5A920" w14:textId="77777777" w:rsidR="003634C4" w:rsidRDefault="00A15779">
                    <w:pPr>
                      <w:pStyle w:val="a9"/>
                      <w:shd w:val="clear" w:color="auto" w:fill="auto"/>
                      <w:spacing w:line="240" w:lineRule="auto"/>
                      <w:jc w:val="left"/>
                    </w:pPr>
                    <w:r>
                      <w:rPr>
                        <w:rStyle w:val="aa"/>
                        <w:b/>
                        <w:bCs/>
                      </w:rPr>
                      <w:t>1.2 Этиология и патогенез заболевания или</w:t>
                    </w:r>
                  </w:p>
                  <w:p w14:paraId="1CC5FF3A" w14:textId="77777777" w:rsidR="003634C4" w:rsidRDefault="00A15779">
                    <w:pPr>
                      <w:pStyle w:val="a9"/>
                      <w:shd w:val="clear" w:color="auto" w:fill="auto"/>
                      <w:spacing w:line="240" w:lineRule="auto"/>
                      <w:jc w:val="left"/>
                    </w:pPr>
                    <w:r>
                      <w:rPr>
                        <w:rStyle w:val="aa"/>
                        <w:b/>
                        <w:bCs/>
                      </w:rPr>
                      <w:t>еостояния (группы заболеваний или еоетояний)</w:t>
                    </w:r>
                  </w:p>
                </w:txbxContent>
              </v:textbox>
              <w10:wrap anchorx="page" anchory="page"/>
            </v:shape>
          </w:pict>
        </mc:Fallback>
      </mc:AlternateConten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9C28C" w14:textId="2768488A" w:rsidR="003634C4" w:rsidRDefault="007C31C1">
    <w:pPr>
      <w:rPr>
        <w:sz w:val="2"/>
        <w:szCs w:val="2"/>
      </w:rPr>
    </w:pPr>
    <w:r>
      <w:rPr>
        <w:noProof/>
      </w:rPr>
      <mc:AlternateContent>
        <mc:Choice Requires="wps">
          <w:drawing>
            <wp:anchor distT="0" distB="0" distL="63500" distR="63500" simplePos="0" relativeHeight="314572440" behindDoc="1" locked="0" layoutInCell="1" allowOverlap="1" wp14:anchorId="0F497448" wp14:editId="7BD14C47">
              <wp:simplePos x="0" y="0"/>
              <wp:positionH relativeFrom="page">
                <wp:posOffset>237490</wp:posOffset>
              </wp:positionH>
              <wp:positionV relativeFrom="page">
                <wp:posOffset>351790</wp:posOffset>
              </wp:positionV>
              <wp:extent cx="280035" cy="198755"/>
              <wp:effectExtent l="0" t="0" r="0"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0C892" w14:textId="77777777" w:rsidR="003634C4" w:rsidRDefault="00A15779">
                          <w:pPr>
                            <w:pStyle w:val="a9"/>
                            <w:shd w:val="clear" w:color="auto" w:fill="auto"/>
                            <w:spacing w:line="240" w:lineRule="auto"/>
                            <w:jc w:val="left"/>
                          </w:pPr>
                          <w:r>
                            <w:rPr>
                              <w:rStyle w:val="13pt1"/>
                            </w:rPr>
                            <w:t>124</w:t>
                          </w:r>
                          <w:r>
                            <w:rPr>
                              <w:rStyle w:val="LucidaSansUnicode8pt"/>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497448" id="_x0000_t202" coordsize="21600,21600" o:spt="202" path="m,l,21600r21600,l21600,xe">
              <v:stroke joinstyle="miter"/>
              <v:path gradientshapeok="t" o:connecttype="rect"/>
            </v:shapetype>
            <v:shape id="Text Box 7" o:spid="_x0000_s1143" type="#_x0000_t202" style="position:absolute;margin-left:18.7pt;margin-top:27.7pt;width:22.05pt;height:15.65pt;z-index:-1887440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" filled="f" stroked="f">
              <v:textbox style="mso-fit-shape-to-text:t" inset="0,0,0,0">
                <w:txbxContent>
                  <w:p w14:paraId="06C0C892" w14:textId="77777777" w:rsidR="003634C4" w:rsidRDefault="00A15779">
                    <w:pPr>
                      <w:pStyle w:val="a9"/>
                      <w:shd w:val="clear" w:color="auto" w:fill="auto"/>
                      <w:spacing w:line="240" w:lineRule="auto"/>
                      <w:jc w:val="left"/>
                    </w:pPr>
                    <w:r>
                      <w:rPr>
                        <w:rStyle w:val="13pt1"/>
                      </w:rPr>
                      <w:t>124</w:t>
                    </w:r>
                    <w:r>
                      <w:rPr>
                        <w:rStyle w:val="LucidaSansUnicode8pt"/>
                      </w:rPr>
                      <w:t>.</w:t>
                    </w:r>
                  </w:p>
                </w:txbxContent>
              </v:textbox>
              <w10:wrap anchorx="page" anchory="page"/>
            </v:shape>
          </w:pict>
        </mc:Fallback>
      </mc:AlternateConten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6A93F" w14:textId="77777777" w:rsidR="003634C4" w:rsidRDefault="003634C4"/>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84D7F" w14:textId="77777777" w:rsidR="003634C4" w:rsidRDefault="003634C4"/>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8358" w14:textId="77777777" w:rsidR="003634C4" w:rsidRDefault="003634C4"/>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401C3" w14:textId="66B06177" w:rsidR="003634C4" w:rsidRDefault="007C31C1">
    <w:pPr>
      <w:rPr>
        <w:sz w:val="2"/>
        <w:szCs w:val="2"/>
      </w:rPr>
    </w:pPr>
    <w:r>
      <w:rPr>
        <w:noProof/>
      </w:rPr>
      <mc:AlternateContent>
        <mc:Choice Requires="wps">
          <w:drawing>
            <wp:anchor distT="0" distB="0" distL="63500" distR="63500" simplePos="0" relativeHeight="314572442" behindDoc="1" locked="0" layoutInCell="1" allowOverlap="1" wp14:anchorId="39F56E36" wp14:editId="4E3BC98F">
              <wp:simplePos x="0" y="0"/>
              <wp:positionH relativeFrom="page">
                <wp:posOffset>237490</wp:posOffset>
              </wp:positionH>
              <wp:positionV relativeFrom="page">
                <wp:posOffset>351790</wp:posOffset>
              </wp:positionV>
              <wp:extent cx="228600" cy="118745"/>
              <wp:effectExtent l="0" t="0" r="63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34B1A" w14:textId="77777777" w:rsidR="003634C4" w:rsidRDefault="00A15779">
                          <w:pPr>
                            <w:pStyle w:val="3b"/>
                            <w:shd w:val="clear" w:color="auto" w:fill="auto"/>
                            <w:spacing w:line="240" w:lineRule="auto"/>
                          </w:pPr>
                          <w:r>
                            <w:rPr>
                              <w:rStyle w:val="3c"/>
                            </w:rPr>
                            <w:t>194</w:t>
                          </w:r>
                          <w:r>
                            <w:rPr>
                              <w:rStyle w:val="3LucidaSansUnicode8pt"/>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F56E36" id="_x0000_t202" coordsize="21600,21600" o:spt="202" path="m,l,21600r21600,l21600,xe">
              <v:stroke joinstyle="miter"/>
              <v:path gradientshapeok="t" o:connecttype="rect"/>
            </v:shapetype>
            <v:shape id="Text Box 5" o:spid="_x0000_s1145" type="#_x0000_t202" style="position:absolute;margin-left:18.7pt;margin-top:27.7pt;width:18pt;height:9.35pt;z-index:-18874403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" filled="f" stroked="f">
              <v:textbox style="mso-fit-shape-to-text:t" inset="0,0,0,0">
                <w:txbxContent>
                  <w:p w14:paraId="24D34B1A" w14:textId="77777777" w:rsidR="003634C4" w:rsidRDefault="00A15779">
                    <w:pPr>
                      <w:pStyle w:val="3b"/>
                      <w:shd w:val="clear" w:color="auto" w:fill="auto"/>
                      <w:spacing w:line="240" w:lineRule="auto"/>
                    </w:pPr>
                    <w:r>
                      <w:rPr>
                        <w:rStyle w:val="3c"/>
                      </w:rPr>
                      <w:t>194</w:t>
                    </w:r>
                    <w:r>
                      <w:rPr>
                        <w:rStyle w:val="3LucidaSansUnicode8pt"/>
                      </w:rPr>
                      <w:t>.</w:t>
                    </w:r>
                  </w:p>
                </w:txbxContent>
              </v:textbox>
              <w10:wrap anchorx="page" anchory="page"/>
            </v:shape>
          </w:pict>
        </mc:Fallback>
      </mc:AlternateConten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F445B" w14:textId="372B9CB7" w:rsidR="003634C4" w:rsidRDefault="007C31C1">
    <w:pPr>
      <w:rPr>
        <w:sz w:val="2"/>
        <w:szCs w:val="2"/>
      </w:rPr>
    </w:pPr>
    <w:r>
      <w:rPr>
        <w:noProof/>
      </w:rPr>
      <mc:AlternateContent>
        <mc:Choice Requires="wps">
          <w:drawing>
            <wp:anchor distT="0" distB="0" distL="63500" distR="63500" simplePos="0" relativeHeight="314572443" behindDoc="1" locked="0" layoutInCell="1" allowOverlap="1" wp14:anchorId="1791CDD5" wp14:editId="726F6968">
              <wp:simplePos x="0" y="0"/>
              <wp:positionH relativeFrom="page">
                <wp:posOffset>237490</wp:posOffset>
              </wp:positionH>
              <wp:positionV relativeFrom="page">
                <wp:posOffset>351790</wp:posOffset>
              </wp:positionV>
              <wp:extent cx="280035" cy="198755"/>
              <wp:effectExtent l="0" t="0"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B8BD0" w14:textId="77777777" w:rsidR="003634C4" w:rsidRDefault="00A15779">
                          <w:pPr>
                            <w:pStyle w:val="3b"/>
                            <w:shd w:val="clear" w:color="auto" w:fill="auto"/>
                            <w:spacing w:line="240" w:lineRule="auto"/>
                          </w:pPr>
                          <w:r>
                            <w:rPr>
                              <w:rStyle w:val="3c"/>
                            </w:rPr>
                            <w:t>194</w:t>
                          </w:r>
                          <w:r>
                            <w:rPr>
                              <w:rStyle w:val="3LucidaSansUnicode8pt"/>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91CDD5" id="_x0000_t202" coordsize="21600,21600" o:spt="202" path="m,l,21600r21600,l21600,xe">
              <v:stroke joinstyle="miter"/>
              <v:path gradientshapeok="t" o:connecttype="rect"/>
            </v:shapetype>
            <v:shape id="Text Box 4" o:spid="_x0000_s1146" type="#_x0000_t202" style="position:absolute;margin-left:18.7pt;margin-top:27.7pt;width:22.05pt;height:15.65pt;z-index:-18874403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" filled="f" stroked="f">
              <v:textbox style="mso-fit-shape-to-text:t" inset="0,0,0,0">
                <w:txbxContent>
                  <w:p w14:paraId="497B8BD0" w14:textId="77777777" w:rsidR="003634C4" w:rsidRDefault="00A15779">
                    <w:pPr>
                      <w:pStyle w:val="3b"/>
                      <w:shd w:val="clear" w:color="auto" w:fill="auto"/>
                      <w:spacing w:line="240" w:lineRule="auto"/>
                    </w:pPr>
                    <w:r>
                      <w:rPr>
                        <w:rStyle w:val="3c"/>
                      </w:rPr>
                      <w:t>194</w:t>
                    </w:r>
                    <w:r>
                      <w:rPr>
                        <w:rStyle w:val="3LucidaSansUnicode8pt"/>
                      </w:rPr>
                      <w:t>.</w:t>
                    </w:r>
                  </w:p>
                </w:txbxContent>
              </v:textbox>
              <w10:wrap anchorx="page" anchory="page"/>
            </v:shape>
          </w:pict>
        </mc:Fallback>
      </mc:AlternateConten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3887C" w14:textId="77777777" w:rsidR="003634C4" w:rsidRDefault="003634C4"/>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CE82B" w14:textId="77777777" w:rsidR="003634C4" w:rsidRDefault="003634C4"/>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94AFA" w14:textId="25D5C44B" w:rsidR="003634C4" w:rsidRDefault="007C31C1">
    <w:pPr>
      <w:rPr>
        <w:sz w:val="2"/>
        <w:szCs w:val="2"/>
      </w:rPr>
    </w:pPr>
    <w:r>
      <w:rPr>
        <w:noProof/>
      </w:rPr>
      <mc:AlternateContent>
        <mc:Choice Requires="wps">
          <w:drawing>
            <wp:anchor distT="0" distB="0" distL="63500" distR="63500" simplePos="0" relativeHeight="314572444" behindDoc="1" locked="0" layoutInCell="1" allowOverlap="1" wp14:anchorId="4F923168" wp14:editId="33141E28">
              <wp:simplePos x="0" y="0"/>
              <wp:positionH relativeFrom="page">
                <wp:posOffset>350520</wp:posOffset>
              </wp:positionH>
              <wp:positionV relativeFrom="page">
                <wp:posOffset>239395</wp:posOffset>
              </wp:positionV>
              <wp:extent cx="740410" cy="123190"/>
              <wp:effectExtent l="0" t="1270" r="444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410"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1755A" w14:textId="77777777" w:rsidR="003634C4" w:rsidRDefault="00A15779">
                          <w:pPr>
                            <w:pStyle w:val="3b"/>
                            <w:shd w:val="clear" w:color="auto" w:fill="auto"/>
                            <w:spacing w:line="240" w:lineRule="auto"/>
                          </w:pPr>
                          <w:r>
                            <w:rPr>
                              <w:rStyle w:val="3Verdana8pt"/>
                            </w:rPr>
                            <w:t>Низкий риск</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923168" id="_x0000_t202" coordsize="21600,21600" o:spt="202" path="m,l,21600r21600,l21600,xe">
              <v:stroke joinstyle="miter"/>
              <v:path gradientshapeok="t" o:connecttype="rect"/>
            </v:shapetype>
            <v:shape id="Text Box 3" o:spid="_x0000_s1147" type="#_x0000_t202" style="position:absolute;margin-left:27.6pt;margin-top:18.85pt;width:58.3pt;height:9.7pt;z-index:-1887440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" filled="f" stroked="f">
              <v:textbox style="mso-fit-shape-to-text:t" inset="0,0,0,0">
                <w:txbxContent>
                  <w:p w14:paraId="1F71755A" w14:textId="77777777" w:rsidR="003634C4" w:rsidRDefault="00A15779">
                    <w:pPr>
                      <w:pStyle w:val="3b"/>
                      <w:shd w:val="clear" w:color="auto" w:fill="auto"/>
                      <w:spacing w:line="240" w:lineRule="auto"/>
                    </w:pPr>
                    <w:r>
                      <w:rPr>
                        <w:rStyle w:val="3Verdana8pt"/>
                      </w:rPr>
                      <w:t>Низкий риск</w:t>
                    </w:r>
                  </w:p>
                </w:txbxContent>
              </v:textbox>
              <w10:wrap anchorx="page" anchory="page"/>
            </v:shape>
          </w:pict>
        </mc:Fallback>
      </mc:AlternateConten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77559" w14:textId="6C157F52" w:rsidR="003634C4" w:rsidRDefault="007C31C1">
    <w:pPr>
      <w:rPr>
        <w:sz w:val="2"/>
        <w:szCs w:val="2"/>
      </w:rPr>
    </w:pPr>
    <w:r>
      <w:rPr>
        <w:noProof/>
      </w:rPr>
      <mc:AlternateContent>
        <mc:Choice Requires="wps">
          <w:drawing>
            <wp:anchor distT="0" distB="0" distL="63500" distR="63500" simplePos="0" relativeHeight="314572445" behindDoc="1" locked="0" layoutInCell="1" allowOverlap="1" wp14:anchorId="367E3222" wp14:editId="5B33C4E6">
              <wp:simplePos x="0" y="0"/>
              <wp:positionH relativeFrom="page">
                <wp:posOffset>2487295</wp:posOffset>
              </wp:positionH>
              <wp:positionV relativeFrom="page">
                <wp:posOffset>1031875</wp:posOffset>
              </wp:positionV>
              <wp:extent cx="1682750" cy="210185"/>
              <wp:effectExtent l="1270" t="3175"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0"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7A936" w14:textId="77777777" w:rsidR="003634C4" w:rsidRDefault="00A15779">
                          <w:pPr>
                            <w:pStyle w:val="3b"/>
                            <w:shd w:val="clear" w:color="auto" w:fill="auto"/>
                            <w:spacing w:line="240" w:lineRule="auto"/>
                          </w:pPr>
                          <w:r>
                            <w:rPr>
                              <w:rStyle w:val="3ArialUnicodeMS95pt"/>
                            </w:rPr>
                            <w:t>Острая боль в грудной кпетко</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7E3222" id="_x0000_t202" coordsize="21600,21600" o:spt="202" path="m,l,21600r21600,l21600,xe">
              <v:stroke joinstyle="miter"/>
              <v:path gradientshapeok="t" o:connecttype="rect"/>
            </v:shapetype>
            <v:shape id="Text Box 2" o:spid="_x0000_s1148" type="#_x0000_t202" style="position:absolute;margin-left:195.85pt;margin-top:81.25pt;width:132.5pt;height:16.55pt;z-index:-18874403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" filled="f" stroked="f">
              <v:textbox style="mso-fit-shape-to-text:t" inset="0,0,0,0">
                <w:txbxContent>
                  <w:p w14:paraId="1657A936" w14:textId="77777777" w:rsidR="003634C4" w:rsidRDefault="00A15779">
                    <w:pPr>
                      <w:pStyle w:val="3b"/>
                      <w:shd w:val="clear" w:color="auto" w:fill="auto"/>
                      <w:spacing w:line="240" w:lineRule="auto"/>
                    </w:pPr>
                    <w:r>
                      <w:rPr>
                        <w:rStyle w:val="3ArialUnicodeMS95pt"/>
                      </w:rPr>
                      <w:t>Острая боль в грудной кпетко</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82301" w14:textId="77777777" w:rsidR="003634C4" w:rsidRDefault="003634C4"/>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C44A0" w14:textId="77777777" w:rsidR="003634C4" w:rsidRDefault="003634C4"/>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E3B90" w14:textId="77777777" w:rsidR="003634C4" w:rsidRDefault="003634C4"/>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910D9" w14:textId="22F96F41" w:rsidR="003634C4" w:rsidRDefault="007C31C1">
    <w:pPr>
      <w:rPr>
        <w:sz w:val="2"/>
        <w:szCs w:val="2"/>
      </w:rPr>
    </w:pPr>
    <w:r>
      <w:rPr>
        <w:noProof/>
      </w:rPr>
      <mc:AlternateContent>
        <mc:Choice Requires="wps">
          <w:drawing>
            <wp:anchor distT="0" distB="0" distL="63500" distR="63500" simplePos="0" relativeHeight="314572446" behindDoc="1" locked="0" layoutInCell="1" allowOverlap="1" wp14:anchorId="2256038B" wp14:editId="36A2EA0B">
              <wp:simplePos x="0" y="0"/>
              <wp:positionH relativeFrom="page">
                <wp:posOffset>237490</wp:posOffset>
              </wp:positionH>
              <wp:positionV relativeFrom="page">
                <wp:posOffset>351790</wp:posOffset>
              </wp:positionV>
              <wp:extent cx="4904105" cy="152400"/>
              <wp:effectExtent l="0" t="0" r="190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41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AA68C" w14:textId="77777777" w:rsidR="003634C4" w:rsidRDefault="00A15779">
                          <w:pPr>
                            <w:pStyle w:val="4c"/>
                            <w:shd w:val="clear" w:color="auto" w:fill="auto"/>
                            <w:spacing w:line="240" w:lineRule="auto"/>
                          </w:pPr>
                          <w:r>
                            <w:rPr>
                              <w:rStyle w:val="4TimesNewRoman13pt"/>
                              <w:rFonts w:eastAsia="Arial Unicode MS"/>
                              <w:b/>
                              <w:bCs/>
                            </w:rPr>
                            <w:t>Алгоритм для непрерывной внутривенной инфузии инсулинов</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56038B" id="_x0000_t202" coordsize="21600,21600" o:spt="202" path="m,l,21600r21600,l21600,xe">
              <v:stroke joinstyle="miter"/>
              <v:path gradientshapeok="t" o:connecttype="rect"/>
            </v:shapetype>
            <v:shape id="Text Box 1" o:spid="_x0000_s1149" type="#_x0000_t202" style="position:absolute;margin-left:18.7pt;margin-top:27.7pt;width:386.15pt;height:12pt;z-index:-18874403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" filled="f" stroked="f">
              <v:textbox style="mso-fit-shape-to-text:t" inset="0,0,0,0">
                <w:txbxContent>
                  <w:p w14:paraId="604AA68C" w14:textId="77777777" w:rsidR="003634C4" w:rsidRDefault="00A15779">
                    <w:pPr>
                      <w:pStyle w:val="4c"/>
                      <w:shd w:val="clear" w:color="auto" w:fill="auto"/>
                      <w:spacing w:line="240" w:lineRule="auto"/>
                    </w:pPr>
                    <w:r>
                      <w:rPr>
                        <w:rStyle w:val="4TimesNewRoman13pt"/>
                        <w:rFonts w:eastAsia="Arial Unicode MS"/>
                        <w:b/>
                        <w:bCs/>
                      </w:rPr>
                      <w:t>Алгоритм для непрерывной внутривенной инфузии инсулинов</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D094B" w14:textId="491B4D04" w:rsidR="003634C4" w:rsidRDefault="007C31C1">
    <w:pPr>
      <w:rPr>
        <w:sz w:val="2"/>
        <w:szCs w:val="2"/>
      </w:rPr>
    </w:pPr>
    <w:r>
      <w:rPr>
        <w:noProof/>
      </w:rPr>
      <mc:AlternateContent>
        <mc:Choice Requires="wps">
          <w:drawing>
            <wp:anchor distT="0" distB="0" distL="63500" distR="63500" simplePos="0" relativeHeight="314572419" behindDoc="1" locked="0" layoutInCell="1" allowOverlap="1" wp14:anchorId="419E0E56" wp14:editId="5A494CFC">
              <wp:simplePos x="0" y="0"/>
              <wp:positionH relativeFrom="page">
                <wp:posOffset>538480</wp:posOffset>
              </wp:positionH>
              <wp:positionV relativeFrom="page">
                <wp:posOffset>47625</wp:posOffset>
              </wp:positionV>
              <wp:extent cx="6555105" cy="701040"/>
              <wp:effectExtent l="0" t="0" r="2540" b="381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5105"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393B6" w14:textId="77777777" w:rsidR="003634C4" w:rsidRDefault="00A15779">
                          <w:pPr>
                            <w:pStyle w:val="a9"/>
                            <w:shd w:val="clear" w:color="auto" w:fill="auto"/>
                            <w:spacing w:line="240" w:lineRule="auto"/>
                            <w:jc w:val="left"/>
                          </w:pPr>
                          <w:r>
                            <w:rPr>
                              <w:rStyle w:val="aa"/>
                              <w:b/>
                              <w:bCs/>
                            </w:rPr>
                            <w:t>1.5 Классификация заболевания или состояния</w:t>
                          </w:r>
                        </w:p>
                        <w:p w14:paraId="63966995" w14:textId="77777777" w:rsidR="003634C4" w:rsidRDefault="00A15779">
                          <w:pPr>
                            <w:pStyle w:val="a9"/>
                            <w:shd w:val="clear" w:color="auto" w:fill="auto"/>
                            <w:spacing w:line="240" w:lineRule="auto"/>
                            <w:jc w:val="left"/>
                          </w:pPr>
                          <w:r>
                            <w:rPr>
                              <w:rStyle w:val="aa"/>
                              <w:b/>
                              <w:bCs/>
                            </w:rPr>
                            <w:t>(группы заболеваний или еоетояний)</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9E0E56" id="_x0000_t202" coordsize="21600,21600" o:spt="202" path="m,l,21600r21600,l21600,xe">
              <v:stroke joinstyle="miter"/>
              <v:path gradientshapeok="t" o:connecttype="rect"/>
            </v:shapetype>
            <v:shape id="Text Box 28" o:spid="_x0000_s1122" type="#_x0000_t202" style="position:absolute;margin-left:42.4pt;margin-top:3.75pt;width:516.15pt;height:55.2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" filled="f" stroked="f">
              <v:textbox style="mso-fit-shape-to-text:t" inset="0,0,0,0">
                <w:txbxContent>
                  <w:p w14:paraId="279393B6" w14:textId="77777777" w:rsidR="003634C4" w:rsidRDefault="00A15779">
                    <w:pPr>
                      <w:pStyle w:val="a9"/>
                      <w:shd w:val="clear" w:color="auto" w:fill="auto"/>
                      <w:spacing w:line="240" w:lineRule="auto"/>
                      <w:jc w:val="left"/>
                    </w:pPr>
                    <w:r>
                      <w:rPr>
                        <w:rStyle w:val="aa"/>
                        <w:b/>
                        <w:bCs/>
                      </w:rPr>
                      <w:t>1.5 Классификация заболевания или состояния</w:t>
                    </w:r>
                  </w:p>
                  <w:p w14:paraId="63966995" w14:textId="77777777" w:rsidR="003634C4" w:rsidRDefault="00A15779">
                    <w:pPr>
                      <w:pStyle w:val="a9"/>
                      <w:shd w:val="clear" w:color="auto" w:fill="auto"/>
                      <w:spacing w:line="240" w:lineRule="auto"/>
                      <w:jc w:val="left"/>
                    </w:pPr>
                    <w:r>
                      <w:rPr>
                        <w:rStyle w:val="aa"/>
                        <w:b/>
                        <w:bCs/>
                      </w:rPr>
                      <w:t>(группы заболеваний или еоетояний)</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82D69" w14:textId="77777777" w:rsidR="003634C4" w:rsidRDefault="003634C4"/>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F2227" w14:textId="23D00F6F" w:rsidR="003634C4" w:rsidRDefault="007C31C1">
    <w:pPr>
      <w:rPr>
        <w:sz w:val="2"/>
        <w:szCs w:val="2"/>
      </w:rPr>
    </w:pPr>
    <w:r>
      <w:rPr>
        <w:noProof/>
      </w:rPr>
      <mc:AlternateContent>
        <mc:Choice Requires="wps">
          <w:drawing>
            <wp:anchor distT="0" distB="0" distL="63500" distR="63500" simplePos="0" relativeHeight="314572420" behindDoc="1" locked="0" layoutInCell="1" allowOverlap="1" wp14:anchorId="6798D10E" wp14:editId="3176560D">
              <wp:simplePos x="0" y="0"/>
              <wp:positionH relativeFrom="page">
                <wp:posOffset>490855</wp:posOffset>
              </wp:positionH>
              <wp:positionV relativeFrom="page">
                <wp:posOffset>309245</wp:posOffset>
              </wp:positionV>
              <wp:extent cx="6577330" cy="518160"/>
              <wp:effectExtent l="0" t="4445" r="0" b="127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733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03F19" w14:textId="77777777" w:rsidR="003634C4" w:rsidRDefault="00A15779">
                          <w:pPr>
                            <w:pStyle w:val="a9"/>
                            <w:shd w:val="clear" w:color="auto" w:fill="auto"/>
                            <w:spacing w:line="240" w:lineRule="auto"/>
                            <w:jc w:val="left"/>
                          </w:pPr>
                          <w:r>
                            <w:rPr>
                              <w:rStyle w:val="aa"/>
                              <w:b/>
                              <w:bCs/>
                            </w:rPr>
                            <w:t>1.6 Клиническая к^тина заболевания или</w:t>
                          </w:r>
                        </w:p>
                        <w:p w14:paraId="0CA176E8" w14:textId="77777777" w:rsidR="003634C4" w:rsidRDefault="00A15779">
                          <w:pPr>
                            <w:pStyle w:val="a9"/>
                            <w:shd w:val="clear" w:color="auto" w:fill="auto"/>
                            <w:spacing w:line="240" w:lineRule="auto"/>
                            <w:jc w:val="left"/>
                          </w:pPr>
                          <w:r>
                            <w:rPr>
                              <w:rStyle w:val="aa"/>
                              <w:b/>
                              <w:bCs/>
                            </w:rPr>
                            <w:t>состояния (группы заболеваний или состояний)</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98D10E" id="_x0000_t202" coordsize="21600,21600" o:spt="202" path="m,l,21600r21600,l21600,xe">
              <v:stroke joinstyle="miter"/>
              <v:path gradientshapeok="t" o:connecttype="rect"/>
            </v:shapetype>
            <v:shape id="Text Box 27" o:spid="_x0000_s1123" type="#_x0000_t202" style="position:absolute;margin-left:38.65pt;margin-top:24.35pt;width:517.9pt;height:40.8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" filled="f" stroked="f">
              <v:textbox style="mso-fit-shape-to-text:t" inset="0,0,0,0">
                <w:txbxContent>
                  <w:p w14:paraId="46A03F19" w14:textId="77777777" w:rsidR="003634C4" w:rsidRDefault="00A15779">
                    <w:pPr>
                      <w:pStyle w:val="a9"/>
                      <w:shd w:val="clear" w:color="auto" w:fill="auto"/>
                      <w:spacing w:line="240" w:lineRule="auto"/>
                      <w:jc w:val="left"/>
                    </w:pPr>
                    <w:r>
                      <w:rPr>
                        <w:rStyle w:val="aa"/>
                        <w:b/>
                        <w:bCs/>
                      </w:rPr>
                      <w:t>1.6 Клиническая к^тина заболевания или</w:t>
                    </w:r>
                  </w:p>
                  <w:p w14:paraId="0CA176E8" w14:textId="77777777" w:rsidR="003634C4" w:rsidRDefault="00A15779">
                    <w:pPr>
                      <w:pStyle w:val="a9"/>
                      <w:shd w:val="clear" w:color="auto" w:fill="auto"/>
                      <w:spacing w:line="240" w:lineRule="auto"/>
                      <w:jc w:val="left"/>
                    </w:pPr>
                    <w:r>
                      <w:rPr>
                        <w:rStyle w:val="aa"/>
                        <w:b/>
                        <w:bCs/>
                      </w:rPr>
                      <w:t>состояния (группы заболеваний или состояний)</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1C916" w14:textId="716380DE" w:rsidR="003634C4" w:rsidRDefault="007C31C1">
    <w:pPr>
      <w:rPr>
        <w:sz w:val="2"/>
        <w:szCs w:val="2"/>
      </w:rPr>
    </w:pPr>
    <w:r>
      <w:rPr>
        <w:noProof/>
      </w:rPr>
      <mc:AlternateContent>
        <mc:Choice Requires="wps">
          <w:drawing>
            <wp:anchor distT="0" distB="0" distL="63500" distR="63500" simplePos="0" relativeHeight="314572421" behindDoc="1" locked="0" layoutInCell="1" allowOverlap="1" wp14:anchorId="6C9901CA" wp14:editId="1CEDFF2F">
              <wp:simplePos x="0" y="0"/>
              <wp:positionH relativeFrom="page">
                <wp:posOffset>490855</wp:posOffset>
              </wp:positionH>
              <wp:positionV relativeFrom="page">
                <wp:posOffset>309245</wp:posOffset>
              </wp:positionV>
              <wp:extent cx="6632575" cy="701040"/>
              <wp:effectExtent l="0" t="4445" r="127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2575"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25E7F" w14:textId="77777777" w:rsidR="003634C4" w:rsidRDefault="00A15779">
                          <w:pPr>
                            <w:pStyle w:val="a9"/>
                            <w:shd w:val="clear" w:color="auto" w:fill="auto"/>
                            <w:spacing w:line="240" w:lineRule="auto"/>
                            <w:jc w:val="left"/>
                          </w:pPr>
                          <w:r>
                            <w:rPr>
                              <w:rStyle w:val="aa"/>
                              <w:b/>
                              <w:bCs/>
                            </w:rPr>
                            <w:t>1.6 Клиническая к^тина заболевания или</w:t>
                          </w:r>
                        </w:p>
                        <w:p w14:paraId="14B009A1" w14:textId="77777777" w:rsidR="003634C4" w:rsidRDefault="00A15779">
                          <w:pPr>
                            <w:pStyle w:val="a9"/>
                            <w:shd w:val="clear" w:color="auto" w:fill="auto"/>
                            <w:spacing w:line="240" w:lineRule="auto"/>
                            <w:jc w:val="left"/>
                          </w:pPr>
                          <w:r>
                            <w:rPr>
                              <w:rStyle w:val="aa"/>
                              <w:b/>
                              <w:bCs/>
                            </w:rPr>
                            <w:t>состояния (группы заболеваний или состояний)</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9901CA" id="_x0000_t202" coordsize="21600,21600" o:spt="202" path="m,l,21600r21600,l21600,xe">
              <v:stroke joinstyle="miter"/>
              <v:path gradientshapeok="t" o:connecttype="rect"/>
            </v:shapetype>
            <v:shape id="Text Box 26" o:spid="_x0000_s1124" type="#_x0000_t202" style="position:absolute;margin-left:38.65pt;margin-top:24.35pt;width:522.25pt;height:55.2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" filled="f" stroked="f">
              <v:textbox style="mso-fit-shape-to-text:t" inset="0,0,0,0">
                <w:txbxContent>
                  <w:p w14:paraId="2DC25E7F" w14:textId="77777777" w:rsidR="003634C4" w:rsidRDefault="00A15779">
                    <w:pPr>
                      <w:pStyle w:val="a9"/>
                      <w:shd w:val="clear" w:color="auto" w:fill="auto"/>
                      <w:spacing w:line="240" w:lineRule="auto"/>
                      <w:jc w:val="left"/>
                    </w:pPr>
                    <w:r>
                      <w:rPr>
                        <w:rStyle w:val="aa"/>
                        <w:b/>
                        <w:bCs/>
                      </w:rPr>
                      <w:t>1.6 Клиническая к^тина заболевания или</w:t>
                    </w:r>
                  </w:p>
                  <w:p w14:paraId="14B009A1" w14:textId="77777777" w:rsidR="003634C4" w:rsidRDefault="00A15779">
                    <w:pPr>
                      <w:pStyle w:val="a9"/>
                      <w:shd w:val="clear" w:color="auto" w:fill="auto"/>
                      <w:spacing w:line="240" w:lineRule="auto"/>
                      <w:jc w:val="left"/>
                    </w:pPr>
                    <w:r>
                      <w:rPr>
                        <w:rStyle w:val="aa"/>
                        <w:b/>
                        <w:bCs/>
                      </w:rPr>
                      <w:t>состояния (группы заболеваний или состояний)</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34E"/>
    <w:multiLevelType w:val="multilevel"/>
    <w:tmpl w:val="915E2F80"/>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1D49E7"/>
    <w:multiLevelType w:val="multilevel"/>
    <w:tmpl w:val="DB8047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265845"/>
    <w:multiLevelType w:val="multilevel"/>
    <w:tmpl w:val="0ABC49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3E0FF7"/>
    <w:multiLevelType w:val="multilevel"/>
    <w:tmpl w:val="75BC10FE"/>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ED25C1"/>
    <w:multiLevelType w:val="multilevel"/>
    <w:tmpl w:val="0B8A19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8C7FD5"/>
    <w:multiLevelType w:val="multilevel"/>
    <w:tmpl w:val="D0D644DE"/>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9E2429C"/>
    <w:multiLevelType w:val="multilevel"/>
    <w:tmpl w:val="3C98EA0C"/>
    <w:lvl w:ilvl="0">
      <w:start w:val="16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FE2C1C"/>
    <w:multiLevelType w:val="multilevel"/>
    <w:tmpl w:val="F81A9D44"/>
    <w:lvl w:ilvl="0">
      <w:start w:val="4"/>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48"/>
        <w:szCs w:val="4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6A5266"/>
    <w:multiLevelType w:val="multilevel"/>
    <w:tmpl w:val="CA7690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CB5CD0"/>
    <w:multiLevelType w:val="multilevel"/>
    <w:tmpl w:val="A8E28184"/>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A54A76"/>
    <w:multiLevelType w:val="multilevel"/>
    <w:tmpl w:val="96F4A42A"/>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2A4793"/>
    <w:multiLevelType w:val="multilevel"/>
    <w:tmpl w:val="242284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056A37"/>
    <w:multiLevelType w:val="multilevel"/>
    <w:tmpl w:val="1A6E5B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9D094C"/>
    <w:multiLevelType w:val="multilevel"/>
    <w:tmpl w:val="A1801750"/>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8"/>
        <w:szCs w:val="4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B412A1"/>
    <w:multiLevelType w:val="multilevel"/>
    <w:tmpl w:val="A8F40F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CD5586"/>
    <w:multiLevelType w:val="multilevel"/>
    <w:tmpl w:val="6E807E50"/>
    <w:lvl w:ilvl="0">
      <w:start w:val="7"/>
      <w:numFmt w:val="decimal"/>
      <w:lvlText w:val="3.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C2544F8"/>
    <w:multiLevelType w:val="multilevel"/>
    <w:tmpl w:val="64CA1E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D48656A"/>
    <w:multiLevelType w:val="multilevel"/>
    <w:tmpl w:val="B2ACDFF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DD74CA8"/>
    <w:multiLevelType w:val="multilevel"/>
    <w:tmpl w:val="409273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0322E74"/>
    <w:multiLevelType w:val="multilevel"/>
    <w:tmpl w:val="848C7346"/>
    <w:lvl w:ilvl="0">
      <w:start w:val="552"/>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1A37353"/>
    <w:multiLevelType w:val="multilevel"/>
    <w:tmpl w:val="1CC620EA"/>
    <w:lvl w:ilvl="0">
      <w:start w:val="3"/>
      <w:numFmt w:val="decimal"/>
      <w:lvlText w:val="3.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20059A5"/>
    <w:multiLevelType w:val="multilevel"/>
    <w:tmpl w:val="C2A26460"/>
    <w:lvl w:ilvl="0">
      <w:start w:val="1"/>
      <w:numFmt w:val="decimal"/>
      <w:lvlText w:val="3.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7031C25"/>
    <w:multiLevelType w:val="multilevel"/>
    <w:tmpl w:val="BDCA8182"/>
    <w:lvl w:ilvl="0">
      <w:start w:val="1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7E054C6"/>
    <w:multiLevelType w:val="multilevel"/>
    <w:tmpl w:val="EE249B3A"/>
    <w:lvl w:ilvl="0">
      <w:start w:val="19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86423A6"/>
    <w:multiLevelType w:val="multilevel"/>
    <w:tmpl w:val="C66CA95C"/>
    <w:lvl w:ilvl="0">
      <w:start w:val="1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AE52B1A"/>
    <w:multiLevelType w:val="multilevel"/>
    <w:tmpl w:val="8D9C3A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F26669D"/>
    <w:multiLevelType w:val="multilevel"/>
    <w:tmpl w:val="DD00E302"/>
    <w:lvl w:ilvl="0">
      <w:start w:val="17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4401CEA"/>
    <w:multiLevelType w:val="multilevel"/>
    <w:tmpl w:val="05D066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5A8708C"/>
    <w:multiLevelType w:val="multilevel"/>
    <w:tmpl w:val="14C4112E"/>
    <w:lvl w:ilvl="0">
      <w:start w:val="1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D4B08FB"/>
    <w:multiLevelType w:val="multilevel"/>
    <w:tmpl w:val="64F22C4C"/>
    <w:lvl w:ilvl="0">
      <w:start w:val="1"/>
      <w:numFmt w:val="decimal"/>
      <w:lvlText w:val="3.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FFB1E81"/>
    <w:multiLevelType w:val="multilevel"/>
    <w:tmpl w:val="F6F0F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3DE3EDA"/>
    <w:multiLevelType w:val="multilevel"/>
    <w:tmpl w:val="F322002C"/>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6CD37EE"/>
    <w:multiLevelType w:val="multilevel"/>
    <w:tmpl w:val="E326D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9142C20"/>
    <w:multiLevelType w:val="multilevel"/>
    <w:tmpl w:val="05EA324C"/>
    <w:lvl w:ilvl="0">
      <w:start w:val="2"/>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CAB58AA"/>
    <w:multiLevelType w:val="multilevel"/>
    <w:tmpl w:val="7EBEA3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02C3251"/>
    <w:multiLevelType w:val="multilevel"/>
    <w:tmpl w:val="1AA21050"/>
    <w:lvl w:ilvl="0">
      <w:start w:val="7"/>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10720E8"/>
    <w:multiLevelType w:val="multilevel"/>
    <w:tmpl w:val="33AA6A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35C79E4"/>
    <w:multiLevelType w:val="multilevel"/>
    <w:tmpl w:val="C33EB152"/>
    <w:lvl w:ilvl="0">
      <w:start w:val="1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422485D"/>
    <w:multiLevelType w:val="multilevel"/>
    <w:tmpl w:val="A56496AC"/>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83A41C1"/>
    <w:multiLevelType w:val="multilevel"/>
    <w:tmpl w:val="71288D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B044CAA"/>
    <w:multiLevelType w:val="multilevel"/>
    <w:tmpl w:val="BDD637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8"/>
        <w:szCs w:val="4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48"/>
        <w:szCs w:val="4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CEB364A"/>
    <w:multiLevelType w:val="multilevel"/>
    <w:tmpl w:val="E4CAB38E"/>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F182A18"/>
    <w:multiLevelType w:val="multilevel"/>
    <w:tmpl w:val="2BFA97B4"/>
    <w:lvl w:ilvl="0">
      <w:start w:val="4"/>
      <w:numFmt w:val="decimal"/>
      <w:lvlText w:val="3.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00F35DA"/>
    <w:multiLevelType w:val="multilevel"/>
    <w:tmpl w:val="3356F1E2"/>
    <w:lvl w:ilvl="0">
      <w:start w:val="552"/>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02757C7"/>
    <w:multiLevelType w:val="multilevel"/>
    <w:tmpl w:val="8E20DC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1B73C97"/>
    <w:multiLevelType w:val="multilevel"/>
    <w:tmpl w:val="740EC1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3474184"/>
    <w:multiLevelType w:val="multilevel"/>
    <w:tmpl w:val="4A1A5524"/>
    <w:lvl w:ilvl="0">
      <w:start w:val="552"/>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5A63E97"/>
    <w:multiLevelType w:val="multilevel"/>
    <w:tmpl w:val="F3268F5A"/>
    <w:lvl w:ilvl="0">
      <w:start w:val="9"/>
      <w:numFmt w:val="decimal"/>
      <w:lvlText w:val="3.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6D34B0A"/>
    <w:multiLevelType w:val="multilevel"/>
    <w:tmpl w:val="EA8223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8D83DB1"/>
    <w:multiLevelType w:val="multilevel"/>
    <w:tmpl w:val="FA7C2E6C"/>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1967D3"/>
    <w:multiLevelType w:val="multilevel"/>
    <w:tmpl w:val="BC0E0C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F401E9B"/>
    <w:multiLevelType w:val="multilevel"/>
    <w:tmpl w:val="9E3A8C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F855C00"/>
    <w:multiLevelType w:val="multilevel"/>
    <w:tmpl w:val="7F58E18E"/>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8"/>
        <w:szCs w:val="4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FEE33F6"/>
    <w:multiLevelType w:val="multilevel"/>
    <w:tmpl w:val="3A12388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8"/>
  </w:num>
  <w:num w:numId="3">
    <w:abstractNumId w:val="45"/>
  </w:num>
  <w:num w:numId="4">
    <w:abstractNumId w:val="16"/>
  </w:num>
  <w:num w:numId="5">
    <w:abstractNumId w:val="47"/>
  </w:num>
  <w:num w:numId="6">
    <w:abstractNumId w:val="2"/>
  </w:num>
  <w:num w:numId="7">
    <w:abstractNumId w:val="36"/>
  </w:num>
  <w:num w:numId="8">
    <w:abstractNumId w:val="53"/>
  </w:num>
  <w:num w:numId="9">
    <w:abstractNumId w:val="50"/>
  </w:num>
  <w:num w:numId="10">
    <w:abstractNumId w:val="40"/>
  </w:num>
  <w:num w:numId="11">
    <w:abstractNumId w:val="44"/>
  </w:num>
  <w:num w:numId="12">
    <w:abstractNumId w:val="7"/>
  </w:num>
  <w:num w:numId="13">
    <w:abstractNumId w:val="34"/>
  </w:num>
  <w:num w:numId="14">
    <w:abstractNumId w:val="14"/>
  </w:num>
  <w:num w:numId="15">
    <w:abstractNumId w:val="12"/>
  </w:num>
  <w:num w:numId="16">
    <w:abstractNumId w:val="48"/>
  </w:num>
  <w:num w:numId="17">
    <w:abstractNumId w:val="51"/>
  </w:num>
  <w:num w:numId="18">
    <w:abstractNumId w:val="39"/>
  </w:num>
  <w:num w:numId="19">
    <w:abstractNumId w:val="0"/>
  </w:num>
  <w:num w:numId="20">
    <w:abstractNumId w:val="29"/>
  </w:num>
  <w:num w:numId="21">
    <w:abstractNumId w:val="42"/>
  </w:num>
  <w:num w:numId="22">
    <w:abstractNumId w:val="25"/>
  </w:num>
  <w:num w:numId="23">
    <w:abstractNumId w:val="15"/>
  </w:num>
  <w:num w:numId="24">
    <w:abstractNumId w:val="17"/>
  </w:num>
  <w:num w:numId="25">
    <w:abstractNumId w:val="10"/>
  </w:num>
  <w:num w:numId="26">
    <w:abstractNumId w:val="21"/>
  </w:num>
  <w:num w:numId="27">
    <w:abstractNumId w:val="13"/>
  </w:num>
  <w:num w:numId="28">
    <w:abstractNumId w:val="33"/>
  </w:num>
  <w:num w:numId="29">
    <w:abstractNumId w:val="52"/>
  </w:num>
  <w:num w:numId="30">
    <w:abstractNumId w:val="30"/>
  </w:num>
  <w:num w:numId="31">
    <w:abstractNumId w:val="19"/>
  </w:num>
  <w:num w:numId="32">
    <w:abstractNumId w:val="46"/>
  </w:num>
  <w:num w:numId="33">
    <w:abstractNumId w:val="43"/>
  </w:num>
  <w:num w:numId="34">
    <w:abstractNumId w:val="5"/>
  </w:num>
  <w:num w:numId="35">
    <w:abstractNumId w:val="24"/>
  </w:num>
  <w:num w:numId="36">
    <w:abstractNumId w:val="41"/>
  </w:num>
  <w:num w:numId="37">
    <w:abstractNumId w:val="38"/>
  </w:num>
  <w:num w:numId="38">
    <w:abstractNumId w:val="49"/>
  </w:num>
  <w:num w:numId="39">
    <w:abstractNumId w:val="22"/>
  </w:num>
  <w:num w:numId="40">
    <w:abstractNumId w:val="37"/>
  </w:num>
  <w:num w:numId="41">
    <w:abstractNumId w:val="6"/>
  </w:num>
  <w:num w:numId="42">
    <w:abstractNumId w:val="26"/>
  </w:num>
  <w:num w:numId="43">
    <w:abstractNumId w:val="23"/>
  </w:num>
  <w:num w:numId="44">
    <w:abstractNumId w:val="27"/>
  </w:num>
  <w:num w:numId="45">
    <w:abstractNumId w:val="28"/>
  </w:num>
  <w:num w:numId="46">
    <w:abstractNumId w:val="18"/>
  </w:num>
  <w:num w:numId="47">
    <w:abstractNumId w:val="35"/>
  </w:num>
  <w:num w:numId="48">
    <w:abstractNumId w:val="11"/>
  </w:num>
  <w:num w:numId="49">
    <w:abstractNumId w:val="32"/>
  </w:num>
  <w:num w:numId="50">
    <w:abstractNumId w:val="31"/>
  </w:num>
  <w:num w:numId="51">
    <w:abstractNumId w:val="3"/>
  </w:num>
  <w:num w:numId="52">
    <w:abstractNumId w:val="9"/>
  </w:num>
  <w:num w:numId="53">
    <w:abstractNumId w:val="4"/>
  </w:num>
  <w:num w:numId="54">
    <w:abstractNumId w:val="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evenAndOddHeaders/>
  <w:drawingGridHorizontalSpacing w:val="181"/>
  <w:drawingGridVerticalSpacing w:val="181"/>
  <w:characterSpacingControl w:val="compressPunctuation"/>
  <w:hdrShapeDefaults>
    <o:shapedefaults v:ext="edit" spidmax="2049"/>
  </w:hdrShapeDefaults>
  <w:footnotePr>
    <w:numFmt w:val="chicago"/>
    <w:numRestart w:val="eachPage"/>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4C4"/>
    <w:rsid w:val="003634C4"/>
    <w:rsid w:val="007C31C1"/>
    <w:rsid w:val="00A157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48A04"/>
  <w15:docId w15:val="{16C00588-B00D-4540-B74A-98A14DCBF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6"/>
      <w:szCs w:val="26"/>
      <w:u w:val="none"/>
    </w:rPr>
  </w:style>
  <w:style w:type="character" w:customStyle="1" w:styleId="a6">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
    <w:name w:val="Сноска (2)_"/>
    <w:basedOn w:val="a0"/>
    <w:link w:val="20"/>
    <w:rPr>
      <w:rFonts w:ascii="Times New Roman" w:eastAsia="Times New Roman" w:hAnsi="Times New Roman" w:cs="Times New Roman"/>
      <w:b/>
      <w:bCs/>
      <w:i w:val="0"/>
      <w:iCs w:val="0"/>
      <w:smallCaps w:val="0"/>
      <w:strike w:val="0"/>
      <w:sz w:val="26"/>
      <w:szCs w:val="26"/>
      <w:u w:val="none"/>
    </w:rPr>
  </w:style>
  <w:style w:type="character" w:customStyle="1" w:styleId="21">
    <w:name w:val="Сноска (2)"/>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
    <w:name w:val="Сноска (3)_"/>
    <w:basedOn w:val="a0"/>
    <w:link w:val="30"/>
    <w:rPr>
      <w:rFonts w:ascii="Times New Roman" w:eastAsia="Times New Roman" w:hAnsi="Times New Roman" w:cs="Times New Roman"/>
      <w:b w:val="0"/>
      <w:bCs w:val="0"/>
      <w:i/>
      <w:iCs/>
      <w:smallCaps w:val="0"/>
      <w:strike w:val="0"/>
      <w:sz w:val="26"/>
      <w:szCs w:val="26"/>
      <w:u w:val="none"/>
    </w:rPr>
  </w:style>
  <w:style w:type="character" w:customStyle="1" w:styleId="31">
    <w:name w:val="Сноска (3) + Полужирный;Не курсив"/>
    <w:basedOn w:val="3"/>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32">
    <w:name w:val="Сноска (3)"/>
    <w:basedOn w:val="3"/>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3">
    <w:name w:val="Сноска (3)"/>
    <w:basedOn w:val="3"/>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a7">
    <w:name w:val="Сноска + Курсив"/>
    <w:basedOn w:val="a4"/>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4">
    <w:name w:val="Сноска (3) + Не курсив"/>
    <w:basedOn w:val="3"/>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18">
    <w:name w:val="Основной текст (18)_"/>
    <w:basedOn w:val="a0"/>
    <w:link w:val="180"/>
    <w:rPr>
      <w:rFonts w:ascii="Verdana" w:eastAsia="Verdana" w:hAnsi="Verdana" w:cs="Verdana"/>
      <w:b/>
      <w:bCs/>
      <w:i w:val="0"/>
      <w:iCs w:val="0"/>
      <w:smallCaps w:val="0"/>
      <w:strike w:val="0"/>
      <w:sz w:val="15"/>
      <w:szCs w:val="15"/>
      <w:u w:val="none"/>
    </w:rPr>
  </w:style>
  <w:style w:type="character" w:customStyle="1" w:styleId="180pt">
    <w:name w:val="Основной текст (18) + Интервал 0 pt"/>
    <w:basedOn w:val="18"/>
    <w:rPr>
      <w:rFonts w:ascii="Verdana" w:eastAsia="Verdana" w:hAnsi="Verdana" w:cs="Verdana"/>
      <w:b/>
      <w:bCs/>
      <w:i w:val="0"/>
      <w:iCs w:val="0"/>
      <w:smallCaps w:val="0"/>
      <w:strike w:val="0"/>
      <w:color w:val="000000"/>
      <w:spacing w:val="10"/>
      <w:w w:val="100"/>
      <w:position w:val="0"/>
      <w:sz w:val="15"/>
      <w:szCs w:val="15"/>
      <w:u w:val="none"/>
      <w:lang w:val="ru-RU" w:eastAsia="ru-RU" w:bidi="ru-RU"/>
    </w:rPr>
  </w:style>
  <w:style w:type="character" w:customStyle="1" w:styleId="19">
    <w:name w:val="Основной текст (19)_"/>
    <w:basedOn w:val="a0"/>
    <w:link w:val="190"/>
    <w:rPr>
      <w:b w:val="0"/>
      <w:bCs w:val="0"/>
      <w:i w:val="0"/>
      <w:iCs w:val="0"/>
      <w:smallCaps w:val="0"/>
      <w:strike w:val="0"/>
      <w:sz w:val="17"/>
      <w:szCs w:val="17"/>
      <w:u w:val="none"/>
    </w:rPr>
  </w:style>
  <w:style w:type="character" w:customStyle="1" w:styleId="191">
    <w:name w:val="Основной текст (19)"/>
    <w:basedOn w:val="19"/>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ru-RU" w:eastAsia="ru-RU" w:bidi="ru-RU"/>
    </w:rPr>
  </w:style>
  <w:style w:type="character" w:customStyle="1" w:styleId="22">
    <w:name w:val="Основной текст (2)_"/>
    <w:basedOn w:val="a0"/>
    <w:link w:val="23"/>
    <w:rPr>
      <w:rFonts w:ascii="Times New Roman" w:eastAsia="Times New Roman" w:hAnsi="Times New Roman" w:cs="Times New Roman"/>
      <w:b w:val="0"/>
      <w:bCs w:val="0"/>
      <w:i w:val="0"/>
      <w:iCs w:val="0"/>
      <w:smallCaps w:val="0"/>
      <w:strike w:val="0"/>
      <w:sz w:val="26"/>
      <w:szCs w:val="26"/>
      <w:u w:val="none"/>
      <w:lang w:val="en-US" w:eastAsia="en-US" w:bidi="en-US"/>
    </w:rPr>
  </w:style>
  <w:style w:type="character" w:customStyle="1" w:styleId="24">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0"/>
      <w:sz w:val="48"/>
      <w:szCs w:val="48"/>
      <w:u w:val="none"/>
    </w:rPr>
  </w:style>
  <w:style w:type="character" w:customStyle="1" w:styleId="11">
    <w:name w:val="Заголовок №1"/>
    <w:basedOn w:val="1"/>
    <w:rPr>
      <w:rFonts w:ascii="Times New Roman" w:eastAsia="Times New Roman" w:hAnsi="Times New Roman" w:cs="Times New Roman"/>
      <w:b/>
      <w:bCs/>
      <w:i w:val="0"/>
      <w:iCs w:val="0"/>
      <w:smallCaps w:val="0"/>
      <w:strike w:val="0"/>
      <w:color w:val="000000"/>
      <w:spacing w:val="0"/>
      <w:w w:val="100"/>
      <w:position w:val="0"/>
      <w:sz w:val="48"/>
      <w:szCs w:val="48"/>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26"/>
      <w:szCs w:val="26"/>
      <w:u w:val="none"/>
    </w:rPr>
  </w:style>
  <w:style w:type="character" w:customStyle="1" w:styleId="71">
    <w:name w:val="Основной текст (7) + Не полужирный"/>
    <w:basedOn w:val="7"/>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72">
    <w:name w:val="Основной текст (7)"/>
    <w:basedOn w:val="7"/>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5">
    <w:name w:val="Основной текст (2) + Полужирный"/>
    <w:basedOn w:val="2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2">
    <w:name w:val="Заголовок №1"/>
    <w:basedOn w:val="1"/>
    <w:rPr>
      <w:rFonts w:ascii="Times New Roman" w:eastAsia="Times New Roman" w:hAnsi="Times New Roman" w:cs="Times New Roman"/>
      <w:b/>
      <w:bCs/>
      <w:i w:val="0"/>
      <w:iCs w:val="0"/>
      <w:smallCaps w:val="0"/>
      <w:strike w:val="0"/>
      <w:color w:val="000000"/>
      <w:spacing w:val="0"/>
      <w:w w:val="100"/>
      <w:position w:val="0"/>
      <w:sz w:val="48"/>
      <w:szCs w:val="48"/>
      <w:u w:val="none"/>
      <w:lang w:val="ru-RU" w:eastAsia="ru-RU" w:bidi="ru-RU"/>
    </w:rPr>
  </w:style>
  <w:style w:type="character" w:customStyle="1" w:styleId="26">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7">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4">
    <w:name w:val="Заголовок №4_"/>
    <w:basedOn w:val="a0"/>
    <w:link w:val="40"/>
    <w:rPr>
      <w:rFonts w:ascii="Times New Roman" w:eastAsia="Times New Roman" w:hAnsi="Times New Roman" w:cs="Times New Roman"/>
      <w:b/>
      <w:bCs/>
      <w:i w:val="0"/>
      <w:iCs w:val="0"/>
      <w:smallCaps w:val="0"/>
      <w:strike w:val="0"/>
      <w:sz w:val="26"/>
      <w:szCs w:val="26"/>
      <w:u w:val="none"/>
    </w:rPr>
  </w:style>
  <w:style w:type="character" w:customStyle="1" w:styleId="41">
    <w:name w:val="Заголовок №4"/>
    <w:basedOn w:val="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8">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35">
    <w:name w:val="Основной текст (3)_"/>
    <w:basedOn w:val="a0"/>
    <w:link w:val="36"/>
    <w:rPr>
      <w:rFonts w:ascii="Times New Roman" w:eastAsia="Times New Roman" w:hAnsi="Times New Roman" w:cs="Times New Roman"/>
      <w:b/>
      <w:bCs/>
      <w:i w:val="0"/>
      <w:iCs w:val="0"/>
      <w:smallCaps w:val="0"/>
      <w:strike w:val="0"/>
      <w:spacing w:val="0"/>
      <w:sz w:val="48"/>
      <w:szCs w:val="48"/>
      <w:u w:val="none"/>
    </w:rPr>
  </w:style>
  <w:style w:type="character" w:customStyle="1" w:styleId="a8">
    <w:name w:val="Колонтитул_"/>
    <w:basedOn w:val="a0"/>
    <w:link w:val="a9"/>
    <w:rPr>
      <w:rFonts w:ascii="Times New Roman" w:eastAsia="Times New Roman" w:hAnsi="Times New Roman" w:cs="Times New Roman"/>
      <w:b/>
      <w:bCs/>
      <w:i w:val="0"/>
      <w:iCs w:val="0"/>
      <w:smallCaps w:val="0"/>
      <w:strike w:val="0"/>
      <w:sz w:val="48"/>
      <w:szCs w:val="48"/>
      <w:u w:val="none"/>
    </w:rPr>
  </w:style>
  <w:style w:type="character" w:customStyle="1" w:styleId="aa">
    <w:name w:val="Колонтитул"/>
    <w:basedOn w:val="a8"/>
    <w:rPr>
      <w:rFonts w:ascii="Times New Roman" w:eastAsia="Times New Roman" w:hAnsi="Times New Roman" w:cs="Times New Roman"/>
      <w:b/>
      <w:bCs/>
      <w:i w:val="0"/>
      <w:iCs w:val="0"/>
      <w:smallCaps w:val="0"/>
      <w:strike w:val="0"/>
      <w:color w:val="000000"/>
      <w:spacing w:val="0"/>
      <w:w w:val="100"/>
      <w:position w:val="0"/>
      <w:sz w:val="48"/>
      <w:szCs w:val="48"/>
      <w:u w:val="none"/>
      <w:lang w:val="ru-RU" w:eastAsia="ru-RU" w:bidi="ru-RU"/>
    </w:rPr>
  </w:style>
  <w:style w:type="character" w:customStyle="1" w:styleId="21pt">
    <w:name w:val="Основной текст (2) + Интервал 1 pt"/>
    <w:basedOn w:val="22"/>
    <w:rPr>
      <w:rFonts w:ascii="Times New Roman" w:eastAsia="Times New Roman" w:hAnsi="Times New Roman" w:cs="Times New Roman"/>
      <w:b w:val="0"/>
      <w:bCs w:val="0"/>
      <w:i w:val="0"/>
      <w:iCs w:val="0"/>
      <w:smallCaps w:val="0"/>
      <w:strike w:val="0"/>
      <w:color w:val="000000"/>
      <w:spacing w:val="30"/>
      <w:w w:val="100"/>
      <w:position w:val="0"/>
      <w:sz w:val="26"/>
      <w:szCs w:val="26"/>
      <w:u w:val="none"/>
      <w:lang w:val="ru-RU" w:eastAsia="ru-RU" w:bidi="ru-RU"/>
    </w:rPr>
  </w:style>
  <w:style w:type="character" w:customStyle="1" w:styleId="29">
    <w:name w:val="Основной текст (2) + Малые прописные"/>
    <w:basedOn w:val="22"/>
    <w:rPr>
      <w:rFonts w:ascii="Times New Roman" w:eastAsia="Times New Roman" w:hAnsi="Times New Roman" w:cs="Times New Roman"/>
      <w:b w:val="0"/>
      <w:bCs w:val="0"/>
      <w:i w:val="0"/>
      <w:iCs w:val="0"/>
      <w:smallCaps/>
      <w:strike w:val="0"/>
      <w:color w:val="000000"/>
      <w:spacing w:val="0"/>
      <w:w w:val="100"/>
      <w:position w:val="0"/>
      <w:sz w:val="26"/>
      <w:szCs w:val="26"/>
      <w:u w:val="none"/>
      <w:lang w:val="en-US" w:eastAsia="en-US" w:bidi="en-US"/>
    </w:rPr>
  </w:style>
  <w:style w:type="character" w:customStyle="1" w:styleId="42">
    <w:name w:val="Основной текст (4)_"/>
    <w:basedOn w:val="a0"/>
    <w:link w:val="43"/>
    <w:rPr>
      <w:rFonts w:ascii="Times New Roman" w:eastAsia="Times New Roman" w:hAnsi="Times New Roman" w:cs="Times New Roman"/>
      <w:b w:val="0"/>
      <w:bCs w:val="0"/>
      <w:i w:val="0"/>
      <w:iCs w:val="0"/>
      <w:smallCaps w:val="0"/>
      <w:strike w:val="0"/>
      <w:sz w:val="20"/>
      <w:szCs w:val="20"/>
      <w:u w:val="none"/>
    </w:rPr>
  </w:style>
  <w:style w:type="character" w:customStyle="1" w:styleId="413pt">
    <w:name w:val="Основной текст (4) + 13 pt"/>
    <w:basedOn w:val="4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44">
    <w:name w:val="Основной текст (4)"/>
    <w:basedOn w:val="4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45">
    <w:name w:val="Заголовок №4 + Не полужирный"/>
    <w:basedOn w:val="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iCs/>
      <w:smallCaps w:val="0"/>
      <w:strike w:val="0"/>
      <w:sz w:val="26"/>
      <w:szCs w:val="26"/>
      <w:u w:val="none"/>
    </w:rPr>
  </w:style>
  <w:style w:type="character" w:customStyle="1" w:styleId="51">
    <w:name w:val="Основной текст (5)"/>
    <w:basedOn w:val="5"/>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2a">
    <w:name w:val="Основной текст (2) + Курсив"/>
    <w:basedOn w:val="22"/>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26"/>
      <w:szCs w:val="26"/>
      <w:u w:val="none"/>
    </w:rPr>
  </w:style>
  <w:style w:type="character" w:customStyle="1" w:styleId="61">
    <w:name w:val="Основной текст (6) + Полужирный"/>
    <w:basedOn w:val="6"/>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62">
    <w:name w:val="Основной текст (6)"/>
    <w:basedOn w:val="6"/>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b">
    <w:name w:val="Основной текст (2) + Полужирный;Курсив"/>
    <w:basedOn w:val="22"/>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2Exact0">
    <w:name w:val="Основной текст (2) Exact"/>
    <w:basedOn w:val="2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7">
    <w:name w:val="Заголовок №3_"/>
    <w:basedOn w:val="a0"/>
    <w:link w:val="38"/>
    <w:rPr>
      <w:rFonts w:ascii="Times New Roman" w:eastAsia="Times New Roman" w:hAnsi="Times New Roman" w:cs="Times New Roman"/>
      <w:b/>
      <w:bCs/>
      <w:i w:val="0"/>
      <w:iCs w:val="0"/>
      <w:smallCaps w:val="0"/>
      <w:strike w:val="0"/>
      <w:sz w:val="26"/>
      <w:szCs w:val="26"/>
      <w:u w:val="none"/>
    </w:rPr>
  </w:style>
  <w:style w:type="character" w:customStyle="1" w:styleId="39">
    <w:name w:val="Заголовок №3"/>
    <w:basedOn w:val="37"/>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6Exact">
    <w:name w:val="Основной текст (6) Exact"/>
    <w:basedOn w:val="a0"/>
    <w:rPr>
      <w:rFonts w:ascii="Times New Roman" w:eastAsia="Times New Roman" w:hAnsi="Times New Roman" w:cs="Times New Roman"/>
      <w:b w:val="0"/>
      <w:bCs w:val="0"/>
      <w:i/>
      <w:iCs/>
      <w:smallCaps w:val="0"/>
      <w:strike w:val="0"/>
      <w:sz w:val="26"/>
      <w:szCs w:val="26"/>
      <w:u w:val="none"/>
    </w:rPr>
  </w:style>
  <w:style w:type="character" w:customStyle="1" w:styleId="6Exact0">
    <w:name w:val="Основной текст (6) Exact"/>
    <w:basedOn w:val="6"/>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63">
    <w:name w:val="Основной текст (6) + Полужирный;Не курсив"/>
    <w:basedOn w:val="6"/>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64">
    <w:name w:val="Основной текст (6) + Не курсив"/>
    <w:basedOn w:val="6"/>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c">
    <w:name w:val="Заголовок №2_"/>
    <w:basedOn w:val="a0"/>
    <w:link w:val="2d"/>
    <w:rPr>
      <w:rFonts w:ascii="Times New Roman" w:eastAsia="Times New Roman" w:hAnsi="Times New Roman" w:cs="Times New Roman"/>
      <w:b/>
      <w:bCs/>
      <w:i w:val="0"/>
      <w:iCs w:val="0"/>
      <w:smallCaps w:val="0"/>
      <w:strike w:val="0"/>
      <w:sz w:val="32"/>
      <w:szCs w:val="32"/>
      <w:u w:val="none"/>
    </w:rPr>
  </w:style>
  <w:style w:type="character" w:customStyle="1" w:styleId="2e">
    <w:name w:val="Заголовок №2"/>
    <w:basedOn w:val="2c"/>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13pt">
    <w:name w:val="Колонтитул + 13 pt"/>
    <w:basedOn w:val="a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4Exact">
    <w:name w:val="Заголовок №4 Exact"/>
    <w:basedOn w:val="a0"/>
    <w:rPr>
      <w:rFonts w:ascii="Times New Roman" w:eastAsia="Times New Roman" w:hAnsi="Times New Roman" w:cs="Times New Roman"/>
      <w:b/>
      <w:bCs/>
      <w:i w:val="0"/>
      <w:iCs w:val="0"/>
      <w:smallCaps w:val="0"/>
      <w:strike w:val="0"/>
      <w:sz w:val="26"/>
      <w:szCs w:val="26"/>
      <w:u w:val="none"/>
    </w:rPr>
  </w:style>
  <w:style w:type="character" w:customStyle="1" w:styleId="4Exact0">
    <w:name w:val="Заголовок №4 Exact"/>
    <w:basedOn w:val="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3pt0">
    <w:name w:val="Колонтитул + 13 pt"/>
    <w:basedOn w:val="a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665pt0pt">
    <w:name w:val="Основной текст (6) + 6;5 pt;Интервал 0 pt"/>
    <w:basedOn w:val="6"/>
    <w:rPr>
      <w:rFonts w:ascii="Times New Roman" w:eastAsia="Times New Roman" w:hAnsi="Times New Roman" w:cs="Times New Roman"/>
      <w:b w:val="0"/>
      <w:bCs w:val="0"/>
      <w:i/>
      <w:iCs/>
      <w:smallCaps w:val="0"/>
      <w:strike w:val="0"/>
      <w:color w:val="000000"/>
      <w:spacing w:val="10"/>
      <w:w w:val="100"/>
      <w:position w:val="0"/>
      <w:sz w:val="13"/>
      <w:szCs w:val="13"/>
      <w:u w:val="none"/>
      <w:lang w:val="en-US" w:eastAsia="en-US" w:bidi="en-US"/>
    </w:rPr>
  </w:style>
  <w:style w:type="character" w:customStyle="1" w:styleId="20pt">
    <w:name w:val="Основной текст (2) + Интервал 0 pt"/>
    <w:basedOn w:val="22"/>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style>
  <w:style w:type="character" w:customStyle="1" w:styleId="65">
    <w:name w:val="Основной текст (6) + Не курсив"/>
    <w:basedOn w:val="6"/>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610pt">
    <w:name w:val="Основной текст (6) + 10 pt;Не курсив"/>
    <w:basedOn w:val="6"/>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6Exact1">
    <w:name w:val="Основной текст (6) + Полужирный;Не курсив Exact"/>
    <w:basedOn w:val="6"/>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685pt">
    <w:name w:val="Основной текст (6) + 8;5 pt"/>
    <w:basedOn w:val="6"/>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212pt">
    <w:name w:val="Основной текст (2) + 12 pt"/>
    <w:basedOn w:val="2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Verdana8pt">
    <w:name w:val="Основной текст (2) + Verdana;8 pt"/>
    <w:basedOn w:val="22"/>
    <w:rPr>
      <w:rFonts w:ascii="Verdana" w:eastAsia="Verdana" w:hAnsi="Verdana" w:cs="Verdana"/>
      <w:b w:val="0"/>
      <w:bCs w:val="0"/>
      <w:i w:val="0"/>
      <w:iCs w:val="0"/>
      <w:smallCaps w:val="0"/>
      <w:strike w:val="0"/>
      <w:color w:val="000000"/>
      <w:spacing w:val="0"/>
      <w:w w:val="100"/>
      <w:position w:val="0"/>
      <w:sz w:val="16"/>
      <w:szCs w:val="16"/>
      <w:u w:val="none"/>
      <w:lang w:val="ru-RU" w:eastAsia="ru-RU" w:bidi="ru-RU"/>
    </w:rPr>
  </w:style>
  <w:style w:type="character" w:customStyle="1" w:styleId="2Verdana75pt">
    <w:name w:val="Основной текст (2) + Verdana;7;5 pt;Полужирный"/>
    <w:basedOn w:val="22"/>
    <w:rPr>
      <w:rFonts w:ascii="Verdana" w:eastAsia="Verdana" w:hAnsi="Verdana" w:cs="Verdana"/>
      <w:b/>
      <w:bCs/>
      <w:i w:val="0"/>
      <w:iCs w:val="0"/>
      <w:smallCaps w:val="0"/>
      <w:strike w:val="0"/>
      <w:color w:val="000000"/>
      <w:spacing w:val="0"/>
      <w:w w:val="100"/>
      <w:position w:val="0"/>
      <w:sz w:val="15"/>
      <w:szCs w:val="15"/>
      <w:u w:val="none"/>
      <w:lang w:val="ru-RU" w:eastAsia="ru-RU" w:bidi="ru-RU"/>
    </w:rPr>
  </w:style>
  <w:style w:type="character" w:customStyle="1" w:styleId="8">
    <w:name w:val="Основной текст (8)_"/>
    <w:basedOn w:val="a0"/>
    <w:link w:val="80"/>
    <w:rPr>
      <w:rFonts w:ascii="Verdana" w:eastAsia="Verdana" w:hAnsi="Verdana" w:cs="Verdana"/>
      <w:b w:val="0"/>
      <w:bCs w:val="0"/>
      <w:i w:val="0"/>
      <w:iCs w:val="0"/>
      <w:smallCaps w:val="0"/>
      <w:strike w:val="0"/>
      <w:sz w:val="16"/>
      <w:szCs w:val="16"/>
      <w:u w:val="none"/>
    </w:rPr>
  </w:style>
  <w:style w:type="character" w:customStyle="1" w:styleId="81">
    <w:name w:val="Основной текст (8)"/>
    <w:basedOn w:val="8"/>
    <w:rPr>
      <w:rFonts w:ascii="Verdana" w:eastAsia="Verdana" w:hAnsi="Verdana" w:cs="Verdana"/>
      <w:b w:val="0"/>
      <w:bCs w:val="0"/>
      <w:i w:val="0"/>
      <w:iCs w:val="0"/>
      <w:smallCaps w:val="0"/>
      <w:strike w:val="0"/>
      <w:color w:val="000000"/>
      <w:spacing w:val="0"/>
      <w:w w:val="100"/>
      <w:position w:val="0"/>
      <w:sz w:val="16"/>
      <w:szCs w:val="16"/>
      <w:u w:val="none"/>
      <w:lang w:val="ru-RU" w:eastAsia="ru-RU" w:bidi="ru-RU"/>
    </w:rPr>
  </w:style>
  <w:style w:type="character" w:customStyle="1" w:styleId="9">
    <w:name w:val="Основной текст (9)_"/>
    <w:basedOn w:val="a0"/>
    <w:link w:val="90"/>
    <w:rPr>
      <w:rFonts w:ascii="Lucida Sans Unicode" w:eastAsia="Lucida Sans Unicode" w:hAnsi="Lucida Sans Unicode" w:cs="Lucida Sans Unicode"/>
      <w:b w:val="0"/>
      <w:bCs w:val="0"/>
      <w:i w:val="0"/>
      <w:iCs w:val="0"/>
      <w:smallCaps w:val="0"/>
      <w:strike w:val="0"/>
      <w:sz w:val="16"/>
      <w:szCs w:val="16"/>
      <w:u w:val="none"/>
      <w:lang w:val="en-US" w:eastAsia="en-US" w:bidi="en-US"/>
    </w:rPr>
  </w:style>
  <w:style w:type="character" w:customStyle="1" w:styleId="9TimesNewRoman13pt">
    <w:name w:val="Основной текст (9) + Times New Roman;13 pt;Полужирный"/>
    <w:basedOn w:val="9"/>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91">
    <w:name w:val="Основной текст (9)"/>
    <w:basedOn w:val="9"/>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en-US" w:eastAsia="en-US" w:bidi="en-US"/>
    </w:rPr>
  </w:style>
  <w:style w:type="character" w:customStyle="1" w:styleId="2f">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US" w:eastAsia="en-US" w:bidi="en-US"/>
    </w:rPr>
  </w:style>
  <w:style w:type="character" w:customStyle="1" w:styleId="2f0">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style>
  <w:style w:type="character" w:customStyle="1" w:styleId="20pt0">
    <w:name w:val="Основной текст (2) + Интервал 0 pt"/>
    <w:basedOn w:val="22"/>
    <w:rPr>
      <w:rFonts w:ascii="Times New Roman" w:eastAsia="Times New Roman" w:hAnsi="Times New Roman" w:cs="Times New Roman"/>
      <w:b w:val="0"/>
      <w:bCs w:val="0"/>
      <w:i w:val="0"/>
      <w:iCs w:val="0"/>
      <w:smallCaps w:val="0"/>
      <w:strike w:val="0"/>
      <w:color w:val="000000"/>
      <w:spacing w:val="-10"/>
      <w:w w:val="100"/>
      <w:position w:val="0"/>
      <w:sz w:val="26"/>
      <w:szCs w:val="26"/>
      <w:u w:val="single"/>
      <w:lang w:val="en-US" w:eastAsia="en-US" w:bidi="en-US"/>
    </w:rPr>
  </w:style>
  <w:style w:type="character" w:customStyle="1" w:styleId="2f1">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US" w:eastAsia="en-US" w:bidi="en-US"/>
    </w:rPr>
  </w:style>
  <w:style w:type="character" w:customStyle="1" w:styleId="2f2">
    <w:name w:val="Основной текст (2) + Курсив"/>
    <w:basedOn w:val="22"/>
    <w:rPr>
      <w:rFonts w:ascii="Times New Roman" w:eastAsia="Times New Roman" w:hAnsi="Times New Roman" w:cs="Times New Roman"/>
      <w:b w:val="0"/>
      <w:bCs w:val="0"/>
      <w:i/>
      <w:iCs/>
      <w:smallCaps w:val="0"/>
      <w:strike w:val="0"/>
      <w:color w:val="000000"/>
      <w:spacing w:val="0"/>
      <w:w w:val="100"/>
      <w:position w:val="0"/>
      <w:sz w:val="26"/>
      <w:szCs w:val="26"/>
      <w:u w:val="single"/>
      <w:lang w:val="en-US" w:eastAsia="en-US" w:bidi="en-US"/>
    </w:rPr>
  </w:style>
  <w:style w:type="character" w:customStyle="1" w:styleId="2f3">
    <w:name w:val="Основной текст (2) + Курсив"/>
    <w:basedOn w:val="22"/>
    <w:rPr>
      <w:rFonts w:ascii="Times New Roman" w:eastAsia="Times New Roman" w:hAnsi="Times New Roman" w:cs="Times New Roman"/>
      <w:b w:val="0"/>
      <w:bCs w:val="0"/>
      <w:i/>
      <w:iCs/>
      <w:smallCaps w:val="0"/>
      <w:strike w:val="0"/>
      <w:color w:val="000000"/>
      <w:spacing w:val="0"/>
      <w:w w:val="100"/>
      <w:position w:val="0"/>
      <w:sz w:val="26"/>
      <w:szCs w:val="26"/>
      <w:u w:val="single"/>
      <w:lang w:val="en-US" w:eastAsia="en-US" w:bidi="en-US"/>
    </w:rPr>
  </w:style>
  <w:style w:type="character" w:customStyle="1" w:styleId="2-1pt">
    <w:name w:val="Основной текст (2) + Интервал -1 pt"/>
    <w:basedOn w:val="22"/>
    <w:rPr>
      <w:rFonts w:ascii="Times New Roman" w:eastAsia="Times New Roman" w:hAnsi="Times New Roman" w:cs="Times New Roman"/>
      <w:b w:val="0"/>
      <w:bCs w:val="0"/>
      <w:i w:val="0"/>
      <w:iCs w:val="0"/>
      <w:smallCaps w:val="0"/>
      <w:strike w:val="0"/>
      <w:color w:val="000000"/>
      <w:spacing w:val="-30"/>
      <w:w w:val="100"/>
      <w:position w:val="0"/>
      <w:sz w:val="26"/>
      <w:szCs w:val="26"/>
      <w:u w:val="single"/>
      <w:lang w:val="ru-RU" w:eastAsia="ru-RU" w:bidi="ru-RU"/>
    </w:rPr>
  </w:style>
  <w:style w:type="character" w:customStyle="1" w:styleId="2-1pt0">
    <w:name w:val="Основной текст (2) + Интервал -1 pt"/>
    <w:basedOn w:val="22"/>
    <w:rPr>
      <w:rFonts w:ascii="Times New Roman" w:eastAsia="Times New Roman" w:hAnsi="Times New Roman" w:cs="Times New Roman"/>
      <w:b w:val="0"/>
      <w:bCs w:val="0"/>
      <w:i w:val="0"/>
      <w:iCs w:val="0"/>
      <w:smallCaps w:val="0"/>
      <w:strike w:val="0"/>
      <w:color w:val="000000"/>
      <w:spacing w:val="-30"/>
      <w:w w:val="100"/>
      <w:position w:val="0"/>
      <w:sz w:val="26"/>
      <w:szCs w:val="26"/>
      <w:u w:val="none"/>
      <w:lang w:val="ru-RU" w:eastAsia="ru-RU" w:bidi="ru-RU"/>
    </w:rPr>
  </w:style>
  <w:style w:type="character" w:customStyle="1" w:styleId="2Candara12pt">
    <w:name w:val="Основной текст (2) + Candara;12 pt"/>
    <w:basedOn w:val="22"/>
    <w:rPr>
      <w:rFonts w:ascii="Candara" w:eastAsia="Candara" w:hAnsi="Candara" w:cs="Candara"/>
      <w:b w:val="0"/>
      <w:bCs w:val="0"/>
      <w:i w:val="0"/>
      <w:iCs w:val="0"/>
      <w:smallCaps w:val="0"/>
      <w:strike w:val="0"/>
      <w:color w:val="000000"/>
      <w:spacing w:val="0"/>
      <w:w w:val="100"/>
      <w:position w:val="0"/>
      <w:sz w:val="24"/>
      <w:szCs w:val="24"/>
      <w:u w:val="single"/>
      <w:lang w:val="en-US" w:eastAsia="en-US" w:bidi="en-US"/>
    </w:rPr>
  </w:style>
  <w:style w:type="character" w:customStyle="1" w:styleId="13pt1">
    <w:name w:val="Колонтитул + 13 pt;Не полужирный"/>
    <w:basedOn w:val="a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LucidaSansUnicode8pt">
    <w:name w:val="Колонтитул + Lucida Sans Unicode;8 pt;Не полужирный"/>
    <w:basedOn w:val="a8"/>
    <w:rPr>
      <w:rFonts w:ascii="Lucida Sans Unicode" w:eastAsia="Lucida Sans Unicode" w:hAnsi="Lucida Sans Unicode" w:cs="Lucida Sans Unicode"/>
      <w:b/>
      <w:bCs/>
      <w:i w:val="0"/>
      <w:iCs w:val="0"/>
      <w:smallCaps w:val="0"/>
      <w:strike w:val="0"/>
      <w:color w:val="000000"/>
      <w:spacing w:val="0"/>
      <w:w w:val="100"/>
      <w:position w:val="0"/>
      <w:sz w:val="16"/>
      <w:szCs w:val="16"/>
      <w:u w:val="none"/>
      <w:lang w:val="ru-RU" w:eastAsia="ru-RU" w:bidi="ru-RU"/>
    </w:rPr>
  </w:style>
  <w:style w:type="character" w:customStyle="1" w:styleId="3a">
    <w:name w:val="Колонтитул (3)_"/>
    <w:basedOn w:val="a0"/>
    <w:link w:val="3b"/>
    <w:rPr>
      <w:rFonts w:ascii="Times New Roman" w:eastAsia="Times New Roman" w:hAnsi="Times New Roman" w:cs="Times New Roman"/>
      <w:b w:val="0"/>
      <w:bCs w:val="0"/>
      <w:i w:val="0"/>
      <w:iCs w:val="0"/>
      <w:smallCaps w:val="0"/>
      <w:strike w:val="0"/>
      <w:sz w:val="26"/>
      <w:szCs w:val="26"/>
      <w:u w:val="none"/>
    </w:rPr>
  </w:style>
  <w:style w:type="character" w:customStyle="1" w:styleId="3c">
    <w:name w:val="Колонтитул (3)"/>
    <w:basedOn w:val="3a"/>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LucidaSansUnicode8pt">
    <w:name w:val="Колонтитул (3) + Lucida Sans Unicode;8 pt"/>
    <w:basedOn w:val="3a"/>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ru-RU" w:eastAsia="ru-RU" w:bidi="ru-RU"/>
    </w:rPr>
  </w:style>
  <w:style w:type="character" w:customStyle="1" w:styleId="10Exact">
    <w:name w:val="Основной текст (10) Exact"/>
    <w:basedOn w:val="a0"/>
    <w:link w:val="100"/>
    <w:rPr>
      <w:rFonts w:ascii="Times New Roman" w:eastAsia="Times New Roman" w:hAnsi="Times New Roman" w:cs="Times New Roman"/>
      <w:b w:val="0"/>
      <w:bCs w:val="0"/>
      <w:i w:val="0"/>
      <w:iCs w:val="0"/>
      <w:smallCaps w:val="0"/>
      <w:strike w:val="0"/>
      <w:sz w:val="26"/>
      <w:szCs w:val="26"/>
      <w:u w:val="none"/>
    </w:rPr>
  </w:style>
  <w:style w:type="character" w:customStyle="1" w:styleId="10Exact0">
    <w:name w:val="Основной текст (10) Exact"/>
    <w:basedOn w:val="10Exac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0ArialNarrow9ptExact">
    <w:name w:val="Основной текст (10) + Arial Narrow;9 pt Exact"/>
    <w:basedOn w:val="10Exact"/>
    <w:rPr>
      <w:rFonts w:ascii="Arial Narrow" w:eastAsia="Arial Narrow" w:hAnsi="Arial Narrow" w:cs="Arial Narro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basedOn w:val="a0"/>
    <w:link w:val="110"/>
    <w:rPr>
      <w:rFonts w:ascii="Lucida Sans Unicode" w:eastAsia="Lucida Sans Unicode" w:hAnsi="Lucida Sans Unicode" w:cs="Lucida Sans Unicode"/>
      <w:b w:val="0"/>
      <w:bCs w:val="0"/>
      <w:i w:val="0"/>
      <w:iCs w:val="0"/>
      <w:smallCaps w:val="0"/>
      <w:strike w:val="0"/>
      <w:spacing w:val="-20"/>
      <w:w w:val="100"/>
      <w:u w:val="none"/>
    </w:rPr>
  </w:style>
  <w:style w:type="character" w:customStyle="1" w:styleId="11Exact0">
    <w:name w:val="Основной текст (11) Exact"/>
    <w:basedOn w:val="11Exact"/>
    <w:rPr>
      <w:rFonts w:ascii="Lucida Sans Unicode" w:eastAsia="Lucida Sans Unicode" w:hAnsi="Lucida Sans Unicode" w:cs="Lucida Sans Unicode"/>
      <w:b w:val="0"/>
      <w:bCs w:val="0"/>
      <w:i w:val="0"/>
      <w:iCs w:val="0"/>
      <w:smallCaps w:val="0"/>
      <w:strike w:val="0"/>
      <w:color w:val="000000"/>
      <w:spacing w:val="-20"/>
      <w:w w:val="100"/>
      <w:position w:val="0"/>
      <w:sz w:val="24"/>
      <w:szCs w:val="24"/>
      <w:u w:val="none"/>
      <w:lang w:val="ru-RU" w:eastAsia="ru-RU" w:bidi="ru-RU"/>
    </w:rPr>
  </w:style>
  <w:style w:type="character" w:customStyle="1" w:styleId="11ArialNarrow9pt0ptExact">
    <w:name w:val="Основной текст (11) + Arial Narrow;9 pt;Интервал 0 pt Exact"/>
    <w:basedOn w:val="11Exact"/>
    <w:rPr>
      <w:rFonts w:ascii="Arial Narrow" w:eastAsia="Arial Narrow" w:hAnsi="Arial Narrow" w:cs="Arial Narrow"/>
      <w:b w:val="0"/>
      <w:bCs w:val="0"/>
      <w:i w:val="0"/>
      <w:iCs w:val="0"/>
      <w:smallCaps w:val="0"/>
      <w:strike w:val="0"/>
      <w:color w:val="000000"/>
      <w:spacing w:val="0"/>
      <w:w w:val="100"/>
      <w:position w:val="0"/>
      <w:sz w:val="18"/>
      <w:szCs w:val="18"/>
      <w:u w:val="none"/>
      <w:lang w:val="ru-RU" w:eastAsia="ru-RU" w:bidi="ru-RU"/>
    </w:rPr>
  </w:style>
  <w:style w:type="character" w:customStyle="1" w:styleId="12Exact">
    <w:name w:val="Основной текст (12) Exact"/>
    <w:basedOn w:val="a0"/>
    <w:link w:val="120"/>
    <w:rPr>
      <w:rFonts w:ascii="Times New Roman" w:eastAsia="Times New Roman" w:hAnsi="Times New Roman" w:cs="Times New Roman"/>
      <w:b w:val="0"/>
      <w:bCs w:val="0"/>
      <w:i w:val="0"/>
      <w:iCs w:val="0"/>
      <w:smallCaps w:val="0"/>
      <w:strike w:val="0"/>
      <w:sz w:val="26"/>
      <w:szCs w:val="26"/>
      <w:u w:val="none"/>
    </w:rPr>
  </w:style>
  <w:style w:type="character" w:customStyle="1" w:styleId="12Exact0">
    <w:name w:val="Основной текст (12) Exact"/>
    <w:basedOn w:val="12Exac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2ArialNarrow9ptExact">
    <w:name w:val="Основной текст (12) + Arial Narrow;9 pt Exact"/>
    <w:basedOn w:val="12Exact"/>
    <w:rPr>
      <w:rFonts w:ascii="Arial Narrow" w:eastAsia="Arial Narrow" w:hAnsi="Arial Narrow" w:cs="Arial Narrow"/>
      <w:b w:val="0"/>
      <w:bCs w:val="0"/>
      <w:i w:val="0"/>
      <w:iCs w:val="0"/>
      <w:smallCaps w:val="0"/>
      <w:strike w:val="0"/>
      <w:color w:val="000000"/>
      <w:spacing w:val="0"/>
      <w:w w:val="100"/>
      <w:position w:val="0"/>
      <w:sz w:val="18"/>
      <w:szCs w:val="18"/>
      <w:u w:val="none"/>
      <w:lang w:val="ru-RU" w:eastAsia="ru-RU" w:bidi="ru-RU"/>
    </w:rPr>
  </w:style>
  <w:style w:type="character" w:customStyle="1" w:styleId="7Exact">
    <w:name w:val="Основной текст (7) Exact"/>
    <w:basedOn w:val="a0"/>
    <w:rPr>
      <w:rFonts w:ascii="Times New Roman" w:eastAsia="Times New Roman" w:hAnsi="Times New Roman" w:cs="Times New Roman"/>
      <w:b/>
      <w:bCs/>
      <w:i w:val="0"/>
      <w:iCs w:val="0"/>
      <w:smallCaps w:val="0"/>
      <w:strike w:val="0"/>
      <w:sz w:val="26"/>
      <w:szCs w:val="26"/>
      <w:u w:val="none"/>
      <w:lang w:val="en-US" w:eastAsia="en-US" w:bidi="en-US"/>
    </w:rPr>
  </w:style>
  <w:style w:type="character" w:customStyle="1" w:styleId="ab">
    <w:name w:val="Подпись к таблице_"/>
    <w:basedOn w:val="a0"/>
    <w:link w:val="ac"/>
    <w:rPr>
      <w:rFonts w:ascii="Times New Roman" w:eastAsia="Times New Roman" w:hAnsi="Times New Roman" w:cs="Times New Roman"/>
      <w:b w:val="0"/>
      <w:bCs w:val="0"/>
      <w:i w:val="0"/>
      <w:iCs w:val="0"/>
      <w:smallCaps w:val="0"/>
      <w:strike w:val="0"/>
      <w:sz w:val="26"/>
      <w:szCs w:val="26"/>
      <w:u w:val="none"/>
    </w:rPr>
  </w:style>
  <w:style w:type="character" w:customStyle="1" w:styleId="ad">
    <w:name w:val="Подпись к таблице + Полужирный"/>
    <w:basedOn w:val="ab"/>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e">
    <w:name w:val="Подпись к таблице"/>
    <w:basedOn w:val="a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4">
    <w:name w:val="Подпись к таблице (2)_"/>
    <w:basedOn w:val="a0"/>
    <w:link w:val="2f5"/>
    <w:rPr>
      <w:rFonts w:ascii="Times New Roman" w:eastAsia="Times New Roman" w:hAnsi="Times New Roman" w:cs="Times New Roman"/>
      <w:b/>
      <w:bCs/>
      <w:i w:val="0"/>
      <w:iCs w:val="0"/>
      <w:smallCaps w:val="0"/>
      <w:strike w:val="0"/>
      <w:sz w:val="26"/>
      <w:szCs w:val="26"/>
      <w:u w:val="none"/>
    </w:rPr>
  </w:style>
  <w:style w:type="character" w:customStyle="1" w:styleId="2f6">
    <w:name w:val="Подпись к таблице (2)"/>
    <w:basedOn w:val="2f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d">
    <w:name w:val="Основной текст (3)"/>
    <w:basedOn w:val="35"/>
    <w:rPr>
      <w:rFonts w:ascii="Times New Roman" w:eastAsia="Times New Roman" w:hAnsi="Times New Roman" w:cs="Times New Roman"/>
      <w:b/>
      <w:bCs/>
      <w:i w:val="0"/>
      <w:iCs w:val="0"/>
      <w:smallCaps w:val="0"/>
      <w:strike w:val="0"/>
      <w:color w:val="000000"/>
      <w:spacing w:val="0"/>
      <w:w w:val="100"/>
      <w:position w:val="0"/>
      <w:sz w:val="48"/>
      <w:szCs w:val="48"/>
      <w:u w:val="none"/>
      <w:lang w:val="ru-RU" w:eastAsia="ru-RU" w:bidi="ru-RU"/>
    </w:rPr>
  </w:style>
  <w:style w:type="character" w:customStyle="1" w:styleId="2Exact1">
    <w:name w:val="Подпись к картинке (2) Exact"/>
    <w:basedOn w:val="a0"/>
    <w:link w:val="2f7"/>
    <w:rPr>
      <w:b w:val="0"/>
      <w:bCs w:val="0"/>
      <w:i w:val="0"/>
      <w:iCs w:val="0"/>
      <w:smallCaps w:val="0"/>
      <w:strike w:val="0"/>
      <w:sz w:val="17"/>
      <w:szCs w:val="17"/>
      <w:u w:val="none"/>
    </w:rPr>
  </w:style>
  <w:style w:type="character" w:customStyle="1" w:styleId="2Exact2">
    <w:name w:val="Подпись к картинке (2) Exact"/>
    <w:basedOn w:val="2Exact1"/>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ru-RU" w:eastAsia="ru-RU" w:bidi="ru-RU"/>
    </w:rPr>
  </w:style>
  <w:style w:type="character" w:customStyle="1" w:styleId="3Exact">
    <w:name w:val="Подпись к картинке (3) Exact"/>
    <w:basedOn w:val="a0"/>
    <w:link w:val="3e"/>
    <w:rPr>
      <w:b w:val="0"/>
      <w:bCs w:val="0"/>
      <w:i w:val="0"/>
      <w:iCs w:val="0"/>
      <w:smallCaps w:val="0"/>
      <w:strike w:val="0"/>
      <w:sz w:val="17"/>
      <w:szCs w:val="17"/>
      <w:u w:val="none"/>
    </w:rPr>
  </w:style>
  <w:style w:type="character" w:customStyle="1" w:styleId="3Exact0">
    <w:name w:val="Подпись к картинке (3) Exact"/>
    <w:basedOn w:val="3Exact"/>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ru-RU" w:eastAsia="ru-RU" w:bidi="ru-RU"/>
    </w:rPr>
  </w:style>
  <w:style w:type="character" w:customStyle="1" w:styleId="3Exact1">
    <w:name w:val="Подпись к картинке (3) Exact"/>
    <w:basedOn w:val="3Exact"/>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ru-RU" w:eastAsia="ru-RU" w:bidi="ru-RU"/>
    </w:rPr>
  </w:style>
  <w:style w:type="character" w:customStyle="1" w:styleId="Exact">
    <w:name w:val="Подпись к картинке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Exact0">
    <w:name w:val="Подпись к картинке Exact"/>
    <w:basedOn w:val="af"/>
    <w:rPr>
      <w:rFonts w:ascii="Times New Roman" w:eastAsia="Times New Roman" w:hAnsi="Times New Roman" w:cs="Times New Roman"/>
      <w:b w:val="0"/>
      <w:bCs w:val="0"/>
      <w:i w:val="0"/>
      <w:iCs w:val="0"/>
      <w:smallCaps w:val="0"/>
      <w:strike w:val="0"/>
      <w:sz w:val="26"/>
      <w:szCs w:val="26"/>
      <w:u w:val="none"/>
    </w:rPr>
  </w:style>
  <w:style w:type="character" w:customStyle="1" w:styleId="13">
    <w:name w:val="Основной текст (13)_"/>
    <w:basedOn w:val="a0"/>
    <w:link w:val="130"/>
    <w:rPr>
      <w:rFonts w:ascii="Times New Roman" w:eastAsia="Times New Roman" w:hAnsi="Times New Roman" w:cs="Times New Roman"/>
      <w:b/>
      <w:bCs/>
      <w:i w:val="0"/>
      <w:iCs w:val="0"/>
      <w:smallCaps w:val="0"/>
      <w:strike w:val="0"/>
      <w:sz w:val="32"/>
      <w:szCs w:val="32"/>
      <w:u w:val="none"/>
    </w:rPr>
  </w:style>
  <w:style w:type="character" w:customStyle="1" w:styleId="131">
    <w:name w:val="Основной текст (13)"/>
    <w:basedOn w:val="13"/>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14Exact">
    <w:name w:val="Основной текст (14) Exact"/>
    <w:basedOn w:val="a0"/>
    <w:rPr>
      <w:b/>
      <w:bCs/>
      <w:i w:val="0"/>
      <w:iCs w:val="0"/>
      <w:smallCaps w:val="0"/>
      <w:strike w:val="0"/>
      <w:sz w:val="22"/>
      <w:szCs w:val="22"/>
      <w:u w:val="none"/>
    </w:rPr>
  </w:style>
  <w:style w:type="character" w:customStyle="1" w:styleId="14Exact0">
    <w:name w:val="Основной текст (14) Exact"/>
    <w:basedOn w:val="14"/>
    <w:rPr>
      <w:b/>
      <w:bCs/>
      <w:i w:val="0"/>
      <w:iCs w:val="0"/>
      <w:smallCaps w:val="0"/>
      <w:strike w:val="0"/>
      <w:sz w:val="22"/>
      <w:szCs w:val="22"/>
      <w:u w:val="none"/>
    </w:rPr>
  </w:style>
  <w:style w:type="character" w:customStyle="1" w:styleId="15Exact">
    <w:name w:val="Основной текст (15) Exact"/>
    <w:basedOn w:val="a0"/>
    <w:link w:val="15"/>
    <w:rPr>
      <w:b w:val="0"/>
      <w:bCs w:val="0"/>
      <w:i w:val="0"/>
      <w:iCs w:val="0"/>
      <w:smallCaps w:val="0"/>
      <w:strike w:val="0"/>
      <w:sz w:val="21"/>
      <w:szCs w:val="21"/>
      <w:u w:val="none"/>
    </w:rPr>
  </w:style>
  <w:style w:type="character" w:customStyle="1" w:styleId="15Exact0">
    <w:name w:val="Основной текст (15) Exact"/>
    <w:basedOn w:val="15Exact"/>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ru-RU" w:eastAsia="ru-RU" w:bidi="ru-RU"/>
    </w:rPr>
  </w:style>
  <w:style w:type="character" w:customStyle="1" w:styleId="16Exact">
    <w:name w:val="Основной текст (16) Exact"/>
    <w:basedOn w:val="a0"/>
    <w:link w:val="16"/>
    <w:rPr>
      <w:rFonts w:ascii="Times New Roman" w:eastAsia="Times New Roman" w:hAnsi="Times New Roman" w:cs="Times New Roman"/>
      <w:b w:val="0"/>
      <w:bCs w:val="0"/>
      <w:i/>
      <w:iCs/>
      <w:smallCaps w:val="0"/>
      <w:strike w:val="0"/>
      <w:sz w:val="26"/>
      <w:szCs w:val="26"/>
      <w:u w:val="none"/>
    </w:rPr>
  </w:style>
  <w:style w:type="character" w:customStyle="1" w:styleId="2Verdana75ptExact">
    <w:name w:val="Основной текст (2) + Verdana;7;5 pt;Полужирный Exact"/>
    <w:basedOn w:val="22"/>
    <w:rPr>
      <w:rFonts w:ascii="Verdana" w:eastAsia="Verdana" w:hAnsi="Verdana" w:cs="Verdana"/>
      <w:b/>
      <w:bCs/>
      <w:i w:val="0"/>
      <w:iCs w:val="0"/>
      <w:smallCaps w:val="0"/>
      <w:strike w:val="0"/>
      <w:color w:val="000000"/>
      <w:spacing w:val="0"/>
      <w:w w:val="100"/>
      <w:position w:val="0"/>
      <w:sz w:val="15"/>
      <w:szCs w:val="15"/>
      <w:u w:val="none"/>
      <w:lang w:val="ru-RU" w:eastAsia="ru-RU" w:bidi="ru-RU"/>
    </w:rPr>
  </w:style>
  <w:style w:type="character" w:customStyle="1" w:styleId="17Exact">
    <w:name w:val="Основной текст (17) Exact"/>
    <w:basedOn w:val="a0"/>
    <w:link w:val="17"/>
    <w:rPr>
      <w:rFonts w:ascii="Times New Roman" w:eastAsia="Times New Roman" w:hAnsi="Times New Roman" w:cs="Times New Roman"/>
      <w:b w:val="0"/>
      <w:bCs w:val="0"/>
      <w:i/>
      <w:iCs/>
      <w:smallCaps w:val="0"/>
      <w:strike w:val="0"/>
      <w:sz w:val="26"/>
      <w:szCs w:val="26"/>
      <w:u w:val="none"/>
    </w:rPr>
  </w:style>
  <w:style w:type="character" w:customStyle="1" w:styleId="1765pt300Exact">
    <w:name w:val="Основной текст (17) + 6;5 pt;Не курсив;Масштаб 300% Exact"/>
    <w:basedOn w:val="17Exact"/>
    <w:rPr>
      <w:rFonts w:ascii="Times New Roman" w:eastAsia="Times New Roman" w:hAnsi="Times New Roman" w:cs="Times New Roman"/>
      <w:b w:val="0"/>
      <w:bCs w:val="0"/>
      <w:i/>
      <w:iCs/>
      <w:smallCaps w:val="0"/>
      <w:strike w:val="0"/>
      <w:color w:val="000000"/>
      <w:spacing w:val="0"/>
      <w:w w:val="300"/>
      <w:position w:val="0"/>
      <w:sz w:val="13"/>
      <w:szCs w:val="13"/>
      <w:u w:val="none"/>
      <w:lang w:val="ru-RU" w:eastAsia="ru-RU" w:bidi="ru-RU"/>
    </w:rPr>
  </w:style>
  <w:style w:type="character" w:customStyle="1" w:styleId="2ArialUnicodeMS85ptExact">
    <w:name w:val="Основной текст (2) + Arial Unicode MS;8;5 pt Exact"/>
    <w:basedOn w:val="22"/>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ru-RU" w:eastAsia="ru-RU" w:bidi="ru-RU"/>
    </w:rPr>
  </w:style>
  <w:style w:type="character" w:customStyle="1" w:styleId="8Exact">
    <w:name w:val="Основной текст (8) Exact"/>
    <w:basedOn w:val="a0"/>
    <w:rPr>
      <w:rFonts w:ascii="Verdana" w:eastAsia="Verdana" w:hAnsi="Verdana" w:cs="Verdana"/>
      <w:b w:val="0"/>
      <w:bCs w:val="0"/>
      <w:i w:val="0"/>
      <w:iCs w:val="0"/>
      <w:smallCaps w:val="0"/>
      <w:strike w:val="0"/>
      <w:sz w:val="16"/>
      <w:szCs w:val="16"/>
      <w:u w:val="none"/>
    </w:rPr>
  </w:style>
  <w:style w:type="character" w:customStyle="1" w:styleId="2ArialUnicodeMS11pt">
    <w:name w:val="Основной текст (2) + Arial Unicode MS;11 pt;Полужирный"/>
    <w:basedOn w:val="22"/>
    <w:rPr>
      <w:rFonts w:ascii="Arial Unicode MS" w:eastAsia="Arial Unicode MS" w:hAnsi="Arial Unicode MS" w:cs="Arial Unicode MS"/>
      <w:b/>
      <w:bCs/>
      <w:i w:val="0"/>
      <w:iCs w:val="0"/>
      <w:smallCaps w:val="0"/>
      <w:strike w:val="0"/>
      <w:color w:val="000000"/>
      <w:spacing w:val="0"/>
      <w:w w:val="100"/>
      <w:position w:val="0"/>
      <w:sz w:val="22"/>
      <w:szCs w:val="22"/>
      <w:u w:val="none"/>
      <w:lang w:val="ru-RU" w:eastAsia="ru-RU" w:bidi="ru-RU"/>
    </w:rPr>
  </w:style>
  <w:style w:type="character" w:customStyle="1" w:styleId="2ArialUnicodeMS11pt0">
    <w:name w:val="Основной текст (2) + Arial Unicode MS;11 pt;Полужирный"/>
    <w:basedOn w:val="22"/>
    <w:rPr>
      <w:rFonts w:ascii="Arial Unicode MS" w:eastAsia="Arial Unicode MS" w:hAnsi="Arial Unicode MS" w:cs="Arial Unicode MS"/>
      <w:b/>
      <w:bCs/>
      <w:i w:val="0"/>
      <w:iCs w:val="0"/>
      <w:smallCaps w:val="0"/>
      <w:strike w:val="0"/>
      <w:color w:val="000000"/>
      <w:spacing w:val="0"/>
      <w:w w:val="100"/>
      <w:position w:val="0"/>
      <w:sz w:val="22"/>
      <w:szCs w:val="22"/>
      <w:u w:val="none"/>
      <w:lang w:val="ru-RU" w:eastAsia="ru-RU" w:bidi="ru-RU"/>
    </w:rPr>
  </w:style>
  <w:style w:type="character" w:customStyle="1" w:styleId="2Verdana8pt0">
    <w:name w:val="Основной текст (2) + Verdana;8 pt"/>
    <w:basedOn w:val="22"/>
    <w:rPr>
      <w:rFonts w:ascii="Verdana" w:eastAsia="Verdana" w:hAnsi="Verdana" w:cs="Verdana"/>
      <w:b w:val="0"/>
      <w:bCs w:val="0"/>
      <w:i w:val="0"/>
      <w:iCs w:val="0"/>
      <w:smallCaps w:val="0"/>
      <w:strike w:val="0"/>
      <w:color w:val="000000"/>
      <w:spacing w:val="0"/>
      <w:w w:val="100"/>
      <w:position w:val="0"/>
      <w:sz w:val="16"/>
      <w:szCs w:val="16"/>
      <w:u w:val="none"/>
      <w:lang w:val="ru-RU" w:eastAsia="ru-RU" w:bidi="ru-RU"/>
    </w:rPr>
  </w:style>
  <w:style w:type="character" w:customStyle="1" w:styleId="2ArialUnicodeMS11pt1">
    <w:name w:val="Основной текст (2) + Arial Unicode MS;11 pt;Полужирный"/>
    <w:basedOn w:val="22"/>
    <w:rPr>
      <w:rFonts w:ascii="Arial Unicode MS" w:eastAsia="Arial Unicode MS" w:hAnsi="Arial Unicode MS" w:cs="Arial Unicode MS"/>
      <w:b/>
      <w:bCs/>
      <w:i w:val="0"/>
      <w:iCs w:val="0"/>
      <w:smallCaps w:val="0"/>
      <w:strike w:val="0"/>
      <w:color w:val="000000"/>
      <w:spacing w:val="0"/>
      <w:w w:val="100"/>
      <w:position w:val="0"/>
      <w:sz w:val="22"/>
      <w:szCs w:val="22"/>
      <w:u w:val="none"/>
      <w:lang w:val="ru-RU" w:eastAsia="ru-RU" w:bidi="ru-RU"/>
    </w:rPr>
  </w:style>
  <w:style w:type="character" w:customStyle="1" w:styleId="14">
    <w:name w:val="Основной текст (14)_"/>
    <w:basedOn w:val="a0"/>
    <w:link w:val="140"/>
    <w:rPr>
      <w:b/>
      <w:bCs/>
      <w:i w:val="0"/>
      <w:iCs w:val="0"/>
      <w:smallCaps w:val="0"/>
      <w:strike w:val="0"/>
      <w:sz w:val="22"/>
      <w:szCs w:val="22"/>
      <w:u w:val="none"/>
    </w:rPr>
  </w:style>
  <w:style w:type="character" w:customStyle="1" w:styleId="141">
    <w:name w:val="Основной текст (14)"/>
    <w:basedOn w:val="14"/>
    <w:rPr>
      <w:rFonts w:ascii="Arial Unicode MS" w:eastAsia="Arial Unicode MS" w:hAnsi="Arial Unicode MS" w:cs="Arial Unicode MS"/>
      <w:b/>
      <w:bCs/>
      <w:i w:val="0"/>
      <w:iCs w:val="0"/>
      <w:smallCaps w:val="0"/>
      <w:strike w:val="0"/>
      <w:color w:val="000000"/>
      <w:spacing w:val="0"/>
      <w:w w:val="100"/>
      <w:position w:val="0"/>
      <w:sz w:val="22"/>
      <w:szCs w:val="22"/>
      <w:u w:val="none"/>
      <w:lang w:val="ru-RU" w:eastAsia="ru-RU" w:bidi="ru-RU"/>
    </w:rPr>
  </w:style>
  <w:style w:type="character" w:customStyle="1" w:styleId="18Exact">
    <w:name w:val="Основной текст (18) Exact"/>
    <w:basedOn w:val="a0"/>
    <w:rPr>
      <w:rFonts w:ascii="Verdana" w:eastAsia="Verdana" w:hAnsi="Verdana" w:cs="Verdana"/>
      <w:b/>
      <w:bCs/>
      <w:i w:val="0"/>
      <w:iCs w:val="0"/>
      <w:smallCaps w:val="0"/>
      <w:strike w:val="0"/>
      <w:sz w:val="15"/>
      <w:szCs w:val="15"/>
      <w:u w:val="none"/>
    </w:rPr>
  </w:style>
  <w:style w:type="character" w:customStyle="1" w:styleId="18Exact0">
    <w:name w:val="Основной текст (18) Exact"/>
    <w:basedOn w:val="18"/>
    <w:rPr>
      <w:rFonts w:ascii="Verdana" w:eastAsia="Verdana" w:hAnsi="Verdana" w:cs="Verdana"/>
      <w:b/>
      <w:bCs/>
      <w:i w:val="0"/>
      <w:iCs w:val="0"/>
      <w:smallCaps w:val="0"/>
      <w:strike w:val="0"/>
      <w:color w:val="000000"/>
      <w:spacing w:val="0"/>
      <w:w w:val="100"/>
      <w:position w:val="0"/>
      <w:sz w:val="15"/>
      <w:szCs w:val="15"/>
      <w:u w:val="none"/>
      <w:lang w:val="ru-RU" w:eastAsia="ru-RU" w:bidi="ru-RU"/>
    </w:rPr>
  </w:style>
  <w:style w:type="character" w:customStyle="1" w:styleId="8Exact0">
    <w:name w:val="Основной текст (8) Exact"/>
    <w:basedOn w:val="8"/>
    <w:rPr>
      <w:rFonts w:ascii="Verdana" w:eastAsia="Verdana" w:hAnsi="Verdana" w:cs="Verdana"/>
      <w:b w:val="0"/>
      <w:bCs w:val="0"/>
      <w:i w:val="0"/>
      <w:iCs w:val="0"/>
      <w:smallCaps w:val="0"/>
      <w:strike w:val="0"/>
      <w:color w:val="000000"/>
      <w:spacing w:val="0"/>
      <w:w w:val="100"/>
      <w:position w:val="0"/>
      <w:sz w:val="16"/>
      <w:szCs w:val="16"/>
      <w:u w:val="none"/>
      <w:lang w:val="ru-RU" w:eastAsia="ru-RU" w:bidi="ru-RU"/>
    </w:rPr>
  </w:style>
  <w:style w:type="character" w:customStyle="1" w:styleId="af">
    <w:name w:val="Подпись к картинке_"/>
    <w:basedOn w:val="a0"/>
    <w:link w:val="af0"/>
    <w:rPr>
      <w:rFonts w:ascii="Times New Roman" w:eastAsia="Times New Roman" w:hAnsi="Times New Roman" w:cs="Times New Roman"/>
      <w:b w:val="0"/>
      <w:bCs w:val="0"/>
      <w:i w:val="0"/>
      <w:iCs w:val="0"/>
      <w:smallCaps w:val="0"/>
      <w:strike w:val="0"/>
      <w:sz w:val="26"/>
      <w:szCs w:val="26"/>
      <w:u w:val="none"/>
    </w:rPr>
  </w:style>
  <w:style w:type="character" w:customStyle="1" w:styleId="af1">
    <w:name w:val="Подпись к картинке + Полужирный"/>
    <w:basedOn w:val="af"/>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f2">
    <w:name w:val="Подпись к картинке"/>
    <w:basedOn w:val="a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9Exact">
    <w:name w:val="Основной текст (19) Exact"/>
    <w:basedOn w:val="a0"/>
    <w:rPr>
      <w:b w:val="0"/>
      <w:bCs w:val="0"/>
      <w:i w:val="0"/>
      <w:iCs w:val="0"/>
      <w:smallCaps w:val="0"/>
      <w:strike w:val="0"/>
      <w:sz w:val="17"/>
      <w:szCs w:val="17"/>
      <w:u w:val="none"/>
    </w:rPr>
  </w:style>
  <w:style w:type="character" w:customStyle="1" w:styleId="19Exact0">
    <w:name w:val="Основной текст (19) Exact"/>
    <w:basedOn w:val="19"/>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ru-RU" w:eastAsia="ru-RU" w:bidi="ru-RU"/>
    </w:rPr>
  </w:style>
  <w:style w:type="character" w:customStyle="1" w:styleId="82">
    <w:name w:val="Основной текст (8) + Полужирный;Курсив"/>
    <w:basedOn w:val="8"/>
    <w:rPr>
      <w:rFonts w:ascii="Verdana" w:eastAsia="Verdana" w:hAnsi="Verdana" w:cs="Verdana"/>
      <w:b/>
      <w:bCs/>
      <w:i/>
      <w:iCs/>
      <w:smallCaps w:val="0"/>
      <w:strike w:val="0"/>
      <w:color w:val="000000"/>
      <w:spacing w:val="0"/>
      <w:w w:val="100"/>
      <w:position w:val="0"/>
      <w:sz w:val="16"/>
      <w:szCs w:val="16"/>
      <w:u w:val="none"/>
      <w:lang w:val="ru-RU" w:eastAsia="ru-RU" w:bidi="ru-RU"/>
    </w:rPr>
  </w:style>
  <w:style w:type="character" w:customStyle="1" w:styleId="26pt">
    <w:name w:val="Основной текст (2) + 6 pt"/>
    <w:basedOn w:val="22"/>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2Verdana8pt1">
    <w:name w:val="Основной текст (2) + Verdana;8 pt;Курсив"/>
    <w:basedOn w:val="22"/>
    <w:rPr>
      <w:rFonts w:ascii="Verdana" w:eastAsia="Verdana" w:hAnsi="Verdana" w:cs="Verdana"/>
      <w:b w:val="0"/>
      <w:bCs w:val="0"/>
      <w:i/>
      <w:iCs/>
      <w:smallCaps w:val="0"/>
      <w:strike w:val="0"/>
      <w:color w:val="000000"/>
      <w:spacing w:val="0"/>
      <w:w w:val="100"/>
      <w:position w:val="0"/>
      <w:sz w:val="16"/>
      <w:szCs w:val="16"/>
      <w:u w:val="none"/>
      <w:lang w:val="ru-RU" w:eastAsia="ru-RU" w:bidi="ru-RU"/>
    </w:rPr>
  </w:style>
  <w:style w:type="character" w:customStyle="1" w:styleId="2Verdana8pt2">
    <w:name w:val="Основной текст (2) + Verdana;8 pt;Полужирный"/>
    <w:basedOn w:val="22"/>
    <w:rPr>
      <w:rFonts w:ascii="Verdana" w:eastAsia="Verdana" w:hAnsi="Verdana" w:cs="Verdana"/>
      <w:b/>
      <w:bCs/>
      <w:i w:val="0"/>
      <w:iCs w:val="0"/>
      <w:smallCaps w:val="0"/>
      <w:strike w:val="0"/>
      <w:color w:val="000000"/>
      <w:spacing w:val="0"/>
      <w:w w:val="100"/>
      <w:position w:val="0"/>
      <w:sz w:val="16"/>
      <w:szCs w:val="16"/>
      <w:u w:val="none"/>
      <w:lang w:val="ru-RU" w:eastAsia="ru-RU" w:bidi="ru-RU"/>
    </w:rPr>
  </w:style>
  <w:style w:type="character" w:customStyle="1" w:styleId="2Verdana8pt3">
    <w:name w:val="Основной текст (2) + Verdana;8 pt;Полужирный;Курсив"/>
    <w:basedOn w:val="22"/>
    <w:rPr>
      <w:rFonts w:ascii="Verdana" w:eastAsia="Verdana" w:hAnsi="Verdana" w:cs="Verdana"/>
      <w:b/>
      <w:bCs/>
      <w:i/>
      <w:iCs/>
      <w:smallCaps w:val="0"/>
      <w:strike w:val="0"/>
      <w:color w:val="000000"/>
      <w:spacing w:val="0"/>
      <w:w w:val="100"/>
      <w:position w:val="0"/>
      <w:sz w:val="16"/>
      <w:szCs w:val="16"/>
      <w:u w:val="none"/>
      <w:lang w:val="ru-RU" w:eastAsia="ru-RU" w:bidi="ru-RU"/>
    </w:rPr>
  </w:style>
  <w:style w:type="character" w:customStyle="1" w:styleId="19Verdana8ptExact">
    <w:name w:val="Основной текст (19) + Verdana;8 pt;Малые прописные Exact"/>
    <w:basedOn w:val="19"/>
    <w:rPr>
      <w:rFonts w:ascii="Verdana" w:eastAsia="Verdana" w:hAnsi="Verdana" w:cs="Verdana"/>
      <w:b w:val="0"/>
      <w:bCs w:val="0"/>
      <w:i w:val="0"/>
      <w:iCs w:val="0"/>
      <w:smallCaps/>
      <w:strike w:val="0"/>
      <w:color w:val="000000"/>
      <w:spacing w:val="0"/>
      <w:w w:val="100"/>
      <w:position w:val="0"/>
      <w:sz w:val="16"/>
      <w:szCs w:val="16"/>
      <w:u w:val="none"/>
      <w:lang w:val="ru-RU" w:eastAsia="ru-RU" w:bidi="ru-RU"/>
    </w:rPr>
  </w:style>
  <w:style w:type="character" w:customStyle="1" w:styleId="19Verdana8ptExact0">
    <w:name w:val="Основной текст (19) + Verdana;8 pt Exact"/>
    <w:basedOn w:val="19"/>
    <w:rPr>
      <w:rFonts w:ascii="Verdana" w:eastAsia="Verdana" w:hAnsi="Verdana" w:cs="Verdana"/>
      <w:b w:val="0"/>
      <w:bCs w:val="0"/>
      <w:i w:val="0"/>
      <w:iCs w:val="0"/>
      <w:smallCaps w:val="0"/>
      <w:strike w:val="0"/>
      <w:color w:val="000000"/>
      <w:spacing w:val="0"/>
      <w:w w:val="100"/>
      <w:position w:val="0"/>
      <w:sz w:val="16"/>
      <w:szCs w:val="16"/>
      <w:u w:val="none"/>
      <w:lang w:val="ru-RU" w:eastAsia="ru-RU" w:bidi="ru-RU"/>
    </w:rPr>
  </w:style>
  <w:style w:type="character" w:customStyle="1" w:styleId="19Verdana8ptExact1">
    <w:name w:val="Основной текст (19) + Verdana;8 pt;Малые прописные Exact"/>
    <w:basedOn w:val="19"/>
    <w:rPr>
      <w:rFonts w:ascii="Verdana" w:eastAsia="Verdana" w:hAnsi="Verdana" w:cs="Verdana"/>
      <w:b w:val="0"/>
      <w:bCs w:val="0"/>
      <w:i w:val="0"/>
      <w:iCs w:val="0"/>
      <w:smallCaps/>
      <w:strike w:val="0"/>
      <w:color w:val="000000"/>
      <w:spacing w:val="0"/>
      <w:w w:val="100"/>
      <w:position w:val="0"/>
      <w:sz w:val="16"/>
      <w:szCs w:val="16"/>
      <w:u w:val="none"/>
      <w:lang w:val="ru-RU" w:eastAsia="ru-RU" w:bidi="ru-RU"/>
    </w:rPr>
  </w:style>
  <w:style w:type="character" w:customStyle="1" w:styleId="2ArialUnicodeMS85pt">
    <w:name w:val="Основной текст (2) + Arial Unicode MS;8;5 pt"/>
    <w:basedOn w:val="22"/>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ru-RU" w:eastAsia="ru-RU" w:bidi="ru-RU"/>
    </w:rPr>
  </w:style>
  <w:style w:type="character" w:customStyle="1" w:styleId="200">
    <w:name w:val="Основной текст (20)_"/>
    <w:basedOn w:val="a0"/>
    <w:link w:val="201"/>
    <w:rPr>
      <w:rFonts w:ascii="Verdana" w:eastAsia="Verdana" w:hAnsi="Verdana" w:cs="Verdana"/>
      <w:b w:val="0"/>
      <w:bCs w:val="0"/>
      <w:i w:val="0"/>
      <w:iCs w:val="0"/>
      <w:smallCaps w:val="0"/>
      <w:strike w:val="0"/>
      <w:sz w:val="10"/>
      <w:szCs w:val="10"/>
      <w:u w:val="none"/>
    </w:rPr>
  </w:style>
  <w:style w:type="character" w:customStyle="1" w:styleId="202">
    <w:name w:val="Основной текст (20)"/>
    <w:basedOn w:val="200"/>
    <w:rPr>
      <w:rFonts w:ascii="Verdana" w:eastAsia="Verdana" w:hAnsi="Verdana" w:cs="Verdana"/>
      <w:b w:val="0"/>
      <w:bCs w:val="0"/>
      <w:i w:val="0"/>
      <w:iCs w:val="0"/>
      <w:smallCaps w:val="0"/>
      <w:strike w:val="0"/>
      <w:color w:val="000000"/>
      <w:spacing w:val="0"/>
      <w:w w:val="100"/>
      <w:position w:val="0"/>
      <w:sz w:val="10"/>
      <w:szCs w:val="10"/>
      <w:u w:val="none"/>
      <w:lang w:val="ru-RU" w:eastAsia="ru-RU" w:bidi="ru-RU"/>
    </w:rPr>
  </w:style>
  <w:style w:type="character" w:customStyle="1" w:styleId="20ArialUnicodeMS45pt0pt">
    <w:name w:val="Основной текст (20) + Arial Unicode MS;4;5 pt;Интервал 0 pt"/>
    <w:basedOn w:val="200"/>
    <w:rPr>
      <w:rFonts w:ascii="Arial Unicode MS" w:eastAsia="Arial Unicode MS" w:hAnsi="Arial Unicode MS" w:cs="Arial Unicode MS"/>
      <w:b w:val="0"/>
      <w:bCs w:val="0"/>
      <w:i w:val="0"/>
      <w:iCs w:val="0"/>
      <w:smallCaps w:val="0"/>
      <w:strike w:val="0"/>
      <w:color w:val="000000"/>
      <w:spacing w:val="-10"/>
      <w:w w:val="100"/>
      <w:position w:val="0"/>
      <w:sz w:val="9"/>
      <w:szCs w:val="9"/>
      <w:u w:val="none"/>
      <w:lang w:val="ru-RU" w:eastAsia="ru-RU" w:bidi="ru-RU"/>
    </w:rPr>
  </w:style>
  <w:style w:type="character" w:customStyle="1" w:styleId="203">
    <w:name w:val="Основной текст (20) + Малые прописные"/>
    <w:basedOn w:val="200"/>
    <w:rPr>
      <w:rFonts w:ascii="Verdana" w:eastAsia="Verdana" w:hAnsi="Verdana" w:cs="Verdana"/>
      <w:b w:val="0"/>
      <w:bCs w:val="0"/>
      <w:i w:val="0"/>
      <w:iCs w:val="0"/>
      <w:smallCaps/>
      <w:strike w:val="0"/>
      <w:color w:val="000000"/>
      <w:spacing w:val="0"/>
      <w:w w:val="100"/>
      <w:position w:val="0"/>
      <w:sz w:val="10"/>
      <w:szCs w:val="10"/>
      <w:u w:val="none"/>
      <w:lang w:val="ru-RU" w:eastAsia="ru-RU" w:bidi="ru-RU"/>
    </w:rPr>
  </w:style>
  <w:style w:type="character" w:customStyle="1" w:styleId="204">
    <w:name w:val="Основной текст (20)"/>
    <w:basedOn w:val="200"/>
    <w:rPr>
      <w:rFonts w:ascii="Verdana" w:eastAsia="Verdana" w:hAnsi="Verdana" w:cs="Verdana"/>
      <w:b w:val="0"/>
      <w:bCs w:val="0"/>
      <w:i w:val="0"/>
      <w:iCs w:val="0"/>
      <w:smallCaps w:val="0"/>
      <w:strike w:val="0"/>
      <w:color w:val="000000"/>
      <w:spacing w:val="0"/>
      <w:w w:val="100"/>
      <w:position w:val="0"/>
      <w:sz w:val="10"/>
      <w:szCs w:val="10"/>
      <w:u w:val="none"/>
      <w:lang w:val="ru-RU" w:eastAsia="ru-RU" w:bidi="ru-RU"/>
    </w:rPr>
  </w:style>
  <w:style w:type="character" w:customStyle="1" w:styleId="205">
    <w:name w:val="Основной текст (20) + Малые прописные"/>
    <w:basedOn w:val="200"/>
    <w:rPr>
      <w:rFonts w:ascii="Verdana" w:eastAsia="Verdana" w:hAnsi="Verdana" w:cs="Verdana"/>
      <w:b w:val="0"/>
      <w:bCs w:val="0"/>
      <w:i w:val="0"/>
      <w:iCs w:val="0"/>
      <w:smallCaps/>
      <w:strike w:val="0"/>
      <w:color w:val="000000"/>
      <w:spacing w:val="0"/>
      <w:w w:val="100"/>
      <w:position w:val="0"/>
      <w:sz w:val="10"/>
      <w:szCs w:val="10"/>
      <w:u w:val="none"/>
      <w:lang w:val="ru-RU" w:eastAsia="ru-RU" w:bidi="ru-RU"/>
    </w:rPr>
  </w:style>
  <w:style w:type="character" w:customStyle="1" w:styleId="210">
    <w:name w:val="Основной текст (21)_"/>
    <w:basedOn w:val="a0"/>
    <w:link w:val="211"/>
    <w:rPr>
      <w:rFonts w:ascii="Verdana" w:eastAsia="Verdana" w:hAnsi="Verdana" w:cs="Verdana"/>
      <w:b w:val="0"/>
      <w:bCs w:val="0"/>
      <w:i w:val="0"/>
      <w:iCs w:val="0"/>
      <w:smallCaps w:val="0"/>
      <w:strike w:val="0"/>
      <w:sz w:val="13"/>
      <w:szCs w:val="13"/>
      <w:u w:val="none"/>
    </w:rPr>
  </w:style>
  <w:style w:type="character" w:customStyle="1" w:styleId="212">
    <w:name w:val="Основной текст (21)"/>
    <w:basedOn w:val="210"/>
    <w:rPr>
      <w:rFonts w:ascii="Verdana" w:eastAsia="Verdana" w:hAnsi="Verdana" w:cs="Verdana"/>
      <w:b w:val="0"/>
      <w:bCs w:val="0"/>
      <w:i w:val="0"/>
      <w:iCs w:val="0"/>
      <w:smallCaps w:val="0"/>
      <w:strike w:val="0"/>
      <w:color w:val="000000"/>
      <w:spacing w:val="0"/>
      <w:w w:val="100"/>
      <w:position w:val="0"/>
      <w:sz w:val="13"/>
      <w:szCs w:val="13"/>
      <w:u w:val="none"/>
      <w:lang w:val="ru-RU" w:eastAsia="ru-RU" w:bidi="ru-RU"/>
    </w:rPr>
  </w:style>
  <w:style w:type="character" w:customStyle="1" w:styleId="213">
    <w:name w:val="Основной текст (21)"/>
    <w:basedOn w:val="210"/>
    <w:rPr>
      <w:rFonts w:ascii="Verdana" w:eastAsia="Verdana" w:hAnsi="Verdana" w:cs="Verdana"/>
      <w:b w:val="0"/>
      <w:bCs w:val="0"/>
      <w:i w:val="0"/>
      <w:iCs w:val="0"/>
      <w:smallCaps w:val="0"/>
      <w:strike w:val="0"/>
      <w:color w:val="000000"/>
      <w:spacing w:val="0"/>
      <w:w w:val="100"/>
      <w:position w:val="0"/>
      <w:sz w:val="13"/>
      <w:szCs w:val="13"/>
      <w:u w:val="none"/>
      <w:lang w:val="ru-RU" w:eastAsia="ru-RU" w:bidi="ru-RU"/>
    </w:rPr>
  </w:style>
  <w:style w:type="character" w:customStyle="1" w:styleId="1910pt0pt">
    <w:name w:val="Основной текст (19) + 10 pt;Курсив;Интервал 0 pt"/>
    <w:basedOn w:val="19"/>
    <w:rPr>
      <w:rFonts w:ascii="Arial Unicode MS" w:eastAsia="Arial Unicode MS" w:hAnsi="Arial Unicode MS" w:cs="Arial Unicode MS"/>
      <w:b w:val="0"/>
      <w:bCs w:val="0"/>
      <w:i/>
      <w:iCs/>
      <w:smallCaps w:val="0"/>
      <w:strike w:val="0"/>
      <w:color w:val="000000"/>
      <w:spacing w:val="-10"/>
      <w:w w:val="100"/>
      <w:position w:val="0"/>
      <w:sz w:val="20"/>
      <w:szCs w:val="20"/>
      <w:u w:val="none"/>
      <w:lang w:val="ru-RU" w:eastAsia="ru-RU" w:bidi="ru-RU"/>
    </w:rPr>
  </w:style>
  <w:style w:type="character" w:customStyle="1" w:styleId="192">
    <w:name w:val="Основной текст (19)"/>
    <w:basedOn w:val="19"/>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ru-RU" w:eastAsia="ru-RU" w:bidi="ru-RU"/>
    </w:rPr>
  </w:style>
  <w:style w:type="character" w:customStyle="1" w:styleId="220">
    <w:name w:val="Основной текст (22)_"/>
    <w:basedOn w:val="a0"/>
    <w:link w:val="221"/>
    <w:rPr>
      <w:b w:val="0"/>
      <w:bCs w:val="0"/>
      <w:i w:val="0"/>
      <w:iCs w:val="0"/>
      <w:smallCaps w:val="0"/>
      <w:strike w:val="0"/>
      <w:sz w:val="13"/>
      <w:szCs w:val="13"/>
      <w:u w:val="none"/>
    </w:rPr>
  </w:style>
  <w:style w:type="character" w:customStyle="1" w:styleId="2145pt">
    <w:name w:val="Основной текст (21) + 4;5 pt"/>
    <w:basedOn w:val="210"/>
    <w:rPr>
      <w:rFonts w:ascii="Verdana" w:eastAsia="Verdana" w:hAnsi="Verdana" w:cs="Verdana"/>
      <w:b w:val="0"/>
      <w:bCs w:val="0"/>
      <w:i w:val="0"/>
      <w:iCs w:val="0"/>
      <w:smallCaps w:val="0"/>
      <w:strike w:val="0"/>
      <w:color w:val="000000"/>
      <w:spacing w:val="0"/>
      <w:w w:val="100"/>
      <w:position w:val="0"/>
      <w:sz w:val="9"/>
      <w:szCs w:val="9"/>
      <w:u w:val="none"/>
      <w:lang w:val="ru-RU" w:eastAsia="ru-RU" w:bidi="ru-RU"/>
    </w:rPr>
  </w:style>
  <w:style w:type="character" w:customStyle="1" w:styleId="2ArialUnicodeMS65pt">
    <w:name w:val="Основной текст (2) + Arial Unicode MS;6;5 pt"/>
    <w:basedOn w:val="22"/>
    <w:rPr>
      <w:rFonts w:ascii="Arial Unicode MS" w:eastAsia="Arial Unicode MS" w:hAnsi="Arial Unicode MS" w:cs="Arial Unicode MS"/>
      <w:b w:val="0"/>
      <w:bCs w:val="0"/>
      <w:i w:val="0"/>
      <w:iCs w:val="0"/>
      <w:smallCaps w:val="0"/>
      <w:strike w:val="0"/>
      <w:color w:val="000000"/>
      <w:spacing w:val="0"/>
      <w:w w:val="100"/>
      <w:position w:val="0"/>
      <w:sz w:val="13"/>
      <w:szCs w:val="13"/>
      <w:u w:val="none"/>
      <w:lang w:val="en-US" w:eastAsia="en-US" w:bidi="en-US"/>
    </w:rPr>
  </w:style>
  <w:style w:type="character" w:customStyle="1" w:styleId="2ArialUnicodeMS65pt0">
    <w:name w:val="Основной текст (2) + Arial Unicode MS;6;5 pt"/>
    <w:basedOn w:val="22"/>
    <w:rPr>
      <w:rFonts w:ascii="Arial Unicode MS" w:eastAsia="Arial Unicode MS" w:hAnsi="Arial Unicode MS" w:cs="Arial Unicode MS"/>
      <w:b w:val="0"/>
      <w:bCs w:val="0"/>
      <w:i w:val="0"/>
      <w:iCs w:val="0"/>
      <w:smallCaps w:val="0"/>
      <w:strike w:val="0"/>
      <w:color w:val="000000"/>
      <w:spacing w:val="0"/>
      <w:w w:val="100"/>
      <w:position w:val="0"/>
      <w:sz w:val="13"/>
      <w:szCs w:val="13"/>
      <w:u w:val="none"/>
      <w:lang w:val="ru-RU" w:eastAsia="ru-RU" w:bidi="ru-RU"/>
    </w:rPr>
  </w:style>
  <w:style w:type="character" w:customStyle="1" w:styleId="2Verdana65pt">
    <w:name w:val="Основной текст (2) + Verdana;6;5 pt"/>
    <w:basedOn w:val="22"/>
    <w:rPr>
      <w:rFonts w:ascii="Verdana" w:eastAsia="Verdana" w:hAnsi="Verdana" w:cs="Verdana"/>
      <w:b w:val="0"/>
      <w:bCs w:val="0"/>
      <w:i w:val="0"/>
      <w:iCs w:val="0"/>
      <w:smallCaps w:val="0"/>
      <w:strike w:val="0"/>
      <w:color w:val="000000"/>
      <w:spacing w:val="0"/>
      <w:w w:val="100"/>
      <w:position w:val="0"/>
      <w:sz w:val="13"/>
      <w:szCs w:val="13"/>
      <w:u w:val="none"/>
      <w:lang w:val="ru-RU" w:eastAsia="ru-RU" w:bidi="ru-RU"/>
    </w:rPr>
  </w:style>
  <w:style w:type="character" w:customStyle="1" w:styleId="2ArialUnicodeMS65pt1">
    <w:name w:val="Основной текст (2) + Arial Unicode MS;6;5 pt;Малые прописные"/>
    <w:basedOn w:val="22"/>
    <w:rPr>
      <w:rFonts w:ascii="Arial Unicode MS" w:eastAsia="Arial Unicode MS" w:hAnsi="Arial Unicode MS" w:cs="Arial Unicode MS"/>
      <w:b w:val="0"/>
      <w:bCs w:val="0"/>
      <w:i w:val="0"/>
      <w:iCs w:val="0"/>
      <w:smallCaps/>
      <w:strike w:val="0"/>
      <w:color w:val="000000"/>
      <w:spacing w:val="0"/>
      <w:w w:val="100"/>
      <w:position w:val="0"/>
      <w:sz w:val="13"/>
      <w:szCs w:val="13"/>
      <w:u w:val="none"/>
      <w:lang w:val="en-US" w:eastAsia="en-US" w:bidi="en-US"/>
    </w:rPr>
  </w:style>
  <w:style w:type="character" w:customStyle="1" w:styleId="2Verdana65pt0">
    <w:name w:val="Основной текст (2) + Verdana;6;5 pt"/>
    <w:basedOn w:val="22"/>
    <w:rPr>
      <w:rFonts w:ascii="Verdana" w:eastAsia="Verdana" w:hAnsi="Verdana" w:cs="Verdana"/>
      <w:b w:val="0"/>
      <w:bCs w:val="0"/>
      <w:i w:val="0"/>
      <w:iCs w:val="0"/>
      <w:smallCaps w:val="0"/>
      <w:strike w:val="0"/>
      <w:color w:val="000000"/>
      <w:spacing w:val="0"/>
      <w:w w:val="100"/>
      <w:position w:val="0"/>
      <w:sz w:val="13"/>
      <w:szCs w:val="13"/>
      <w:u w:val="none"/>
      <w:lang w:val="ru-RU" w:eastAsia="ru-RU" w:bidi="ru-RU"/>
    </w:rPr>
  </w:style>
  <w:style w:type="character" w:customStyle="1" w:styleId="2Verdana65pt1">
    <w:name w:val="Основной текст (2) + Verdana;6;5 pt"/>
    <w:basedOn w:val="22"/>
    <w:rPr>
      <w:rFonts w:ascii="Verdana" w:eastAsia="Verdana" w:hAnsi="Verdana" w:cs="Verdana"/>
      <w:b w:val="0"/>
      <w:bCs w:val="0"/>
      <w:i w:val="0"/>
      <w:iCs w:val="0"/>
      <w:smallCaps w:val="0"/>
      <w:strike w:val="0"/>
      <w:color w:val="000000"/>
      <w:spacing w:val="0"/>
      <w:w w:val="100"/>
      <w:position w:val="0"/>
      <w:sz w:val="13"/>
      <w:szCs w:val="13"/>
      <w:u w:val="none"/>
      <w:lang w:val="ru-RU" w:eastAsia="ru-RU" w:bidi="ru-RU"/>
    </w:rPr>
  </w:style>
  <w:style w:type="character" w:customStyle="1" w:styleId="2ArialUnicodeMS85pt0">
    <w:name w:val="Основной текст (2) + Arial Unicode MS;8;5 pt"/>
    <w:basedOn w:val="22"/>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ru-RU" w:eastAsia="ru-RU" w:bidi="ru-RU"/>
    </w:rPr>
  </w:style>
  <w:style w:type="character" w:customStyle="1" w:styleId="2ArialUnicodeMS65pt2">
    <w:name w:val="Основной текст (2) + Arial Unicode MS;6;5 pt"/>
    <w:basedOn w:val="22"/>
    <w:rPr>
      <w:rFonts w:ascii="Arial Unicode MS" w:eastAsia="Arial Unicode MS" w:hAnsi="Arial Unicode MS" w:cs="Arial Unicode MS"/>
      <w:b w:val="0"/>
      <w:bCs w:val="0"/>
      <w:i w:val="0"/>
      <w:iCs w:val="0"/>
      <w:smallCaps w:val="0"/>
      <w:strike w:val="0"/>
      <w:color w:val="000000"/>
      <w:spacing w:val="0"/>
      <w:w w:val="100"/>
      <w:position w:val="0"/>
      <w:sz w:val="13"/>
      <w:szCs w:val="13"/>
      <w:u w:val="none"/>
      <w:lang w:val="ru-RU" w:eastAsia="ru-RU" w:bidi="ru-RU"/>
    </w:rPr>
  </w:style>
  <w:style w:type="character" w:customStyle="1" w:styleId="2ArialUnicodeMS85pt1">
    <w:name w:val="Основной текст (2) + Arial Unicode MS;8;5 pt"/>
    <w:basedOn w:val="22"/>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ru-RU" w:eastAsia="ru-RU" w:bidi="ru-RU"/>
    </w:rPr>
  </w:style>
  <w:style w:type="character" w:customStyle="1" w:styleId="46">
    <w:name w:val="Подпись к картинке (4)_"/>
    <w:basedOn w:val="a0"/>
    <w:link w:val="47"/>
    <w:rPr>
      <w:rFonts w:ascii="Verdana" w:eastAsia="Verdana" w:hAnsi="Verdana" w:cs="Verdana"/>
      <w:b w:val="0"/>
      <w:bCs w:val="0"/>
      <w:i w:val="0"/>
      <w:iCs w:val="0"/>
      <w:smallCaps w:val="0"/>
      <w:strike w:val="0"/>
      <w:sz w:val="9"/>
      <w:szCs w:val="9"/>
      <w:u w:val="none"/>
    </w:rPr>
  </w:style>
  <w:style w:type="character" w:customStyle="1" w:styleId="48">
    <w:name w:val="Подпись к картинке (4)"/>
    <w:basedOn w:val="46"/>
    <w:rPr>
      <w:rFonts w:ascii="Verdana" w:eastAsia="Verdana" w:hAnsi="Verdana" w:cs="Verdana"/>
      <w:b w:val="0"/>
      <w:bCs w:val="0"/>
      <w:i w:val="0"/>
      <w:iCs w:val="0"/>
      <w:smallCaps w:val="0"/>
      <w:strike w:val="0"/>
      <w:color w:val="000000"/>
      <w:spacing w:val="0"/>
      <w:w w:val="100"/>
      <w:position w:val="0"/>
      <w:sz w:val="9"/>
      <w:szCs w:val="9"/>
      <w:u w:val="none"/>
      <w:lang w:val="ru-RU" w:eastAsia="ru-RU" w:bidi="ru-RU"/>
    </w:rPr>
  </w:style>
  <w:style w:type="character" w:customStyle="1" w:styleId="49">
    <w:name w:val="Подпись к картинке (4)"/>
    <w:basedOn w:val="46"/>
    <w:rPr>
      <w:rFonts w:ascii="Verdana" w:eastAsia="Verdana" w:hAnsi="Verdana" w:cs="Verdana"/>
      <w:b w:val="0"/>
      <w:bCs w:val="0"/>
      <w:i w:val="0"/>
      <w:iCs w:val="0"/>
      <w:smallCaps w:val="0"/>
      <w:strike w:val="0"/>
      <w:color w:val="000000"/>
      <w:spacing w:val="0"/>
      <w:w w:val="100"/>
      <w:position w:val="0"/>
      <w:sz w:val="9"/>
      <w:szCs w:val="9"/>
      <w:u w:val="none"/>
      <w:lang w:val="ru-RU" w:eastAsia="ru-RU" w:bidi="ru-RU"/>
    </w:rPr>
  </w:style>
  <w:style w:type="character" w:customStyle="1" w:styleId="4a">
    <w:name w:val="Подпись к картинке (4)"/>
    <w:basedOn w:val="46"/>
    <w:rPr>
      <w:rFonts w:ascii="Verdana" w:eastAsia="Verdana" w:hAnsi="Verdana" w:cs="Verdana"/>
      <w:b w:val="0"/>
      <w:bCs w:val="0"/>
      <w:i w:val="0"/>
      <w:iCs w:val="0"/>
      <w:smallCaps w:val="0"/>
      <w:strike w:val="0"/>
      <w:color w:val="000000"/>
      <w:spacing w:val="0"/>
      <w:w w:val="100"/>
      <w:position w:val="0"/>
      <w:sz w:val="9"/>
      <w:szCs w:val="9"/>
      <w:u w:val="none"/>
      <w:lang w:val="ru-RU" w:eastAsia="ru-RU" w:bidi="ru-RU"/>
    </w:rPr>
  </w:style>
  <w:style w:type="character" w:customStyle="1" w:styleId="3ArialUnicodeMS95pt">
    <w:name w:val="Колонтитул (3) + Arial Unicode MS;9;5 pt;Полужирный"/>
    <w:basedOn w:val="3a"/>
    <w:rPr>
      <w:rFonts w:ascii="Arial Unicode MS" w:eastAsia="Arial Unicode MS" w:hAnsi="Arial Unicode MS" w:cs="Arial Unicode MS"/>
      <w:b/>
      <w:bCs/>
      <w:i w:val="0"/>
      <w:iCs w:val="0"/>
      <w:smallCaps w:val="0"/>
      <w:strike w:val="0"/>
      <w:color w:val="000000"/>
      <w:spacing w:val="0"/>
      <w:w w:val="100"/>
      <w:position w:val="0"/>
      <w:sz w:val="19"/>
      <w:szCs w:val="19"/>
      <w:u w:val="none"/>
      <w:lang w:val="ru-RU" w:eastAsia="ru-RU" w:bidi="ru-RU"/>
    </w:rPr>
  </w:style>
  <w:style w:type="character" w:customStyle="1" w:styleId="8Exact1">
    <w:name w:val="Основной текст (8) + Полужирный;Курсив Exact"/>
    <w:basedOn w:val="8"/>
    <w:rPr>
      <w:rFonts w:ascii="Verdana" w:eastAsia="Verdana" w:hAnsi="Verdana" w:cs="Verdana"/>
      <w:b/>
      <w:bCs/>
      <w:i/>
      <w:iCs/>
      <w:smallCaps w:val="0"/>
      <w:strike w:val="0"/>
      <w:color w:val="000000"/>
      <w:spacing w:val="0"/>
      <w:w w:val="100"/>
      <w:position w:val="0"/>
      <w:sz w:val="16"/>
      <w:szCs w:val="16"/>
      <w:u w:val="none"/>
      <w:lang w:val="en-US" w:eastAsia="en-US" w:bidi="en-US"/>
    </w:rPr>
  </w:style>
  <w:style w:type="character" w:customStyle="1" w:styleId="181">
    <w:name w:val="Основной текст (18)"/>
    <w:basedOn w:val="18"/>
    <w:rPr>
      <w:rFonts w:ascii="Verdana" w:eastAsia="Verdana" w:hAnsi="Verdana" w:cs="Verdana"/>
      <w:b/>
      <w:bCs/>
      <w:i w:val="0"/>
      <w:iCs w:val="0"/>
      <w:smallCaps w:val="0"/>
      <w:strike w:val="0"/>
      <w:color w:val="000000"/>
      <w:spacing w:val="0"/>
      <w:w w:val="100"/>
      <w:position w:val="0"/>
      <w:sz w:val="15"/>
      <w:szCs w:val="15"/>
      <w:u w:val="none"/>
      <w:lang w:val="ru-RU" w:eastAsia="ru-RU" w:bidi="ru-RU"/>
    </w:rPr>
  </w:style>
  <w:style w:type="character" w:customStyle="1" w:styleId="3Verdana8pt">
    <w:name w:val="Колонтитул (3) + Verdana;8 pt;Полужирный"/>
    <w:basedOn w:val="3a"/>
    <w:rPr>
      <w:rFonts w:ascii="Verdana" w:eastAsia="Verdana" w:hAnsi="Verdana" w:cs="Verdana"/>
      <w:b/>
      <w:bCs/>
      <w:i w:val="0"/>
      <w:iCs w:val="0"/>
      <w:smallCaps w:val="0"/>
      <w:strike w:val="0"/>
      <w:color w:val="000000"/>
      <w:spacing w:val="0"/>
      <w:w w:val="100"/>
      <w:position w:val="0"/>
      <w:sz w:val="16"/>
      <w:szCs w:val="16"/>
      <w:u w:val="none"/>
      <w:lang w:val="ru-RU" w:eastAsia="ru-RU" w:bidi="ru-RU"/>
    </w:rPr>
  </w:style>
  <w:style w:type="character" w:customStyle="1" w:styleId="2Exact3">
    <w:name w:val="Подпись к таблице (2) Exact"/>
    <w:basedOn w:val="a0"/>
    <w:rPr>
      <w:rFonts w:ascii="Times New Roman" w:eastAsia="Times New Roman" w:hAnsi="Times New Roman" w:cs="Times New Roman"/>
      <w:b/>
      <w:bCs/>
      <w:i w:val="0"/>
      <w:iCs w:val="0"/>
      <w:smallCaps w:val="0"/>
      <w:strike w:val="0"/>
      <w:sz w:val="26"/>
      <w:szCs w:val="26"/>
      <w:u w:val="none"/>
    </w:rPr>
  </w:style>
  <w:style w:type="character" w:customStyle="1" w:styleId="2Exact4">
    <w:name w:val="Подпись к таблице (2) Exact"/>
    <w:basedOn w:val="2f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3Exact">
    <w:name w:val="Основной текст (23) Exact"/>
    <w:basedOn w:val="a0"/>
    <w:link w:val="230"/>
    <w:rPr>
      <w:rFonts w:ascii="Franklin Gothic Heavy" w:eastAsia="Franklin Gothic Heavy" w:hAnsi="Franklin Gothic Heavy" w:cs="Franklin Gothic Heavy"/>
      <w:b w:val="0"/>
      <w:bCs w:val="0"/>
      <w:i w:val="0"/>
      <w:iCs w:val="0"/>
      <w:smallCaps w:val="0"/>
      <w:strike w:val="0"/>
      <w:sz w:val="20"/>
      <w:szCs w:val="20"/>
      <w:u w:val="none"/>
    </w:rPr>
  </w:style>
  <w:style w:type="character" w:customStyle="1" w:styleId="23Exact0">
    <w:name w:val="Основной текст (23) Exact"/>
    <w:basedOn w:val="23Exact"/>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lang w:val="ru-RU" w:eastAsia="ru-RU" w:bidi="ru-RU"/>
    </w:rPr>
  </w:style>
  <w:style w:type="character" w:customStyle="1" w:styleId="3f">
    <w:name w:val="Подпись к таблице (3)_"/>
    <w:basedOn w:val="a0"/>
    <w:link w:val="3f0"/>
    <w:rPr>
      <w:rFonts w:ascii="Verdana" w:eastAsia="Verdana" w:hAnsi="Verdana" w:cs="Verdana"/>
      <w:b w:val="0"/>
      <w:bCs w:val="0"/>
      <w:i w:val="0"/>
      <w:iCs w:val="0"/>
      <w:smallCaps w:val="0"/>
      <w:strike w:val="0"/>
      <w:sz w:val="16"/>
      <w:szCs w:val="16"/>
      <w:u w:val="none"/>
    </w:rPr>
  </w:style>
  <w:style w:type="character" w:customStyle="1" w:styleId="3f1">
    <w:name w:val="Подпись к таблице (3)"/>
    <w:basedOn w:val="3f"/>
    <w:rPr>
      <w:rFonts w:ascii="Verdana" w:eastAsia="Verdana" w:hAnsi="Verdana" w:cs="Verdana"/>
      <w:b w:val="0"/>
      <w:bCs w:val="0"/>
      <w:i w:val="0"/>
      <w:iCs w:val="0"/>
      <w:smallCaps w:val="0"/>
      <w:strike w:val="0"/>
      <w:color w:val="000000"/>
      <w:spacing w:val="0"/>
      <w:w w:val="100"/>
      <w:position w:val="0"/>
      <w:sz w:val="16"/>
      <w:szCs w:val="16"/>
      <w:u w:val="none"/>
      <w:lang w:val="ru-RU" w:eastAsia="ru-RU" w:bidi="ru-RU"/>
    </w:rPr>
  </w:style>
  <w:style w:type="character" w:customStyle="1" w:styleId="2ArialUnicodeMS65pt3">
    <w:name w:val="Основной текст (2) + Arial Unicode MS;6;5 pt"/>
    <w:basedOn w:val="22"/>
    <w:rPr>
      <w:rFonts w:ascii="Arial Unicode MS" w:eastAsia="Arial Unicode MS" w:hAnsi="Arial Unicode MS" w:cs="Arial Unicode MS"/>
      <w:b w:val="0"/>
      <w:bCs w:val="0"/>
      <w:i w:val="0"/>
      <w:iCs w:val="0"/>
      <w:smallCaps w:val="0"/>
      <w:strike w:val="0"/>
      <w:color w:val="000000"/>
      <w:spacing w:val="0"/>
      <w:w w:val="100"/>
      <w:position w:val="0"/>
      <w:sz w:val="13"/>
      <w:szCs w:val="13"/>
      <w:u w:val="none"/>
      <w:lang w:val="ru-RU" w:eastAsia="ru-RU" w:bidi="ru-RU"/>
    </w:rPr>
  </w:style>
  <w:style w:type="character" w:customStyle="1" w:styleId="2ArialUnicodeMS65pt0pt">
    <w:name w:val="Основной текст (2) + Arial Unicode MS;6;5 pt;Интервал 0 pt"/>
    <w:basedOn w:val="22"/>
    <w:rPr>
      <w:rFonts w:ascii="Arial Unicode MS" w:eastAsia="Arial Unicode MS" w:hAnsi="Arial Unicode MS" w:cs="Arial Unicode MS"/>
      <w:b w:val="0"/>
      <w:bCs w:val="0"/>
      <w:i w:val="0"/>
      <w:iCs w:val="0"/>
      <w:smallCaps w:val="0"/>
      <w:strike w:val="0"/>
      <w:color w:val="000000"/>
      <w:spacing w:val="10"/>
      <w:w w:val="100"/>
      <w:position w:val="0"/>
      <w:sz w:val="13"/>
      <w:szCs w:val="13"/>
      <w:u w:val="none"/>
      <w:lang w:val="ru-RU" w:eastAsia="ru-RU" w:bidi="ru-RU"/>
    </w:rPr>
  </w:style>
  <w:style w:type="character" w:customStyle="1" w:styleId="2Verdana8pt0pt">
    <w:name w:val="Основной текст (2) + Verdana;8 pt;Полужирный;Курсив;Интервал 0 pt"/>
    <w:basedOn w:val="22"/>
    <w:rPr>
      <w:rFonts w:ascii="Verdana" w:eastAsia="Verdana" w:hAnsi="Verdana" w:cs="Verdana"/>
      <w:b/>
      <w:bCs/>
      <w:i/>
      <w:iCs/>
      <w:smallCaps w:val="0"/>
      <w:strike w:val="0"/>
      <w:color w:val="000000"/>
      <w:spacing w:val="10"/>
      <w:w w:val="100"/>
      <w:position w:val="0"/>
      <w:sz w:val="16"/>
      <w:szCs w:val="16"/>
      <w:u w:val="none"/>
      <w:lang w:val="ru-RU" w:eastAsia="ru-RU" w:bidi="ru-RU"/>
    </w:rPr>
  </w:style>
  <w:style w:type="character" w:customStyle="1" w:styleId="240">
    <w:name w:val="Основной текст (24)_"/>
    <w:basedOn w:val="a0"/>
    <w:link w:val="241"/>
    <w:rPr>
      <w:rFonts w:ascii="Franklin Gothic Heavy" w:eastAsia="Franklin Gothic Heavy" w:hAnsi="Franklin Gothic Heavy" w:cs="Franklin Gothic Heavy"/>
      <w:b w:val="0"/>
      <w:bCs w:val="0"/>
      <w:i w:val="0"/>
      <w:iCs w:val="0"/>
      <w:smallCaps w:val="0"/>
      <w:strike w:val="0"/>
      <w:sz w:val="9"/>
      <w:szCs w:val="9"/>
      <w:u w:val="none"/>
    </w:rPr>
  </w:style>
  <w:style w:type="character" w:customStyle="1" w:styleId="242">
    <w:name w:val="Основной текст (24)"/>
    <w:basedOn w:val="240"/>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ru-RU" w:eastAsia="ru-RU" w:bidi="ru-RU"/>
    </w:rPr>
  </w:style>
  <w:style w:type="character" w:customStyle="1" w:styleId="4b">
    <w:name w:val="Колонтитул (4)_"/>
    <w:basedOn w:val="a0"/>
    <w:link w:val="4c"/>
    <w:rPr>
      <w:b/>
      <w:bCs/>
      <w:i w:val="0"/>
      <w:iCs w:val="0"/>
      <w:smallCaps w:val="0"/>
      <w:strike w:val="0"/>
      <w:sz w:val="19"/>
      <w:szCs w:val="19"/>
      <w:u w:val="none"/>
    </w:rPr>
  </w:style>
  <w:style w:type="character" w:customStyle="1" w:styleId="4TimesNewRoman13pt">
    <w:name w:val="Колонтитул (4) + Times New Roman;13 pt"/>
    <w:basedOn w:val="4b"/>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f3">
    <w:name w:val="Подпись к таблице"/>
    <w:basedOn w:val="ab"/>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customStyle="1" w:styleId="a5">
    <w:name w:val="Сноска"/>
    <w:basedOn w:val="a"/>
    <w:link w:val="a4"/>
    <w:pPr>
      <w:shd w:val="clear" w:color="auto" w:fill="FFFFFF"/>
      <w:spacing w:after="240" w:line="389" w:lineRule="exact"/>
      <w:ind w:hanging="400"/>
      <w:jc w:val="both"/>
    </w:pPr>
    <w:rPr>
      <w:rFonts w:ascii="Times New Roman" w:eastAsia="Times New Roman" w:hAnsi="Times New Roman" w:cs="Times New Roman"/>
      <w:sz w:val="26"/>
      <w:szCs w:val="26"/>
    </w:rPr>
  </w:style>
  <w:style w:type="paragraph" w:customStyle="1" w:styleId="20">
    <w:name w:val="Сноска (2)"/>
    <w:basedOn w:val="a"/>
    <w:link w:val="2"/>
    <w:pPr>
      <w:shd w:val="clear" w:color="auto" w:fill="FFFFFF"/>
      <w:spacing w:before="240" w:after="420" w:line="0" w:lineRule="atLeast"/>
      <w:ind w:hanging="400"/>
      <w:jc w:val="both"/>
    </w:pPr>
    <w:rPr>
      <w:rFonts w:ascii="Times New Roman" w:eastAsia="Times New Roman" w:hAnsi="Times New Roman" w:cs="Times New Roman"/>
      <w:b/>
      <w:bCs/>
      <w:sz w:val="26"/>
      <w:szCs w:val="26"/>
    </w:rPr>
  </w:style>
  <w:style w:type="paragraph" w:customStyle="1" w:styleId="30">
    <w:name w:val="Сноска (3)"/>
    <w:basedOn w:val="a"/>
    <w:link w:val="3"/>
    <w:pPr>
      <w:shd w:val="clear" w:color="auto" w:fill="FFFFFF"/>
      <w:spacing w:before="420" w:line="389" w:lineRule="exact"/>
      <w:jc w:val="both"/>
    </w:pPr>
    <w:rPr>
      <w:rFonts w:ascii="Times New Roman" w:eastAsia="Times New Roman" w:hAnsi="Times New Roman" w:cs="Times New Roman"/>
      <w:i/>
      <w:iCs/>
      <w:sz w:val="26"/>
      <w:szCs w:val="26"/>
    </w:rPr>
  </w:style>
  <w:style w:type="paragraph" w:customStyle="1" w:styleId="180">
    <w:name w:val="Основной текст (18)"/>
    <w:basedOn w:val="a"/>
    <w:link w:val="18"/>
    <w:pPr>
      <w:shd w:val="clear" w:color="auto" w:fill="FFFFFF"/>
      <w:spacing w:line="0" w:lineRule="atLeast"/>
    </w:pPr>
    <w:rPr>
      <w:rFonts w:ascii="Verdana" w:eastAsia="Verdana" w:hAnsi="Verdana" w:cs="Verdana"/>
      <w:b/>
      <w:bCs/>
      <w:sz w:val="15"/>
      <w:szCs w:val="15"/>
    </w:rPr>
  </w:style>
  <w:style w:type="paragraph" w:customStyle="1" w:styleId="190">
    <w:name w:val="Основной текст (19)"/>
    <w:basedOn w:val="a"/>
    <w:link w:val="19"/>
    <w:pPr>
      <w:shd w:val="clear" w:color="auto" w:fill="FFFFFF"/>
      <w:spacing w:line="0" w:lineRule="atLeast"/>
    </w:pPr>
    <w:rPr>
      <w:sz w:val="17"/>
      <w:szCs w:val="17"/>
    </w:rPr>
  </w:style>
  <w:style w:type="paragraph" w:customStyle="1" w:styleId="23">
    <w:name w:val="Основной текст (2)"/>
    <w:basedOn w:val="a"/>
    <w:link w:val="22"/>
    <w:pPr>
      <w:shd w:val="clear" w:color="auto" w:fill="FFFFFF"/>
      <w:spacing w:line="389" w:lineRule="exact"/>
      <w:ind w:hanging="400"/>
      <w:jc w:val="both"/>
    </w:pPr>
    <w:rPr>
      <w:rFonts w:ascii="Times New Roman" w:eastAsia="Times New Roman" w:hAnsi="Times New Roman" w:cs="Times New Roman"/>
      <w:sz w:val="26"/>
      <w:szCs w:val="26"/>
      <w:lang w:val="en-US" w:eastAsia="en-US" w:bidi="en-US"/>
    </w:rPr>
  </w:style>
  <w:style w:type="paragraph" w:customStyle="1" w:styleId="10">
    <w:name w:val="Заголовок №1"/>
    <w:basedOn w:val="a"/>
    <w:link w:val="1"/>
    <w:pPr>
      <w:shd w:val="clear" w:color="auto" w:fill="FFFFFF"/>
      <w:spacing w:after="300" w:line="0" w:lineRule="atLeast"/>
      <w:jc w:val="center"/>
      <w:outlineLvl w:val="0"/>
    </w:pPr>
    <w:rPr>
      <w:rFonts w:ascii="Times New Roman" w:eastAsia="Times New Roman" w:hAnsi="Times New Roman" w:cs="Times New Roman"/>
      <w:b/>
      <w:bCs/>
      <w:sz w:val="48"/>
      <w:szCs w:val="48"/>
    </w:rPr>
  </w:style>
  <w:style w:type="paragraph" w:customStyle="1" w:styleId="70">
    <w:name w:val="Основной текст (7)"/>
    <w:basedOn w:val="a"/>
    <w:link w:val="7"/>
    <w:pPr>
      <w:shd w:val="clear" w:color="auto" w:fill="FFFFFF"/>
      <w:spacing w:before="240" w:after="420" w:line="0" w:lineRule="atLeast"/>
      <w:ind w:hanging="400"/>
      <w:jc w:val="both"/>
    </w:pPr>
    <w:rPr>
      <w:rFonts w:ascii="Times New Roman" w:eastAsia="Times New Roman" w:hAnsi="Times New Roman" w:cs="Times New Roman"/>
      <w:b/>
      <w:bCs/>
      <w:sz w:val="26"/>
      <w:szCs w:val="26"/>
    </w:rPr>
  </w:style>
  <w:style w:type="paragraph" w:customStyle="1" w:styleId="40">
    <w:name w:val="Заголовок №4"/>
    <w:basedOn w:val="a"/>
    <w:link w:val="4"/>
    <w:pPr>
      <w:shd w:val="clear" w:color="auto" w:fill="FFFFFF"/>
      <w:spacing w:before="240" w:after="240" w:line="0" w:lineRule="atLeast"/>
      <w:ind w:hanging="400"/>
      <w:jc w:val="both"/>
      <w:outlineLvl w:val="3"/>
    </w:pPr>
    <w:rPr>
      <w:rFonts w:ascii="Times New Roman" w:eastAsia="Times New Roman" w:hAnsi="Times New Roman" w:cs="Times New Roman"/>
      <w:b/>
      <w:bCs/>
      <w:sz w:val="26"/>
      <w:szCs w:val="26"/>
    </w:rPr>
  </w:style>
  <w:style w:type="paragraph" w:customStyle="1" w:styleId="36">
    <w:name w:val="Основной текст (3)"/>
    <w:basedOn w:val="a"/>
    <w:link w:val="35"/>
    <w:pPr>
      <w:shd w:val="clear" w:color="auto" w:fill="FFFFFF"/>
      <w:spacing w:line="384" w:lineRule="exact"/>
      <w:ind w:firstLine="420"/>
    </w:pPr>
    <w:rPr>
      <w:rFonts w:ascii="Times New Roman" w:eastAsia="Times New Roman" w:hAnsi="Times New Roman" w:cs="Times New Roman"/>
      <w:b/>
      <w:bCs/>
      <w:sz w:val="48"/>
      <w:szCs w:val="48"/>
    </w:rPr>
  </w:style>
  <w:style w:type="paragraph" w:customStyle="1" w:styleId="a9">
    <w:name w:val="Колонтитул"/>
    <w:basedOn w:val="a"/>
    <w:link w:val="a8"/>
    <w:pPr>
      <w:shd w:val="clear" w:color="auto" w:fill="FFFFFF"/>
      <w:spacing w:line="384" w:lineRule="exact"/>
      <w:jc w:val="center"/>
    </w:pPr>
    <w:rPr>
      <w:rFonts w:ascii="Times New Roman" w:eastAsia="Times New Roman" w:hAnsi="Times New Roman" w:cs="Times New Roman"/>
      <w:b/>
      <w:bCs/>
      <w:sz w:val="48"/>
      <w:szCs w:val="48"/>
    </w:rPr>
  </w:style>
  <w:style w:type="paragraph" w:customStyle="1" w:styleId="43">
    <w:name w:val="Основной текст (4)"/>
    <w:basedOn w:val="a"/>
    <w:link w:val="42"/>
    <w:pPr>
      <w:shd w:val="clear" w:color="auto" w:fill="FFFFFF"/>
      <w:spacing w:after="240" w:line="389" w:lineRule="exact"/>
      <w:jc w:val="both"/>
    </w:pPr>
    <w:rPr>
      <w:rFonts w:ascii="Times New Roman" w:eastAsia="Times New Roman" w:hAnsi="Times New Roman" w:cs="Times New Roman"/>
      <w:sz w:val="20"/>
      <w:szCs w:val="20"/>
    </w:rPr>
  </w:style>
  <w:style w:type="paragraph" w:customStyle="1" w:styleId="50">
    <w:name w:val="Основной текст (5)"/>
    <w:basedOn w:val="a"/>
    <w:link w:val="5"/>
    <w:pPr>
      <w:shd w:val="clear" w:color="auto" w:fill="FFFFFF"/>
      <w:spacing w:before="420" w:after="420" w:line="0" w:lineRule="atLeast"/>
      <w:jc w:val="both"/>
    </w:pPr>
    <w:rPr>
      <w:rFonts w:ascii="Times New Roman" w:eastAsia="Times New Roman" w:hAnsi="Times New Roman" w:cs="Times New Roman"/>
      <w:b/>
      <w:bCs/>
      <w:i/>
      <w:iCs/>
      <w:sz w:val="26"/>
      <w:szCs w:val="26"/>
    </w:rPr>
  </w:style>
  <w:style w:type="paragraph" w:customStyle="1" w:styleId="60">
    <w:name w:val="Основной текст (6)"/>
    <w:basedOn w:val="a"/>
    <w:link w:val="6"/>
    <w:pPr>
      <w:shd w:val="clear" w:color="auto" w:fill="FFFFFF"/>
      <w:spacing w:after="240" w:line="389" w:lineRule="exact"/>
      <w:ind w:hanging="400"/>
      <w:jc w:val="both"/>
    </w:pPr>
    <w:rPr>
      <w:rFonts w:ascii="Times New Roman" w:eastAsia="Times New Roman" w:hAnsi="Times New Roman" w:cs="Times New Roman"/>
      <w:i/>
      <w:iCs/>
      <w:sz w:val="26"/>
      <w:szCs w:val="26"/>
    </w:rPr>
  </w:style>
  <w:style w:type="paragraph" w:customStyle="1" w:styleId="38">
    <w:name w:val="Заголовок №3"/>
    <w:basedOn w:val="a"/>
    <w:link w:val="37"/>
    <w:pPr>
      <w:shd w:val="clear" w:color="auto" w:fill="FFFFFF"/>
      <w:spacing w:before="240" w:line="0" w:lineRule="atLeast"/>
      <w:outlineLvl w:val="2"/>
    </w:pPr>
    <w:rPr>
      <w:rFonts w:ascii="Times New Roman" w:eastAsia="Times New Roman" w:hAnsi="Times New Roman" w:cs="Times New Roman"/>
      <w:b/>
      <w:bCs/>
      <w:sz w:val="26"/>
      <w:szCs w:val="26"/>
    </w:rPr>
  </w:style>
  <w:style w:type="paragraph" w:customStyle="1" w:styleId="2d">
    <w:name w:val="Заголовок №2"/>
    <w:basedOn w:val="a"/>
    <w:link w:val="2c"/>
    <w:pPr>
      <w:shd w:val="clear" w:color="auto" w:fill="FFFFFF"/>
      <w:spacing w:before="840" w:after="600" w:line="0" w:lineRule="atLeast"/>
      <w:jc w:val="both"/>
      <w:outlineLvl w:val="1"/>
    </w:pPr>
    <w:rPr>
      <w:rFonts w:ascii="Times New Roman" w:eastAsia="Times New Roman" w:hAnsi="Times New Roman" w:cs="Times New Roman"/>
      <w:b/>
      <w:bCs/>
      <w:sz w:val="32"/>
      <w:szCs w:val="32"/>
    </w:rPr>
  </w:style>
  <w:style w:type="paragraph" w:customStyle="1" w:styleId="80">
    <w:name w:val="Основной текст (8)"/>
    <w:basedOn w:val="a"/>
    <w:link w:val="8"/>
    <w:pPr>
      <w:shd w:val="clear" w:color="auto" w:fill="FFFFFF"/>
      <w:spacing w:line="163" w:lineRule="exact"/>
      <w:jc w:val="both"/>
    </w:pPr>
    <w:rPr>
      <w:rFonts w:ascii="Verdana" w:eastAsia="Verdana" w:hAnsi="Verdana" w:cs="Verdana"/>
      <w:sz w:val="16"/>
      <w:szCs w:val="16"/>
    </w:rPr>
  </w:style>
  <w:style w:type="paragraph" w:customStyle="1" w:styleId="90">
    <w:name w:val="Основной текст (9)"/>
    <w:basedOn w:val="a"/>
    <w:link w:val="9"/>
    <w:pPr>
      <w:shd w:val="clear" w:color="auto" w:fill="FFFFFF"/>
      <w:spacing w:line="389" w:lineRule="exact"/>
      <w:jc w:val="both"/>
    </w:pPr>
    <w:rPr>
      <w:rFonts w:ascii="Lucida Sans Unicode" w:eastAsia="Lucida Sans Unicode" w:hAnsi="Lucida Sans Unicode" w:cs="Lucida Sans Unicode"/>
      <w:sz w:val="16"/>
      <w:szCs w:val="16"/>
      <w:lang w:val="en-US" w:eastAsia="en-US" w:bidi="en-US"/>
    </w:rPr>
  </w:style>
  <w:style w:type="paragraph" w:customStyle="1" w:styleId="3b">
    <w:name w:val="Колонтитул (3)"/>
    <w:basedOn w:val="a"/>
    <w:link w:val="3a"/>
    <w:pPr>
      <w:shd w:val="clear" w:color="auto" w:fill="FFFFFF"/>
      <w:spacing w:line="0" w:lineRule="atLeast"/>
    </w:pPr>
    <w:rPr>
      <w:rFonts w:ascii="Times New Roman" w:eastAsia="Times New Roman" w:hAnsi="Times New Roman" w:cs="Times New Roman"/>
      <w:sz w:val="26"/>
      <w:szCs w:val="26"/>
    </w:rPr>
  </w:style>
  <w:style w:type="paragraph" w:customStyle="1" w:styleId="100">
    <w:name w:val="Основной текст (10)"/>
    <w:basedOn w:val="a"/>
    <w:link w:val="10Exact"/>
    <w:pPr>
      <w:shd w:val="clear" w:color="auto" w:fill="FFFFFF"/>
      <w:spacing w:line="778" w:lineRule="exact"/>
    </w:pPr>
    <w:rPr>
      <w:rFonts w:ascii="Times New Roman" w:eastAsia="Times New Roman" w:hAnsi="Times New Roman" w:cs="Times New Roman"/>
      <w:sz w:val="26"/>
      <w:szCs w:val="26"/>
    </w:rPr>
  </w:style>
  <w:style w:type="paragraph" w:customStyle="1" w:styleId="110">
    <w:name w:val="Основной текст (11)"/>
    <w:basedOn w:val="a"/>
    <w:link w:val="11Exact"/>
    <w:pPr>
      <w:shd w:val="clear" w:color="auto" w:fill="FFFFFF"/>
      <w:spacing w:line="778" w:lineRule="exact"/>
    </w:pPr>
    <w:rPr>
      <w:rFonts w:ascii="Lucida Sans Unicode" w:eastAsia="Lucida Sans Unicode" w:hAnsi="Lucida Sans Unicode" w:cs="Lucida Sans Unicode"/>
      <w:spacing w:val="-20"/>
    </w:rPr>
  </w:style>
  <w:style w:type="paragraph" w:customStyle="1" w:styleId="120">
    <w:name w:val="Основной текст (12)"/>
    <w:basedOn w:val="a"/>
    <w:link w:val="12Exact"/>
    <w:pPr>
      <w:shd w:val="clear" w:color="auto" w:fill="FFFFFF"/>
      <w:spacing w:line="778" w:lineRule="exact"/>
    </w:pPr>
    <w:rPr>
      <w:rFonts w:ascii="Times New Roman" w:eastAsia="Times New Roman" w:hAnsi="Times New Roman" w:cs="Times New Roman"/>
      <w:sz w:val="26"/>
      <w:szCs w:val="26"/>
    </w:rPr>
  </w:style>
  <w:style w:type="paragraph" w:customStyle="1" w:styleId="ac">
    <w:name w:val="Подпись к таблице"/>
    <w:basedOn w:val="a"/>
    <w:link w:val="ab"/>
    <w:pPr>
      <w:shd w:val="clear" w:color="auto" w:fill="FFFFFF"/>
      <w:spacing w:line="389" w:lineRule="exact"/>
      <w:jc w:val="both"/>
    </w:pPr>
    <w:rPr>
      <w:rFonts w:ascii="Times New Roman" w:eastAsia="Times New Roman" w:hAnsi="Times New Roman" w:cs="Times New Roman"/>
      <w:sz w:val="26"/>
      <w:szCs w:val="26"/>
    </w:rPr>
  </w:style>
  <w:style w:type="paragraph" w:customStyle="1" w:styleId="2f5">
    <w:name w:val="Подпись к таблице (2)"/>
    <w:basedOn w:val="a"/>
    <w:link w:val="2f4"/>
    <w:pPr>
      <w:shd w:val="clear" w:color="auto" w:fill="FFFFFF"/>
      <w:spacing w:line="0" w:lineRule="atLeast"/>
    </w:pPr>
    <w:rPr>
      <w:rFonts w:ascii="Times New Roman" w:eastAsia="Times New Roman" w:hAnsi="Times New Roman" w:cs="Times New Roman"/>
      <w:b/>
      <w:bCs/>
      <w:sz w:val="26"/>
      <w:szCs w:val="26"/>
    </w:rPr>
  </w:style>
  <w:style w:type="paragraph" w:customStyle="1" w:styleId="2f7">
    <w:name w:val="Подпись к картинке (2)"/>
    <w:basedOn w:val="a"/>
    <w:link w:val="2Exact1"/>
    <w:pPr>
      <w:shd w:val="clear" w:color="auto" w:fill="FFFFFF"/>
      <w:spacing w:line="0" w:lineRule="atLeast"/>
    </w:pPr>
    <w:rPr>
      <w:sz w:val="17"/>
      <w:szCs w:val="17"/>
    </w:rPr>
  </w:style>
  <w:style w:type="paragraph" w:customStyle="1" w:styleId="3e">
    <w:name w:val="Подпись к картинке (3)"/>
    <w:basedOn w:val="a"/>
    <w:link w:val="3Exact"/>
    <w:pPr>
      <w:shd w:val="clear" w:color="auto" w:fill="FFFFFF"/>
      <w:spacing w:line="0" w:lineRule="atLeast"/>
    </w:pPr>
    <w:rPr>
      <w:sz w:val="17"/>
      <w:szCs w:val="17"/>
    </w:rPr>
  </w:style>
  <w:style w:type="paragraph" w:customStyle="1" w:styleId="af0">
    <w:name w:val="Подпись к картинке"/>
    <w:basedOn w:val="a"/>
    <w:link w:val="af"/>
    <w:pPr>
      <w:shd w:val="clear" w:color="auto" w:fill="FFFFFF"/>
      <w:spacing w:line="394" w:lineRule="exact"/>
      <w:jc w:val="both"/>
    </w:pPr>
    <w:rPr>
      <w:rFonts w:ascii="Times New Roman" w:eastAsia="Times New Roman" w:hAnsi="Times New Roman" w:cs="Times New Roman"/>
      <w:sz w:val="26"/>
      <w:szCs w:val="26"/>
    </w:rPr>
  </w:style>
  <w:style w:type="paragraph" w:customStyle="1" w:styleId="130">
    <w:name w:val="Основной текст (13)"/>
    <w:basedOn w:val="a"/>
    <w:link w:val="13"/>
    <w:pPr>
      <w:shd w:val="clear" w:color="auto" w:fill="FFFFFF"/>
      <w:spacing w:before="1020" w:line="0" w:lineRule="atLeast"/>
      <w:jc w:val="center"/>
    </w:pPr>
    <w:rPr>
      <w:rFonts w:ascii="Times New Roman" w:eastAsia="Times New Roman" w:hAnsi="Times New Roman" w:cs="Times New Roman"/>
      <w:b/>
      <w:bCs/>
      <w:sz w:val="32"/>
      <w:szCs w:val="32"/>
    </w:rPr>
  </w:style>
  <w:style w:type="paragraph" w:customStyle="1" w:styleId="140">
    <w:name w:val="Основной текст (14)"/>
    <w:basedOn w:val="a"/>
    <w:link w:val="14"/>
    <w:pPr>
      <w:shd w:val="clear" w:color="auto" w:fill="FFFFFF"/>
      <w:spacing w:before="720" w:after="600" w:line="274" w:lineRule="exact"/>
      <w:jc w:val="center"/>
    </w:pPr>
    <w:rPr>
      <w:b/>
      <w:bCs/>
      <w:sz w:val="22"/>
      <w:szCs w:val="22"/>
    </w:rPr>
  </w:style>
  <w:style w:type="paragraph" w:customStyle="1" w:styleId="15">
    <w:name w:val="Основной текст (15)"/>
    <w:basedOn w:val="a"/>
    <w:link w:val="15Exact"/>
    <w:pPr>
      <w:shd w:val="clear" w:color="auto" w:fill="FFFFFF"/>
      <w:spacing w:line="250" w:lineRule="exact"/>
      <w:jc w:val="center"/>
    </w:pPr>
    <w:rPr>
      <w:sz w:val="21"/>
      <w:szCs w:val="21"/>
    </w:rPr>
  </w:style>
  <w:style w:type="paragraph" w:customStyle="1" w:styleId="16">
    <w:name w:val="Основной текст (16)"/>
    <w:basedOn w:val="a"/>
    <w:link w:val="16Exact"/>
    <w:pPr>
      <w:shd w:val="clear" w:color="auto" w:fill="FFFFFF"/>
      <w:spacing w:line="139" w:lineRule="exact"/>
    </w:pPr>
    <w:rPr>
      <w:rFonts w:ascii="Times New Roman" w:eastAsia="Times New Roman" w:hAnsi="Times New Roman" w:cs="Times New Roman"/>
      <w:i/>
      <w:iCs/>
      <w:sz w:val="26"/>
      <w:szCs w:val="26"/>
    </w:rPr>
  </w:style>
  <w:style w:type="paragraph" w:customStyle="1" w:styleId="17">
    <w:name w:val="Основной текст (17)"/>
    <w:basedOn w:val="a"/>
    <w:link w:val="17Exact"/>
    <w:pPr>
      <w:shd w:val="clear" w:color="auto" w:fill="FFFFFF"/>
      <w:spacing w:line="110" w:lineRule="exact"/>
    </w:pPr>
    <w:rPr>
      <w:rFonts w:ascii="Times New Roman" w:eastAsia="Times New Roman" w:hAnsi="Times New Roman" w:cs="Times New Roman"/>
      <w:i/>
      <w:iCs/>
      <w:sz w:val="26"/>
      <w:szCs w:val="26"/>
    </w:rPr>
  </w:style>
  <w:style w:type="paragraph" w:customStyle="1" w:styleId="201">
    <w:name w:val="Основной текст (20)"/>
    <w:basedOn w:val="a"/>
    <w:link w:val="200"/>
    <w:pPr>
      <w:shd w:val="clear" w:color="auto" w:fill="FFFFFF"/>
      <w:spacing w:line="182" w:lineRule="exact"/>
      <w:jc w:val="center"/>
    </w:pPr>
    <w:rPr>
      <w:rFonts w:ascii="Verdana" w:eastAsia="Verdana" w:hAnsi="Verdana" w:cs="Verdana"/>
      <w:sz w:val="10"/>
      <w:szCs w:val="10"/>
    </w:rPr>
  </w:style>
  <w:style w:type="paragraph" w:customStyle="1" w:styleId="211">
    <w:name w:val="Основной текст (21)"/>
    <w:basedOn w:val="a"/>
    <w:link w:val="210"/>
    <w:pPr>
      <w:shd w:val="clear" w:color="auto" w:fill="FFFFFF"/>
      <w:spacing w:line="0" w:lineRule="atLeast"/>
      <w:jc w:val="center"/>
    </w:pPr>
    <w:rPr>
      <w:rFonts w:ascii="Verdana" w:eastAsia="Verdana" w:hAnsi="Verdana" w:cs="Verdana"/>
      <w:sz w:val="13"/>
      <w:szCs w:val="13"/>
    </w:rPr>
  </w:style>
  <w:style w:type="paragraph" w:customStyle="1" w:styleId="221">
    <w:name w:val="Основной текст (22)"/>
    <w:basedOn w:val="a"/>
    <w:link w:val="220"/>
    <w:pPr>
      <w:shd w:val="clear" w:color="auto" w:fill="FFFFFF"/>
      <w:spacing w:after="60" w:line="0" w:lineRule="atLeast"/>
      <w:jc w:val="both"/>
    </w:pPr>
    <w:rPr>
      <w:sz w:val="13"/>
      <w:szCs w:val="13"/>
    </w:rPr>
  </w:style>
  <w:style w:type="paragraph" w:customStyle="1" w:styleId="47">
    <w:name w:val="Подпись к картинке (4)"/>
    <w:basedOn w:val="a"/>
    <w:link w:val="46"/>
    <w:pPr>
      <w:shd w:val="clear" w:color="auto" w:fill="FFFFFF"/>
      <w:spacing w:line="178" w:lineRule="exact"/>
      <w:jc w:val="center"/>
    </w:pPr>
    <w:rPr>
      <w:rFonts w:ascii="Verdana" w:eastAsia="Verdana" w:hAnsi="Verdana" w:cs="Verdana"/>
      <w:sz w:val="9"/>
      <w:szCs w:val="9"/>
    </w:rPr>
  </w:style>
  <w:style w:type="paragraph" w:customStyle="1" w:styleId="230">
    <w:name w:val="Основной текст (23)"/>
    <w:basedOn w:val="a"/>
    <w:link w:val="23Exact"/>
    <w:pPr>
      <w:shd w:val="clear" w:color="auto" w:fill="FFFFFF"/>
      <w:spacing w:line="0" w:lineRule="atLeast"/>
    </w:pPr>
    <w:rPr>
      <w:rFonts w:ascii="Franklin Gothic Heavy" w:eastAsia="Franklin Gothic Heavy" w:hAnsi="Franklin Gothic Heavy" w:cs="Franklin Gothic Heavy"/>
      <w:sz w:val="20"/>
      <w:szCs w:val="20"/>
    </w:rPr>
  </w:style>
  <w:style w:type="paragraph" w:customStyle="1" w:styleId="3f0">
    <w:name w:val="Подпись к таблице (3)"/>
    <w:basedOn w:val="a"/>
    <w:link w:val="3f"/>
    <w:pPr>
      <w:shd w:val="clear" w:color="auto" w:fill="FFFFFF"/>
      <w:spacing w:line="0" w:lineRule="atLeast"/>
    </w:pPr>
    <w:rPr>
      <w:rFonts w:ascii="Verdana" w:eastAsia="Verdana" w:hAnsi="Verdana" w:cs="Verdana"/>
      <w:sz w:val="16"/>
      <w:szCs w:val="16"/>
    </w:rPr>
  </w:style>
  <w:style w:type="paragraph" w:customStyle="1" w:styleId="241">
    <w:name w:val="Основной текст (24)"/>
    <w:basedOn w:val="a"/>
    <w:link w:val="240"/>
    <w:pPr>
      <w:shd w:val="clear" w:color="auto" w:fill="FFFFFF"/>
      <w:spacing w:line="0" w:lineRule="atLeast"/>
    </w:pPr>
    <w:rPr>
      <w:rFonts w:ascii="Franklin Gothic Heavy" w:eastAsia="Franklin Gothic Heavy" w:hAnsi="Franklin Gothic Heavy" w:cs="Franklin Gothic Heavy"/>
      <w:sz w:val="9"/>
      <w:szCs w:val="9"/>
    </w:rPr>
  </w:style>
  <w:style w:type="paragraph" w:customStyle="1" w:styleId="4c">
    <w:name w:val="Колонтитул (4)"/>
    <w:basedOn w:val="a"/>
    <w:link w:val="4b"/>
    <w:pPr>
      <w:shd w:val="clear" w:color="auto" w:fill="FFFFFF"/>
      <w:spacing w:line="0" w:lineRule="atLeast"/>
    </w:pPr>
    <w:rPr>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eader" Target="header18.xml"/><Relationship Id="rId21" Type="http://schemas.openxmlformats.org/officeDocument/2006/relationships/header" Target="header13.xml"/><Relationship Id="rId42" Type="http://schemas.openxmlformats.org/officeDocument/2006/relationships/header" Target="header34.xml"/><Relationship Id="rId47" Type="http://schemas.openxmlformats.org/officeDocument/2006/relationships/header" Target="header38.xml"/><Relationship Id="rId63" Type="http://schemas.openxmlformats.org/officeDocument/2006/relationships/image" Target="media/image2.jpeg"/><Relationship Id="rId68" Type="http://schemas.openxmlformats.org/officeDocument/2006/relationships/header" Target="header48.xml"/><Relationship Id="rId16" Type="http://schemas.openxmlformats.org/officeDocument/2006/relationships/header" Target="header9.xml"/><Relationship Id="rId11" Type="http://schemas.openxmlformats.org/officeDocument/2006/relationships/header" Target="header4.xml"/><Relationship Id="rId24" Type="http://schemas.openxmlformats.org/officeDocument/2006/relationships/header" Target="header16.xml"/><Relationship Id="rId32" Type="http://schemas.openxmlformats.org/officeDocument/2006/relationships/header" Target="header24.xml"/><Relationship Id="rId37" Type="http://schemas.openxmlformats.org/officeDocument/2006/relationships/header" Target="header29.xml"/><Relationship Id="rId40" Type="http://schemas.openxmlformats.org/officeDocument/2006/relationships/header" Target="header32.xml"/><Relationship Id="rId45" Type="http://schemas.openxmlformats.org/officeDocument/2006/relationships/header" Target="header37.xml"/><Relationship Id="rId53" Type="http://schemas.openxmlformats.org/officeDocument/2006/relationships/header" Target="header41.xml"/><Relationship Id="rId58" Type="http://schemas.openxmlformats.org/officeDocument/2006/relationships/footer" Target="footer6.xml"/><Relationship Id="rId66" Type="http://schemas.openxmlformats.org/officeDocument/2006/relationships/image" Target="media/image5.jpeg"/><Relationship Id="rId74" Type="http://schemas.openxmlformats.org/officeDocument/2006/relationships/hyperlink" Target="http://www.precisedaptscore.com/predapt/webcalculator.html" TargetMode="External"/><Relationship Id="rId5" Type="http://schemas.openxmlformats.org/officeDocument/2006/relationships/footnotes" Target="footnotes.xml"/><Relationship Id="rId61" Type="http://schemas.openxmlformats.org/officeDocument/2006/relationships/header" Target="header46.xml"/><Relationship Id="rId19" Type="http://schemas.openxmlformats.org/officeDocument/2006/relationships/hyperlink" Target="https://compass-mi.com" TargetMode="External"/><Relationship Id="rId14" Type="http://schemas.openxmlformats.org/officeDocument/2006/relationships/header" Target="header7.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header" Target="header27.xml"/><Relationship Id="rId43" Type="http://schemas.openxmlformats.org/officeDocument/2006/relationships/header" Target="header35.xml"/><Relationship Id="rId48" Type="http://schemas.openxmlformats.org/officeDocument/2006/relationships/header" Target="header39.xml"/><Relationship Id="rId56" Type="http://schemas.openxmlformats.org/officeDocument/2006/relationships/footer" Target="footer5.xml"/><Relationship Id="rId64" Type="http://schemas.openxmlformats.org/officeDocument/2006/relationships/image" Target="media/image3.jpeg"/><Relationship Id="rId69" Type="http://schemas.openxmlformats.org/officeDocument/2006/relationships/header" Target="header49.xml"/><Relationship Id="rId77"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eader" Target="header40.xml"/><Relationship Id="rId72" Type="http://schemas.openxmlformats.org/officeDocument/2006/relationships/header" Target="header50.xml"/><Relationship Id="rId3" Type="http://schemas.openxmlformats.org/officeDocument/2006/relationships/settings" Target="setting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7.xml"/><Relationship Id="rId33" Type="http://schemas.openxmlformats.org/officeDocument/2006/relationships/header" Target="header25.xml"/><Relationship Id="rId38" Type="http://schemas.openxmlformats.org/officeDocument/2006/relationships/header" Target="header30.xml"/><Relationship Id="rId46" Type="http://schemas.openxmlformats.org/officeDocument/2006/relationships/hyperlink" Target="http://dic.academic.ru/dic.nsf/enc_medicine/28878/" TargetMode="External"/><Relationship Id="rId59" Type="http://schemas.openxmlformats.org/officeDocument/2006/relationships/header" Target="header44.xml"/><Relationship Id="rId67" Type="http://schemas.openxmlformats.org/officeDocument/2006/relationships/image" Target="media/image6.jpeg"/><Relationship Id="rId20" Type="http://schemas.openxmlformats.org/officeDocument/2006/relationships/header" Target="header12.xml"/><Relationship Id="rId41" Type="http://schemas.openxmlformats.org/officeDocument/2006/relationships/header" Target="header33.xml"/><Relationship Id="rId54" Type="http://schemas.openxmlformats.org/officeDocument/2006/relationships/header" Target="header42.xml"/><Relationship Id="rId62" Type="http://schemas.openxmlformats.org/officeDocument/2006/relationships/header" Target="header47.xml"/><Relationship Id="rId70" Type="http://schemas.openxmlformats.org/officeDocument/2006/relationships/hyperlink" Target="https://www.outeomes-umassmed.or" TargetMode="External"/><Relationship Id="rId75" Type="http://schemas.openxmlformats.org/officeDocument/2006/relationships/header" Target="header5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8.xml"/><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header" Target="header28.xml"/><Relationship Id="rId49" Type="http://schemas.openxmlformats.org/officeDocument/2006/relationships/footer" Target="footer1.xml"/><Relationship Id="rId57" Type="http://schemas.openxmlformats.org/officeDocument/2006/relationships/header" Target="header43.xml"/><Relationship Id="rId10" Type="http://schemas.openxmlformats.org/officeDocument/2006/relationships/header" Target="header3.xml"/><Relationship Id="rId31" Type="http://schemas.openxmlformats.org/officeDocument/2006/relationships/header" Target="header23.xml"/><Relationship Id="rId44" Type="http://schemas.openxmlformats.org/officeDocument/2006/relationships/header" Target="header36.xml"/><Relationship Id="rId52" Type="http://schemas.openxmlformats.org/officeDocument/2006/relationships/footer" Target="footer3.xml"/><Relationship Id="rId60" Type="http://schemas.openxmlformats.org/officeDocument/2006/relationships/header" Target="header45.xml"/><Relationship Id="rId65" Type="http://schemas.openxmlformats.org/officeDocument/2006/relationships/image" Target="media/image4.jpeg"/><Relationship Id="rId73" Type="http://schemas.openxmlformats.org/officeDocument/2006/relationships/header" Target="header51.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header" Target="header6.xml"/><Relationship Id="rId18" Type="http://schemas.openxmlformats.org/officeDocument/2006/relationships/header" Target="header11.xml"/><Relationship Id="rId39" Type="http://schemas.openxmlformats.org/officeDocument/2006/relationships/header" Target="header31.xml"/><Relationship Id="rId34" Type="http://schemas.openxmlformats.org/officeDocument/2006/relationships/header" Target="header26.xml"/><Relationship Id="rId50" Type="http://schemas.openxmlformats.org/officeDocument/2006/relationships/footer" Target="footer2.xml"/><Relationship Id="rId55" Type="http://schemas.openxmlformats.org/officeDocument/2006/relationships/footer" Target="footer4.xml"/><Relationship Id="rId76" Type="http://schemas.openxmlformats.org/officeDocument/2006/relationships/fontTable" Target="fontTable.xml"/><Relationship Id="rId7" Type="http://schemas.openxmlformats.org/officeDocument/2006/relationships/image" Target="media/image1.jpeg"/><Relationship Id="rId71" Type="http://schemas.openxmlformats.org/officeDocument/2006/relationships/hyperlink" Target="https://www.outeomes-umassmed.or" TargetMode="External"/><Relationship Id="rId2" Type="http://schemas.openxmlformats.org/officeDocument/2006/relationships/styles" Target="styles.xml"/><Relationship Id="rId29" Type="http://schemas.openxmlformats.org/officeDocument/2006/relationships/header" Target="header2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135</Pages>
  <Words>46556</Words>
  <Characters>265373</Characters>
  <Application>Microsoft Office Word</Application>
  <DocSecurity>0</DocSecurity>
  <Lines>2211</Lines>
  <Paragraphs>622</Paragraphs>
  <ScaleCrop>false</ScaleCrop>
  <Company/>
  <LinksUpToDate>false</LinksUpToDate>
  <CharactersWithSpaces>311307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Стат33</dc:creator>
  <cp:lastModifiedBy>Стат33</cp:lastModifiedBy>
  <cp:revision>1</cp:revision>
  <dcterms:created xsi:type="dcterms:W3CDTF">2023-11-13T01:35:00Z</dcterms:created>
  <dcterms:modified xsi:type="dcterms:W3CDTF">2023-11-13T01:35:00Z</dcterms:modified>
</cp:coreProperties>
</file>