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7CD37" w14:textId="73D9A8F3" w:rsidR="00EC4BB2" w:rsidRDefault="00970F1A">
      <w:pPr>
        <w:framePr w:h="835" w:wrap="notBeside" w:vAnchor="text" w:hAnchor="text" w:xAlign="center" w:y="1"/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 wp14:anchorId="212BE646" wp14:editId="3D475020">
            <wp:extent cx="430530" cy="530225"/>
            <wp:effectExtent l="0" t="0" r="0" b="0"/>
            <wp:docPr id="1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" cy="53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78B443" w14:textId="77777777" w:rsidR="00EC4BB2" w:rsidRDefault="00EC4BB2">
      <w:pPr>
        <w:rPr>
          <w:sz w:val="2"/>
          <w:szCs w:val="2"/>
        </w:rPr>
      </w:pPr>
    </w:p>
    <w:p w14:paraId="74A83CC9" w14:textId="77777777" w:rsidR="00EC4BB2" w:rsidRDefault="00E527BD">
      <w:pPr>
        <w:pStyle w:val="30"/>
        <w:shd w:val="clear" w:color="auto" w:fill="auto"/>
        <w:spacing w:before="34"/>
        <w:ind w:right="240"/>
      </w:pPr>
      <w:r>
        <w:rPr>
          <w:rStyle w:val="31"/>
          <w:b/>
          <w:bCs/>
        </w:rPr>
        <w:t>МИНИСТЕРСТВО</w:t>
      </w:r>
    </w:p>
    <w:p w14:paraId="7530F20A" w14:textId="77777777" w:rsidR="00EC4BB2" w:rsidRDefault="00E527BD">
      <w:pPr>
        <w:pStyle w:val="30"/>
        <w:shd w:val="clear" w:color="auto" w:fill="auto"/>
        <w:spacing w:before="0"/>
        <w:ind w:right="240"/>
      </w:pPr>
      <w:r>
        <w:rPr>
          <w:rStyle w:val="31"/>
          <w:b/>
          <w:bCs/>
        </w:rPr>
        <w:t>ЗДРАВООХРАНЕНИЯ</w:t>
      </w:r>
    </w:p>
    <w:p w14:paraId="71C24FC2" w14:textId="77777777" w:rsidR="00EC4BB2" w:rsidRDefault="00E527BD">
      <w:pPr>
        <w:pStyle w:val="40"/>
        <w:shd w:val="clear" w:color="auto" w:fill="auto"/>
        <w:spacing w:after="1078"/>
        <w:ind w:right="240" w:firstLine="0"/>
      </w:pPr>
      <w:r>
        <w:rPr>
          <w:rStyle w:val="41"/>
        </w:rPr>
        <w:t>РОССИЙСКОЙ ФЕДЕРАЦИИ</w:t>
      </w:r>
    </w:p>
    <w:p w14:paraId="467AB57F" w14:textId="77777777" w:rsidR="00EC4BB2" w:rsidRDefault="00E527BD">
      <w:pPr>
        <w:pStyle w:val="23"/>
        <w:shd w:val="clear" w:color="auto" w:fill="auto"/>
        <w:spacing w:before="0" w:after="366" w:line="260" w:lineRule="exact"/>
        <w:ind w:right="240" w:firstLine="0"/>
      </w:pPr>
      <w:r>
        <w:rPr>
          <w:rStyle w:val="24"/>
        </w:rPr>
        <w:t>Клинические рекомендации</w:t>
      </w:r>
    </w:p>
    <w:p w14:paraId="6C9191E4" w14:textId="77777777" w:rsidR="00EC4BB2" w:rsidRDefault="00E527BD">
      <w:pPr>
        <w:pStyle w:val="10"/>
        <w:keepNext/>
        <w:keepLines/>
        <w:shd w:val="clear" w:color="auto" w:fill="auto"/>
        <w:spacing w:before="0" w:after="431" w:line="480" w:lineRule="exact"/>
        <w:ind w:right="240"/>
      </w:pPr>
      <w:bookmarkStart w:id="0" w:name="bookmark0"/>
      <w:r>
        <w:rPr>
          <w:rStyle w:val="11"/>
          <w:b/>
          <w:bCs/>
        </w:rPr>
        <w:t>Сахарный диабет 2 типа у детей</w:t>
      </w:r>
      <w:bookmarkEnd w:id="0"/>
    </w:p>
    <w:p w14:paraId="2796BFFB" w14:textId="77777777" w:rsidR="00EC4BB2" w:rsidRDefault="00E527BD">
      <w:pPr>
        <w:pStyle w:val="23"/>
        <w:shd w:val="clear" w:color="auto" w:fill="auto"/>
        <w:spacing w:before="0" w:after="0" w:line="389" w:lineRule="exact"/>
        <w:ind w:firstLine="0"/>
        <w:jc w:val="both"/>
      </w:pPr>
      <w:r>
        <w:rPr>
          <w:rStyle w:val="24"/>
        </w:rPr>
        <w:t xml:space="preserve">Кодирование по </w:t>
      </w:r>
      <w:r>
        <w:rPr>
          <w:rStyle w:val="24"/>
        </w:rPr>
        <w:t>Международной статистической</w:t>
      </w:r>
    </w:p>
    <w:p w14:paraId="5D4FC63D" w14:textId="77777777" w:rsidR="00EC4BB2" w:rsidRDefault="00E527BD">
      <w:pPr>
        <w:pStyle w:val="23"/>
        <w:shd w:val="clear" w:color="auto" w:fill="auto"/>
        <w:spacing w:before="0" w:after="0" w:line="389" w:lineRule="exact"/>
        <w:ind w:firstLine="0"/>
        <w:jc w:val="both"/>
      </w:pPr>
      <w:r>
        <w:rPr>
          <w:rStyle w:val="24"/>
        </w:rPr>
        <w:t>классификации болезней и проблем, связанных со здоровьем:Е11.1, Е11.2, Е11.3, Е11.4, Е11.5, Е11.6, Е11.7, Е11.8, Е11.9</w:t>
      </w:r>
    </w:p>
    <w:p w14:paraId="58750BFE" w14:textId="77777777" w:rsidR="00EC4BB2" w:rsidRDefault="00E527BD">
      <w:pPr>
        <w:pStyle w:val="23"/>
        <w:shd w:val="clear" w:color="auto" w:fill="auto"/>
        <w:spacing w:before="0" w:after="0" w:line="538" w:lineRule="exact"/>
        <w:ind w:firstLine="0"/>
        <w:jc w:val="both"/>
      </w:pPr>
      <w:r>
        <w:rPr>
          <w:rStyle w:val="24"/>
        </w:rPr>
        <w:t>Год утверждения (частота пересмотра):2020</w:t>
      </w:r>
    </w:p>
    <w:p w14:paraId="1D59F674" w14:textId="77777777" w:rsidR="00EC4BB2" w:rsidRDefault="00E527BD">
      <w:pPr>
        <w:pStyle w:val="23"/>
        <w:shd w:val="clear" w:color="auto" w:fill="auto"/>
        <w:spacing w:before="0" w:after="0" w:line="538" w:lineRule="exact"/>
        <w:ind w:firstLine="0"/>
        <w:jc w:val="both"/>
      </w:pPr>
      <w:r>
        <w:rPr>
          <w:rStyle w:val="24"/>
        </w:rPr>
        <w:t>Возрастная категория:</w:t>
      </w:r>
      <w:r>
        <w:rPr>
          <w:rStyle w:val="25"/>
        </w:rPr>
        <w:t>Дети</w:t>
      </w:r>
    </w:p>
    <w:p w14:paraId="1F507830" w14:textId="77777777" w:rsidR="00EC4BB2" w:rsidRDefault="00E527BD">
      <w:pPr>
        <w:pStyle w:val="23"/>
        <w:shd w:val="clear" w:color="auto" w:fill="auto"/>
        <w:spacing w:before="0" w:after="0" w:line="538" w:lineRule="exact"/>
        <w:ind w:firstLine="0"/>
        <w:jc w:val="both"/>
      </w:pPr>
      <w:r>
        <w:rPr>
          <w:rStyle w:val="24"/>
        </w:rPr>
        <w:t>Пересмотр не позднее:2022</w:t>
      </w:r>
    </w:p>
    <w:p w14:paraId="6D1F9E2E" w14:textId="77777777" w:rsidR="00EC4BB2" w:rsidRDefault="00E527BD">
      <w:pPr>
        <w:pStyle w:val="23"/>
        <w:shd w:val="clear" w:color="auto" w:fill="auto"/>
        <w:spacing w:before="0" w:after="0" w:line="538" w:lineRule="exact"/>
        <w:ind w:firstLine="0"/>
        <w:jc w:val="both"/>
      </w:pPr>
      <w:r>
        <w:rPr>
          <w:rStyle w:val="24"/>
          <w:lang w:val="en-US" w:eastAsia="en-US" w:bidi="en-US"/>
        </w:rPr>
        <w:t xml:space="preserve">ID: </w:t>
      </w:r>
      <w:r>
        <w:rPr>
          <w:rStyle w:val="24"/>
        </w:rPr>
        <w:t>622</w:t>
      </w:r>
    </w:p>
    <w:p w14:paraId="71043542" w14:textId="77777777" w:rsidR="00EC4BB2" w:rsidRDefault="00E527BD">
      <w:pPr>
        <w:pStyle w:val="50"/>
        <w:shd w:val="clear" w:color="auto" w:fill="auto"/>
        <w:spacing w:after="409"/>
        <w:ind w:right="3080"/>
      </w:pPr>
      <w:r>
        <w:rPr>
          <w:rStyle w:val="51"/>
        </w:rPr>
        <w:t xml:space="preserve">Разработчик клинической рекомендации </w:t>
      </w:r>
      <w:r>
        <w:rPr>
          <w:rStyle w:val="52"/>
          <w:b/>
          <w:bCs/>
        </w:rPr>
        <w:t>• Российская ассоциация эндокринологов</w:t>
      </w:r>
    </w:p>
    <w:p w14:paraId="497C0A34" w14:textId="77777777" w:rsidR="00EC4BB2" w:rsidRDefault="00E527BD">
      <w:pPr>
        <w:pStyle w:val="23"/>
        <w:shd w:val="clear" w:color="auto" w:fill="auto"/>
        <w:spacing w:before="0" w:after="0" w:line="260" w:lineRule="exact"/>
        <w:ind w:right="240" w:firstLine="0"/>
        <w:sectPr w:rsidR="00EC4BB2">
          <w:footnotePr>
            <w:numFmt w:val="chicago"/>
            <w:numRestart w:val="eachPage"/>
          </w:footnotePr>
          <w:pgSz w:w="11900" w:h="16840"/>
          <w:pgMar w:top="840" w:right="543" w:bottom="840" w:left="308" w:header="0" w:footer="3" w:gutter="0"/>
          <w:cols w:space="720"/>
          <w:noEndnote/>
          <w:docGrid w:linePitch="360"/>
        </w:sectPr>
      </w:pPr>
      <w:r>
        <w:rPr>
          <w:rStyle w:val="24"/>
        </w:rPr>
        <w:t>Одобрено Научно-практическим Советом Минздрава РФ</w:t>
      </w:r>
    </w:p>
    <w:p w14:paraId="36A05604" w14:textId="77777777" w:rsidR="00EC4BB2" w:rsidRDefault="00E527BD">
      <w:pPr>
        <w:pStyle w:val="10"/>
        <w:keepNext/>
        <w:keepLines/>
        <w:shd w:val="clear" w:color="auto" w:fill="auto"/>
        <w:spacing w:before="0" w:after="315" w:line="480" w:lineRule="exact"/>
        <w:ind w:left="320"/>
      </w:pPr>
      <w:bookmarkStart w:id="1" w:name="bookmark1"/>
      <w:r>
        <w:lastRenderedPageBreak/>
        <w:t>Оглавление</w:t>
      </w:r>
      <w:bookmarkEnd w:id="1"/>
    </w:p>
    <w:p w14:paraId="4010AB39" w14:textId="77777777" w:rsidR="00EC4BB2" w:rsidRDefault="00E527BD">
      <w:pPr>
        <w:pStyle w:val="23"/>
        <w:shd w:val="clear" w:color="auto" w:fill="auto"/>
        <w:spacing w:before="0" w:after="0" w:line="389" w:lineRule="exact"/>
        <w:ind w:right="8140" w:firstLine="0"/>
        <w:jc w:val="left"/>
      </w:pPr>
      <w:r>
        <w:rPr>
          <w:rStyle w:val="26"/>
        </w:rPr>
        <w:t>Список сокращений Термины и определения</w:t>
      </w:r>
    </w:p>
    <w:p w14:paraId="5A858664" w14:textId="77777777" w:rsidR="00EC4BB2" w:rsidRDefault="00E527BD">
      <w:pPr>
        <w:pStyle w:val="23"/>
        <w:numPr>
          <w:ilvl w:val="0"/>
          <w:numId w:val="5"/>
        </w:numPr>
        <w:shd w:val="clear" w:color="auto" w:fill="auto"/>
        <w:tabs>
          <w:tab w:val="left" w:pos="363"/>
        </w:tabs>
        <w:spacing w:before="0" w:after="0" w:line="389" w:lineRule="exact"/>
        <w:ind w:firstLine="0"/>
        <w:jc w:val="both"/>
      </w:pPr>
      <w:r>
        <w:rPr>
          <w:rStyle w:val="26"/>
        </w:rPr>
        <w:t>Краткая информация по заболеванию или еоетоянию (группы</w:t>
      </w:r>
      <w:r>
        <w:rPr>
          <w:rStyle w:val="26"/>
        </w:rPr>
        <w:t xml:space="preserve"> заболеваний или еоетояний)</w:t>
      </w:r>
    </w:p>
    <w:p w14:paraId="4F819E9E" w14:textId="77777777" w:rsidR="00EC4BB2" w:rsidRDefault="00E527BD">
      <w:pPr>
        <w:pStyle w:val="23"/>
        <w:numPr>
          <w:ilvl w:val="1"/>
          <w:numId w:val="5"/>
        </w:numPr>
        <w:shd w:val="clear" w:color="auto" w:fill="auto"/>
        <w:tabs>
          <w:tab w:val="left" w:pos="474"/>
        </w:tabs>
        <w:spacing w:before="0" w:after="0" w:line="389" w:lineRule="exact"/>
        <w:ind w:firstLine="0"/>
        <w:jc w:val="both"/>
      </w:pPr>
      <w:r>
        <w:rPr>
          <w:rStyle w:val="26"/>
        </w:rPr>
        <w:t>Определение заболевания или еоетояния (группы заболеваний или еоетояний)</w:t>
      </w:r>
    </w:p>
    <w:p w14:paraId="3AAEE9A4" w14:textId="77777777" w:rsidR="00EC4BB2" w:rsidRDefault="00E527BD">
      <w:pPr>
        <w:pStyle w:val="23"/>
        <w:numPr>
          <w:ilvl w:val="1"/>
          <w:numId w:val="5"/>
        </w:numPr>
        <w:shd w:val="clear" w:color="auto" w:fill="auto"/>
        <w:tabs>
          <w:tab w:val="left" w:pos="488"/>
        </w:tabs>
        <w:spacing w:before="0" w:after="0" w:line="389" w:lineRule="exact"/>
        <w:ind w:firstLine="0"/>
        <w:jc w:val="both"/>
      </w:pPr>
      <w:r>
        <w:rPr>
          <w:rStyle w:val="26"/>
        </w:rPr>
        <w:t>Этиология и патогенез заболевания или еоетояния (группы заболеваний или еоетояний)</w:t>
      </w:r>
    </w:p>
    <w:p w14:paraId="6346150A" w14:textId="77777777" w:rsidR="00EC4BB2" w:rsidRDefault="00E527BD">
      <w:pPr>
        <w:pStyle w:val="23"/>
        <w:numPr>
          <w:ilvl w:val="1"/>
          <w:numId w:val="5"/>
        </w:numPr>
        <w:shd w:val="clear" w:color="auto" w:fill="auto"/>
        <w:tabs>
          <w:tab w:val="left" w:pos="488"/>
        </w:tabs>
        <w:spacing w:before="0" w:after="0" w:line="389" w:lineRule="exact"/>
        <w:ind w:firstLine="0"/>
        <w:jc w:val="both"/>
      </w:pPr>
      <w:r>
        <w:rPr>
          <w:rStyle w:val="26"/>
        </w:rPr>
        <w:t xml:space="preserve">Эпидемиология заболевания или еоетояния (группы заболеваний или </w:t>
      </w:r>
      <w:r>
        <w:rPr>
          <w:rStyle w:val="26"/>
        </w:rPr>
        <w:t>еоетояний)</w:t>
      </w:r>
    </w:p>
    <w:p w14:paraId="12A20005" w14:textId="77777777" w:rsidR="00EC4BB2" w:rsidRDefault="00E527BD">
      <w:pPr>
        <w:pStyle w:val="23"/>
        <w:numPr>
          <w:ilvl w:val="1"/>
          <w:numId w:val="5"/>
        </w:numPr>
        <w:shd w:val="clear" w:color="auto" w:fill="auto"/>
        <w:tabs>
          <w:tab w:val="left" w:pos="562"/>
        </w:tabs>
        <w:spacing w:before="0" w:after="0" w:line="389" w:lineRule="exact"/>
        <w:ind w:firstLine="0"/>
        <w:jc w:val="both"/>
      </w:pPr>
      <w:r>
        <w:rPr>
          <w:rStyle w:val="26"/>
        </w:rPr>
        <w:t>Оеобенноети кодирования заболевания или еоетояния (группы заболеваний или еоетояний) по Международной етатичеекой клаеификации болезней и проблем, евязанных ео здоровьем</w:t>
      </w:r>
    </w:p>
    <w:p w14:paraId="6BE77C0E" w14:textId="77777777" w:rsidR="00EC4BB2" w:rsidRDefault="00E527BD">
      <w:pPr>
        <w:pStyle w:val="23"/>
        <w:numPr>
          <w:ilvl w:val="1"/>
          <w:numId w:val="5"/>
        </w:numPr>
        <w:shd w:val="clear" w:color="auto" w:fill="auto"/>
        <w:tabs>
          <w:tab w:val="left" w:pos="488"/>
        </w:tabs>
        <w:spacing w:before="0" w:after="0" w:line="389" w:lineRule="exact"/>
        <w:ind w:firstLine="0"/>
        <w:jc w:val="both"/>
      </w:pPr>
      <w:r>
        <w:rPr>
          <w:rStyle w:val="26"/>
        </w:rPr>
        <w:t>Клаееификация заболевания или еоетояния (группы заболеваний или еоетояний)</w:t>
      </w:r>
    </w:p>
    <w:p w14:paraId="2A8F26CA" w14:textId="77777777" w:rsidR="00EC4BB2" w:rsidRDefault="00E527BD">
      <w:pPr>
        <w:pStyle w:val="23"/>
        <w:numPr>
          <w:ilvl w:val="1"/>
          <w:numId w:val="5"/>
        </w:numPr>
        <w:shd w:val="clear" w:color="auto" w:fill="auto"/>
        <w:tabs>
          <w:tab w:val="left" w:pos="488"/>
        </w:tabs>
        <w:spacing w:before="0" w:after="0" w:line="389" w:lineRule="exact"/>
        <w:ind w:firstLine="0"/>
        <w:jc w:val="both"/>
      </w:pPr>
      <w:r>
        <w:rPr>
          <w:rStyle w:val="26"/>
        </w:rPr>
        <w:t>Клиничеекая картина заболевания или еоетояния (группы заболеваний или еоетояний)</w:t>
      </w:r>
    </w:p>
    <w:p w14:paraId="50CFD70B" w14:textId="77777777" w:rsidR="00EC4BB2" w:rsidRDefault="00E527BD">
      <w:pPr>
        <w:pStyle w:val="23"/>
        <w:numPr>
          <w:ilvl w:val="0"/>
          <w:numId w:val="5"/>
        </w:numPr>
        <w:shd w:val="clear" w:color="auto" w:fill="auto"/>
        <w:tabs>
          <w:tab w:val="left" w:pos="373"/>
        </w:tabs>
        <w:spacing w:before="0" w:after="0" w:line="389" w:lineRule="exact"/>
        <w:ind w:firstLine="0"/>
        <w:jc w:val="both"/>
      </w:pPr>
      <w:r>
        <w:rPr>
          <w:rStyle w:val="26"/>
        </w:rPr>
        <w:t>Диагноетика заболевания или еоетояния (группы заболеваний или еоетояний) медицинекие показания и противопоказания к применению методов диагноетики</w:t>
      </w:r>
    </w:p>
    <w:p w14:paraId="50799BA9" w14:textId="77777777" w:rsidR="00EC4BB2" w:rsidRDefault="00E527BD">
      <w:pPr>
        <w:pStyle w:val="23"/>
        <w:numPr>
          <w:ilvl w:val="1"/>
          <w:numId w:val="5"/>
        </w:numPr>
        <w:shd w:val="clear" w:color="auto" w:fill="auto"/>
        <w:tabs>
          <w:tab w:val="left" w:pos="502"/>
        </w:tabs>
        <w:spacing w:before="0" w:after="0" w:line="389" w:lineRule="exact"/>
        <w:ind w:firstLine="0"/>
        <w:jc w:val="both"/>
      </w:pPr>
      <w:r>
        <w:rPr>
          <w:rStyle w:val="26"/>
        </w:rPr>
        <w:t>Жалобы и анамнез</w:t>
      </w:r>
    </w:p>
    <w:p w14:paraId="645573FD" w14:textId="77777777" w:rsidR="00EC4BB2" w:rsidRDefault="00E527BD">
      <w:pPr>
        <w:pStyle w:val="23"/>
        <w:numPr>
          <w:ilvl w:val="1"/>
          <w:numId w:val="5"/>
        </w:numPr>
        <w:shd w:val="clear" w:color="auto" w:fill="auto"/>
        <w:tabs>
          <w:tab w:val="left" w:pos="517"/>
        </w:tabs>
        <w:spacing w:before="0" w:after="0" w:line="389" w:lineRule="exact"/>
        <w:ind w:firstLine="0"/>
        <w:jc w:val="both"/>
      </w:pPr>
      <w:r>
        <w:rPr>
          <w:rStyle w:val="26"/>
        </w:rPr>
        <w:t>Физикальное обеледование</w:t>
      </w:r>
    </w:p>
    <w:p w14:paraId="3D4FA9B2" w14:textId="77777777" w:rsidR="00EC4BB2" w:rsidRDefault="00E527BD">
      <w:pPr>
        <w:pStyle w:val="23"/>
        <w:numPr>
          <w:ilvl w:val="1"/>
          <w:numId w:val="5"/>
        </w:numPr>
        <w:shd w:val="clear" w:color="auto" w:fill="auto"/>
        <w:tabs>
          <w:tab w:val="left" w:pos="517"/>
        </w:tabs>
        <w:spacing w:before="0" w:after="0" w:line="389" w:lineRule="exact"/>
        <w:ind w:firstLine="0"/>
        <w:jc w:val="both"/>
      </w:pPr>
      <w:r>
        <w:rPr>
          <w:rStyle w:val="26"/>
        </w:rPr>
        <w:t>Лабораторные диагноетичеекие иееледования</w:t>
      </w:r>
    </w:p>
    <w:p w14:paraId="342DE403" w14:textId="77777777" w:rsidR="00EC4BB2" w:rsidRDefault="00E527BD">
      <w:pPr>
        <w:pStyle w:val="23"/>
        <w:numPr>
          <w:ilvl w:val="1"/>
          <w:numId w:val="5"/>
        </w:numPr>
        <w:shd w:val="clear" w:color="auto" w:fill="auto"/>
        <w:tabs>
          <w:tab w:val="left" w:pos="517"/>
        </w:tabs>
        <w:spacing w:before="0" w:after="0" w:line="389" w:lineRule="exact"/>
        <w:ind w:firstLine="0"/>
        <w:jc w:val="both"/>
      </w:pPr>
      <w:r>
        <w:rPr>
          <w:rStyle w:val="26"/>
        </w:rPr>
        <w:t>Инетрументальные диагноетичеекие иееледования</w:t>
      </w:r>
    </w:p>
    <w:p w14:paraId="5F911277" w14:textId="77777777" w:rsidR="00EC4BB2" w:rsidRDefault="00E527BD">
      <w:pPr>
        <w:pStyle w:val="23"/>
        <w:numPr>
          <w:ilvl w:val="1"/>
          <w:numId w:val="5"/>
        </w:numPr>
        <w:shd w:val="clear" w:color="auto" w:fill="auto"/>
        <w:tabs>
          <w:tab w:val="left" w:pos="517"/>
        </w:tabs>
        <w:spacing w:before="0" w:after="0" w:line="389" w:lineRule="exact"/>
        <w:ind w:firstLine="0"/>
        <w:jc w:val="both"/>
      </w:pPr>
      <w:r>
        <w:rPr>
          <w:rStyle w:val="26"/>
        </w:rPr>
        <w:t>Иные диагноетичеекие иееледования</w:t>
      </w:r>
    </w:p>
    <w:p w14:paraId="5B7E5517" w14:textId="77777777" w:rsidR="00EC4BB2" w:rsidRDefault="00E527BD">
      <w:pPr>
        <w:pStyle w:val="23"/>
        <w:numPr>
          <w:ilvl w:val="0"/>
          <w:numId w:val="5"/>
        </w:numPr>
        <w:shd w:val="clear" w:color="auto" w:fill="auto"/>
        <w:tabs>
          <w:tab w:val="left" w:pos="373"/>
        </w:tabs>
        <w:spacing w:before="0" w:after="0" w:line="389" w:lineRule="exact"/>
        <w:ind w:firstLine="0"/>
        <w:jc w:val="both"/>
      </w:pPr>
      <w:r>
        <w:rPr>
          <w:rStyle w:val="26"/>
        </w:rPr>
        <w:t xml:space="preserve">Лечение, включая медикаментозную и немедикаментозную терапии, диетотерапию, обезболивание, </w:t>
      </w:r>
      <w:r>
        <w:rPr>
          <w:rStyle w:val="26"/>
        </w:rPr>
        <w:t>медицинекие показания и противопоказания к применению методов лечения</w:t>
      </w:r>
    </w:p>
    <w:p w14:paraId="189348D9" w14:textId="77777777" w:rsidR="00EC4BB2" w:rsidRDefault="00E527BD">
      <w:pPr>
        <w:pStyle w:val="23"/>
        <w:numPr>
          <w:ilvl w:val="0"/>
          <w:numId w:val="5"/>
        </w:numPr>
        <w:shd w:val="clear" w:color="auto" w:fill="auto"/>
        <w:tabs>
          <w:tab w:val="left" w:pos="373"/>
        </w:tabs>
        <w:spacing w:before="0" w:after="0" w:line="389" w:lineRule="exact"/>
        <w:ind w:firstLine="0"/>
        <w:jc w:val="both"/>
      </w:pPr>
      <w:r>
        <w:rPr>
          <w:rStyle w:val="26"/>
        </w:rPr>
        <w:t>Медицинекая реабилитация и еанаторно-курортное лечение, медицинекие показания и противопоказания к применению методов медицинекой реабилитации, в том чиеле оенованных на иепользовании пр</w:t>
      </w:r>
      <w:r>
        <w:rPr>
          <w:rStyle w:val="26"/>
        </w:rPr>
        <w:t>иродных лечебных факторов</w:t>
      </w:r>
    </w:p>
    <w:p w14:paraId="655E591D" w14:textId="77777777" w:rsidR="00EC4BB2" w:rsidRDefault="00E527BD">
      <w:pPr>
        <w:pStyle w:val="23"/>
        <w:numPr>
          <w:ilvl w:val="0"/>
          <w:numId w:val="5"/>
        </w:numPr>
        <w:shd w:val="clear" w:color="auto" w:fill="auto"/>
        <w:tabs>
          <w:tab w:val="left" w:pos="382"/>
        </w:tabs>
        <w:spacing w:before="0" w:after="0" w:line="389" w:lineRule="exact"/>
        <w:ind w:firstLine="0"/>
        <w:jc w:val="both"/>
      </w:pPr>
      <w:r>
        <w:rPr>
          <w:rStyle w:val="26"/>
        </w:rPr>
        <w:t>Профилактика и диепанеерное наблюдение, медицинекие показания и противопоказания к применению методов профилактики</w:t>
      </w:r>
    </w:p>
    <w:p w14:paraId="6F8D94C9" w14:textId="77777777" w:rsidR="00EC4BB2" w:rsidRDefault="00E527BD">
      <w:pPr>
        <w:pStyle w:val="23"/>
        <w:numPr>
          <w:ilvl w:val="0"/>
          <w:numId w:val="5"/>
        </w:numPr>
        <w:shd w:val="clear" w:color="auto" w:fill="auto"/>
        <w:tabs>
          <w:tab w:val="left" w:pos="373"/>
        </w:tabs>
        <w:spacing w:before="0" w:after="0" w:line="389" w:lineRule="exact"/>
        <w:ind w:firstLine="0"/>
        <w:jc w:val="both"/>
      </w:pPr>
      <w:r>
        <w:rPr>
          <w:rStyle w:val="26"/>
        </w:rPr>
        <w:t>Организация оказания медицинекой помощи</w:t>
      </w:r>
    </w:p>
    <w:p w14:paraId="2591C866" w14:textId="77777777" w:rsidR="00EC4BB2" w:rsidRDefault="00E527BD">
      <w:pPr>
        <w:pStyle w:val="23"/>
        <w:numPr>
          <w:ilvl w:val="0"/>
          <w:numId w:val="5"/>
        </w:numPr>
        <w:shd w:val="clear" w:color="auto" w:fill="auto"/>
        <w:tabs>
          <w:tab w:val="left" w:pos="373"/>
        </w:tabs>
        <w:spacing w:before="0" w:after="0" w:line="389" w:lineRule="exact"/>
        <w:ind w:firstLine="0"/>
        <w:jc w:val="both"/>
      </w:pPr>
      <w:r>
        <w:rPr>
          <w:rStyle w:val="26"/>
        </w:rPr>
        <w:t>Дополнительная информация (в том чиеле факторы, влияющие на иеход заболеван</w:t>
      </w:r>
      <w:r>
        <w:rPr>
          <w:rStyle w:val="26"/>
        </w:rPr>
        <w:t>ия или еоетояния)</w:t>
      </w:r>
    </w:p>
    <w:p w14:paraId="64C1C1C0" w14:textId="77777777" w:rsidR="00EC4BB2" w:rsidRDefault="00E527BD">
      <w:pPr>
        <w:pStyle w:val="23"/>
        <w:shd w:val="clear" w:color="auto" w:fill="auto"/>
        <w:spacing w:before="0" w:after="0" w:line="389" w:lineRule="exact"/>
        <w:ind w:right="5240" w:firstLine="0"/>
        <w:jc w:val="left"/>
      </w:pPr>
      <w:r>
        <w:rPr>
          <w:rStyle w:val="26"/>
        </w:rPr>
        <w:t>Критерии оценки качеетва медицинекой помощи Спиеок литературы</w:t>
      </w:r>
    </w:p>
    <w:p w14:paraId="7832D4A3" w14:textId="77777777" w:rsidR="00EC4BB2" w:rsidRDefault="00E527BD">
      <w:pPr>
        <w:pStyle w:val="23"/>
        <w:shd w:val="clear" w:color="auto" w:fill="auto"/>
        <w:spacing w:before="0" w:after="0" w:line="389" w:lineRule="exact"/>
        <w:ind w:firstLine="0"/>
        <w:jc w:val="both"/>
      </w:pPr>
      <w:r>
        <w:rPr>
          <w:rStyle w:val="26"/>
        </w:rPr>
        <w:t>Приложение А1. Соетав рабочей группы по разработке и переемотру клиничееких рекомендаций</w:t>
      </w:r>
    </w:p>
    <w:p w14:paraId="51147503" w14:textId="77777777" w:rsidR="00EC4BB2" w:rsidRDefault="00E527BD">
      <w:pPr>
        <w:pStyle w:val="23"/>
        <w:shd w:val="clear" w:color="auto" w:fill="auto"/>
        <w:spacing w:before="0" w:after="0" w:line="389" w:lineRule="exact"/>
        <w:ind w:firstLine="0"/>
        <w:jc w:val="both"/>
      </w:pPr>
      <w:r>
        <w:rPr>
          <w:rStyle w:val="26"/>
        </w:rPr>
        <w:t>Приложение А2. Методология разработки клиничееких рекомендаций</w:t>
      </w:r>
    </w:p>
    <w:p w14:paraId="18D9E16A" w14:textId="77777777" w:rsidR="00EC4BB2" w:rsidRDefault="00E527BD">
      <w:pPr>
        <w:pStyle w:val="23"/>
        <w:shd w:val="clear" w:color="auto" w:fill="auto"/>
        <w:spacing w:before="0" w:after="0" w:line="389" w:lineRule="exact"/>
        <w:ind w:firstLine="0"/>
        <w:jc w:val="left"/>
      </w:pPr>
      <w:r>
        <w:rPr>
          <w:rStyle w:val="26"/>
        </w:rPr>
        <w:t xml:space="preserve">Приложение АЗ. </w:t>
      </w:r>
      <w:r>
        <w:rPr>
          <w:rStyle w:val="26"/>
        </w:rPr>
        <w:t xml:space="preserve">Справочные материалы, включая еоответетвие показаний к применению и противопоказаний, епоеобов применения и доз лекаретвенных препаратов, инетрукции по применению лекаретвенного препарата Приложение Б. Алгоритмы дейетвий врача Приложение В. Информация для </w:t>
      </w:r>
      <w:r>
        <w:rPr>
          <w:rStyle w:val="26"/>
        </w:rPr>
        <w:t>пациента</w:t>
      </w:r>
    </w:p>
    <w:p w14:paraId="79A95381" w14:textId="77777777" w:rsidR="00EC4BB2" w:rsidRDefault="00E527BD">
      <w:pPr>
        <w:pStyle w:val="23"/>
        <w:shd w:val="clear" w:color="auto" w:fill="auto"/>
        <w:spacing w:before="0" w:after="0" w:line="389" w:lineRule="exact"/>
        <w:ind w:firstLine="0"/>
        <w:jc w:val="both"/>
      </w:pPr>
      <w:r>
        <w:rPr>
          <w:rStyle w:val="26"/>
        </w:rPr>
        <w:t xml:space="preserve">Приложение </w:t>
      </w:r>
      <w:r>
        <w:rPr>
          <w:rStyle w:val="26"/>
          <w:lang w:val="en-US" w:eastAsia="en-US" w:bidi="en-US"/>
        </w:rPr>
        <w:t xml:space="preserve">Fl-FN. </w:t>
      </w:r>
      <w:r>
        <w:rPr>
          <w:rStyle w:val="26"/>
        </w:rPr>
        <w:t>Шкалы оценки, вопроеники и другие оценочные инетрументы еоетояния пациента, приведенные в клиничееких рекомендациях</w:t>
      </w:r>
    </w:p>
    <w:p w14:paraId="6FF57E50" w14:textId="77777777" w:rsidR="00EC4BB2" w:rsidRDefault="00E527BD">
      <w:pPr>
        <w:pStyle w:val="10"/>
        <w:keepNext/>
        <w:keepLines/>
        <w:shd w:val="clear" w:color="auto" w:fill="auto"/>
        <w:spacing w:before="0" w:after="0" w:line="480" w:lineRule="exact"/>
        <w:ind w:right="360"/>
      </w:pPr>
      <w:bookmarkStart w:id="2" w:name="bookmark2"/>
      <w:r>
        <w:t>Список сокращений</w:t>
      </w:r>
      <w:bookmarkEnd w:id="2"/>
    </w:p>
    <w:p w14:paraId="37FBA60B" w14:textId="77777777" w:rsidR="00EC4BB2" w:rsidRDefault="00E527BD">
      <w:pPr>
        <w:pStyle w:val="23"/>
        <w:shd w:val="clear" w:color="auto" w:fill="auto"/>
        <w:spacing w:before="0" w:after="0" w:line="658" w:lineRule="exact"/>
        <w:ind w:firstLine="0"/>
        <w:jc w:val="left"/>
      </w:pPr>
      <w:r>
        <w:rPr>
          <w:rStyle w:val="24"/>
          <w:lang w:val="en-US" w:eastAsia="en-US" w:bidi="en-US"/>
        </w:rPr>
        <w:t xml:space="preserve">GADA </w:t>
      </w:r>
      <w:r>
        <w:rPr>
          <w:rStyle w:val="24"/>
        </w:rPr>
        <w:t xml:space="preserve">- </w:t>
      </w:r>
      <w:r>
        <w:rPr>
          <w:rStyle w:val="24"/>
          <w:lang w:val="en-US" w:eastAsia="en-US" w:bidi="en-US"/>
        </w:rPr>
        <w:t xml:space="preserve">Glutamic Acid Decarboxylase Autoantibodies </w:t>
      </w:r>
      <w:r>
        <w:rPr>
          <w:rStyle w:val="24"/>
        </w:rPr>
        <w:t xml:space="preserve">(аутоантитела к глутаматдекарбокеилазе) </w:t>
      </w:r>
      <w:r>
        <w:rPr>
          <w:rStyle w:val="24"/>
          <w:lang w:val="en-US" w:eastAsia="en-US" w:bidi="en-US"/>
        </w:rPr>
        <w:t xml:space="preserve">lAA </w:t>
      </w:r>
      <w:r>
        <w:rPr>
          <w:rStyle w:val="24"/>
        </w:rPr>
        <w:t>-</w:t>
      </w:r>
      <w:r>
        <w:rPr>
          <w:rStyle w:val="24"/>
        </w:rPr>
        <w:t xml:space="preserve"> </w:t>
      </w:r>
      <w:r>
        <w:rPr>
          <w:rStyle w:val="24"/>
          <w:lang w:val="en-US" w:eastAsia="en-US" w:bidi="en-US"/>
        </w:rPr>
        <w:lastRenderedPageBreak/>
        <w:t xml:space="preserve">Insulin Autoantibodies </w:t>
      </w:r>
      <w:r>
        <w:rPr>
          <w:rStyle w:val="24"/>
        </w:rPr>
        <w:t>(аутоантитела к инеулину)</w:t>
      </w:r>
    </w:p>
    <w:p w14:paraId="4C1DCBE3" w14:textId="77777777" w:rsidR="00EC4BB2" w:rsidRDefault="00E527BD">
      <w:pPr>
        <w:pStyle w:val="23"/>
        <w:shd w:val="clear" w:color="auto" w:fill="auto"/>
        <w:spacing w:before="0" w:after="0" w:line="658" w:lineRule="exact"/>
        <w:ind w:firstLine="0"/>
        <w:jc w:val="left"/>
      </w:pPr>
      <w:r>
        <w:rPr>
          <w:rStyle w:val="24"/>
          <w:lang w:val="en-US" w:eastAsia="en-US" w:bidi="en-US"/>
        </w:rPr>
        <w:t xml:space="preserve">lA-2 </w:t>
      </w:r>
      <w:r>
        <w:rPr>
          <w:rStyle w:val="24"/>
        </w:rPr>
        <w:t xml:space="preserve">- </w:t>
      </w:r>
      <w:r>
        <w:rPr>
          <w:rStyle w:val="24"/>
          <w:lang w:val="en-US" w:eastAsia="en-US" w:bidi="en-US"/>
        </w:rPr>
        <w:t xml:space="preserve">Insulinoma-Assoeiated-2 Autoantibodies </w:t>
      </w:r>
      <w:r>
        <w:rPr>
          <w:rStyle w:val="24"/>
        </w:rPr>
        <w:t>(аутоантитела к тирозинфоефотазе)</w:t>
      </w:r>
    </w:p>
    <w:p w14:paraId="2E239FC7" w14:textId="77777777" w:rsidR="00EC4BB2" w:rsidRDefault="00E527BD">
      <w:pPr>
        <w:pStyle w:val="23"/>
        <w:shd w:val="clear" w:color="auto" w:fill="auto"/>
        <w:spacing w:before="0" w:after="0" w:line="658" w:lineRule="exact"/>
        <w:ind w:firstLine="0"/>
        <w:jc w:val="left"/>
      </w:pPr>
      <w:r>
        <w:rPr>
          <w:rStyle w:val="24"/>
          <w:lang w:val="en-US" w:eastAsia="en-US" w:bidi="en-US"/>
        </w:rPr>
        <w:t xml:space="preserve">ICA - Islet Cell Cytoplasmie Autoantibodies </w:t>
      </w:r>
      <w:r>
        <w:rPr>
          <w:rStyle w:val="24"/>
        </w:rPr>
        <w:t xml:space="preserve">(аутоантитела к етруктурам оетровковых клеток) </w:t>
      </w:r>
      <w:r>
        <w:rPr>
          <w:rStyle w:val="24"/>
          <w:lang w:val="en-US" w:eastAsia="en-US" w:bidi="en-US"/>
        </w:rPr>
        <w:t xml:space="preserve">HbAle </w:t>
      </w:r>
      <w:r>
        <w:rPr>
          <w:rStyle w:val="24"/>
        </w:rPr>
        <w:t>- гликированный гемоглобин</w:t>
      </w:r>
    </w:p>
    <w:p w14:paraId="27B566BE" w14:textId="77777777" w:rsidR="00EC4BB2" w:rsidRDefault="00E527BD">
      <w:pPr>
        <w:pStyle w:val="23"/>
        <w:shd w:val="clear" w:color="auto" w:fill="auto"/>
        <w:spacing w:before="0" w:after="0" w:line="658" w:lineRule="exact"/>
        <w:ind w:firstLine="0"/>
        <w:jc w:val="left"/>
      </w:pPr>
      <w:r>
        <w:rPr>
          <w:rStyle w:val="24"/>
          <w:lang w:val="en-US" w:eastAsia="en-US" w:bidi="en-US"/>
        </w:rPr>
        <w:t>Zn</w:t>
      </w:r>
      <w:r>
        <w:rPr>
          <w:rStyle w:val="24"/>
          <w:lang w:val="en-US" w:eastAsia="en-US" w:bidi="en-US"/>
        </w:rPr>
        <w:t xml:space="preserve">T8A </w:t>
      </w:r>
      <w:r>
        <w:rPr>
          <w:rStyle w:val="24"/>
        </w:rPr>
        <w:t xml:space="preserve">- </w:t>
      </w:r>
      <w:r>
        <w:rPr>
          <w:rStyle w:val="24"/>
          <w:lang w:val="en-US" w:eastAsia="en-US" w:bidi="en-US"/>
        </w:rPr>
        <w:t xml:space="preserve">Zine Transporter </w:t>
      </w:r>
      <w:r>
        <w:rPr>
          <w:rStyle w:val="24"/>
        </w:rPr>
        <w:t>8 (аутоантитела к транепортеру цинка 8)</w:t>
      </w:r>
    </w:p>
    <w:p w14:paraId="75334B81" w14:textId="77777777" w:rsidR="00EC4BB2" w:rsidRDefault="00E527BD">
      <w:pPr>
        <w:pStyle w:val="23"/>
        <w:shd w:val="clear" w:color="auto" w:fill="auto"/>
        <w:spacing w:before="0" w:after="0" w:line="658" w:lineRule="exact"/>
        <w:ind w:firstLine="0"/>
        <w:jc w:val="left"/>
      </w:pPr>
      <w:r>
        <w:rPr>
          <w:rStyle w:val="24"/>
        </w:rPr>
        <w:t>АГ - артериальная гипертензия</w:t>
      </w:r>
    </w:p>
    <w:p w14:paraId="4BE494D1" w14:textId="77777777" w:rsidR="00EC4BB2" w:rsidRDefault="00E527BD">
      <w:pPr>
        <w:pStyle w:val="23"/>
        <w:shd w:val="clear" w:color="auto" w:fill="auto"/>
        <w:spacing w:before="0" w:after="0" w:line="658" w:lineRule="exact"/>
        <w:ind w:firstLine="0"/>
        <w:jc w:val="left"/>
      </w:pPr>
      <w:r>
        <w:rPr>
          <w:rStyle w:val="24"/>
        </w:rPr>
        <w:t>АД - артериальное давление</w:t>
      </w:r>
    </w:p>
    <w:p w14:paraId="1B2DE0A2" w14:textId="77777777" w:rsidR="00EC4BB2" w:rsidRDefault="00E527BD">
      <w:pPr>
        <w:pStyle w:val="23"/>
        <w:shd w:val="clear" w:color="auto" w:fill="auto"/>
        <w:spacing w:before="0" w:after="0" w:line="658" w:lineRule="exact"/>
        <w:ind w:firstLine="0"/>
        <w:jc w:val="left"/>
      </w:pPr>
      <w:r>
        <w:rPr>
          <w:rStyle w:val="24"/>
        </w:rPr>
        <w:t>АПФ - ангиотензинпревращающий фермент</w:t>
      </w:r>
    </w:p>
    <w:p w14:paraId="4A0F5E00" w14:textId="77777777" w:rsidR="00EC4BB2" w:rsidRDefault="00E527BD">
      <w:pPr>
        <w:pStyle w:val="23"/>
        <w:shd w:val="clear" w:color="auto" w:fill="auto"/>
        <w:spacing w:before="0" w:after="0" w:line="658" w:lineRule="exact"/>
        <w:ind w:firstLine="0"/>
        <w:jc w:val="left"/>
      </w:pPr>
      <w:r>
        <w:rPr>
          <w:rStyle w:val="24"/>
        </w:rPr>
        <w:t>ВРС - вариабельноеть ритма еердца</w:t>
      </w:r>
    </w:p>
    <w:p w14:paraId="4A95F3DA" w14:textId="77777777" w:rsidR="00EC4BB2" w:rsidRDefault="00E527BD">
      <w:pPr>
        <w:pStyle w:val="23"/>
        <w:shd w:val="clear" w:color="auto" w:fill="auto"/>
        <w:spacing w:before="0" w:after="0" w:line="658" w:lineRule="exact"/>
        <w:ind w:firstLine="0"/>
        <w:jc w:val="left"/>
      </w:pPr>
      <w:r>
        <w:rPr>
          <w:rStyle w:val="24"/>
        </w:rPr>
        <w:t>ГПП-1 - глюкагоноподобный пептид-1</w:t>
      </w:r>
    </w:p>
    <w:p w14:paraId="75B8C177" w14:textId="77777777" w:rsidR="00EC4BB2" w:rsidRDefault="00E527BD">
      <w:pPr>
        <w:pStyle w:val="23"/>
        <w:shd w:val="clear" w:color="auto" w:fill="auto"/>
        <w:spacing w:before="0" w:after="0" w:line="658" w:lineRule="exact"/>
        <w:ind w:firstLine="0"/>
        <w:jc w:val="left"/>
      </w:pPr>
      <w:r>
        <w:rPr>
          <w:rStyle w:val="24"/>
        </w:rPr>
        <w:t>ДМОГК - глюкоза крови</w:t>
      </w:r>
    </w:p>
    <w:p w14:paraId="4BE2F92D" w14:textId="77777777" w:rsidR="00EC4BB2" w:rsidRDefault="00E527BD">
      <w:pPr>
        <w:pStyle w:val="23"/>
        <w:shd w:val="clear" w:color="auto" w:fill="auto"/>
        <w:spacing w:before="0" w:after="0" w:line="658" w:lineRule="exact"/>
        <w:ind w:firstLine="0"/>
        <w:jc w:val="left"/>
      </w:pPr>
      <w:r>
        <w:rPr>
          <w:rStyle w:val="24"/>
        </w:rPr>
        <w:t>ДКА - д</w:t>
      </w:r>
      <w:r>
        <w:rPr>
          <w:rStyle w:val="24"/>
        </w:rPr>
        <w:t>иабетичеекий кетоацидоз</w:t>
      </w:r>
    </w:p>
    <w:p w14:paraId="5D7E126E" w14:textId="77777777" w:rsidR="00EC4BB2" w:rsidRDefault="00E527BD">
      <w:pPr>
        <w:pStyle w:val="23"/>
        <w:shd w:val="clear" w:color="auto" w:fill="auto"/>
        <w:spacing w:before="0" w:after="0" w:line="658" w:lineRule="exact"/>
        <w:ind w:firstLine="0"/>
        <w:jc w:val="left"/>
      </w:pPr>
      <w:r>
        <w:rPr>
          <w:rStyle w:val="24"/>
        </w:rPr>
        <w:t>ДН - диабетичеекая нефропатия</w:t>
      </w:r>
    </w:p>
    <w:p w14:paraId="4895F30E" w14:textId="77777777" w:rsidR="00EC4BB2" w:rsidRDefault="00E527BD">
      <w:pPr>
        <w:pStyle w:val="23"/>
        <w:shd w:val="clear" w:color="auto" w:fill="auto"/>
        <w:spacing w:before="0" w:after="0" w:line="658" w:lineRule="exact"/>
        <w:ind w:firstLine="0"/>
        <w:jc w:val="left"/>
      </w:pPr>
      <w:r>
        <w:rPr>
          <w:rStyle w:val="24"/>
        </w:rPr>
        <w:t>ДПП - диабетичеекая периферичеекая полинейропатия</w:t>
      </w:r>
    </w:p>
    <w:p w14:paraId="3B9A4BE9" w14:textId="77777777" w:rsidR="00EC4BB2" w:rsidRDefault="00E527BD">
      <w:pPr>
        <w:pStyle w:val="23"/>
        <w:shd w:val="clear" w:color="auto" w:fill="auto"/>
        <w:spacing w:before="0" w:after="0" w:line="658" w:lineRule="exact"/>
        <w:ind w:firstLine="0"/>
        <w:jc w:val="left"/>
      </w:pPr>
      <w:r>
        <w:rPr>
          <w:rStyle w:val="24"/>
        </w:rPr>
        <w:t>ДР - диабетичеекая ретинопатия</w:t>
      </w:r>
    </w:p>
    <w:p w14:paraId="295EEBBC" w14:textId="77777777" w:rsidR="00EC4BB2" w:rsidRDefault="00E527BD">
      <w:pPr>
        <w:pStyle w:val="23"/>
        <w:shd w:val="clear" w:color="auto" w:fill="auto"/>
        <w:spacing w:before="0" w:after="0" w:line="658" w:lineRule="exact"/>
        <w:ind w:firstLine="0"/>
        <w:jc w:val="left"/>
      </w:pPr>
      <w:r>
        <w:rPr>
          <w:rStyle w:val="24"/>
        </w:rPr>
        <w:t>ИМТ - индеке маееы тела</w:t>
      </w:r>
    </w:p>
    <w:p w14:paraId="398646B7" w14:textId="77777777" w:rsidR="00EC4BB2" w:rsidRDefault="00E527BD">
      <w:pPr>
        <w:pStyle w:val="23"/>
        <w:shd w:val="clear" w:color="auto" w:fill="auto"/>
        <w:spacing w:before="0" w:after="0" w:line="658" w:lineRule="exact"/>
        <w:ind w:firstLine="0"/>
        <w:jc w:val="left"/>
      </w:pPr>
      <w:r>
        <w:rPr>
          <w:rStyle w:val="24"/>
        </w:rPr>
        <w:t>ИРИ - иммунореактивный инеулин</w:t>
      </w:r>
    </w:p>
    <w:p w14:paraId="6F53B5E4" w14:textId="77777777" w:rsidR="00EC4BB2" w:rsidRDefault="00E527BD">
      <w:pPr>
        <w:pStyle w:val="23"/>
        <w:shd w:val="clear" w:color="auto" w:fill="auto"/>
        <w:spacing w:before="0" w:after="0" w:line="658" w:lineRule="exact"/>
        <w:ind w:firstLine="0"/>
        <w:jc w:val="left"/>
      </w:pPr>
      <w:r>
        <w:rPr>
          <w:rStyle w:val="24"/>
        </w:rPr>
        <w:t xml:space="preserve">КАН - кардиоваекулярная форма автономной нейропатии КЩС - </w:t>
      </w:r>
      <w:r>
        <w:rPr>
          <w:rStyle w:val="24"/>
        </w:rPr>
        <w:t>киелотно-щелочное еоетояние</w:t>
      </w:r>
    </w:p>
    <w:p w14:paraId="7975DCBE" w14:textId="77777777" w:rsidR="00EC4BB2" w:rsidRDefault="00E527BD">
      <w:pPr>
        <w:pStyle w:val="23"/>
        <w:shd w:val="clear" w:color="auto" w:fill="auto"/>
        <w:spacing w:before="0" w:after="338" w:line="260" w:lineRule="exact"/>
        <w:ind w:firstLine="0"/>
        <w:jc w:val="left"/>
      </w:pPr>
      <w:r>
        <w:rPr>
          <w:rStyle w:val="24"/>
        </w:rPr>
        <w:t>ЛПВП - липопротеиды выеокой плотно ети</w:t>
      </w:r>
    </w:p>
    <w:p w14:paraId="39A25B09" w14:textId="77777777" w:rsidR="00EC4BB2" w:rsidRDefault="00E527BD">
      <w:pPr>
        <w:pStyle w:val="23"/>
        <w:shd w:val="clear" w:color="auto" w:fill="auto"/>
        <w:spacing w:before="0" w:after="29" w:line="260" w:lineRule="exact"/>
        <w:ind w:firstLine="0"/>
        <w:jc w:val="left"/>
      </w:pPr>
      <w:r>
        <w:rPr>
          <w:rStyle w:val="24"/>
        </w:rPr>
        <w:t>ЛПНП - липопротеиды низкой плотно ети</w:t>
      </w:r>
    </w:p>
    <w:p w14:paraId="248B4568" w14:textId="77777777" w:rsidR="00EC4BB2" w:rsidRDefault="00E527BD">
      <w:pPr>
        <w:pStyle w:val="23"/>
        <w:shd w:val="clear" w:color="auto" w:fill="auto"/>
        <w:spacing w:before="0" w:after="0" w:line="658" w:lineRule="exact"/>
        <w:ind w:firstLine="0"/>
        <w:jc w:val="left"/>
      </w:pPr>
      <w:r>
        <w:rPr>
          <w:rStyle w:val="24"/>
        </w:rPr>
        <w:t>МКБ 10 - международная клаееификация болезней 10-го переемотра МНН - международное непатенотованное название</w:t>
      </w:r>
    </w:p>
    <w:p w14:paraId="0DF27828" w14:textId="77777777" w:rsidR="00EC4BB2" w:rsidRDefault="00E527BD">
      <w:pPr>
        <w:pStyle w:val="23"/>
        <w:shd w:val="clear" w:color="auto" w:fill="auto"/>
        <w:spacing w:before="0" w:after="0" w:line="662" w:lineRule="exact"/>
        <w:ind w:right="4860" w:firstLine="0"/>
        <w:jc w:val="left"/>
      </w:pPr>
      <w:r>
        <w:rPr>
          <w:rStyle w:val="24"/>
        </w:rPr>
        <w:t>НАЖБП - неалкогольная жировая болезнь пече</w:t>
      </w:r>
      <w:r>
        <w:rPr>
          <w:rStyle w:val="24"/>
        </w:rPr>
        <w:t>ни НМГ - непрерывное мониторирование гликемии</w:t>
      </w:r>
    </w:p>
    <w:p w14:paraId="29F8540D" w14:textId="77777777" w:rsidR="00EC4BB2" w:rsidRDefault="00E527BD">
      <w:pPr>
        <w:pStyle w:val="23"/>
        <w:shd w:val="clear" w:color="auto" w:fill="auto"/>
        <w:spacing w:before="0" w:after="338" w:line="260" w:lineRule="exact"/>
        <w:ind w:firstLine="0"/>
        <w:jc w:val="left"/>
      </w:pPr>
      <w:r>
        <w:rPr>
          <w:rStyle w:val="24"/>
        </w:rPr>
        <w:t>НПХ-инеулин - нейтральный протамин Хагедорна</w:t>
      </w:r>
    </w:p>
    <w:p w14:paraId="36BD2F12" w14:textId="77777777" w:rsidR="00EC4BB2" w:rsidRDefault="00E527BD">
      <w:pPr>
        <w:pStyle w:val="23"/>
        <w:shd w:val="clear" w:color="auto" w:fill="auto"/>
        <w:spacing w:before="0" w:after="29" w:line="260" w:lineRule="exact"/>
        <w:ind w:firstLine="0"/>
        <w:jc w:val="left"/>
      </w:pPr>
      <w:r>
        <w:rPr>
          <w:rStyle w:val="24"/>
        </w:rPr>
        <w:t>НТГ - нарушенная толерантноеть к глюкозе</w:t>
      </w:r>
    </w:p>
    <w:p w14:paraId="12C38FCC" w14:textId="77777777" w:rsidR="00EC4BB2" w:rsidRDefault="00E527BD">
      <w:pPr>
        <w:pStyle w:val="23"/>
        <w:shd w:val="clear" w:color="auto" w:fill="auto"/>
        <w:spacing w:before="0" w:after="0" w:line="658" w:lineRule="exact"/>
        <w:ind w:firstLine="0"/>
        <w:jc w:val="left"/>
      </w:pPr>
      <w:r>
        <w:rPr>
          <w:rStyle w:val="24"/>
        </w:rPr>
        <w:lastRenderedPageBreak/>
        <w:t>ОХС - обш,ий холеетерин</w:t>
      </w:r>
    </w:p>
    <w:p w14:paraId="737038CF" w14:textId="77777777" w:rsidR="00EC4BB2" w:rsidRDefault="00E527BD">
      <w:pPr>
        <w:pStyle w:val="23"/>
        <w:shd w:val="clear" w:color="auto" w:fill="auto"/>
        <w:spacing w:before="0" w:after="0" w:line="658" w:lineRule="exact"/>
        <w:ind w:firstLine="0"/>
        <w:jc w:val="left"/>
      </w:pPr>
      <w:r>
        <w:rPr>
          <w:rStyle w:val="24"/>
        </w:rPr>
        <w:t>ОГТТ - оральный глюкозотолерантный теет</w:t>
      </w:r>
    </w:p>
    <w:p w14:paraId="334043C7" w14:textId="77777777" w:rsidR="00EC4BB2" w:rsidRDefault="00E527BD">
      <w:pPr>
        <w:pStyle w:val="23"/>
        <w:shd w:val="clear" w:color="auto" w:fill="auto"/>
        <w:spacing w:before="0" w:after="0" w:line="658" w:lineRule="exact"/>
        <w:ind w:firstLine="0"/>
        <w:jc w:val="left"/>
      </w:pPr>
      <w:r>
        <w:rPr>
          <w:rStyle w:val="24"/>
        </w:rPr>
        <w:t>ПССП - пероральные еахароенижаюш,ие препараты</w:t>
      </w:r>
    </w:p>
    <w:p w14:paraId="4374F665" w14:textId="77777777" w:rsidR="00EC4BB2" w:rsidRDefault="00E527BD">
      <w:pPr>
        <w:pStyle w:val="23"/>
        <w:shd w:val="clear" w:color="auto" w:fill="auto"/>
        <w:spacing w:before="0" w:after="0" w:line="658" w:lineRule="exact"/>
        <w:ind w:firstLine="0"/>
        <w:jc w:val="left"/>
      </w:pPr>
      <w:r>
        <w:rPr>
          <w:rStyle w:val="24"/>
        </w:rPr>
        <w:t xml:space="preserve">СД - </w:t>
      </w:r>
      <w:r>
        <w:rPr>
          <w:rStyle w:val="24"/>
        </w:rPr>
        <w:t>еахарный диабет</w:t>
      </w:r>
    </w:p>
    <w:p w14:paraId="791D5701" w14:textId="77777777" w:rsidR="00EC4BB2" w:rsidRDefault="00E527BD">
      <w:pPr>
        <w:pStyle w:val="23"/>
        <w:shd w:val="clear" w:color="auto" w:fill="auto"/>
        <w:spacing w:before="0" w:after="0" w:line="658" w:lineRule="exact"/>
        <w:ind w:firstLine="0"/>
        <w:jc w:val="left"/>
      </w:pPr>
      <w:r>
        <w:rPr>
          <w:rStyle w:val="24"/>
        </w:rPr>
        <w:t>СД1 - еахарный диабет 1 типа</w:t>
      </w:r>
    </w:p>
    <w:p w14:paraId="759FCB27" w14:textId="77777777" w:rsidR="00EC4BB2" w:rsidRDefault="00E527BD">
      <w:pPr>
        <w:pStyle w:val="23"/>
        <w:shd w:val="clear" w:color="auto" w:fill="auto"/>
        <w:spacing w:before="0" w:after="0" w:line="658" w:lineRule="exact"/>
        <w:ind w:firstLine="0"/>
        <w:jc w:val="left"/>
      </w:pPr>
      <w:r>
        <w:rPr>
          <w:rStyle w:val="24"/>
        </w:rPr>
        <w:t>СД2 - еахарный диабет 2 типа</w:t>
      </w:r>
    </w:p>
    <w:p w14:paraId="0E4198DF" w14:textId="77777777" w:rsidR="00EC4BB2" w:rsidRDefault="00E527BD">
      <w:pPr>
        <w:pStyle w:val="23"/>
        <w:shd w:val="clear" w:color="auto" w:fill="auto"/>
        <w:spacing w:before="0" w:after="0" w:line="658" w:lineRule="exact"/>
        <w:ind w:firstLine="0"/>
        <w:jc w:val="left"/>
      </w:pPr>
      <w:r>
        <w:rPr>
          <w:rStyle w:val="24"/>
        </w:rPr>
        <w:t>СКФ - екороеть клубочковой фильтрации</w:t>
      </w:r>
    </w:p>
    <w:p w14:paraId="059266AD" w14:textId="77777777" w:rsidR="00EC4BB2" w:rsidRDefault="00E527BD">
      <w:pPr>
        <w:pStyle w:val="23"/>
        <w:shd w:val="clear" w:color="auto" w:fill="auto"/>
        <w:spacing w:before="0" w:after="0" w:line="658" w:lineRule="exact"/>
        <w:ind w:firstLine="0"/>
        <w:jc w:val="left"/>
      </w:pPr>
      <w:r>
        <w:rPr>
          <w:rStyle w:val="24"/>
        </w:rPr>
        <w:t>СОАС - еиндром обетруктивного апноэ ена</w:t>
      </w:r>
    </w:p>
    <w:p w14:paraId="5C79AF25" w14:textId="77777777" w:rsidR="00EC4BB2" w:rsidRDefault="00E527BD">
      <w:pPr>
        <w:pStyle w:val="23"/>
        <w:shd w:val="clear" w:color="auto" w:fill="auto"/>
        <w:spacing w:before="0" w:after="0" w:line="658" w:lineRule="exact"/>
        <w:ind w:firstLine="0"/>
        <w:jc w:val="left"/>
      </w:pPr>
      <w:r>
        <w:rPr>
          <w:rStyle w:val="24"/>
        </w:rPr>
        <w:t>СПКЯ - еиндром поликиетоза яичников</w:t>
      </w:r>
    </w:p>
    <w:p w14:paraId="43411667" w14:textId="77777777" w:rsidR="00EC4BB2" w:rsidRDefault="00E527BD">
      <w:pPr>
        <w:pStyle w:val="23"/>
        <w:shd w:val="clear" w:color="auto" w:fill="auto"/>
        <w:spacing w:before="0" w:after="0" w:line="658" w:lineRule="exact"/>
        <w:ind w:firstLine="0"/>
        <w:jc w:val="left"/>
      </w:pPr>
      <w:r>
        <w:rPr>
          <w:rStyle w:val="24"/>
        </w:rPr>
        <w:t>ФМГ - флэш-мониторирование гликемии</w:t>
      </w:r>
    </w:p>
    <w:p w14:paraId="33053FD7" w14:textId="77777777" w:rsidR="00EC4BB2" w:rsidRDefault="00E527BD">
      <w:pPr>
        <w:pStyle w:val="23"/>
        <w:shd w:val="clear" w:color="auto" w:fill="auto"/>
        <w:spacing w:before="0" w:after="347" w:line="260" w:lineRule="exact"/>
        <w:ind w:firstLine="0"/>
        <w:jc w:val="left"/>
      </w:pPr>
      <w:r>
        <w:rPr>
          <w:rStyle w:val="24"/>
        </w:rPr>
        <w:t xml:space="preserve">ЧСС - чаетота еердечных </w:t>
      </w:r>
      <w:r>
        <w:rPr>
          <w:rStyle w:val="24"/>
        </w:rPr>
        <w:t>еокраш,ений</w:t>
      </w:r>
    </w:p>
    <w:p w14:paraId="6B6EED73" w14:textId="77777777" w:rsidR="00EC4BB2" w:rsidRDefault="00E527BD">
      <w:pPr>
        <w:pStyle w:val="23"/>
        <w:shd w:val="clear" w:color="auto" w:fill="auto"/>
        <w:spacing w:before="0" w:after="347" w:line="260" w:lineRule="exact"/>
        <w:ind w:firstLine="0"/>
        <w:jc w:val="left"/>
      </w:pPr>
      <w:r>
        <w:rPr>
          <w:rStyle w:val="24"/>
        </w:rPr>
        <w:t>ХЕ - хлебная единица</w:t>
      </w:r>
    </w:p>
    <w:p w14:paraId="19984685" w14:textId="77777777" w:rsidR="00EC4BB2" w:rsidRDefault="00E527BD">
      <w:pPr>
        <w:pStyle w:val="23"/>
        <w:shd w:val="clear" w:color="auto" w:fill="auto"/>
        <w:spacing w:before="0" w:after="0" w:line="260" w:lineRule="exact"/>
        <w:ind w:firstLine="0"/>
        <w:jc w:val="left"/>
        <w:sectPr w:rsidR="00EC4BB2">
          <w:pgSz w:w="11900" w:h="16840"/>
          <w:pgMar w:top="10" w:right="514" w:bottom="404" w:left="394" w:header="0" w:footer="3" w:gutter="0"/>
          <w:cols w:space="720"/>
          <w:noEndnote/>
          <w:docGrid w:linePitch="360"/>
        </w:sectPr>
      </w:pPr>
      <w:r>
        <w:rPr>
          <w:rStyle w:val="24"/>
        </w:rPr>
        <w:t>ЭКГ - электрокардиография</w:t>
      </w:r>
    </w:p>
    <w:p w14:paraId="01D62BF8" w14:textId="77777777" w:rsidR="00EC4BB2" w:rsidRDefault="00E527BD">
      <w:pPr>
        <w:pStyle w:val="10"/>
        <w:keepNext/>
        <w:keepLines/>
        <w:shd w:val="clear" w:color="auto" w:fill="auto"/>
        <w:spacing w:before="0" w:after="80" w:line="480" w:lineRule="exact"/>
        <w:ind w:left="20"/>
      </w:pPr>
      <w:bookmarkStart w:id="3" w:name="bookmark3"/>
      <w:r>
        <w:lastRenderedPageBreak/>
        <w:t>Термины и определения</w:t>
      </w:r>
      <w:bookmarkEnd w:id="3"/>
    </w:p>
    <w:p w14:paraId="10617FCB" w14:textId="77777777" w:rsidR="00EC4BB2" w:rsidRDefault="00E527BD">
      <w:pPr>
        <w:pStyle w:val="23"/>
        <w:shd w:val="clear" w:color="auto" w:fill="auto"/>
        <w:spacing w:before="0" w:after="25" w:line="389" w:lineRule="exact"/>
        <w:ind w:firstLine="0"/>
        <w:jc w:val="left"/>
      </w:pPr>
      <w:r>
        <w:rPr>
          <w:rStyle w:val="25"/>
        </w:rPr>
        <w:t xml:space="preserve">С-пептид </w:t>
      </w:r>
      <w:r>
        <w:rPr>
          <w:rStyle w:val="24"/>
        </w:rPr>
        <w:t>- полипептид, состоящий из 31 аминокислоты и образующийся при расщеплении проинсулина пептидазами.</w:t>
      </w:r>
    </w:p>
    <w:p w14:paraId="07705928" w14:textId="77777777" w:rsidR="00EC4BB2" w:rsidRDefault="00E527BD">
      <w:pPr>
        <w:pStyle w:val="23"/>
        <w:shd w:val="clear" w:color="auto" w:fill="auto"/>
        <w:spacing w:before="0" w:after="0" w:line="658" w:lineRule="exact"/>
        <w:ind w:firstLine="0"/>
        <w:jc w:val="left"/>
      </w:pPr>
      <w:r>
        <w:rPr>
          <w:rStyle w:val="25"/>
        </w:rPr>
        <w:t xml:space="preserve">Аутоиммунитет </w:t>
      </w:r>
      <w:r>
        <w:rPr>
          <w:rStyle w:val="24"/>
        </w:rPr>
        <w:t xml:space="preserve">- появление антител в организме </w:t>
      </w:r>
      <w:r>
        <w:rPr>
          <w:rStyle w:val="24"/>
        </w:rPr>
        <w:t xml:space="preserve">против собственных структур и тканей </w:t>
      </w:r>
      <w:r>
        <w:rPr>
          <w:rStyle w:val="25"/>
        </w:rPr>
        <w:t xml:space="preserve">Бигуаниды </w:t>
      </w:r>
      <w:r>
        <w:rPr>
          <w:rStyle w:val="24"/>
        </w:rPr>
        <w:t xml:space="preserve">- группа препаратов гипогликемизирующего действия </w:t>
      </w:r>
      <w:r>
        <w:rPr>
          <w:rStyle w:val="25"/>
        </w:rPr>
        <w:t xml:space="preserve">Гипергликемия </w:t>
      </w:r>
      <w:r>
        <w:rPr>
          <w:rStyle w:val="24"/>
        </w:rPr>
        <w:t xml:space="preserve">- это уровень глюкозы в крови выше нормальных значений </w:t>
      </w:r>
      <w:r>
        <w:rPr>
          <w:rStyle w:val="25"/>
        </w:rPr>
        <w:t xml:space="preserve">Гипогликемия </w:t>
      </w:r>
      <w:r>
        <w:rPr>
          <w:rStyle w:val="24"/>
        </w:rPr>
        <w:t>- это уровень глюкозы в крови ниже нормальных значений</w:t>
      </w:r>
    </w:p>
    <w:p w14:paraId="7C1905CE" w14:textId="77777777" w:rsidR="00EC4BB2" w:rsidRDefault="00E527BD">
      <w:pPr>
        <w:pStyle w:val="23"/>
        <w:shd w:val="clear" w:color="auto" w:fill="auto"/>
        <w:spacing w:before="0" w:after="235" w:line="260" w:lineRule="exact"/>
        <w:ind w:firstLine="0"/>
        <w:jc w:val="left"/>
      </w:pPr>
      <w:r>
        <w:rPr>
          <w:rStyle w:val="25"/>
        </w:rPr>
        <w:t xml:space="preserve">Гликемия </w:t>
      </w:r>
      <w:r>
        <w:rPr>
          <w:rStyle w:val="24"/>
        </w:rPr>
        <w:t>- это концент</w:t>
      </w:r>
      <w:r>
        <w:rPr>
          <w:rStyle w:val="24"/>
        </w:rPr>
        <w:t>рация глюкозы в крови</w:t>
      </w:r>
    </w:p>
    <w:p w14:paraId="6700AB77" w14:textId="77777777" w:rsidR="00EC4BB2" w:rsidRDefault="00E527BD">
      <w:pPr>
        <w:pStyle w:val="23"/>
        <w:shd w:val="clear" w:color="auto" w:fill="auto"/>
        <w:spacing w:before="0" w:after="244" w:line="394" w:lineRule="exact"/>
        <w:ind w:firstLine="0"/>
        <w:jc w:val="left"/>
      </w:pPr>
      <w:r>
        <w:rPr>
          <w:rStyle w:val="25"/>
        </w:rPr>
        <w:t xml:space="preserve">Гликированный гемоглобин </w:t>
      </w:r>
      <w:r>
        <w:rPr>
          <w:rStyle w:val="24"/>
        </w:rPr>
        <w:t>- это показатель, который отражает средний уровень глюкозы в крови за последние 2-3 месяца</w:t>
      </w:r>
    </w:p>
    <w:p w14:paraId="1FBEE958" w14:textId="77777777" w:rsidR="00EC4BB2" w:rsidRDefault="00E527BD">
      <w:pPr>
        <w:pStyle w:val="23"/>
        <w:shd w:val="clear" w:color="auto" w:fill="auto"/>
        <w:spacing w:before="0" w:after="240" w:line="389" w:lineRule="exact"/>
        <w:ind w:firstLine="0"/>
        <w:jc w:val="both"/>
      </w:pPr>
      <w:r>
        <w:rPr>
          <w:rStyle w:val="25"/>
        </w:rPr>
        <w:t xml:space="preserve">Дислипидемия </w:t>
      </w:r>
      <w:r>
        <w:rPr>
          <w:rStyle w:val="24"/>
        </w:rPr>
        <w:t xml:space="preserve">- это нарушение физиологического соотношения липидов крови в виде повышения уровня </w:t>
      </w:r>
      <w:r>
        <w:rPr>
          <w:rStyle w:val="24"/>
        </w:rPr>
        <w:t>триглицеридов и липопротеидов низкой плотности, снижения уровня липопротеидов высокой плотности</w:t>
      </w:r>
    </w:p>
    <w:p w14:paraId="7A0AAB22" w14:textId="77777777" w:rsidR="00EC4BB2" w:rsidRDefault="00E527BD">
      <w:pPr>
        <w:pStyle w:val="23"/>
        <w:shd w:val="clear" w:color="auto" w:fill="auto"/>
        <w:spacing w:before="0" w:after="240" w:line="389" w:lineRule="exact"/>
        <w:ind w:firstLine="0"/>
        <w:jc w:val="left"/>
      </w:pPr>
      <w:r>
        <w:rPr>
          <w:rStyle w:val="25"/>
        </w:rPr>
        <w:t xml:space="preserve">Инсулин </w:t>
      </w:r>
      <w:r>
        <w:rPr>
          <w:rStyle w:val="24"/>
        </w:rPr>
        <w:t>- это гормон, секретируемый бета-клетками поджелудочной железы и регулирующий уровень глюкозы в крови, стимулируя поглощение глюкозы тканями</w:t>
      </w:r>
    </w:p>
    <w:p w14:paraId="06543336" w14:textId="77777777" w:rsidR="00EC4BB2" w:rsidRDefault="00E527BD">
      <w:pPr>
        <w:pStyle w:val="23"/>
        <w:shd w:val="clear" w:color="auto" w:fill="auto"/>
        <w:spacing w:before="0" w:after="240" w:line="389" w:lineRule="exact"/>
        <w:ind w:firstLine="0"/>
        <w:jc w:val="both"/>
      </w:pPr>
      <w:r>
        <w:rPr>
          <w:rStyle w:val="25"/>
        </w:rPr>
        <w:t>Инсулинорез</w:t>
      </w:r>
      <w:r>
        <w:rPr>
          <w:rStyle w:val="25"/>
        </w:rPr>
        <w:t xml:space="preserve">исгентность </w:t>
      </w:r>
      <w:r>
        <w:rPr>
          <w:rStyle w:val="24"/>
        </w:rPr>
        <w:t>- нарушение биологического действия инсулина и реакции инсулинчувствительных тканей на инсулин на пре- и пострецепторном уровнях, приводящее к хроническим метаболическим изменениям и сопровождающееся на первых этапах компенсаторной гиперинсулин</w:t>
      </w:r>
      <w:r>
        <w:rPr>
          <w:rStyle w:val="24"/>
        </w:rPr>
        <w:t>емией.</w:t>
      </w:r>
    </w:p>
    <w:p w14:paraId="673D5BD5" w14:textId="77777777" w:rsidR="00EC4BB2" w:rsidRDefault="00E527BD">
      <w:pPr>
        <w:pStyle w:val="23"/>
        <w:shd w:val="clear" w:color="auto" w:fill="auto"/>
        <w:spacing w:before="0" w:after="240" w:line="389" w:lineRule="exact"/>
        <w:ind w:firstLine="0"/>
        <w:jc w:val="both"/>
      </w:pPr>
      <w:r>
        <w:rPr>
          <w:rStyle w:val="25"/>
        </w:rPr>
        <w:t xml:space="preserve">Иммунологические маркеры аугоиммунного инсулига: </w:t>
      </w:r>
      <w:r>
        <w:rPr>
          <w:rStyle w:val="24"/>
          <w:lang w:val="en-US" w:eastAsia="en-US" w:bidi="en-US"/>
        </w:rPr>
        <w:t xml:space="preserve">IAA </w:t>
      </w:r>
      <w:r>
        <w:rPr>
          <w:rStyle w:val="24"/>
        </w:rPr>
        <w:t xml:space="preserve">- антиинсулиновые антитела, </w:t>
      </w:r>
      <w:r>
        <w:rPr>
          <w:rStyle w:val="24"/>
          <w:lang w:val="en-US" w:eastAsia="en-US" w:bidi="en-US"/>
        </w:rPr>
        <w:t xml:space="preserve">1C </w:t>
      </w:r>
      <w:r>
        <w:rPr>
          <w:rStyle w:val="24"/>
        </w:rPr>
        <w:t xml:space="preserve">А - островково-клеточные цитоплазматические аутоантитела, </w:t>
      </w:r>
      <w:r>
        <w:rPr>
          <w:rStyle w:val="24"/>
          <w:lang w:val="en-US" w:eastAsia="en-US" w:bidi="en-US"/>
        </w:rPr>
        <w:t xml:space="preserve">GAD </w:t>
      </w:r>
      <w:r>
        <w:rPr>
          <w:rStyle w:val="24"/>
        </w:rPr>
        <w:t xml:space="preserve">А - аутоантитела к глутаматдекарбоксилазе, </w:t>
      </w:r>
      <w:r>
        <w:rPr>
          <w:rStyle w:val="24"/>
          <w:lang w:val="en-US" w:eastAsia="en-US" w:bidi="en-US"/>
        </w:rPr>
        <w:t xml:space="preserve">IA2 </w:t>
      </w:r>
      <w:r>
        <w:rPr>
          <w:rStyle w:val="24"/>
        </w:rPr>
        <w:t xml:space="preserve">- аутоантитела к тирозинфосфатазе, </w:t>
      </w:r>
      <w:r>
        <w:rPr>
          <w:rStyle w:val="24"/>
          <w:lang w:val="en-US" w:eastAsia="en-US" w:bidi="en-US"/>
        </w:rPr>
        <w:t xml:space="preserve">ZnT8 </w:t>
      </w:r>
      <w:r>
        <w:rPr>
          <w:rStyle w:val="24"/>
        </w:rPr>
        <w:t>- антитела к кле</w:t>
      </w:r>
      <w:r>
        <w:rPr>
          <w:rStyle w:val="24"/>
        </w:rPr>
        <w:t>точному транспортеру цинка Т8.</w:t>
      </w:r>
    </w:p>
    <w:p w14:paraId="37F8E394" w14:textId="77777777" w:rsidR="00EC4BB2" w:rsidRDefault="00E527BD">
      <w:pPr>
        <w:pStyle w:val="23"/>
        <w:shd w:val="clear" w:color="auto" w:fill="auto"/>
        <w:spacing w:before="0" w:after="240" w:line="389" w:lineRule="exact"/>
        <w:ind w:firstLine="0"/>
        <w:jc w:val="both"/>
      </w:pPr>
      <w:r>
        <w:rPr>
          <w:rStyle w:val="25"/>
        </w:rPr>
        <w:t xml:space="preserve">Метаболический синдром </w:t>
      </w:r>
      <w:r>
        <w:rPr>
          <w:rStyle w:val="24"/>
        </w:rPr>
        <w:t xml:space="preserve">- сочетание сахарного диабета 2 типа (СД2) или нарушенной толерантности к глюкозе (НТГ) с инсулинорезистентностью с двумя из следующих признаков: абдоминального ожирения, артериальной гипертензии (АГ), </w:t>
      </w:r>
      <w:r>
        <w:rPr>
          <w:rStyle w:val="24"/>
        </w:rPr>
        <w:t>повы</w:t>
      </w:r>
      <w:r>
        <w:rPr>
          <w:rStyle w:val="27"/>
        </w:rPr>
        <w:t>ш</w:t>
      </w:r>
      <w:r>
        <w:rPr>
          <w:rStyle w:val="24"/>
        </w:rPr>
        <w:t>ения в плазме триглицеридов и/или снижения липопротеидов высокой плотности (ЛПВП), микроальбуминурии.</w:t>
      </w:r>
    </w:p>
    <w:p w14:paraId="623F7F81" w14:textId="77777777" w:rsidR="00EC4BB2" w:rsidRDefault="00E527BD">
      <w:pPr>
        <w:pStyle w:val="23"/>
        <w:shd w:val="clear" w:color="auto" w:fill="auto"/>
        <w:spacing w:before="0" w:after="343" w:line="389" w:lineRule="exact"/>
        <w:ind w:firstLine="0"/>
        <w:jc w:val="both"/>
      </w:pPr>
      <w:r>
        <w:rPr>
          <w:rStyle w:val="25"/>
        </w:rPr>
        <w:t xml:space="preserve">Нарушенная толерантность к глюкозе (НТГ) </w:t>
      </w:r>
      <w:r>
        <w:rPr>
          <w:rStyle w:val="24"/>
        </w:rPr>
        <w:t>- повышение уровня глюкозы в крови в условиях орального глюкозотолерантного теста через 2 часа после нагрузк</w:t>
      </w:r>
      <w:r>
        <w:rPr>
          <w:rStyle w:val="24"/>
        </w:rPr>
        <w:t>и до 7,8 и вы</w:t>
      </w:r>
      <w:r>
        <w:rPr>
          <w:rStyle w:val="27"/>
        </w:rPr>
        <w:t>ш</w:t>
      </w:r>
      <w:r>
        <w:rPr>
          <w:rStyle w:val="24"/>
        </w:rPr>
        <w:t>е (но ниже 11,1) ммоль/л</w:t>
      </w:r>
    </w:p>
    <w:p w14:paraId="390B506E" w14:textId="77777777" w:rsidR="00EC4BB2" w:rsidRDefault="00E527BD">
      <w:pPr>
        <w:pStyle w:val="23"/>
        <w:shd w:val="clear" w:color="auto" w:fill="auto"/>
        <w:spacing w:before="0" w:after="0" w:line="260" w:lineRule="exact"/>
        <w:ind w:firstLine="0"/>
        <w:jc w:val="left"/>
      </w:pPr>
      <w:r>
        <w:rPr>
          <w:rStyle w:val="25"/>
        </w:rPr>
        <w:t xml:space="preserve">Ожирение </w:t>
      </w:r>
      <w:r>
        <w:rPr>
          <w:rStyle w:val="24"/>
        </w:rPr>
        <w:t xml:space="preserve">- повышение индекса массы тела (выше 2 </w:t>
      </w:r>
      <w:r>
        <w:rPr>
          <w:rStyle w:val="24"/>
          <w:lang w:val="en-US" w:eastAsia="en-US" w:bidi="en-US"/>
        </w:rPr>
        <w:t>SDS)</w:t>
      </w:r>
    </w:p>
    <w:p w14:paraId="02195A44" w14:textId="77777777" w:rsidR="00EC4BB2" w:rsidRDefault="00E527BD">
      <w:pPr>
        <w:pStyle w:val="23"/>
        <w:shd w:val="clear" w:color="auto" w:fill="auto"/>
        <w:spacing w:before="0" w:after="248" w:line="398" w:lineRule="exact"/>
        <w:ind w:firstLine="0"/>
        <w:jc w:val="both"/>
      </w:pPr>
      <w:r>
        <w:rPr>
          <w:rStyle w:val="25"/>
        </w:rPr>
        <w:t xml:space="preserve">Оральный глюкозотолерантный тест (ОГТТ) </w:t>
      </w:r>
      <w:r>
        <w:rPr>
          <w:rStyle w:val="24"/>
        </w:rPr>
        <w:t xml:space="preserve">- исследование уровня гликемии в уеловиях нагрузки раетвором декетрозы** </w:t>
      </w:r>
      <w:r>
        <w:rPr>
          <w:rStyle w:val="24"/>
          <w:lang w:val="en-US" w:eastAsia="en-US" w:bidi="en-US"/>
        </w:rPr>
        <w:t xml:space="preserve">per os </w:t>
      </w:r>
      <w:r>
        <w:rPr>
          <w:rStyle w:val="24"/>
        </w:rPr>
        <w:t xml:space="preserve">- натощак и через 2 ч. поеле </w:t>
      </w:r>
      <w:r>
        <w:rPr>
          <w:rStyle w:val="24"/>
        </w:rPr>
        <w:t>нагрузки</w:t>
      </w:r>
    </w:p>
    <w:p w14:paraId="21A88F10" w14:textId="77777777" w:rsidR="00EC4BB2" w:rsidRDefault="00E527BD">
      <w:pPr>
        <w:pStyle w:val="23"/>
        <w:shd w:val="clear" w:color="auto" w:fill="auto"/>
        <w:spacing w:before="0" w:after="0" w:line="389" w:lineRule="exact"/>
        <w:ind w:firstLine="0"/>
        <w:jc w:val="both"/>
        <w:sectPr w:rsidR="00EC4BB2">
          <w:pgSz w:w="11900" w:h="16840"/>
          <w:pgMar w:top="10" w:right="296" w:bottom="634" w:left="296" w:header="0" w:footer="3" w:gutter="0"/>
          <w:cols w:space="720"/>
          <w:noEndnote/>
          <w:docGrid w:linePitch="360"/>
        </w:sectPr>
      </w:pPr>
      <w:r>
        <w:rPr>
          <w:rStyle w:val="25"/>
        </w:rPr>
        <w:lastRenderedPageBreak/>
        <w:t xml:space="preserve">Хлебная единица (ХЕ) </w:t>
      </w:r>
      <w:r>
        <w:rPr>
          <w:rStyle w:val="24"/>
        </w:rPr>
        <w:t>- это способ оценки количества углеводов в пище. Одна хлебная единица эквивалентна 10-12 граммам углеводов.</w:t>
      </w:r>
    </w:p>
    <w:p w14:paraId="5A8520AB" w14:textId="77777777" w:rsidR="00EC4BB2" w:rsidRDefault="00E527BD">
      <w:pPr>
        <w:pStyle w:val="60"/>
        <w:numPr>
          <w:ilvl w:val="0"/>
          <w:numId w:val="6"/>
        </w:numPr>
        <w:shd w:val="clear" w:color="auto" w:fill="auto"/>
        <w:tabs>
          <w:tab w:val="left" w:pos="1340"/>
        </w:tabs>
        <w:ind w:left="420" w:firstLine="420"/>
        <w:sectPr w:rsidR="00EC4BB2">
          <w:pgSz w:w="11900" w:h="16840"/>
          <w:pgMar w:top="10" w:right="303" w:bottom="10" w:left="298" w:header="0" w:footer="3" w:gutter="0"/>
          <w:cols w:space="720"/>
          <w:noEndnote/>
          <w:docGrid w:linePitch="360"/>
        </w:sectPr>
      </w:pPr>
      <w:r>
        <w:lastRenderedPageBreak/>
        <w:t xml:space="preserve">Краткая информация по заболеванию или состоянию (группы </w:t>
      </w:r>
      <w:r>
        <w:t>заболеваний или состояний)</w:t>
      </w:r>
    </w:p>
    <w:p w14:paraId="40433862" w14:textId="77777777" w:rsidR="00EC4BB2" w:rsidRDefault="00E527BD">
      <w:pPr>
        <w:pStyle w:val="23"/>
        <w:shd w:val="clear" w:color="auto" w:fill="auto"/>
        <w:spacing w:before="0" w:after="240" w:line="389" w:lineRule="exact"/>
        <w:ind w:firstLine="0"/>
        <w:jc w:val="both"/>
      </w:pPr>
      <w:r>
        <w:rPr>
          <w:rStyle w:val="25"/>
        </w:rPr>
        <w:lastRenderedPageBreak/>
        <w:t xml:space="preserve">Сахарный диабет (СД) </w:t>
      </w:r>
      <w:r>
        <w:rPr>
          <w:rStyle w:val="24"/>
        </w:rPr>
        <w:t>— это большая группа сложных метаболических заболеваний, которая характеризуетея хроничеекой гипергликемией, обуеловленной нарушением еекреции или дейетвия инеулина, или еочетанием этих нарушений. Нарушение е</w:t>
      </w:r>
      <w:r>
        <w:rPr>
          <w:rStyle w:val="24"/>
        </w:rPr>
        <w:t xml:space="preserve">екреции инеулина и/или енижение реакции тканей на инеулин в еоетаве еложных гормональных процеееов приводят к нарушению воздейетвия инеулина на ткани-мишени, что, в евою очередь, вызывает нарушения углеводного, жирового и белкового обмена. У одного и того </w:t>
      </w:r>
      <w:r>
        <w:rPr>
          <w:rStyle w:val="24"/>
        </w:rPr>
        <w:t>же пациента могут одновременно наблюдатьея нарушение еекреции инеулина и нарушение его дейетвия [1].</w:t>
      </w:r>
    </w:p>
    <w:p w14:paraId="6DD6CF88" w14:textId="77777777" w:rsidR="00EC4BB2" w:rsidRDefault="00E527BD">
      <w:pPr>
        <w:pStyle w:val="23"/>
        <w:shd w:val="clear" w:color="auto" w:fill="auto"/>
        <w:spacing w:before="0" w:after="0" w:line="389" w:lineRule="exact"/>
        <w:ind w:firstLine="0"/>
        <w:jc w:val="both"/>
        <w:sectPr w:rsidR="00EC4BB2">
          <w:headerReference w:type="even" r:id="rId8"/>
          <w:headerReference w:type="default" r:id="rId9"/>
          <w:headerReference w:type="first" r:id="rId10"/>
          <w:pgSz w:w="11900" w:h="16840"/>
          <w:pgMar w:top="1095" w:right="293" w:bottom="1095" w:left="298" w:header="0" w:footer="3" w:gutter="0"/>
          <w:cols w:space="720"/>
          <w:noEndnote/>
          <w:titlePg/>
          <w:docGrid w:linePitch="360"/>
        </w:sectPr>
      </w:pPr>
      <w:r>
        <w:rPr>
          <w:rStyle w:val="25"/>
        </w:rPr>
        <w:t xml:space="preserve">СД 2 типа (СД2) </w:t>
      </w:r>
      <w:r>
        <w:rPr>
          <w:rStyle w:val="24"/>
        </w:rPr>
        <w:t>- полигенное заболевание, возникаюш,ее в результате нееоответетвия еекреции инеулина уров</w:t>
      </w:r>
      <w:r>
        <w:rPr>
          <w:rStyle w:val="24"/>
        </w:rPr>
        <w:t>ню инеулинорезиетентноети, те. отноеительной недоетаточноети инеулина. Как правило, развитие СД2 аееоциировано е другими еоетавляюш,ими метаболичеекого еиндрома (диелипидемией, артериальной гипертензией, еиндромом поликиетозных яичников, неалкогольной жиро</w:t>
      </w:r>
      <w:r>
        <w:rPr>
          <w:rStyle w:val="24"/>
        </w:rPr>
        <w:t>вой болезнью печени).</w:t>
      </w:r>
    </w:p>
    <w:p w14:paraId="64E47CA1" w14:textId="77777777" w:rsidR="00EC4BB2" w:rsidRDefault="00E527BD">
      <w:pPr>
        <w:pStyle w:val="23"/>
        <w:shd w:val="clear" w:color="auto" w:fill="auto"/>
        <w:spacing w:before="0" w:after="240" w:line="389" w:lineRule="exact"/>
        <w:ind w:firstLine="0"/>
        <w:jc w:val="both"/>
      </w:pPr>
      <w:r>
        <w:rPr>
          <w:rStyle w:val="24"/>
        </w:rPr>
        <w:lastRenderedPageBreak/>
        <w:t>Формирование СД2 является результатом сочетания генетических факторов, факторов окружающей среды и индивидуальных особенностей обмена веществ. Так же, как у взрослых, рост заболеваемости СД2 у детей ассоциирован с увеличением распрост</w:t>
      </w:r>
      <w:r>
        <w:rPr>
          <w:rStyle w:val="24"/>
        </w:rPr>
        <w:t>раненности избыточного веса и ожирения [2; 3].</w:t>
      </w:r>
    </w:p>
    <w:p w14:paraId="2C8E1FCE" w14:textId="77777777" w:rsidR="00EC4BB2" w:rsidRDefault="00E527BD">
      <w:pPr>
        <w:pStyle w:val="23"/>
        <w:shd w:val="clear" w:color="auto" w:fill="auto"/>
        <w:spacing w:before="0" w:after="240" w:line="389" w:lineRule="exact"/>
        <w:ind w:firstLine="0"/>
        <w:jc w:val="both"/>
      </w:pPr>
      <w:r>
        <w:rPr>
          <w:rStyle w:val="24"/>
        </w:rPr>
        <w:t>Среди специфичных факторов риска развития СД2 в детском возрасте в настоящее время выделены: внутриутробная задержка роста плода с последующим быстрым набором веса в грудном возрасте, отягощенная наследственно</w:t>
      </w:r>
      <w:r>
        <w:rPr>
          <w:rStyle w:val="24"/>
        </w:rPr>
        <w:t>сть по СД2 среди родственников 1 степени родства, гестационный диабет у матери, как во время пренатального развития ребенка, так и в другие беременности, принадлежность к этническим группам высокого риска развития СД2.</w:t>
      </w:r>
    </w:p>
    <w:p w14:paraId="6366EA37" w14:textId="77777777" w:rsidR="00EC4BB2" w:rsidRDefault="00E527BD">
      <w:pPr>
        <w:pStyle w:val="23"/>
        <w:shd w:val="clear" w:color="auto" w:fill="auto"/>
        <w:spacing w:before="0" w:after="0" w:line="389" w:lineRule="exact"/>
        <w:ind w:firstLine="0"/>
        <w:jc w:val="both"/>
        <w:sectPr w:rsidR="00EC4BB2">
          <w:pgSz w:w="11900" w:h="16840"/>
          <w:pgMar w:top="1095" w:right="293" w:bottom="1095" w:left="298" w:header="0" w:footer="3" w:gutter="0"/>
          <w:cols w:space="720"/>
          <w:noEndnote/>
          <w:docGrid w:linePitch="360"/>
        </w:sectPr>
      </w:pPr>
      <w:r>
        <w:rPr>
          <w:rStyle w:val="24"/>
        </w:rPr>
        <w:t>В основе развити</w:t>
      </w:r>
      <w:r>
        <w:rPr>
          <w:rStyle w:val="24"/>
        </w:rPr>
        <w:t>я СД2 лежат периферические нарушения действия инсулина и/или первичные нарушения секреции инсулина Ь-клетками. Дефект функции поджелудочной железы в начале заболевания характеризуется потерей первой фазы инсулиновой секреции в ответ на секреторные стимулы.</w:t>
      </w:r>
      <w:r>
        <w:rPr>
          <w:rStyle w:val="24"/>
        </w:rPr>
        <w:t xml:space="preserve"> Повышение уровня гликемии в целом, в свою очередь, увеличивает секреторную нагрузку на Ь-клетки и вызывает гиперинсулинемию [4]. Постепенное усиление периферической инсулинорезистентности происходит одновременно с первичными изменениями в поджелудочной же</w:t>
      </w:r>
      <w:r>
        <w:rPr>
          <w:rStyle w:val="24"/>
        </w:rPr>
        <w:t xml:space="preserve">лезе. В результате усиливается рабочая нагрузка на Ь-клетки, что приводит к нарастанию гиперинсулинемии. В результате формируется «порочный круг» изменений с последующим истощением функции Ь-клеток и манифестацией диабета. При прогрессировании заболевания </w:t>
      </w:r>
      <w:r>
        <w:rPr>
          <w:rStyle w:val="24"/>
        </w:rPr>
        <w:t>секреция инсулина значимо снижается и в короткие сроки может развиться абсолютный дефицит инсулина [1].</w:t>
      </w:r>
    </w:p>
    <w:p w14:paraId="7E342BA6" w14:textId="77777777" w:rsidR="00EC4BB2" w:rsidRDefault="00E527BD">
      <w:pPr>
        <w:pStyle w:val="23"/>
        <w:shd w:val="clear" w:color="auto" w:fill="auto"/>
        <w:tabs>
          <w:tab w:val="left" w:pos="10022"/>
        </w:tabs>
        <w:spacing w:before="0" w:after="0" w:line="389" w:lineRule="exact"/>
        <w:ind w:firstLine="0"/>
        <w:jc w:val="both"/>
      </w:pPr>
      <w:r>
        <w:rPr>
          <w:rStyle w:val="24"/>
        </w:rPr>
        <w:lastRenderedPageBreak/>
        <w:t>Согласно данным Федерального региетра еахарного диабета, общая чиеленноеть пациентов е СД2 до 18 лет в Роееийекой Федерации на 31.12.2016 г. еоетавила 1</w:t>
      </w:r>
      <w:r>
        <w:rPr>
          <w:rStyle w:val="24"/>
        </w:rPr>
        <w:tab/>
        <w:t>272 чел.</w:t>
      </w:r>
    </w:p>
    <w:p w14:paraId="327B802F" w14:textId="77777777" w:rsidR="00EC4BB2" w:rsidRDefault="00E527BD">
      <w:pPr>
        <w:pStyle w:val="23"/>
        <w:shd w:val="clear" w:color="auto" w:fill="auto"/>
        <w:spacing w:before="0" w:after="240" w:line="389" w:lineRule="exact"/>
        <w:ind w:firstLine="0"/>
        <w:jc w:val="both"/>
      </w:pPr>
      <w:r>
        <w:rPr>
          <w:rStyle w:val="24"/>
        </w:rPr>
        <w:t>Раепроетраненноеть СД2 в 2013-2016 гг. у подроетков еоетавила 7,2-8,6/100 тые. подроеткового наееления, заболеваемоеть раетет из года в год, прогнозируетея повышение до 10,0-15,4/100 тые. подроеткового наееления [5].</w:t>
      </w:r>
    </w:p>
    <w:p w14:paraId="46F14EBC" w14:textId="77777777" w:rsidR="00EC4BB2" w:rsidRDefault="00E527BD">
      <w:pPr>
        <w:pStyle w:val="23"/>
        <w:shd w:val="clear" w:color="auto" w:fill="auto"/>
        <w:spacing w:before="0" w:after="0" w:line="389" w:lineRule="exact"/>
        <w:ind w:firstLine="240"/>
        <w:jc w:val="both"/>
        <w:sectPr w:rsidR="00EC4BB2">
          <w:pgSz w:w="11900" w:h="16840"/>
          <w:pgMar w:top="1095" w:right="303" w:bottom="1095" w:left="298" w:header="0" w:footer="3" w:gutter="0"/>
          <w:cols w:space="720"/>
          <w:noEndnote/>
          <w:docGrid w:linePitch="360"/>
        </w:sectPr>
      </w:pPr>
      <w:r>
        <w:rPr>
          <w:rStyle w:val="24"/>
        </w:rPr>
        <w:t>Соглаено результатам эпидемиологичееких иееледований, заболеваемоеть СД2 у детей и подроетков значительно варьирует. В США ереди подроетков 12-19 лет еамый выеокий уровень раепроетраненноети СД2 наблюдалея ереди американеких индейцев (1.74 на 1000), еледую</w:t>
      </w:r>
      <w:r>
        <w:rPr>
          <w:rStyle w:val="24"/>
        </w:rPr>
        <w:t>щий - у афроамериканцев (1.05 на 1000), азиатеких/тихоокеанеких оетровитян (0.54 в 1000), иепанцев (0.48 на 1000), и белых неиепанцев (0.19 в 1000). Увеличение заболеваемоети и раепроетраненноети СД2 ереди молодежи в США и в ряде других популяций, очевидно</w:t>
      </w:r>
      <w:r>
        <w:rPr>
          <w:rStyle w:val="24"/>
        </w:rPr>
        <w:t>, являетея результатом преобладания в них этничееких групп выеокого риека. Ряд иееледований в Европе показывает, что СД2 у подроетков оетаетея редким в этих популяциях, еоетавляя только 1-2% веех елучаев диабета [6].</w:t>
      </w:r>
    </w:p>
    <w:p w14:paraId="32665CF6" w14:textId="77777777" w:rsidR="00EC4BB2" w:rsidRDefault="00E527BD">
      <w:pPr>
        <w:pStyle w:val="60"/>
        <w:numPr>
          <w:ilvl w:val="1"/>
          <w:numId w:val="6"/>
        </w:numPr>
        <w:shd w:val="clear" w:color="auto" w:fill="auto"/>
        <w:tabs>
          <w:tab w:val="left" w:pos="1170"/>
        </w:tabs>
        <w:spacing w:line="389" w:lineRule="exact"/>
        <w:ind w:firstLine="580"/>
      </w:pPr>
      <w:r>
        <w:lastRenderedPageBreak/>
        <w:t>Особенности кодирования заболевания или</w:t>
      </w:r>
      <w:r>
        <w:t xml:space="preserve"> состояния (группы заболеваний или состояний) по Международной статической класификации болезней и проблем, связанных со здоровьем</w:t>
      </w:r>
    </w:p>
    <w:p w14:paraId="1C091AF7" w14:textId="77777777" w:rsidR="00EC4BB2" w:rsidRDefault="00E527BD">
      <w:pPr>
        <w:pStyle w:val="23"/>
        <w:shd w:val="clear" w:color="auto" w:fill="auto"/>
        <w:spacing w:before="0" w:after="0" w:line="658" w:lineRule="exact"/>
        <w:ind w:firstLine="0"/>
        <w:jc w:val="both"/>
      </w:pPr>
      <w:r>
        <w:rPr>
          <w:rStyle w:val="24"/>
        </w:rPr>
        <w:t>Е11.1 - Сахарный диабет 2 типа: с кетоацидозом;</w:t>
      </w:r>
    </w:p>
    <w:p w14:paraId="245C4827" w14:textId="77777777" w:rsidR="00EC4BB2" w:rsidRDefault="00E527BD">
      <w:pPr>
        <w:pStyle w:val="23"/>
        <w:shd w:val="clear" w:color="auto" w:fill="auto"/>
        <w:spacing w:before="0" w:after="0" w:line="658" w:lineRule="exact"/>
        <w:ind w:firstLine="0"/>
        <w:jc w:val="both"/>
      </w:pPr>
      <w:r>
        <w:rPr>
          <w:rStyle w:val="24"/>
        </w:rPr>
        <w:t>Е11.2 - Сахарный диабет 2 типа: е поражениями почек;</w:t>
      </w:r>
    </w:p>
    <w:p w14:paraId="0348D285" w14:textId="77777777" w:rsidR="00EC4BB2" w:rsidRDefault="00E527BD">
      <w:pPr>
        <w:pStyle w:val="23"/>
        <w:shd w:val="clear" w:color="auto" w:fill="auto"/>
        <w:spacing w:before="0" w:after="0" w:line="658" w:lineRule="exact"/>
        <w:ind w:firstLine="0"/>
        <w:jc w:val="both"/>
      </w:pPr>
      <w:r>
        <w:rPr>
          <w:rStyle w:val="24"/>
        </w:rPr>
        <w:t>Е1ЕЗ - Сахарный диабет 2</w:t>
      </w:r>
      <w:r>
        <w:rPr>
          <w:rStyle w:val="24"/>
        </w:rPr>
        <w:t xml:space="preserve"> типа: е поражениями глаз;</w:t>
      </w:r>
    </w:p>
    <w:p w14:paraId="1BC0DD55" w14:textId="77777777" w:rsidR="00EC4BB2" w:rsidRDefault="00E527BD">
      <w:pPr>
        <w:pStyle w:val="23"/>
        <w:shd w:val="clear" w:color="auto" w:fill="auto"/>
        <w:spacing w:before="0" w:after="0" w:line="658" w:lineRule="exact"/>
        <w:ind w:firstLine="0"/>
        <w:jc w:val="both"/>
      </w:pPr>
      <w:r>
        <w:rPr>
          <w:rStyle w:val="24"/>
        </w:rPr>
        <w:t>Е1Е4 - Сахарный диабет 2 типа: е неврологичеекими оеложнениями;</w:t>
      </w:r>
    </w:p>
    <w:p w14:paraId="50F7D561" w14:textId="77777777" w:rsidR="00EC4BB2" w:rsidRDefault="00E527BD">
      <w:pPr>
        <w:pStyle w:val="23"/>
        <w:shd w:val="clear" w:color="auto" w:fill="auto"/>
        <w:spacing w:before="0" w:after="0" w:line="658" w:lineRule="exact"/>
        <w:ind w:firstLine="0"/>
        <w:jc w:val="both"/>
      </w:pPr>
      <w:r>
        <w:rPr>
          <w:rStyle w:val="24"/>
        </w:rPr>
        <w:t>Е1Е5 - Сахарный диабет 2 типа: е нарушениями периферичеекого кровообраш,ения;</w:t>
      </w:r>
    </w:p>
    <w:p w14:paraId="4EC1D05D" w14:textId="77777777" w:rsidR="00EC4BB2" w:rsidRDefault="00E527BD">
      <w:pPr>
        <w:pStyle w:val="23"/>
        <w:shd w:val="clear" w:color="auto" w:fill="auto"/>
        <w:spacing w:before="0" w:after="0" w:line="658" w:lineRule="exact"/>
        <w:ind w:firstLine="0"/>
        <w:jc w:val="both"/>
      </w:pPr>
      <w:r>
        <w:rPr>
          <w:rStyle w:val="24"/>
        </w:rPr>
        <w:t>Е1Е6 - Сахарный диабет 2 типа: е другими уточненными оеложнениями;</w:t>
      </w:r>
    </w:p>
    <w:p w14:paraId="7C636FBA" w14:textId="77777777" w:rsidR="00EC4BB2" w:rsidRDefault="00E527BD">
      <w:pPr>
        <w:pStyle w:val="23"/>
        <w:shd w:val="clear" w:color="auto" w:fill="auto"/>
        <w:spacing w:before="0" w:after="0" w:line="658" w:lineRule="exact"/>
        <w:ind w:firstLine="0"/>
        <w:jc w:val="both"/>
      </w:pPr>
      <w:r>
        <w:rPr>
          <w:rStyle w:val="24"/>
        </w:rPr>
        <w:t xml:space="preserve">Е1Е7 - </w:t>
      </w:r>
      <w:r>
        <w:rPr>
          <w:rStyle w:val="24"/>
        </w:rPr>
        <w:t>Сахарный диабет 2 типа: е множеетвенными оеложнениями;</w:t>
      </w:r>
    </w:p>
    <w:p w14:paraId="0DC21AA6" w14:textId="77777777" w:rsidR="00EC4BB2" w:rsidRDefault="00E527BD">
      <w:pPr>
        <w:pStyle w:val="23"/>
        <w:shd w:val="clear" w:color="auto" w:fill="auto"/>
        <w:spacing w:before="0" w:after="0" w:line="658" w:lineRule="exact"/>
        <w:ind w:firstLine="0"/>
        <w:jc w:val="both"/>
      </w:pPr>
      <w:r>
        <w:rPr>
          <w:rStyle w:val="24"/>
        </w:rPr>
        <w:t>Е1Е8 - Сахарный диабет 2 типа: е неуточненными оеложнениями;</w:t>
      </w:r>
    </w:p>
    <w:p w14:paraId="6A851151" w14:textId="77777777" w:rsidR="00EC4BB2" w:rsidRDefault="00E527BD">
      <w:pPr>
        <w:pStyle w:val="23"/>
        <w:shd w:val="clear" w:color="auto" w:fill="auto"/>
        <w:spacing w:before="0" w:after="0" w:line="658" w:lineRule="exact"/>
        <w:ind w:firstLine="0"/>
        <w:jc w:val="both"/>
      </w:pPr>
      <w:r>
        <w:rPr>
          <w:rStyle w:val="24"/>
        </w:rPr>
        <w:t>Е1Е9 - Сахарный диабет 2 типа: без оеложнений.</w:t>
      </w:r>
    </w:p>
    <w:p w14:paraId="0DF6476A" w14:textId="77777777" w:rsidR="00EC4BB2" w:rsidRDefault="00E527BD">
      <w:pPr>
        <w:pStyle w:val="23"/>
        <w:shd w:val="clear" w:color="auto" w:fill="auto"/>
        <w:spacing w:before="0" w:after="0" w:line="394" w:lineRule="exact"/>
        <w:ind w:firstLine="0"/>
        <w:jc w:val="both"/>
        <w:sectPr w:rsidR="00EC4BB2">
          <w:headerReference w:type="even" r:id="rId11"/>
          <w:headerReference w:type="default" r:id="rId12"/>
          <w:headerReference w:type="first" r:id="rId13"/>
          <w:pgSz w:w="11900" w:h="16840"/>
          <w:pgMar w:top="10" w:right="313" w:bottom="10" w:left="308" w:header="0" w:footer="3" w:gutter="0"/>
          <w:cols w:space="720"/>
          <w:noEndnote/>
          <w:titlePg/>
          <w:docGrid w:linePitch="360"/>
        </w:sectPr>
      </w:pPr>
      <w:r>
        <w:rPr>
          <w:rStyle w:val="24"/>
        </w:rPr>
        <w:t>ЕЕример формулировки диагноза: Сахарный диабет 2 типа е неврологичеекими оеложнениями (код по МКБ-10: Е1Е4).</w:t>
      </w:r>
    </w:p>
    <w:p w14:paraId="3C1E7211" w14:textId="119085A7" w:rsidR="00EC4BB2" w:rsidRDefault="00970F1A">
      <w:pPr>
        <w:spacing w:line="360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63500" distR="63500" simplePos="0" relativeHeight="251657728" behindDoc="0" locked="0" layoutInCell="1" allowOverlap="1" wp14:anchorId="2C2DD72F" wp14:editId="4F913AFB">
                <wp:simplePos x="0" y="0"/>
                <wp:positionH relativeFrom="margin">
                  <wp:posOffset>635</wp:posOffset>
                </wp:positionH>
                <wp:positionV relativeFrom="paragraph">
                  <wp:posOffset>1270</wp:posOffset>
                </wp:positionV>
                <wp:extent cx="3425825" cy="165100"/>
                <wp:effectExtent l="0" t="0" r="0" b="0"/>
                <wp:wrapNone/>
                <wp:docPr id="4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582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66A7B8" w14:textId="77777777" w:rsidR="00EC4BB2" w:rsidRDefault="00E527BD">
                            <w:pPr>
                              <w:pStyle w:val="23"/>
                              <w:shd w:val="clear" w:color="auto" w:fill="auto"/>
                              <w:spacing w:before="0" w:after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Exact0"/>
                              </w:rPr>
                              <w:t>Классификация СД представлена в та</w:t>
                            </w:r>
                            <w:r>
                              <w:rPr>
                                <w:rStyle w:val="2Exact0"/>
                              </w:rPr>
                              <w:t>блице 1.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2DD72F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.05pt;margin-top:.1pt;width:269.75pt;height:13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" filled="f" stroked="f">
                <v:textbox style="mso-fit-shape-to-text:t" inset="0,0,0,0">
                  <w:txbxContent>
                    <w:p w14:paraId="0C66A7B8" w14:textId="77777777" w:rsidR="00EC4BB2" w:rsidRDefault="00E527BD">
                      <w:pPr>
                        <w:pStyle w:val="23"/>
                        <w:shd w:val="clear" w:color="auto" w:fill="auto"/>
                        <w:spacing w:before="0" w:after="0" w:line="260" w:lineRule="exact"/>
                        <w:ind w:firstLine="0"/>
                        <w:jc w:val="left"/>
                      </w:pPr>
                      <w:r>
                        <w:rPr>
                          <w:rStyle w:val="2Exact0"/>
                        </w:rPr>
                        <w:t>Классификация СД представлена в та</w:t>
                      </w:r>
                      <w:r>
                        <w:rPr>
                          <w:rStyle w:val="2Exact0"/>
                        </w:rPr>
                        <w:t>блице 1.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29" behindDoc="0" locked="0" layoutInCell="1" allowOverlap="1" wp14:anchorId="75A4F20C" wp14:editId="2E24033B">
                <wp:simplePos x="0" y="0"/>
                <wp:positionH relativeFrom="margin">
                  <wp:posOffset>635</wp:posOffset>
                </wp:positionH>
                <wp:positionV relativeFrom="paragraph">
                  <wp:posOffset>407035</wp:posOffset>
                </wp:positionV>
                <wp:extent cx="5858510" cy="165100"/>
                <wp:effectExtent l="0" t="3810" r="3175" b="2540"/>
                <wp:wrapNone/>
                <wp:docPr id="4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851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446E78" w14:textId="77777777" w:rsidR="00EC4BB2" w:rsidRDefault="00E527BD">
                            <w:pPr>
                              <w:pStyle w:val="23"/>
                              <w:shd w:val="clear" w:color="auto" w:fill="auto"/>
                              <w:spacing w:before="0" w:after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Exact1"/>
                              </w:rPr>
                              <w:t xml:space="preserve">Таблица 1 </w:t>
                            </w:r>
                            <w:r>
                              <w:rPr>
                                <w:rStyle w:val="2Exact0"/>
                              </w:rPr>
                              <w:t xml:space="preserve">- Этиологичеекая клаееификация еахарного диабета </w:t>
                            </w:r>
                            <w:r>
                              <w:rPr>
                                <w:rStyle w:val="2Exact0"/>
                                <w:lang w:val="en-US" w:eastAsia="en-US" w:bidi="en-US"/>
                              </w:rPr>
                              <w:t xml:space="preserve">(ISPAD, </w:t>
                            </w:r>
                            <w:r>
                              <w:rPr>
                                <w:rStyle w:val="2Exact0"/>
                              </w:rPr>
                              <w:t>2018).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A4F20C" id="Text Box 9" o:spid="_x0000_s1027" type="#_x0000_t202" style="position:absolute;margin-left:.05pt;margin-top:32.05pt;width:461.3pt;height:13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" filled="f" stroked="f">
                <v:textbox style="mso-fit-shape-to-text:t" inset="0,0,0,0">
                  <w:txbxContent>
                    <w:p w14:paraId="14446E78" w14:textId="77777777" w:rsidR="00EC4BB2" w:rsidRDefault="00E527BD">
                      <w:pPr>
                        <w:pStyle w:val="23"/>
                        <w:shd w:val="clear" w:color="auto" w:fill="auto"/>
                        <w:spacing w:before="0" w:after="0" w:line="260" w:lineRule="exact"/>
                        <w:ind w:firstLine="0"/>
                        <w:jc w:val="left"/>
                      </w:pPr>
                      <w:r>
                        <w:rPr>
                          <w:rStyle w:val="2Exact1"/>
                        </w:rPr>
                        <w:t xml:space="preserve">Таблица 1 </w:t>
                      </w:r>
                      <w:r>
                        <w:rPr>
                          <w:rStyle w:val="2Exact0"/>
                        </w:rPr>
                        <w:t xml:space="preserve">- Этиологичеекая клаееификация еахарного диабета </w:t>
                      </w:r>
                      <w:r>
                        <w:rPr>
                          <w:rStyle w:val="2Exact0"/>
                          <w:lang w:val="en-US" w:eastAsia="en-US" w:bidi="en-US"/>
                        </w:rPr>
                        <w:t xml:space="preserve">(ISPAD, </w:t>
                      </w:r>
                      <w:r>
                        <w:rPr>
                          <w:rStyle w:val="2Exact0"/>
                        </w:rPr>
                        <w:t>2018).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30" behindDoc="0" locked="0" layoutInCell="1" allowOverlap="1" wp14:anchorId="53E6BD9B" wp14:editId="22EA7095">
                <wp:simplePos x="0" y="0"/>
                <wp:positionH relativeFrom="margin">
                  <wp:posOffset>103505</wp:posOffset>
                </wp:positionH>
                <wp:positionV relativeFrom="paragraph">
                  <wp:posOffset>906145</wp:posOffset>
                </wp:positionV>
                <wp:extent cx="1347470" cy="101600"/>
                <wp:effectExtent l="3810" t="0" r="1270" b="0"/>
                <wp:wrapNone/>
                <wp:docPr id="4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747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66FAF6" w14:textId="77777777" w:rsidR="00EC4BB2" w:rsidRDefault="00E527BD">
                            <w:pPr>
                              <w:pStyle w:val="40"/>
                              <w:shd w:val="clear" w:color="auto" w:fill="auto"/>
                              <w:spacing w:after="0" w:line="1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4Exact0"/>
                              </w:rPr>
                              <w:t>Тип сахарного диабета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E6BD9B" id="Text Box 10" o:spid="_x0000_s1028" type="#_x0000_t202" style="position:absolute;margin-left:8.15pt;margin-top:71.35pt;width:106.1pt;height:8pt;z-index:25165773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" filled="f" stroked="f">
                <v:textbox style="mso-fit-shape-to-text:t" inset="0,0,0,0">
                  <w:txbxContent>
                    <w:p w14:paraId="0666FAF6" w14:textId="77777777" w:rsidR="00EC4BB2" w:rsidRDefault="00E527BD">
                      <w:pPr>
                        <w:pStyle w:val="40"/>
                        <w:shd w:val="clear" w:color="auto" w:fill="auto"/>
                        <w:spacing w:after="0" w:line="160" w:lineRule="exact"/>
                        <w:ind w:firstLine="0"/>
                        <w:jc w:val="left"/>
                      </w:pPr>
                      <w:r>
                        <w:rPr>
                          <w:rStyle w:val="4Exact0"/>
                        </w:rPr>
                        <w:t>Тип сахарного диабета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31" behindDoc="0" locked="0" layoutInCell="1" allowOverlap="1" wp14:anchorId="5604B7E7" wp14:editId="3B6ABB93">
                <wp:simplePos x="0" y="0"/>
                <wp:positionH relativeFrom="margin">
                  <wp:posOffset>280670</wp:posOffset>
                </wp:positionH>
                <wp:positionV relativeFrom="paragraph">
                  <wp:posOffset>1278255</wp:posOffset>
                </wp:positionV>
                <wp:extent cx="1536065" cy="101600"/>
                <wp:effectExtent l="0" t="0" r="0" b="4445"/>
                <wp:wrapNone/>
                <wp:docPr id="4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6065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061E1C" w14:textId="77777777" w:rsidR="00EC4BB2" w:rsidRDefault="00E527BD">
                            <w:pPr>
                              <w:pStyle w:val="40"/>
                              <w:shd w:val="clear" w:color="auto" w:fill="auto"/>
                              <w:spacing w:after="0" w:line="1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4Exact0"/>
                              </w:rPr>
                              <w:t>I. Сахарный диабет 1 типа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04B7E7" id="Text Box 11" o:spid="_x0000_s1029" type="#_x0000_t202" style="position:absolute;margin-left:22.1pt;margin-top:100.65pt;width:120.95pt;height:8pt;z-index:25165773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" filled="f" stroked="f">
                <v:textbox style="mso-fit-shape-to-text:t" inset="0,0,0,0">
                  <w:txbxContent>
                    <w:p w14:paraId="6C061E1C" w14:textId="77777777" w:rsidR="00EC4BB2" w:rsidRDefault="00E527BD">
                      <w:pPr>
                        <w:pStyle w:val="40"/>
                        <w:shd w:val="clear" w:color="auto" w:fill="auto"/>
                        <w:spacing w:after="0" w:line="160" w:lineRule="exact"/>
                        <w:ind w:firstLine="0"/>
                        <w:jc w:val="left"/>
                      </w:pPr>
                      <w:r>
                        <w:rPr>
                          <w:rStyle w:val="4Exact0"/>
                        </w:rPr>
                        <w:t>I. Сахарный диабет 1 типа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32" behindDoc="0" locked="0" layoutInCell="1" allowOverlap="1" wp14:anchorId="0E0FF588" wp14:editId="244F5CDB">
                <wp:simplePos x="0" y="0"/>
                <wp:positionH relativeFrom="margin">
                  <wp:posOffset>3096895</wp:posOffset>
                </wp:positionH>
                <wp:positionV relativeFrom="paragraph">
                  <wp:posOffset>1209675</wp:posOffset>
                </wp:positionV>
                <wp:extent cx="3956050" cy="310515"/>
                <wp:effectExtent l="0" t="0" r="0" b="0"/>
                <wp:wrapNone/>
                <wp:docPr id="4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6050" cy="31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B70CD4" w14:textId="77777777" w:rsidR="00EC4BB2" w:rsidRDefault="00E527BD">
                            <w:pPr>
                              <w:pStyle w:val="40"/>
                              <w:shd w:val="clear" w:color="auto" w:fill="auto"/>
                              <w:spacing w:after="0" w:line="163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4Exact0"/>
                              </w:rPr>
                              <w:t xml:space="preserve">Иммуноопосредованное разрушение (3-клеток, характеризуется наличием одного или нескольких аутоиммуных маркеров </w:t>
                            </w:r>
                            <w:r>
                              <w:rPr>
                                <w:rStyle w:val="4Exact0"/>
                                <w:lang w:val="en-US" w:eastAsia="en-US" w:bidi="en-US"/>
                              </w:rPr>
                              <w:t>(IAA, GADA, IA2, ZnT8A)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0FF588" id="Text Box 12" o:spid="_x0000_s1030" type="#_x0000_t202" style="position:absolute;margin-left:243.85pt;margin-top:95.25pt;width:311.5pt;height:24.45pt;z-index:2516577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" filled="f" stroked="f">
                <v:textbox style="mso-fit-shape-to-text:t" inset="0,0,0,0">
                  <w:txbxContent>
                    <w:p w14:paraId="34B70CD4" w14:textId="77777777" w:rsidR="00EC4BB2" w:rsidRDefault="00E527BD">
                      <w:pPr>
                        <w:pStyle w:val="40"/>
                        <w:shd w:val="clear" w:color="auto" w:fill="auto"/>
                        <w:spacing w:after="0" w:line="163" w:lineRule="exact"/>
                        <w:ind w:firstLine="0"/>
                        <w:jc w:val="both"/>
                      </w:pPr>
                      <w:r>
                        <w:rPr>
                          <w:rStyle w:val="4Exact0"/>
                        </w:rPr>
                        <w:t xml:space="preserve">Иммуноопосредованное разрушение (3-клеток, характеризуется наличием одного или нескольких аутоиммуных маркеров </w:t>
                      </w:r>
                      <w:r>
                        <w:rPr>
                          <w:rStyle w:val="4Exact0"/>
                          <w:lang w:val="en-US" w:eastAsia="en-US" w:bidi="en-US"/>
                        </w:rPr>
                        <w:t>(IAA, GADA, IA2, ZnT8A)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33" behindDoc="0" locked="0" layoutInCell="1" allowOverlap="1" wp14:anchorId="154B295E" wp14:editId="3DBD56C4">
                <wp:simplePos x="0" y="0"/>
                <wp:positionH relativeFrom="margin">
                  <wp:posOffset>231775</wp:posOffset>
                </wp:positionH>
                <wp:positionV relativeFrom="paragraph">
                  <wp:posOffset>1796415</wp:posOffset>
                </wp:positionV>
                <wp:extent cx="1584960" cy="101600"/>
                <wp:effectExtent l="0" t="2540" r="0" b="635"/>
                <wp:wrapNone/>
                <wp:docPr id="4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496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4F390F" w14:textId="77777777" w:rsidR="00EC4BB2" w:rsidRDefault="00E527BD">
                            <w:pPr>
                              <w:pStyle w:val="40"/>
                              <w:shd w:val="clear" w:color="auto" w:fill="auto"/>
                              <w:spacing w:after="0" w:line="1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4Exact0"/>
                              </w:rPr>
                              <w:t>II. Сахарный диабет 2 типа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4B295E" id="Text Box 13" o:spid="_x0000_s1031" type="#_x0000_t202" style="position:absolute;margin-left:18.25pt;margin-top:141.45pt;width:124.8pt;height:8pt;z-index:251657733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" filled="f" stroked="f">
                <v:textbox style="mso-fit-shape-to-text:t" inset="0,0,0,0">
                  <w:txbxContent>
                    <w:p w14:paraId="124F390F" w14:textId="77777777" w:rsidR="00EC4BB2" w:rsidRDefault="00E527BD">
                      <w:pPr>
                        <w:pStyle w:val="40"/>
                        <w:shd w:val="clear" w:color="auto" w:fill="auto"/>
                        <w:spacing w:after="0" w:line="160" w:lineRule="exact"/>
                        <w:ind w:firstLine="0"/>
                        <w:jc w:val="left"/>
                      </w:pPr>
                      <w:r>
                        <w:rPr>
                          <w:rStyle w:val="4Exact0"/>
                        </w:rPr>
                        <w:t>II. Сахарный диабет 2 типа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34" behindDoc="0" locked="0" layoutInCell="1" allowOverlap="1" wp14:anchorId="7F7EAF25" wp14:editId="7FD85610">
                <wp:simplePos x="0" y="0"/>
                <wp:positionH relativeFrom="margin">
                  <wp:posOffset>3102610</wp:posOffset>
                </wp:positionH>
                <wp:positionV relativeFrom="paragraph">
                  <wp:posOffset>1734185</wp:posOffset>
                </wp:positionV>
                <wp:extent cx="3950335" cy="207010"/>
                <wp:effectExtent l="2540" t="0" r="0" b="0"/>
                <wp:wrapNone/>
                <wp:docPr id="4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0335" cy="207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5D5196" w14:textId="77777777" w:rsidR="00EC4BB2" w:rsidRDefault="00E527BD">
                            <w:pPr>
                              <w:pStyle w:val="40"/>
                              <w:shd w:val="clear" w:color="auto" w:fill="auto"/>
                              <w:tabs>
                                <w:tab w:val="left" w:pos="4910"/>
                              </w:tabs>
                              <w:spacing w:after="0" w:line="163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4Exact0"/>
                              </w:rPr>
                              <w:t>Резистентность к инсулину с относительной</w:t>
                            </w:r>
                            <w:r>
                              <w:rPr>
                                <w:rStyle w:val="4Exact0"/>
                              </w:rPr>
                              <w:tab/>
                              <w:t>инсулиновой</w:t>
                            </w:r>
                          </w:p>
                          <w:p w14:paraId="390F992C" w14:textId="77777777" w:rsidR="00EC4BB2" w:rsidRDefault="00E527BD">
                            <w:pPr>
                              <w:pStyle w:val="40"/>
                              <w:shd w:val="clear" w:color="auto" w:fill="auto"/>
                              <w:spacing w:after="0" w:line="163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4Exact0"/>
                              </w:rPr>
                              <w:t>недостаточностью и последующей гип</w:t>
                            </w:r>
                            <w:r>
                              <w:rPr>
                                <w:rStyle w:val="4Exact0"/>
                              </w:rPr>
                              <w:t>ергликемией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7EAF25" id="Text Box 14" o:spid="_x0000_s1032" type="#_x0000_t202" style="position:absolute;margin-left:244.3pt;margin-top:136.55pt;width:311.05pt;height:16.3pt;z-index:25165773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" filled="f" stroked="f">
                <v:textbox style="mso-fit-shape-to-text:t" inset="0,0,0,0">
                  <w:txbxContent>
                    <w:p w14:paraId="0A5D5196" w14:textId="77777777" w:rsidR="00EC4BB2" w:rsidRDefault="00E527BD">
                      <w:pPr>
                        <w:pStyle w:val="40"/>
                        <w:shd w:val="clear" w:color="auto" w:fill="auto"/>
                        <w:tabs>
                          <w:tab w:val="left" w:pos="4910"/>
                        </w:tabs>
                        <w:spacing w:after="0" w:line="163" w:lineRule="exact"/>
                        <w:ind w:firstLine="0"/>
                        <w:jc w:val="both"/>
                      </w:pPr>
                      <w:r>
                        <w:rPr>
                          <w:rStyle w:val="4Exact0"/>
                        </w:rPr>
                        <w:t>Резистентность к инсулину с относительной</w:t>
                      </w:r>
                      <w:r>
                        <w:rPr>
                          <w:rStyle w:val="4Exact0"/>
                        </w:rPr>
                        <w:tab/>
                        <w:t>инсулиновой</w:t>
                      </w:r>
                    </w:p>
                    <w:p w14:paraId="390F992C" w14:textId="77777777" w:rsidR="00EC4BB2" w:rsidRDefault="00E527BD">
                      <w:pPr>
                        <w:pStyle w:val="40"/>
                        <w:shd w:val="clear" w:color="auto" w:fill="auto"/>
                        <w:spacing w:after="0" w:line="163" w:lineRule="exact"/>
                        <w:ind w:firstLine="0"/>
                        <w:jc w:val="both"/>
                      </w:pPr>
                      <w:r>
                        <w:rPr>
                          <w:rStyle w:val="4Exact0"/>
                        </w:rPr>
                        <w:t>недостаточностью и последующей гип</w:t>
                      </w:r>
                      <w:r>
                        <w:rPr>
                          <w:rStyle w:val="4Exact0"/>
                        </w:rPr>
                        <w:t>ергликемией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35" behindDoc="0" locked="0" layoutInCell="1" allowOverlap="1" wp14:anchorId="3A1220E4" wp14:editId="0226F242">
                <wp:simplePos x="0" y="0"/>
                <wp:positionH relativeFrom="margin">
                  <wp:posOffset>189230</wp:posOffset>
                </wp:positionH>
                <wp:positionV relativeFrom="paragraph">
                  <wp:posOffset>2241550</wp:posOffset>
                </wp:positionV>
                <wp:extent cx="1859280" cy="101600"/>
                <wp:effectExtent l="3810" t="0" r="3810" b="3175"/>
                <wp:wrapNone/>
                <wp:docPr id="4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928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EC6437" w14:textId="77777777" w:rsidR="00EC4BB2" w:rsidRDefault="00E527BD">
                            <w:pPr>
                              <w:pStyle w:val="40"/>
                              <w:shd w:val="clear" w:color="auto" w:fill="auto"/>
                              <w:spacing w:after="0" w:line="1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4Exact0"/>
                              </w:rPr>
                              <w:t>III. Другие специфические типы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1220E4" id="Text Box 15" o:spid="_x0000_s1033" type="#_x0000_t202" style="position:absolute;margin-left:14.9pt;margin-top:176.5pt;width:146.4pt;height:8pt;z-index:251657735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" filled="f" stroked="f">
                <v:textbox style="mso-fit-shape-to-text:t" inset="0,0,0,0">
                  <w:txbxContent>
                    <w:p w14:paraId="48EC6437" w14:textId="77777777" w:rsidR="00EC4BB2" w:rsidRDefault="00E527BD">
                      <w:pPr>
                        <w:pStyle w:val="40"/>
                        <w:shd w:val="clear" w:color="auto" w:fill="auto"/>
                        <w:spacing w:after="0" w:line="160" w:lineRule="exact"/>
                        <w:ind w:firstLine="0"/>
                        <w:jc w:val="left"/>
                      </w:pPr>
                      <w:r>
                        <w:rPr>
                          <w:rStyle w:val="4Exact0"/>
                        </w:rPr>
                        <w:t>III. Другие специфические типы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36" behindDoc="0" locked="0" layoutInCell="1" allowOverlap="1" wp14:anchorId="6484ADCE" wp14:editId="11407759">
                <wp:simplePos x="0" y="0"/>
                <wp:positionH relativeFrom="margin">
                  <wp:posOffset>3230880</wp:posOffset>
                </wp:positionH>
                <wp:positionV relativeFrom="paragraph">
                  <wp:posOffset>2125345</wp:posOffset>
                </wp:positionV>
                <wp:extent cx="3822065" cy="2223135"/>
                <wp:effectExtent l="0" t="0" r="0" b="0"/>
                <wp:wrapNone/>
                <wp:docPr id="3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2065" cy="2223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576A4F" w14:textId="77777777" w:rsidR="00EC4BB2" w:rsidRDefault="00E527BD">
                            <w:pPr>
                              <w:pStyle w:val="40"/>
                              <w:numPr>
                                <w:ilvl w:val="0"/>
                                <w:numId w:val="7"/>
                              </w:numPr>
                              <w:shd w:val="clear" w:color="auto" w:fill="auto"/>
                              <w:tabs>
                                <w:tab w:val="left" w:pos="240"/>
                              </w:tabs>
                              <w:spacing w:after="0" w:line="389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4Exact0"/>
                              </w:rPr>
                              <w:t>Наиболее распространенные моногенные формы;</w:t>
                            </w:r>
                          </w:p>
                          <w:p w14:paraId="299646D8" w14:textId="77777777" w:rsidR="00EC4BB2" w:rsidRDefault="00E527BD">
                            <w:pPr>
                              <w:pStyle w:val="40"/>
                              <w:numPr>
                                <w:ilvl w:val="0"/>
                                <w:numId w:val="7"/>
                              </w:numPr>
                              <w:shd w:val="clear" w:color="auto" w:fill="auto"/>
                              <w:tabs>
                                <w:tab w:val="left" w:pos="226"/>
                              </w:tabs>
                              <w:spacing w:after="0" w:line="389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4Exact0"/>
                              </w:rPr>
                              <w:t>Генетические дефекты действия инсулина;</w:t>
                            </w:r>
                          </w:p>
                          <w:p w14:paraId="0528A6E9" w14:textId="77777777" w:rsidR="00EC4BB2" w:rsidRDefault="00E527BD">
                            <w:pPr>
                              <w:pStyle w:val="40"/>
                              <w:numPr>
                                <w:ilvl w:val="0"/>
                                <w:numId w:val="7"/>
                              </w:numPr>
                              <w:shd w:val="clear" w:color="auto" w:fill="auto"/>
                              <w:tabs>
                                <w:tab w:val="left" w:pos="245"/>
                              </w:tabs>
                              <w:spacing w:after="0" w:line="389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4Exact0"/>
                              </w:rPr>
                              <w:t>Болезни экзокринной функции поджелудочной железы;</w:t>
                            </w:r>
                          </w:p>
                          <w:p w14:paraId="0397F557" w14:textId="77777777" w:rsidR="00EC4BB2" w:rsidRDefault="00E527BD">
                            <w:pPr>
                              <w:pStyle w:val="40"/>
                              <w:numPr>
                                <w:ilvl w:val="0"/>
                                <w:numId w:val="7"/>
                              </w:numPr>
                              <w:shd w:val="clear" w:color="auto" w:fill="auto"/>
                              <w:tabs>
                                <w:tab w:val="left" w:pos="235"/>
                              </w:tabs>
                              <w:spacing w:after="0" w:line="389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4Exact0"/>
                              </w:rPr>
                              <w:t>Эндокринопатии;</w:t>
                            </w:r>
                          </w:p>
                          <w:p w14:paraId="77ABC306" w14:textId="77777777" w:rsidR="00EC4BB2" w:rsidRDefault="00E527BD">
                            <w:pPr>
                              <w:pStyle w:val="40"/>
                              <w:numPr>
                                <w:ilvl w:val="0"/>
                                <w:numId w:val="7"/>
                              </w:numPr>
                              <w:shd w:val="clear" w:color="auto" w:fill="auto"/>
                              <w:tabs>
                                <w:tab w:val="left" w:pos="226"/>
                              </w:tabs>
                              <w:spacing w:after="0" w:line="389" w:lineRule="exact"/>
                              <w:ind w:left="320"/>
                              <w:jc w:val="left"/>
                            </w:pPr>
                            <w:r>
                              <w:rPr>
                                <w:rStyle w:val="4Exact0"/>
                              </w:rPr>
                              <w:t xml:space="preserve">Нарушения, индуцированные приемом </w:t>
                            </w:r>
                            <w:r>
                              <w:rPr>
                                <w:rStyle w:val="4Exact0"/>
                              </w:rPr>
                              <w:t>фармакологических или химических препаратов</w:t>
                            </w:r>
                          </w:p>
                          <w:p w14:paraId="1365B4C5" w14:textId="77777777" w:rsidR="00EC4BB2" w:rsidRDefault="00E527BD">
                            <w:pPr>
                              <w:pStyle w:val="40"/>
                              <w:numPr>
                                <w:ilvl w:val="0"/>
                                <w:numId w:val="7"/>
                              </w:numPr>
                              <w:shd w:val="clear" w:color="auto" w:fill="auto"/>
                              <w:tabs>
                                <w:tab w:val="left" w:pos="211"/>
                              </w:tabs>
                              <w:spacing w:after="0" w:line="389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4Exact0"/>
                              </w:rPr>
                              <w:t>Инфекции</w:t>
                            </w:r>
                          </w:p>
                          <w:p w14:paraId="3FD49925" w14:textId="77777777" w:rsidR="00EC4BB2" w:rsidRDefault="00E527BD">
                            <w:pPr>
                              <w:pStyle w:val="40"/>
                              <w:numPr>
                                <w:ilvl w:val="0"/>
                                <w:numId w:val="7"/>
                              </w:numPr>
                              <w:shd w:val="clear" w:color="auto" w:fill="auto"/>
                              <w:tabs>
                                <w:tab w:val="left" w:pos="245"/>
                              </w:tabs>
                              <w:spacing w:after="0" w:line="389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4Exact0"/>
                              </w:rPr>
                              <w:t>Необычные формы иммунно-опосредованного диабета</w:t>
                            </w:r>
                          </w:p>
                          <w:p w14:paraId="5A040764" w14:textId="77777777" w:rsidR="00EC4BB2" w:rsidRDefault="00E527BD">
                            <w:pPr>
                              <w:pStyle w:val="40"/>
                              <w:numPr>
                                <w:ilvl w:val="0"/>
                                <w:numId w:val="7"/>
                              </w:numPr>
                              <w:shd w:val="clear" w:color="auto" w:fill="auto"/>
                              <w:tabs>
                                <w:tab w:val="left" w:pos="226"/>
                              </w:tabs>
                              <w:spacing w:after="0" w:line="389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4Exact0"/>
                              </w:rPr>
                              <w:t>Другие генетические синдромы, ассоциированные с СД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84ADCE" id="Text Box 16" o:spid="_x0000_s1034" type="#_x0000_t202" style="position:absolute;margin-left:254.4pt;margin-top:167.35pt;width:300.95pt;height:175.05pt;z-index:25165773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" filled="f" stroked="f">
                <v:textbox style="mso-fit-shape-to-text:t" inset="0,0,0,0">
                  <w:txbxContent>
                    <w:p w14:paraId="79576A4F" w14:textId="77777777" w:rsidR="00EC4BB2" w:rsidRDefault="00E527BD">
                      <w:pPr>
                        <w:pStyle w:val="40"/>
                        <w:numPr>
                          <w:ilvl w:val="0"/>
                          <w:numId w:val="7"/>
                        </w:numPr>
                        <w:shd w:val="clear" w:color="auto" w:fill="auto"/>
                        <w:tabs>
                          <w:tab w:val="left" w:pos="240"/>
                        </w:tabs>
                        <w:spacing w:after="0" w:line="389" w:lineRule="exact"/>
                        <w:ind w:firstLine="0"/>
                        <w:jc w:val="both"/>
                      </w:pPr>
                      <w:r>
                        <w:rPr>
                          <w:rStyle w:val="4Exact0"/>
                        </w:rPr>
                        <w:t>Наиболее распространенные моногенные формы;</w:t>
                      </w:r>
                    </w:p>
                    <w:p w14:paraId="299646D8" w14:textId="77777777" w:rsidR="00EC4BB2" w:rsidRDefault="00E527BD">
                      <w:pPr>
                        <w:pStyle w:val="40"/>
                        <w:numPr>
                          <w:ilvl w:val="0"/>
                          <w:numId w:val="7"/>
                        </w:numPr>
                        <w:shd w:val="clear" w:color="auto" w:fill="auto"/>
                        <w:tabs>
                          <w:tab w:val="left" w:pos="226"/>
                        </w:tabs>
                        <w:spacing w:after="0" w:line="389" w:lineRule="exact"/>
                        <w:ind w:firstLine="0"/>
                        <w:jc w:val="both"/>
                      </w:pPr>
                      <w:r>
                        <w:rPr>
                          <w:rStyle w:val="4Exact0"/>
                        </w:rPr>
                        <w:t>Генетические дефекты действия инсулина;</w:t>
                      </w:r>
                    </w:p>
                    <w:p w14:paraId="0528A6E9" w14:textId="77777777" w:rsidR="00EC4BB2" w:rsidRDefault="00E527BD">
                      <w:pPr>
                        <w:pStyle w:val="40"/>
                        <w:numPr>
                          <w:ilvl w:val="0"/>
                          <w:numId w:val="7"/>
                        </w:numPr>
                        <w:shd w:val="clear" w:color="auto" w:fill="auto"/>
                        <w:tabs>
                          <w:tab w:val="left" w:pos="245"/>
                        </w:tabs>
                        <w:spacing w:after="0" w:line="389" w:lineRule="exact"/>
                        <w:ind w:firstLine="0"/>
                        <w:jc w:val="both"/>
                      </w:pPr>
                      <w:r>
                        <w:rPr>
                          <w:rStyle w:val="4Exact0"/>
                        </w:rPr>
                        <w:t>Болезни экзокринной функции поджелудочной железы;</w:t>
                      </w:r>
                    </w:p>
                    <w:p w14:paraId="0397F557" w14:textId="77777777" w:rsidR="00EC4BB2" w:rsidRDefault="00E527BD">
                      <w:pPr>
                        <w:pStyle w:val="40"/>
                        <w:numPr>
                          <w:ilvl w:val="0"/>
                          <w:numId w:val="7"/>
                        </w:numPr>
                        <w:shd w:val="clear" w:color="auto" w:fill="auto"/>
                        <w:tabs>
                          <w:tab w:val="left" w:pos="235"/>
                        </w:tabs>
                        <w:spacing w:after="0" w:line="389" w:lineRule="exact"/>
                        <w:ind w:firstLine="0"/>
                        <w:jc w:val="both"/>
                      </w:pPr>
                      <w:r>
                        <w:rPr>
                          <w:rStyle w:val="4Exact0"/>
                        </w:rPr>
                        <w:t>Эндокринопатии;</w:t>
                      </w:r>
                    </w:p>
                    <w:p w14:paraId="77ABC306" w14:textId="77777777" w:rsidR="00EC4BB2" w:rsidRDefault="00E527BD">
                      <w:pPr>
                        <w:pStyle w:val="40"/>
                        <w:numPr>
                          <w:ilvl w:val="0"/>
                          <w:numId w:val="7"/>
                        </w:numPr>
                        <w:shd w:val="clear" w:color="auto" w:fill="auto"/>
                        <w:tabs>
                          <w:tab w:val="left" w:pos="226"/>
                        </w:tabs>
                        <w:spacing w:after="0" w:line="389" w:lineRule="exact"/>
                        <w:ind w:left="320"/>
                        <w:jc w:val="left"/>
                      </w:pPr>
                      <w:r>
                        <w:rPr>
                          <w:rStyle w:val="4Exact0"/>
                        </w:rPr>
                        <w:t xml:space="preserve">Нарушения, индуцированные приемом </w:t>
                      </w:r>
                      <w:r>
                        <w:rPr>
                          <w:rStyle w:val="4Exact0"/>
                        </w:rPr>
                        <w:t>фармакологических или химических препаратов</w:t>
                      </w:r>
                    </w:p>
                    <w:p w14:paraId="1365B4C5" w14:textId="77777777" w:rsidR="00EC4BB2" w:rsidRDefault="00E527BD">
                      <w:pPr>
                        <w:pStyle w:val="40"/>
                        <w:numPr>
                          <w:ilvl w:val="0"/>
                          <w:numId w:val="7"/>
                        </w:numPr>
                        <w:shd w:val="clear" w:color="auto" w:fill="auto"/>
                        <w:tabs>
                          <w:tab w:val="left" w:pos="211"/>
                        </w:tabs>
                        <w:spacing w:after="0" w:line="389" w:lineRule="exact"/>
                        <w:ind w:firstLine="0"/>
                        <w:jc w:val="both"/>
                      </w:pPr>
                      <w:r>
                        <w:rPr>
                          <w:rStyle w:val="4Exact0"/>
                        </w:rPr>
                        <w:t>Инфекции</w:t>
                      </w:r>
                    </w:p>
                    <w:p w14:paraId="3FD49925" w14:textId="77777777" w:rsidR="00EC4BB2" w:rsidRDefault="00E527BD">
                      <w:pPr>
                        <w:pStyle w:val="40"/>
                        <w:numPr>
                          <w:ilvl w:val="0"/>
                          <w:numId w:val="7"/>
                        </w:numPr>
                        <w:shd w:val="clear" w:color="auto" w:fill="auto"/>
                        <w:tabs>
                          <w:tab w:val="left" w:pos="245"/>
                        </w:tabs>
                        <w:spacing w:after="0" w:line="389" w:lineRule="exact"/>
                        <w:ind w:firstLine="0"/>
                        <w:jc w:val="both"/>
                      </w:pPr>
                      <w:r>
                        <w:rPr>
                          <w:rStyle w:val="4Exact0"/>
                        </w:rPr>
                        <w:t>Необычные формы иммунно-опосредованного диабета</w:t>
                      </w:r>
                    </w:p>
                    <w:p w14:paraId="5A040764" w14:textId="77777777" w:rsidR="00EC4BB2" w:rsidRDefault="00E527BD">
                      <w:pPr>
                        <w:pStyle w:val="40"/>
                        <w:numPr>
                          <w:ilvl w:val="0"/>
                          <w:numId w:val="7"/>
                        </w:numPr>
                        <w:shd w:val="clear" w:color="auto" w:fill="auto"/>
                        <w:tabs>
                          <w:tab w:val="left" w:pos="226"/>
                        </w:tabs>
                        <w:spacing w:after="0" w:line="389" w:lineRule="exact"/>
                        <w:ind w:firstLine="0"/>
                        <w:jc w:val="both"/>
                      </w:pPr>
                      <w:r>
                        <w:rPr>
                          <w:rStyle w:val="4Exact0"/>
                        </w:rPr>
                        <w:t>Другие генетические синдромы, ассоциированные с СД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37" behindDoc="0" locked="0" layoutInCell="1" allowOverlap="1" wp14:anchorId="510CB604" wp14:editId="0ECCFBAC">
                <wp:simplePos x="0" y="0"/>
                <wp:positionH relativeFrom="margin">
                  <wp:posOffset>207010</wp:posOffset>
                </wp:positionH>
                <wp:positionV relativeFrom="paragraph">
                  <wp:posOffset>4673600</wp:posOffset>
                </wp:positionV>
                <wp:extent cx="1237615" cy="101600"/>
                <wp:effectExtent l="2540" t="3175" r="0" b="0"/>
                <wp:wrapNone/>
                <wp:docPr id="3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7615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959A45" w14:textId="77777777" w:rsidR="00EC4BB2" w:rsidRDefault="00E527BD">
                            <w:pPr>
                              <w:pStyle w:val="40"/>
                              <w:shd w:val="clear" w:color="auto" w:fill="auto"/>
                              <w:spacing w:after="0" w:line="1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4Exact0"/>
                              </w:rPr>
                              <w:t>IV. Гестационный СД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0CB604" id="Text Box 17" o:spid="_x0000_s1035" type="#_x0000_t202" style="position:absolute;margin-left:16.3pt;margin-top:368pt;width:97.45pt;height:8pt;z-index:251657737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" filled="f" stroked="f">
                <v:textbox style="mso-fit-shape-to-text:t" inset="0,0,0,0">
                  <w:txbxContent>
                    <w:p w14:paraId="78959A45" w14:textId="77777777" w:rsidR="00EC4BB2" w:rsidRDefault="00E527BD">
                      <w:pPr>
                        <w:pStyle w:val="40"/>
                        <w:shd w:val="clear" w:color="auto" w:fill="auto"/>
                        <w:spacing w:after="0" w:line="160" w:lineRule="exact"/>
                        <w:ind w:firstLine="0"/>
                        <w:jc w:val="left"/>
                      </w:pPr>
                      <w:r>
                        <w:rPr>
                          <w:rStyle w:val="4Exact0"/>
                        </w:rPr>
                        <w:t>IV. Гестационный СД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70AD7BB" w14:textId="77777777" w:rsidR="00EC4BB2" w:rsidRDefault="00EC4BB2">
      <w:pPr>
        <w:spacing w:line="360" w:lineRule="exact"/>
      </w:pPr>
    </w:p>
    <w:p w14:paraId="76030DCD" w14:textId="77777777" w:rsidR="00EC4BB2" w:rsidRDefault="00EC4BB2">
      <w:pPr>
        <w:spacing w:line="360" w:lineRule="exact"/>
      </w:pPr>
    </w:p>
    <w:p w14:paraId="6E356ED3" w14:textId="77777777" w:rsidR="00EC4BB2" w:rsidRDefault="00EC4BB2">
      <w:pPr>
        <w:spacing w:line="360" w:lineRule="exact"/>
      </w:pPr>
    </w:p>
    <w:p w14:paraId="12E99083" w14:textId="77777777" w:rsidR="00EC4BB2" w:rsidRDefault="00EC4BB2">
      <w:pPr>
        <w:spacing w:line="360" w:lineRule="exact"/>
      </w:pPr>
    </w:p>
    <w:p w14:paraId="2559AECF" w14:textId="77777777" w:rsidR="00EC4BB2" w:rsidRDefault="00EC4BB2">
      <w:pPr>
        <w:spacing w:line="360" w:lineRule="exact"/>
      </w:pPr>
    </w:p>
    <w:p w14:paraId="7C93FE08" w14:textId="77777777" w:rsidR="00EC4BB2" w:rsidRDefault="00EC4BB2">
      <w:pPr>
        <w:spacing w:line="360" w:lineRule="exact"/>
      </w:pPr>
    </w:p>
    <w:p w14:paraId="54857A02" w14:textId="77777777" w:rsidR="00EC4BB2" w:rsidRDefault="00EC4BB2">
      <w:pPr>
        <w:spacing w:line="360" w:lineRule="exact"/>
      </w:pPr>
    </w:p>
    <w:p w14:paraId="1FA6775E" w14:textId="77777777" w:rsidR="00EC4BB2" w:rsidRDefault="00EC4BB2">
      <w:pPr>
        <w:spacing w:line="360" w:lineRule="exact"/>
      </w:pPr>
    </w:p>
    <w:p w14:paraId="503E266B" w14:textId="77777777" w:rsidR="00EC4BB2" w:rsidRDefault="00EC4BB2">
      <w:pPr>
        <w:spacing w:line="360" w:lineRule="exact"/>
      </w:pPr>
    </w:p>
    <w:p w14:paraId="7B54A578" w14:textId="77777777" w:rsidR="00EC4BB2" w:rsidRDefault="00EC4BB2">
      <w:pPr>
        <w:spacing w:line="360" w:lineRule="exact"/>
      </w:pPr>
    </w:p>
    <w:p w14:paraId="795CDB2F" w14:textId="77777777" w:rsidR="00EC4BB2" w:rsidRDefault="00EC4BB2">
      <w:pPr>
        <w:spacing w:line="360" w:lineRule="exact"/>
      </w:pPr>
    </w:p>
    <w:p w14:paraId="7A519E2B" w14:textId="77777777" w:rsidR="00EC4BB2" w:rsidRDefault="00EC4BB2">
      <w:pPr>
        <w:spacing w:line="360" w:lineRule="exact"/>
      </w:pPr>
    </w:p>
    <w:p w14:paraId="282DE0D1" w14:textId="77777777" w:rsidR="00EC4BB2" w:rsidRDefault="00EC4BB2">
      <w:pPr>
        <w:spacing w:line="360" w:lineRule="exact"/>
      </w:pPr>
    </w:p>
    <w:p w14:paraId="03167BE2" w14:textId="77777777" w:rsidR="00EC4BB2" w:rsidRDefault="00EC4BB2">
      <w:pPr>
        <w:spacing w:line="360" w:lineRule="exact"/>
      </w:pPr>
    </w:p>
    <w:p w14:paraId="109B4B4C" w14:textId="77777777" w:rsidR="00EC4BB2" w:rsidRDefault="00EC4BB2">
      <w:pPr>
        <w:spacing w:line="360" w:lineRule="exact"/>
      </w:pPr>
    </w:p>
    <w:p w14:paraId="30A44CF3" w14:textId="77777777" w:rsidR="00EC4BB2" w:rsidRDefault="00EC4BB2">
      <w:pPr>
        <w:spacing w:line="360" w:lineRule="exact"/>
      </w:pPr>
    </w:p>
    <w:p w14:paraId="2A28C272" w14:textId="77777777" w:rsidR="00EC4BB2" w:rsidRDefault="00EC4BB2">
      <w:pPr>
        <w:spacing w:line="360" w:lineRule="exact"/>
      </w:pPr>
    </w:p>
    <w:p w14:paraId="78B863C8" w14:textId="77777777" w:rsidR="00EC4BB2" w:rsidRDefault="00EC4BB2">
      <w:pPr>
        <w:spacing w:line="360" w:lineRule="exact"/>
      </w:pPr>
    </w:p>
    <w:p w14:paraId="54D8DDBA" w14:textId="77777777" w:rsidR="00EC4BB2" w:rsidRDefault="00EC4BB2">
      <w:pPr>
        <w:spacing w:line="360" w:lineRule="exact"/>
      </w:pPr>
    </w:p>
    <w:p w14:paraId="1EBEFBF8" w14:textId="77777777" w:rsidR="00EC4BB2" w:rsidRDefault="00EC4BB2">
      <w:pPr>
        <w:spacing w:line="463" w:lineRule="exact"/>
      </w:pPr>
    </w:p>
    <w:p w14:paraId="1FD512F1" w14:textId="77777777" w:rsidR="00EC4BB2" w:rsidRDefault="00EC4BB2">
      <w:pPr>
        <w:rPr>
          <w:sz w:val="2"/>
          <w:szCs w:val="2"/>
        </w:rPr>
        <w:sectPr w:rsidR="00EC4BB2">
          <w:pgSz w:w="11900" w:h="16840"/>
          <w:pgMar w:top="925" w:right="486" w:bottom="925" w:left="308" w:header="0" w:footer="3" w:gutter="0"/>
          <w:cols w:space="720"/>
          <w:noEndnote/>
          <w:docGrid w:linePitch="360"/>
        </w:sectPr>
      </w:pPr>
    </w:p>
    <w:p w14:paraId="4C4463B8" w14:textId="77777777" w:rsidR="00EC4BB2" w:rsidRDefault="00E527BD">
      <w:pPr>
        <w:pStyle w:val="23"/>
        <w:shd w:val="clear" w:color="auto" w:fill="auto"/>
        <w:spacing w:before="0" w:after="236" w:line="384" w:lineRule="exact"/>
        <w:ind w:firstLine="0"/>
        <w:jc w:val="both"/>
      </w:pPr>
      <w:r>
        <w:rPr>
          <w:rStyle w:val="24"/>
        </w:rPr>
        <w:lastRenderedPageBreak/>
        <w:t xml:space="preserve">Клинические особенности течения СД 2 в детском и подростковом возрасте </w:t>
      </w:r>
      <w:r>
        <w:rPr>
          <w:rStyle w:val="24"/>
          <w:lang w:val="en-US" w:eastAsia="en-US" w:bidi="en-US"/>
        </w:rPr>
        <w:t xml:space="preserve">[doi: </w:t>
      </w:r>
      <w:r>
        <w:rPr>
          <w:rStyle w:val="24"/>
        </w:rPr>
        <w:t xml:space="preserve">10.1111/соЬ. 12020, </w:t>
      </w:r>
      <w:r>
        <w:rPr>
          <w:rStyle w:val="24"/>
          <w:lang w:val="en-US" w:eastAsia="en-US" w:bidi="en-US"/>
        </w:rPr>
        <w:t>doi: 10.2337/dcl0-2324]:</w:t>
      </w:r>
    </w:p>
    <w:p w14:paraId="76B25E36" w14:textId="77777777" w:rsidR="00EC4BB2" w:rsidRDefault="00E527BD">
      <w:pPr>
        <w:pStyle w:val="23"/>
        <w:numPr>
          <w:ilvl w:val="0"/>
          <w:numId w:val="8"/>
        </w:numPr>
        <w:shd w:val="clear" w:color="auto" w:fill="auto"/>
        <w:tabs>
          <w:tab w:val="left" w:pos="266"/>
        </w:tabs>
        <w:spacing w:before="0" w:after="0" w:line="389" w:lineRule="exact"/>
        <w:ind w:left="400"/>
        <w:jc w:val="both"/>
      </w:pPr>
      <w:r>
        <w:rPr>
          <w:rStyle w:val="24"/>
        </w:rPr>
        <w:t>В большинстве случаев СД2 возникает у детей и подростков, имеющих избыток массы тела или ту или иную степень ожирения, вплоть до морби</w:t>
      </w:r>
      <w:r>
        <w:rPr>
          <w:rStyle w:val="24"/>
        </w:rPr>
        <w:t>дного. При выраженном ожирении нередко отмечается развитие апное во сне.</w:t>
      </w:r>
    </w:p>
    <w:p w14:paraId="33D52BB0" w14:textId="77777777" w:rsidR="00EC4BB2" w:rsidRDefault="00E527BD">
      <w:pPr>
        <w:pStyle w:val="23"/>
        <w:numPr>
          <w:ilvl w:val="0"/>
          <w:numId w:val="8"/>
        </w:numPr>
        <w:shd w:val="clear" w:color="auto" w:fill="auto"/>
        <w:tabs>
          <w:tab w:val="left" w:pos="266"/>
        </w:tabs>
        <w:spacing w:before="0" w:after="0" w:line="389" w:lineRule="exact"/>
        <w:ind w:left="400"/>
        <w:jc w:val="both"/>
      </w:pPr>
      <w:r>
        <w:rPr>
          <w:rStyle w:val="24"/>
        </w:rPr>
        <w:t>Возраст диагностики в большинстве случаев приходится на середину пубертатного периода (в среднем 13-14 лет) - стадия 3 и вы</w:t>
      </w:r>
      <w:r>
        <w:rPr>
          <w:rStyle w:val="27"/>
        </w:rPr>
        <w:t>ш</w:t>
      </w:r>
      <w:r>
        <w:rPr>
          <w:rStyle w:val="24"/>
        </w:rPr>
        <w:t>е по Таннеру.</w:t>
      </w:r>
    </w:p>
    <w:p w14:paraId="13F9D256" w14:textId="77777777" w:rsidR="00EC4BB2" w:rsidRDefault="00E527BD">
      <w:pPr>
        <w:pStyle w:val="23"/>
        <w:numPr>
          <w:ilvl w:val="0"/>
          <w:numId w:val="8"/>
        </w:numPr>
        <w:shd w:val="clear" w:color="auto" w:fill="auto"/>
        <w:tabs>
          <w:tab w:val="left" w:pos="266"/>
        </w:tabs>
        <w:spacing w:before="0" w:after="0" w:line="389" w:lineRule="exact"/>
        <w:ind w:left="400"/>
        <w:jc w:val="both"/>
      </w:pPr>
      <w:r>
        <w:rPr>
          <w:rStyle w:val="24"/>
        </w:rPr>
        <w:t>Девочки болеют чаще, чем мальчики, в соотноше</w:t>
      </w:r>
      <w:r>
        <w:rPr>
          <w:rStyle w:val="24"/>
        </w:rPr>
        <w:t>нии - 1,2-1,7:1, в зависимости от этнической принадлежности.</w:t>
      </w:r>
    </w:p>
    <w:p w14:paraId="7206E716" w14:textId="77777777" w:rsidR="00EC4BB2" w:rsidRDefault="00E527BD">
      <w:pPr>
        <w:pStyle w:val="23"/>
        <w:numPr>
          <w:ilvl w:val="0"/>
          <w:numId w:val="8"/>
        </w:numPr>
        <w:shd w:val="clear" w:color="auto" w:fill="auto"/>
        <w:tabs>
          <w:tab w:val="left" w:pos="266"/>
        </w:tabs>
        <w:spacing w:before="0" w:after="0" w:line="389" w:lineRule="exact"/>
        <w:ind w:left="400"/>
        <w:jc w:val="both"/>
      </w:pPr>
      <w:r>
        <w:rPr>
          <w:rStyle w:val="24"/>
        </w:rPr>
        <w:t>Отягощенная по СД2 наследственность: 50-75% пациентов имеют родителя с СД2, до 90 % - от 1 до нескольких родственников 1-2 ст. родства с СД2 [4; 7].</w:t>
      </w:r>
    </w:p>
    <w:p w14:paraId="0DDC1987" w14:textId="77777777" w:rsidR="00EC4BB2" w:rsidRDefault="00E527BD">
      <w:pPr>
        <w:pStyle w:val="23"/>
        <w:numPr>
          <w:ilvl w:val="0"/>
          <w:numId w:val="8"/>
        </w:numPr>
        <w:shd w:val="clear" w:color="auto" w:fill="auto"/>
        <w:tabs>
          <w:tab w:val="left" w:pos="266"/>
        </w:tabs>
        <w:spacing w:before="0" w:after="0" w:line="389" w:lineRule="exact"/>
        <w:ind w:firstLine="0"/>
        <w:jc w:val="both"/>
      </w:pPr>
      <w:r>
        <w:rPr>
          <w:rStyle w:val="24"/>
        </w:rPr>
        <w:t xml:space="preserve">Этническая принадлежность играет важггую роль </w:t>
      </w:r>
      <w:r>
        <w:rPr>
          <w:rStyle w:val="24"/>
        </w:rPr>
        <w:t>в восприимчивости к СД2.</w:t>
      </w:r>
    </w:p>
    <w:p w14:paraId="4FCBFE20" w14:textId="77777777" w:rsidR="00EC4BB2" w:rsidRDefault="00E527BD">
      <w:pPr>
        <w:pStyle w:val="23"/>
        <w:numPr>
          <w:ilvl w:val="0"/>
          <w:numId w:val="8"/>
        </w:numPr>
        <w:shd w:val="clear" w:color="auto" w:fill="auto"/>
        <w:tabs>
          <w:tab w:val="left" w:pos="266"/>
        </w:tabs>
        <w:spacing w:before="0" w:after="0" w:line="389" w:lineRule="exact"/>
        <w:ind w:firstLine="0"/>
        <w:jc w:val="both"/>
      </w:pPr>
      <w:r>
        <w:rPr>
          <w:rStyle w:val="24"/>
        </w:rPr>
        <w:t>Общим доминирующим признаком является инсулинорезистентность. СД2 у подростков</w:t>
      </w:r>
    </w:p>
    <w:p w14:paraId="5FE0E04C" w14:textId="77777777" w:rsidR="00EC4BB2" w:rsidRDefault="00E527BD">
      <w:pPr>
        <w:pStyle w:val="23"/>
        <w:shd w:val="clear" w:color="auto" w:fill="auto"/>
        <w:tabs>
          <w:tab w:val="left" w:pos="9362"/>
        </w:tabs>
        <w:spacing w:before="0" w:after="0" w:line="389" w:lineRule="exact"/>
        <w:ind w:left="400" w:firstLine="0"/>
        <w:jc w:val="both"/>
      </w:pPr>
      <w:r>
        <w:rPr>
          <w:rStyle w:val="24"/>
        </w:rPr>
        <w:t>ассоциирован с другими симптомами «метаболического синдрома»:</w:t>
      </w:r>
      <w:r>
        <w:rPr>
          <w:rStyle w:val="24"/>
        </w:rPr>
        <w:tab/>
        <w:t>абдоминальным</w:t>
      </w:r>
    </w:p>
    <w:p w14:paraId="5109B92C" w14:textId="77777777" w:rsidR="00EC4BB2" w:rsidRDefault="00E527BD">
      <w:pPr>
        <w:pStyle w:val="23"/>
        <w:shd w:val="clear" w:color="auto" w:fill="auto"/>
        <w:spacing w:before="0" w:after="0" w:line="389" w:lineRule="exact"/>
        <w:ind w:left="400" w:firstLine="0"/>
        <w:jc w:val="both"/>
      </w:pPr>
      <w:r>
        <w:rPr>
          <w:rStyle w:val="24"/>
        </w:rPr>
        <w:t xml:space="preserve">ожирением, артериальной гипертензией, дислипидемией, микроальбуминурией, </w:t>
      </w:r>
      <w:r>
        <w:rPr>
          <w:rStyle w:val="24"/>
          <w:lang w:val="en-US" w:eastAsia="en-US" w:bidi="en-US"/>
        </w:rPr>
        <w:t>aca</w:t>
      </w:r>
      <w:r>
        <w:rPr>
          <w:rStyle w:val="24"/>
          <w:lang w:val="en-US" w:eastAsia="en-US" w:bidi="en-US"/>
        </w:rPr>
        <w:t xml:space="preserve">nthosis nigricans, </w:t>
      </w:r>
      <w:r>
        <w:rPr>
          <w:rStyle w:val="24"/>
        </w:rPr>
        <w:t>неалкогольной жировой болезнью печени.</w:t>
      </w:r>
    </w:p>
    <w:p w14:paraId="7D11A698" w14:textId="77777777" w:rsidR="00EC4BB2" w:rsidRDefault="00E527BD">
      <w:pPr>
        <w:pStyle w:val="23"/>
        <w:numPr>
          <w:ilvl w:val="0"/>
          <w:numId w:val="8"/>
        </w:numPr>
        <w:shd w:val="clear" w:color="auto" w:fill="auto"/>
        <w:tabs>
          <w:tab w:val="left" w:pos="266"/>
        </w:tabs>
        <w:spacing w:before="0" w:after="240" w:line="389" w:lineRule="exact"/>
        <w:ind w:left="400"/>
        <w:jc w:val="both"/>
      </w:pPr>
      <w:r>
        <w:rPr>
          <w:rStyle w:val="24"/>
        </w:rPr>
        <w:t xml:space="preserve">Диапазон клинических проявлений СД2 в возрасте до 18 лет достаточно широк - от умеренной бессимптомной гипергликемии до тяжелого кетоацидоза (крайне редко). У многих пациентов СД2 </w:t>
      </w:r>
      <w:r>
        <w:rPr>
          <w:rStyle w:val="24"/>
        </w:rPr>
        <w:t>диагностируется при рутинном обследовании в лаборатории как часть диспансеризации, при обследовании по поводу ожирения или отягощенной наследственности [7]. До 20 % подростков с СД2 имеют полиурию, полидипсию и потерю веса. До 25 % девочек с СД2 главной жа</w:t>
      </w:r>
      <w:r>
        <w:rPr>
          <w:rStyle w:val="24"/>
        </w:rPr>
        <w:t>лобой в дебюте имеют влагалищную инфекцию.</w:t>
      </w:r>
    </w:p>
    <w:p w14:paraId="29311EB7" w14:textId="77777777" w:rsidR="00EC4BB2" w:rsidRDefault="00E527BD">
      <w:pPr>
        <w:pStyle w:val="23"/>
        <w:shd w:val="clear" w:color="auto" w:fill="auto"/>
        <w:spacing w:before="0" w:after="0" w:line="389" w:lineRule="exact"/>
        <w:ind w:firstLine="0"/>
        <w:jc w:val="both"/>
        <w:sectPr w:rsidR="00EC4BB2">
          <w:pgSz w:w="11900" w:h="16840"/>
          <w:pgMar w:top="1078" w:right="217" w:bottom="229" w:left="375" w:header="0" w:footer="3" w:gutter="0"/>
          <w:cols w:space="720"/>
          <w:noEndnote/>
          <w:docGrid w:linePitch="360"/>
        </w:sectPr>
      </w:pPr>
      <w:r>
        <w:rPr>
          <w:rStyle w:val="24"/>
        </w:rPr>
        <w:t xml:space="preserve">Часть подростков с СД2 в дебюте или в течение заболевания развивают кетоз или диабетический кетоацидоз (ДКА), механизм которого не до конца ясен. Предполагается, что инсулинорезистентно сть в </w:t>
      </w:r>
      <w:r>
        <w:rPr>
          <w:rStyle w:val="24"/>
        </w:rPr>
        <w:t>комбинации с неблагоприятным влиянием хронической гипергликемии на секрецию и действие инсулина («глюкозотоксичность») приводит к относительному дефициту инсулина. Когда дефицит становится серьезным (из-за длительной гипергликемии или интеркуррентного забо</w:t>
      </w:r>
      <w:r>
        <w:rPr>
          <w:rStyle w:val="24"/>
        </w:rPr>
        <w:t>левания), он приводит к усилению липолитических процессов и повышению уровня свободных жирных кислот, кетонемии и кетонурии [4]. Наиболее часто ДКА встречается у афроамериканцев и испанских пациентов. Проведенные исследования показали, что базальная чувств</w:t>
      </w:r>
      <w:r>
        <w:rPr>
          <w:rStyle w:val="24"/>
        </w:rPr>
        <w:t xml:space="preserve">ительность к инсулину в этих группах ниже, чем у их сверстников-кавказоидов, что, возможно, увеличивает их чувствительность к развитию относительной инсулиновой недостаточности. </w:t>
      </w:r>
      <w:r>
        <w:rPr>
          <w:rStyle w:val="24"/>
          <w:vertAlign w:val="superscript"/>
        </w:rPr>
        <w:footnoteReference w:id="1"/>
      </w:r>
    </w:p>
    <w:p w14:paraId="5C7411F1" w14:textId="77777777" w:rsidR="00EC4BB2" w:rsidRDefault="00E527BD">
      <w:pPr>
        <w:pStyle w:val="23"/>
        <w:shd w:val="clear" w:color="auto" w:fill="auto"/>
        <w:spacing w:before="0" w:after="0" w:line="389" w:lineRule="exact"/>
        <w:ind w:firstLine="0"/>
        <w:jc w:val="left"/>
      </w:pPr>
      <w:r>
        <w:rPr>
          <w:rStyle w:val="24"/>
        </w:rPr>
        <w:lastRenderedPageBreak/>
        <w:t>гиповолемический шок, полиорганная недостаточность, массивная легочная эмбо</w:t>
      </w:r>
      <w:r>
        <w:rPr>
          <w:rStyle w:val="24"/>
        </w:rPr>
        <w:t>лия и др. В редких случаях у подростков описаны такие осложнения как панкреонекроз, распространенный некроз тонкого кишечника и тромбоз восходяш,ей брыжеечной артерии. Течение СД2 обычно волнообразное. Периоды ухудшения сменяются периодами стабилизации и у</w:t>
      </w:r>
      <w:r>
        <w:rPr>
          <w:rStyle w:val="24"/>
        </w:rPr>
        <w:t>лучшения. На течение заболевания оказывали влияние смена сезонов года, эмоциональное напряжение, изменение массы тела и др.</w:t>
      </w:r>
    </w:p>
    <w:p w14:paraId="6BE144FB" w14:textId="77777777" w:rsidR="00EC4BB2" w:rsidRDefault="00E527BD">
      <w:pPr>
        <w:pStyle w:val="23"/>
        <w:shd w:val="clear" w:color="auto" w:fill="auto"/>
        <w:spacing w:before="0" w:after="0" w:line="389" w:lineRule="exact"/>
        <w:ind w:firstLine="0"/>
        <w:jc w:val="both"/>
        <w:sectPr w:rsidR="00EC4BB2">
          <w:headerReference w:type="even" r:id="rId14"/>
          <w:headerReference w:type="default" r:id="rId15"/>
          <w:pgSz w:w="11900" w:h="16840"/>
          <w:pgMar w:top="1078" w:right="217" w:bottom="229" w:left="375" w:header="0" w:footer="3" w:gutter="0"/>
          <w:cols w:space="720"/>
          <w:noEndnote/>
          <w:docGrid w:linePitch="360"/>
        </w:sectPr>
      </w:pPr>
      <w:r>
        <w:rPr>
          <w:rStyle w:val="24"/>
        </w:rPr>
        <w:t>При СД2 у детей и подростков высок риск развития специфических микро- и макро сосудистых осложнений, которы</w:t>
      </w:r>
      <w:r>
        <w:rPr>
          <w:rStyle w:val="24"/>
        </w:rPr>
        <w:t>й значительно превышает таковой при СД1, а также СД2, развившийся в более старшем возрасте.</w:t>
      </w:r>
    </w:p>
    <w:p w14:paraId="3C2049BE" w14:textId="77777777" w:rsidR="00EC4BB2" w:rsidRDefault="00E527BD">
      <w:pPr>
        <w:pStyle w:val="10"/>
        <w:keepNext/>
        <w:keepLines/>
        <w:numPr>
          <w:ilvl w:val="0"/>
          <w:numId w:val="6"/>
        </w:numPr>
        <w:shd w:val="clear" w:color="auto" w:fill="auto"/>
        <w:tabs>
          <w:tab w:val="left" w:pos="1516"/>
        </w:tabs>
        <w:spacing w:before="0" w:after="0" w:line="389" w:lineRule="exact"/>
        <w:ind w:left="980"/>
        <w:jc w:val="both"/>
      </w:pPr>
      <w:bookmarkStart w:id="4" w:name="bookmark4"/>
      <w:r>
        <w:lastRenderedPageBreak/>
        <w:t>Диагностика заболевания или состояния</w:t>
      </w:r>
      <w:bookmarkEnd w:id="4"/>
    </w:p>
    <w:p w14:paraId="3DB9E1E7" w14:textId="77777777" w:rsidR="00EC4BB2" w:rsidRDefault="00E527BD">
      <w:pPr>
        <w:pStyle w:val="10"/>
        <w:keepNext/>
        <w:keepLines/>
        <w:shd w:val="clear" w:color="auto" w:fill="auto"/>
        <w:spacing w:before="0" w:after="0" w:line="389" w:lineRule="exact"/>
        <w:ind w:right="20"/>
      </w:pPr>
      <w:bookmarkStart w:id="5" w:name="bookmark5"/>
      <w:r>
        <w:t>(группы заболеваний или еостояний) медицинские</w:t>
      </w:r>
      <w:r>
        <w:br/>
        <w:t>показания и противопоказания к применению</w:t>
      </w:r>
      <w:bookmarkEnd w:id="5"/>
    </w:p>
    <w:p w14:paraId="1F1C39A1" w14:textId="77777777" w:rsidR="00EC4BB2" w:rsidRDefault="00E527BD">
      <w:pPr>
        <w:pStyle w:val="10"/>
        <w:keepNext/>
        <w:keepLines/>
        <w:shd w:val="clear" w:color="auto" w:fill="auto"/>
        <w:spacing w:before="0" w:after="223" w:line="389" w:lineRule="exact"/>
        <w:ind w:right="20"/>
      </w:pPr>
      <w:bookmarkStart w:id="6" w:name="bookmark6"/>
      <w:r>
        <w:t>методов диагностики</w:t>
      </w:r>
      <w:bookmarkEnd w:id="6"/>
    </w:p>
    <w:p w14:paraId="18DB9FBF" w14:textId="77777777" w:rsidR="00EC4BB2" w:rsidRDefault="00E527BD">
      <w:pPr>
        <w:pStyle w:val="29"/>
        <w:keepNext/>
        <w:keepLines/>
        <w:shd w:val="clear" w:color="auto" w:fill="auto"/>
        <w:spacing w:before="0" w:after="309" w:line="260" w:lineRule="exact"/>
      </w:pPr>
      <w:bookmarkStart w:id="7" w:name="bookmark7"/>
      <w:r>
        <w:rPr>
          <w:rStyle w:val="2a"/>
          <w:b/>
          <w:bCs/>
        </w:rPr>
        <w:t xml:space="preserve">Критерии </w:t>
      </w:r>
      <w:r>
        <w:rPr>
          <w:rStyle w:val="2a"/>
          <w:b/>
          <w:bCs/>
        </w:rPr>
        <w:t>установления диагноза/состояния:</w:t>
      </w:r>
      <w:bookmarkEnd w:id="7"/>
    </w:p>
    <w:p w14:paraId="3C8C1616" w14:textId="77777777" w:rsidR="00EC4BB2" w:rsidRDefault="00E527BD">
      <w:pPr>
        <w:pStyle w:val="23"/>
        <w:numPr>
          <w:ilvl w:val="0"/>
          <w:numId w:val="8"/>
        </w:numPr>
        <w:shd w:val="clear" w:color="auto" w:fill="auto"/>
        <w:tabs>
          <w:tab w:val="left" w:pos="282"/>
        </w:tabs>
        <w:spacing w:before="0" w:after="0" w:line="389" w:lineRule="exact"/>
        <w:ind w:left="400"/>
        <w:jc w:val="both"/>
      </w:pPr>
      <w:r>
        <w:rPr>
          <w:rStyle w:val="24"/>
        </w:rPr>
        <w:t>Уровень гликемии и/или уровень гликированного гемоглобина в крови, еоответетвующие критериям СД (Таблица 2) в еочетании е клиничеекой картиной;</w:t>
      </w:r>
    </w:p>
    <w:p w14:paraId="65383091" w14:textId="77777777" w:rsidR="00EC4BB2" w:rsidRDefault="00E527BD">
      <w:pPr>
        <w:pStyle w:val="23"/>
        <w:numPr>
          <w:ilvl w:val="0"/>
          <w:numId w:val="8"/>
        </w:numPr>
        <w:shd w:val="clear" w:color="auto" w:fill="auto"/>
        <w:tabs>
          <w:tab w:val="left" w:pos="282"/>
        </w:tabs>
        <w:spacing w:before="0" w:after="0" w:line="389" w:lineRule="exact"/>
        <w:ind w:left="400"/>
        <w:jc w:val="both"/>
      </w:pPr>
      <w:r>
        <w:rPr>
          <w:rStyle w:val="24"/>
        </w:rPr>
        <w:t xml:space="preserve">Отеутетвие аутоантител аееоциированных е СД1 и молекулярно-генетичееких данных </w:t>
      </w:r>
      <w:r>
        <w:rPr>
          <w:rStyle w:val="24"/>
        </w:rPr>
        <w:t>указывающих на моногенный характер СД;</w:t>
      </w:r>
    </w:p>
    <w:p w14:paraId="37AC1E11" w14:textId="77777777" w:rsidR="00EC4BB2" w:rsidRDefault="00E527BD">
      <w:pPr>
        <w:pStyle w:val="23"/>
        <w:numPr>
          <w:ilvl w:val="0"/>
          <w:numId w:val="8"/>
        </w:numPr>
        <w:shd w:val="clear" w:color="auto" w:fill="auto"/>
        <w:tabs>
          <w:tab w:val="left" w:pos="282"/>
        </w:tabs>
        <w:spacing w:before="0" w:after="343" w:line="389" w:lineRule="exact"/>
        <w:ind w:left="400"/>
        <w:jc w:val="both"/>
      </w:pPr>
      <w:r>
        <w:rPr>
          <w:rStyle w:val="24"/>
        </w:rPr>
        <w:t xml:space="preserve">Ожирение или избыток маееы тела, клиничеекие и/или лабораторные признаки инеулинорезиетентноети - повышенный уровень инеулина и/или С-пептида натощак и/или в процееее проведения ОГТТ, положительные индекеы </w:t>
      </w:r>
      <w:r>
        <w:rPr>
          <w:rStyle w:val="24"/>
        </w:rPr>
        <w:t>инеулинорезиетентноети (диелипидемия, артериальная гипертензия (АГ), овариальная гиперандроегния и др.), отягощенный по СД2 наеледетвенный анамнез ереди родетвенников 1 етепени родетва,.</w:t>
      </w:r>
    </w:p>
    <w:p w14:paraId="610A4186" w14:textId="77777777" w:rsidR="00EC4BB2" w:rsidRDefault="00E527BD">
      <w:pPr>
        <w:pStyle w:val="23"/>
        <w:shd w:val="clear" w:color="auto" w:fill="auto"/>
        <w:spacing w:before="0" w:after="59" w:line="260" w:lineRule="exact"/>
        <w:ind w:firstLine="0"/>
        <w:jc w:val="both"/>
      </w:pPr>
      <w:r>
        <w:rPr>
          <w:rStyle w:val="25"/>
        </w:rPr>
        <w:t xml:space="preserve">Таблица 2 </w:t>
      </w:r>
      <w:r>
        <w:rPr>
          <w:rStyle w:val="24"/>
        </w:rPr>
        <w:t xml:space="preserve">- Критерии уетановления СД </w:t>
      </w:r>
      <w:r>
        <w:rPr>
          <w:rStyle w:val="24"/>
          <w:lang w:val="en-US" w:eastAsia="en-US" w:bidi="en-US"/>
        </w:rPr>
        <w:t xml:space="preserve">(ISPAD, </w:t>
      </w:r>
      <w:r>
        <w:rPr>
          <w:rStyle w:val="24"/>
        </w:rPr>
        <w:t>2018 [8])</w:t>
      </w:r>
    </w:p>
    <w:p w14:paraId="6180993B" w14:textId="77777777" w:rsidR="00EC4BB2" w:rsidRDefault="00E527BD">
      <w:pPr>
        <w:pStyle w:val="40"/>
        <w:framePr w:w="8602" w:h="883" w:hSpace="1354" w:vSpace="648" w:wrap="notBeside" w:vAnchor="text" w:hAnchor="margin" w:x="1355" w:y="-1833"/>
        <w:shd w:val="clear" w:color="auto" w:fill="auto"/>
        <w:spacing w:after="0" w:line="163" w:lineRule="exact"/>
        <w:ind w:firstLine="0"/>
        <w:jc w:val="both"/>
      </w:pPr>
      <w:r>
        <w:rPr>
          <w:rStyle w:val="4Exact0"/>
        </w:rPr>
        <w:t>III. Уровень г</w:t>
      </w:r>
      <w:r>
        <w:rPr>
          <w:rStyle w:val="4Exact0"/>
        </w:rPr>
        <w:t>люкозы через 2 ч после нагрузки &gt;11,1* ммоль/л (&gt;200 мг/дл) при проведении перорального глюкозотолерантного теста (ОГТТ)®</w:t>
      </w:r>
    </w:p>
    <w:p w14:paraId="1D834753" w14:textId="77777777" w:rsidR="00EC4BB2" w:rsidRDefault="00E527BD">
      <w:pPr>
        <w:pStyle w:val="40"/>
        <w:framePr w:w="8602" w:h="883" w:hSpace="1354" w:vSpace="648" w:wrap="notBeside" w:vAnchor="text" w:hAnchor="margin" w:x="1355" w:y="-1833"/>
        <w:shd w:val="clear" w:color="auto" w:fill="auto"/>
        <w:spacing w:after="0" w:line="163" w:lineRule="exact"/>
        <w:ind w:firstLine="0"/>
        <w:jc w:val="both"/>
      </w:pPr>
      <w:r>
        <w:rPr>
          <w:rStyle w:val="4Exact0"/>
        </w:rPr>
        <w:t xml:space="preserve">Тест следует проводить с использованием нагрузки декстрозой**, содержащей эквивалент 75 г безводной глюкозы, растворенной в воде, или </w:t>
      </w:r>
      <w:r>
        <w:rPr>
          <w:rStyle w:val="4Exact0"/>
        </w:rPr>
        <w:t>в дозе 1,75 г/кг массы тела до максимальной дозы 75 г</w:t>
      </w:r>
    </w:p>
    <w:p w14:paraId="5053FB4A" w14:textId="0D883189" w:rsidR="00EC4BB2" w:rsidRDefault="00970F1A">
      <w:pPr>
        <w:pStyle w:val="23"/>
        <w:shd w:val="clear" w:color="auto" w:fill="auto"/>
        <w:spacing w:before="0" w:after="236" w:line="389" w:lineRule="exact"/>
        <w:ind w:firstLine="0"/>
        <w:jc w:val="both"/>
      </w:pPr>
      <w:r>
        <w:rPr>
          <w:noProof/>
        </w:rPr>
        <mc:AlternateContent>
          <mc:Choice Requires="wps">
            <w:drawing>
              <wp:anchor distT="0" distB="1993265" distL="865505" distR="865505" simplePos="0" relativeHeight="377487104" behindDoc="1" locked="0" layoutInCell="1" allowOverlap="1" wp14:anchorId="6FAF8CCB" wp14:editId="3403B6CA">
                <wp:simplePos x="0" y="0"/>
                <wp:positionH relativeFrom="margin">
                  <wp:posOffset>865505</wp:posOffset>
                </wp:positionH>
                <wp:positionV relativeFrom="paragraph">
                  <wp:posOffset>-2426335</wp:posOffset>
                </wp:positionV>
                <wp:extent cx="5449570" cy="207010"/>
                <wp:effectExtent l="0" t="0" r="1270" b="3810"/>
                <wp:wrapTopAndBottom/>
                <wp:docPr id="3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9570" cy="207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39D520" w14:textId="77777777" w:rsidR="00EC4BB2" w:rsidRDefault="00E527BD">
                            <w:pPr>
                              <w:pStyle w:val="40"/>
                              <w:shd w:val="clear" w:color="auto" w:fill="auto"/>
                              <w:spacing w:after="0" w:line="163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4Exact0"/>
                              </w:rPr>
                              <w:t>I. Классические симптомы СД или гипергликемического кетоацидотического состояния в сочетании с концентрацией глюкозы в плазме крови &gt;11,1 ммоль/л (&gt;200 мг/дл)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AF8CCB" id="Text Box 18" o:spid="_x0000_s1036" type="#_x0000_t202" style="position:absolute;left:0;text-align:left;margin-left:68.15pt;margin-top:-191.05pt;width:429.1pt;height:16.3pt;z-index:-125829376;visibility:visible;mso-wrap-style:square;mso-width-percent:0;mso-height-percent:0;mso-wrap-distance-left:68.15pt;mso-wrap-distance-top:0;mso-wrap-distance-right:68.15pt;mso-wrap-distance-bottom:156.9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" filled="f" stroked="f">
                <v:textbox style="mso-fit-shape-to-text:t" inset="0,0,0,0">
                  <w:txbxContent>
                    <w:p w14:paraId="6C39D520" w14:textId="77777777" w:rsidR="00EC4BB2" w:rsidRDefault="00E527BD">
                      <w:pPr>
                        <w:pStyle w:val="40"/>
                        <w:shd w:val="clear" w:color="auto" w:fill="auto"/>
                        <w:spacing w:after="0" w:line="163" w:lineRule="exact"/>
                        <w:ind w:firstLine="0"/>
                        <w:jc w:val="both"/>
                      </w:pPr>
                      <w:r>
                        <w:rPr>
                          <w:rStyle w:val="4Exact0"/>
                        </w:rPr>
                        <w:t>I. Классические симптомы СД или гипергликемического кетоацидотического состояния в сочетании с концентрацией глюкозы в плазме крови &gt;11,1 ммоль/л (&gt;200 мг/дл)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49275" distB="1552575" distL="865505" distR="6016625" simplePos="0" relativeHeight="377487105" behindDoc="1" locked="0" layoutInCell="1" allowOverlap="1" wp14:anchorId="3CB943AE" wp14:editId="75B5E66D">
                <wp:simplePos x="0" y="0"/>
                <wp:positionH relativeFrom="margin">
                  <wp:posOffset>865505</wp:posOffset>
                </wp:positionH>
                <wp:positionV relativeFrom="paragraph">
                  <wp:posOffset>-1873885</wp:posOffset>
                </wp:positionV>
                <wp:extent cx="298450" cy="101600"/>
                <wp:effectExtent l="0" t="0" r="0" b="4445"/>
                <wp:wrapTopAndBottom/>
                <wp:docPr id="36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45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6EBE59" w14:textId="77777777" w:rsidR="00EC4BB2" w:rsidRDefault="00E527BD">
                            <w:pPr>
                              <w:pStyle w:val="7"/>
                              <w:shd w:val="clear" w:color="auto" w:fill="auto"/>
                              <w:spacing w:line="160" w:lineRule="exact"/>
                            </w:pPr>
                            <w:r>
                              <w:rPr>
                                <w:rStyle w:val="7Exact0"/>
                              </w:rPr>
                              <w:t>или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B943AE" id="Text Box 19" o:spid="_x0000_s1037" type="#_x0000_t202" style="position:absolute;left:0;text-align:left;margin-left:68.15pt;margin-top:-147.55pt;width:23.5pt;height:8pt;z-index:-125829375;visibility:visible;mso-wrap-style:square;mso-width-percent:0;mso-height-percent:0;mso-wrap-distance-left:68.15pt;mso-wrap-distance-top:43.25pt;mso-wrap-distance-right:473.75pt;mso-wrap-distance-bottom:122.2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" filled="f" stroked="f">
                <v:textbox style="mso-fit-shape-to-text:t" inset="0,0,0,0">
                  <w:txbxContent>
                    <w:p w14:paraId="2A6EBE59" w14:textId="77777777" w:rsidR="00EC4BB2" w:rsidRDefault="00E527BD">
                      <w:pPr>
                        <w:pStyle w:val="7"/>
                        <w:shd w:val="clear" w:color="auto" w:fill="auto"/>
                        <w:spacing w:line="160" w:lineRule="exact"/>
                      </w:pPr>
                      <w:r>
                        <w:rPr>
                          <w:rStyle w:val="7Exact0"/>
                        </w:rPr>
                        <w:t>или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655320" distB="1237615" distL="865505" distR="865505" simplePos="0" relativeHeight="377487106" behindDoc="1" locked="0" layoutInCell="1" allowOverlap="1" wp14:anchorId="2A662E79" wp14:editId="4DA42010">
                <wp:simplePos x="0" y="0"/>
                <wp:positionH relativeFrom="margin">
                  <wp:posOffset>865505</wp:posOffset>
                </wp:positionH>
                <wp:positionV relativeFrom="paragraph">
                  <wp:posOffset>-1767840</wp:posOffset>
                </wp:positionV>
                <wp:extent cx="5449570" cy="310515"/>
                <wp:effectExtent l="0" t="0" r="1270" b="3810"/>
                <wp:wrapTopAndBottom/>
                <wp:docPr id="3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9570" cy="31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6EC47B" w14:textId="77777777" w:rsidR="00EC4BB2" w:rsidRDefault="00E527BD">
                            <w:pPr>
                              <w:pStyle w:val="40"/>
                              <w:shd w:val="clear" w:color="auto" w:fill="auto"/>
                              <w:spacing w:after="0" w:line="163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4Exact0"/>
                              </w:rPr>
                              <w:t xml:space="preserve">II. Уровень глюкозы в </w:t>
                            </w:r>
                            <w:r>
                              <w:rPr>
                                <w:rStyle w:val="4Exact0"/>
                              </w:rPr>
                              <w:t>плазме крови натощак &gt;7,0 ммоль/л (&gt;126 мг/дл).</w:t>
                            </w:r>
                          </w:p>
                          <w:p w14:paraId="53746CA3" w14:textId="77777777" w:rsidR="00EC4BB2" w:rsidRDefault="00E527BD">
                            <w:pPr>
                              <w:pStyle w:val="40"/>
                              <w:shd w:val="clear" w:color="auto" w:fill="auto"/>
                              <w:spacing w:after="0" w:line="163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4Exact0"/>
                              </w:rPr>
                              <w:t>(Состояние натощак определяется как отсутствие потребления калорий в течение, по крайней мере, 8 ч.)®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662E79" id="Text Box 20" o:spid="_x0000_s1038" type="#_x0000_t202" style="position:absolute;left:0;text-align:left;margin-left:68.15pt;margin-top:-139.2pt;width:429.1pt;height:24.45pt;z-index:-125829374;visibility:visible;mso-wrap-style:square;mso-width-percent:0;mso-height-percent:0;mso-wrap-distance-left:68.15pt;mso-wrap-distance-top:51.6pt;mso-wrap-distance-right:68.15pt;mso-wrap-distance-bottom:97.4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" filled="f" stroked="f">
                <v:textbox style="mso-fit-shape-to-text:t" inset="0,0,0,0">
                  <w:txbxContent>
                    <w:p w14:paraId="2B6EC47B" w14:textId="77777777" w:rsidR="00EC4BB2" w:rsidRDefault="00E527BD">
                      <w:pPr>
                        <w:pStyle w:val="40"/>
                        <w:shd w:val="clear" w:color="auto" w:fill="auto"/>
                        <w:spacing w:after="0" w:line="163" w:lineRule="exact"/>
                        <w:ind w:firstLine="0"/>
                        <w:jc w:val="both"/>
                      </w:pPr>
                      <w:r>
                        <w:rPr>
                          <w:rStyle w:val="4Exact0"/>
                        </w:rPr>
                        <w:t xml:space="preserve">II. Уровень глюкозы в </w:t>
                      </w:r>
                      <w:r>
                        <w:rPr>
                          <w:rStyle w:val="4Exact0"/>
                        </w:rPr>
                        <w:t>плазме крови натощак &gt;7,0 ммоль/л (&gt;126 мг/дл).</w:t>
                      </w:r>
                    </w:p>
                    <w:p w14:paraId="53746CA3" w14:textId="77777777" w:rsidR="00EC4BB2" w:rsidRDefault="00E527BD">
                      <w:pPr>
                        <w:pStyle w:val="40"/>
                        <w:shd w:val="clear" w:color="auto" w:fill="auto"/>
                        <w:spacing w:after="0" w:line="163" w:lineRule="exact"/>
                        <w:ind w:firstLine="0"/>
                        <w:jc w:val="both"/>
                      </w:pPr>
                      <w:r>
                        <w:rPr>
                          <w:rStyle w:val="4Exact0"/>
                        </w:rPr>
                        <w:t>(Состояние натощак определяется как отсутствие потребления калорий в течение, по крайней мере, 8 ч.)®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066290" distB="0" distL="865505" distR="3444240" simplePos="0" relativeHeight="377487107" behindDoc="1" locked="0" layoutInCell="1" allowOverlap="1" wp14:anchorId="2D119DA4" wp14:editId="49D95F81">
                <wp:simplePos x="0" y="0"/>
                <wp:positionH relativeFrom="margin">
                  <wp:posOffset>865505</wp:posOffset>
                </wp:positionH>
                <wp:positionV relativeFrom="paragraph">
                  <wp:posOffset>-356870</wp:posOffset>
                </wp:positionV>
                <wp:extent cx="2871470" cy="101600"/>
                <wp:effectExtent l="0" t="1270" r="0" b="1905"/>
                <wp:wrapTopAndBottom/>
                <wp:docPr id="34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147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E38F44" w14:textId="77777777" w:rsidR="00EC4BB2" w:rsidRDefault="00E527BD">
                            <w:pPr>
                              <w:pStyle w:val="40"/>
                              <w:shd w:val="clear" w:color="auto" w:fill="auto"/>
                              <w:spacing w:after="0" w:line="1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4Exact0"/>
                              </w:rPr>
                              <w:t>IV. Уровень гликированного гемоглобина &gt; 6,5%'’.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119DA4" id="Text Box 21" o:spid="_x0000_s1039" type="#_x0000_t202" style="position:absolute;left:0;text-align:left;margin-left:68.15pt;margin-top:-28.1pt;width:226.1pt;height:8pt;z-index:-125829373;visibility:visible;mso-wrap-style:square;mso-width-percent:0;mso-height-percent:0;mso-wrap-distance-left:68.15pt;mso-wrap-distance-top:162.7pt;mso-wrap-distance-right:271.2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" filled="f" stroked="f">
                <v:textbox style="mso-fit-shape-to-text:t" inset="0,0,0,0">
                  <w:txbxContent>
                    <w:p w14:paraId="0FE38F44" w14:textId="77777777" w:rsidR="00EC4BB2" w:rsidRDefault="00E527BD">
                      <w:pPr>
                        <w:pStyle w:val="40"/>
                        <w:shd w:val="clear" w:color="auto" w:fill="auto"/>
                        <w:spacing w:after="0" w:line="160" w:lineRule="exact"/>
                        <w:ind w:firstLine="0"/>
                        <w:jc w:val="left"/>
                      </w:pPr>
                      <w:r>
                        <w:rPr>
                          <w:rStyle w:val="4Exact0"/>
                        </w:rPr>
                        <w:t>IV. Уровень гликированного гемоглобина &gt; 6,5%'’.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E527BD">
        <w:rPr>
          <w:rStyle w:val="24"/>
        </w:rPr>
        <w:t>а - При отсутствии явной гипергликемии диагноз СД, пое</w:t>
      </w:r>
      <w:r w:rsidR="00E527BD">
        <w:rPr>
          <w:rStyle w:val="24"/>
        </w:rPr>
        <w:t>тавленный на оеновании этих критериев, необходимо подтверждать повторными теетами.</w:t>
      </w:r>
    </w:p>
    <w:p w14:paraId="40DC324E" w14:textId="77777777" w:rsidR="00EC4BB2" w:rsidRDefault="00E527BD">
      <w:pPr>
        <w:pStyle w:val="23"/>
        <w:shd w:val="clear" w:color="auto" w:fill="auto"/>
        <w:spacing w:before="0" w:after="0" w:line="394" w:lineRule="exact"/>
        <w:ind w:firstLine="0"/>
        <w:jc w:val="both"/>
        <w:sectPr w:rsidR="00EC4BB2">
          <w:pgSz w:w="11900" w:h="16840"/>
          <w:pgMar w:top="10" w:right="293" w:bottom="10" w:left="298" w:header="0" w:footer="3" w:gutter="0"/>
          <w:cols w:space="720"/>
          <w:noEndnote/>
          <w:docGrid w:linePitch="360"/>
        </w:sectPr>
      </w:pPr>
      <w:r>
        <w:rPr>
          <w:rStyle w:val="24"/>
        </w:rPr>
        <w:t xml:space="preserve">Ь - Уровень менее 6,5% не иеключает возможноети диагноетики СД по уровню глюкозы. Роль еамого по еебе </w:t>
      </w:r>
      <w:r>
        <w:rPr>
          <w:rStyle w:val="24"/>
          <w:lang w:val="en-US" w:eastAsia="en-US" w:bidi="en-US"/>
        </w:rPr>
        <w:t xml:space="preserve">HbAle </w:t>
      </w:r>
      <w:r>
        <w:rPr>
          <w:rStyle w:val="24"/>
        </w:rPr>
        <w:t>в диагноетике СД у детей до конца неяена.</w:t>
      </w:r>
    </w:p>
    <w:p w14:paraId="5A82ADCE" w14:textId="77777777" w:rsidR="00EC4BB2" w:rsidRDefault="00E527BD">
      <w:pPr>
        <w:pStyle w:val="10"/>
        <w:keepNext/>
        <w:keepLines/>
        <w:numPr>
          <w:ilvl w:val="0"/>
          <w:numId w:val="9"/>
        </w:numPr>
        <w:shd w:val="clear" w:color="auto" w:fill="auto"/>
        <w:tabs>
          <w:tab w:val="left" w:pos="3960"/>
        </w:tabs>
        <w:spacing w:before="0" w:after="24" w:line="480" w:lineRule="exact"/>
        <w:ind w:left="3240"/>
        <w:jc w:val="both"/>
      </w:pPr>
      <w:bookmarkStart w:id="8" w:name="bookmark8"/>
      <w:r>
        <w:lastRenderedPageBreak/>
        <w:t>Жалобы и анамнез</w:t>
      </w:r>
      <w:bookmarkEnd w:id="8"/>
    </w:p>
    <w:p w14:paraId="62529F03" w14:textId="77777777" w:rsidR="00EC4BB2" w:rsidRDefault="00E527BD">
      <w:pPr>
        <w:pStyle w:val="23"/>
        <w:shd w:val="clear" w:color="auto" w:fill="auto"/>
        <w:spacing w:before="0" w:after="236" w:line="384" w:lineRule="exact"/>
        <w:ind w:firstLine="0"/>
        <w:jc w:val="both"/>
      </w:pPr>
      <w:r>
        <w:rPr>
          <w:rStyle w:val="24"/>
        </w:rPr>
        <w:t>Дебют СД2 у детей приходитея на второе дееятилетие жизни, еовпадая е периодом полового еозревания. Заболевания крайне редко манифеетирует в допубертатном возраете. Клиничеекая картина манифеетации СД2 у детей варьирует от беееимптомной гип</w:t>
      </w:r>
      <w:r>
        <w:rPr>
          <w:rStyle w:val="24"/>
        </w:rPr>
        <w:t>ергликемии, до ярко выраженной клиничеекой еимптоматики СД.</w:t>
      </w:r>
    </w:p>
    <w:p w14:paraId="16AB1481" w14:textId="77777777" w:rsidR="00EC4BB2" w:rsidRDefault="00E527BD">
      <w:pPr>
        <w:pStyle w:val="23"/>
        <w:shd w:val="clear" w:color="auto" w:fill="auto"/>
        <w:spacing w:before="0" w:after="240" w:line="389" w:lineRule="exact"/>
        <w:ind w:firstLine="0"/>
        <w:jc w:val="both"/>
      </w:pPr>
      <w:r>
        <w:rPr>
          <w:rStyle w:val="24"/>
        </w:rPr>
        <w:t>Большинетво подроетков в дебюте СД2 предъявляют жалобы на жажду, полиурию, уеталоеть, повышенную утомляемоеть, в некоторых елучаях отмечаетея енижение вееа, рецидивируюш,ие вульвиты и баланиты. Пр</w:t>
      </w:r>
      <w:r>
        <w:rPr>
          <w:rStyle w:val="24"/>
        </w:rPr>
        <w:t>и развитии кетоза отмечаетея запах ацетона изо рта, еухоеть кожных покровов и елизиетых, рвота, нарушение еознания вплоть до коматозного еоетояния при ДКА. У чаети детей проявления гипергликемии и обезвоживания в дебюте СД2 отеутетвуют и диагноетика заболе</w:t>
      </w:r>
      <w:r>
        <w:rPr>
          <w:rStyle w:val="24"/>
        </w:rPr>
        <w:t>вания может быть елучайной при диепаееризации или обеледовании по поводу ожирения или других еоетояний [7].</w:t>
      </w:r>
    </w:p>
    <w:p w14:paraId="3C3E473F" w14:textId="77777777" w:rsidR="00EC4BB2" w:rsidRDefault="00E527BD">
      <w:pPr>
        <w:pStyle w:val="23"/>
        <w:shd w:val="clear" w:color="auto" w:fill="auto"/>
        <w:spacing w:before="0" w:after="0" w:line="389" w:lineRule="exact"/>
        <w:ind w:firstLine="0"/>
        <w:jc w:val="both"/>
        <w:sectPr w:rsidR="00EC4BB2">
          <w:pgSz w:w="11900" w:h="16840"/>
          <w:pgMar w:top="10" w:right="293" w:bottom="10" w:left="298" w:header="0" w:footer="3" w:gutter="0"/>
          <w:cols w:space="720"/>
          <w:noEndnote/>
          <w:docGrid w:linePitch="360"/>
        </w:sectPr>
      </w:pPr>
      <w:r>
        <w:rPr>
          <w:rStyle w:val="24"/>
        </w:rPr>
        <w:t>Развитие заболевания у большинетва детей проиеходит на фоне избыточного вееа и ожирения. Пациенты предъявляют жалобы на повышен</w:t>
      </w:r>
      <w:r>
        <w:rPr>
          <w:rStyle w:val="24"/>
        </w:rPr>
        <w:t>ие артериального давления, потемнение кожных покровов в еетеетвенных екладках, нарушение ена, храп, еонливоеть днем, у девочек может отмечатьея нарушение менетруального цикла и повышенное оволоеение [9].</w:t>
      </w:r>
    </w:p>
    <w:p w14:paraId="3C400012" w14:textId="77777777" w:rsidR="00EC4BB2" w:rsidRDefault="00E527BD">
      <w:pPr>
        <w:pStyle w:val="10"/>
        <w:keepNext/>
        <w:keepLines/>
        <w:numPr>
          <w:ilvl w:val="0"/>
          <w:numId w:val="9"/>
        </w:numPr>
        <w:shd w:val="clear" w:color="auto" w:fill="auto"/>
        <w:tabs>
          <w:tab w:val="left" w:pos="3096"/>
        </w:tabs>
        <w:spacing w:before="0" w:after="80" w:line="480" w:lineRule="exact"/>
        <w:ind w:left="2320"/>
        <w:jc w:val="both"/>
      </w:pPr>
      <w:bookmarkStart w:id="9" w:name="bookmark9"/>
      <w:r>
        <w:lastRenderedPageBreak/>
        <w:t>Физикальное обследование</w:t>
      </w:r>
      <w:bookmarkEnd w:id="9"/>
    </w:p>
    <w:p w14:paraId="7E4F979D" w14:textId="77777777" w:rsidR="00EC4BB2" w:rsidRDefault="00E527BD">
      <w:pPr>
        <w:pStyle w:val="23"/>
        <w:shd w:val="clear" w:color="auto" w:fill="auto"/>
        <w:spacing w:before="0" w:after="0" w:line="389" w:lineRule="exact"/>
        <w:ind w:firstLine="0"/>
        <w:jc w:val="both"/>
        <w:sectPr w:rsidR="00EC4BB2">
          <w:pgSz w:w="11900" w:h="16840"/>
          <w:pgMar w:top="10" w:right="312" w:bottom="10" w:left="298" w:header="0" w:footer="3" w:gutter="0"/>
          <w:cols w:space="720"/>
          <w:noEndnote/>
          <w:docGrid w:linePitch="360"/>
        </w:sectPr>
      </w:pPr>
      <w:r>
        <w:rPr>
          <w:rStyle w:val="24"/>
        </w:rPr>
        <w:t>Физика</w:t>
      </w:r>
      <w:r>
        <w:rPr>
          <w:rStyle w:val="24"/>
        </w:rPr>
        <w:t xml:space="preserve">льное обследование включает оемотр кожных покровов на наличие потемнений в еетеетвенных екладках </w:t>
      </w:r>
      <w:r>
        <w:rPr>
          <w:rStyle w:val="24"/>
          <w:lang w:val="en-US" w:eastAsia="en-US" w:bidi="en-US"/>
        </w:rPr>
        <w:t xml:space="preserve">(aeantosis nigrieans) </w:t>
      </w:r>
      <w:r>
        <w:rPr>
          <w:rStyle w:val="24"/>
        </w:rPr>
        <w:t>и признаков гиреутизма (у девочек), оценку наличия раепределения подкожно-жировой клетчатки по абдоминальному типу, измерение АД [7].</w:t>
      </w:r>
    </w:p>
    <w:p w14:paraId="4E786383" w14:textId="77777777" w:rsidR="00EC4BB2" w:rsidRDefault="00E527BD">
      <w:pPr>
        <w:pStyle w:val="10"/>
        <w:keepNext/>
        <w:keepLines/>
        <w:numPr>
          <w:ilvl w:val="0"/>
          <w:numId w:val="9"/>
        </w:numPr>
        <w:shd w:val="clear" w:color="auto" w:fill="auto"/>
        <w:tabs>
          <w:tab w:val="left" w:pos="1025"/>
        </w:tabs>
        <w:spacing w:before="0" w:after="20" w:line="480" w:lineRule="exact"/>
        <w:ind w:left="260"/>
        <w:jc w:val="both"/>
      </w:pPr>
      <w:bookmarkStart w:id="10" w:name="bookmark10"/>
      <w:r>
        <w:lastRenderedPageBreak/>
        <w:t>Лаб</w:t>
      </w:r>
      <w:r>
        <w:t>ораторные диагностические исследования</w:t>
      </w:r>
      <w:bookmarkEnd w:id="10"/>
    </w:p>
    <w:p w14:paraId="7B8E6DA1" w14:textId="77777777" w:rsidR="00EC4BB2" w:rsidRDefault="00E527BD">
      <w:pPr>
        <w:pStyle w:val="23"/>
        <w:numPr>
          <w:ilvl w:val="0"/>
          <w:numId w:val="8"/>
        </w:numPr>
        <w:shd w:val="clear" w:color="auto" w:fill="auto"/>
        <w:tabs>
          <w:tab w:val="left" w:pos="270"/>
        </w:tabs>
        <w:spacing w:before="0" w:after="343" w:line="389" w:lineRule="exact"/>
        <w:ind w:left="380" w:hanging="380"/>
        <w:jc w:val="both"/>
      </w:pPr>
      <w:r>
        <w:rPr>
          <w:rStyle w:val="24"/>
        </w:rPr>
        <w:t xml:space="preserve">Рекомендуется исследование уровня глюкозы в крови в лабораторных условиях для диагностики СД2 у пациентов с клиническими проявлениями СД и/или гипергликемией [8; </w:t>
      </w:r>
      <w:r>
        <w:rPr>
          <w:rStyle w:val="2b"/>
        </w:rPr>
        <w:t>10</w:t>
      </w:r>
      <w:r>
        <w:rPr>
          <w:rStyle w:val="211pt"/>
        </w:rPr>
        <w:t>].</w:t>
      </w:r>
    </w:p>
    <w:p w14:paraId="2210BFE9" w14:textId="77777777" w:rsidR="00EC4BB2" w:rsidRDefault="00E527BD">
      <w:pPr>
        <w:pStyle w:val="23"/>
        <w:shd w:val="clear" w:color="auto" w:fill="auto"/>
        <w:spacing w:before="0" w:after="338" w:line="260" w:lineRule="exact"/>
        <w:ind w:left="380" w:hanging="380"/>
        <w:jc w:val="both"/>
      </w:pPr>
      <w:r>
        <w:rPr>
          <w:rStyle w:val="24"/>
        </w:rPr>
        <w:t>Уровень убедительности рекомендаций С (уровень достоверности доказательств - 5)</w:t>
      </w:r>
    </w:p>
    <w:p w14:paraId="779F2263" w14:textId="77777777" w:rsidR="00EC4BB2" w:rsidRDefault="00E527BD">
      <w:pPr>
        <w:pStyle w:val="23"/>
        <w:shd w:val="clear" w:color="auto" w:fill="auto"/>
        <w:spacing w:before="0" w:after="235" w:line="260" w:lineRule="exact"/>
        <w:ind w:left="380" w:hanging="380"/>
        <w:jc w:val="both"/>
      </w:pPr>
      <w:r>
        <w:rPr>
          <w:rStyle w:val="24"/>
        </w:rPr>
        <w:t>Комментар</w:t>
      </w:r>
      <w:r>
        <w:rPr>
          <w:rStyle w:val="24"/>
        </w:rPr>
        <w:t>ии:</w:t>
      </w:r>
    </w:p>
    <w:p w14:paraId="2EF71A84" w14:textId="77777777" w:rsidR="00EC4BB2" w:rsidRDefault="00E527BD">
      <w:pPr>
        <w:pStyle w:val="23"/>
        <w:numPr>
          <w:ilvl w:val="0"/>
          <w:numId w:val="8"/>
        </w:numPr>
        <w:shd w:val="clear" w:color="auto" w:fill="auto"/>
        <w:tabs>
          <w:tab w:val="left" w:pos="270"/>
        </w:tabs>
        <w:spacing w:before="0" w:after="0" w:line="389" w:lineRule="exact"/>
        <w:ind w:left="380" w:hanging="380"/>
        <w:jc w:val="both"/>
      </w:pPr>
      <w:r>
        <w:rPr>
          <w:rStyle w:val="24"/>
        </w:rPr>
        <w:t>Не рекомендуется исследование уровня глюкозы в крови с помощью глюкометров для диагностики СД2, так как глюкометры не обладают достаточной точностью для убедительной постановки диагноза и могут привести к ошибкам при диагностике;</w:t>
      </w:r>
    </w:p>
    <w:p w14:paraId="58C0F8D1" w14:textId="77777777" w:rsidR="00EC4BB2" w:rsidRDefault="00E527BD">
      <w:pPr>
        <w:pStyle w:val="23"/>
        <w:numPr>
          <w:ilvl w:val="0"/>
          <w:numId w:val="8"/>
        </w:numPr>
        <w:shd w:val="clear" w:color="auto" w:fill="auto"/>
        <w:tabs>
          <w:tab w:val="left" w:pos="270"/>
        </w:tabs>
        <w:spacing w:before="0" w:after="0" w:line="389" w:lineRule="exact"/>
        <w:ind w:left="380" w:hanging="380"/>
        <w:jc w:val="both"/>
      </w:pPr>
      <w:r>
        <w:rPr>
          <w:rStyle w:val="24"/>
        </w:rPr>
        <w:t>В отсутствии симптомов</w:t>
      </w:r>
      <w:r>
        <w:rPr>
          <w:rStyle w:val="24"/>
        </w:rPr>
        <w:t xml:space="preserve"> диагностика СД2 не может основываться только на однократном измерении гликемии. Если есть сомнения в диагнозе, может потребоваться продолжительное наблюдение с исследованием гликемии натощак и/или через 2 часа после еды и/или проведение ОГТТ;</w:t>
      </w:r>
    </w:p>
    <w:p w14:paraId="7E1652F9" w14:textId="77777777" w:rsidR="00EC4BB2" w:rsidRDefault="00E527BD">
      <w:pPr>
        <w:pStyle w:val="23"/>
        <w:numPr>
          <w:ilvl w:val="0"/>
          <w:numId w:val="8"/>
        </w:numPr>
        <w:shd w:val="clear" w:color="auto" w:fill="auto"/>
        <w:tabs>
          <w:tab w:val="left" w:pos="270"/>
        </w:tabs>
        <w:spacing w:before="0" w:after="240" w:line="389" w:lineRule="exact"/>
        <w:ind w:left="380" w:hanging="380"/>
        <w:jc w:val="both"/>
      </w:pPr>
      <w:r>
        <w:rPr>
          <w:rStyle w:val="24"/>
        </w:rPr>
        <w:t>Гипергликеми</w:t>
      </w:r>
      <w:r>
        <w:rPr>
          <w:rStyle w:val="24"/>
        </w:rPr>
        <w:t>я, определенная в условиях стресса, на фоне острой инфекции, травмы, хирургического вмешательства, нарушения дыхательной функции, проблем с кровообращением и т.п., может быть транзиторной и требовать лечения, но сама по себе не указывает на наличие СД.</w:t>
      </w:r>
    </w:p>
    <w:p w14:paraId="397A0D9F" w14:textId="77777777" w:rsidR="00EC4BB2" w:rsidRDefault="00E527BD">
      <w:pPr>
        <w:pStyle w:val="23"/>
        <w:numPr>
          <w:ilvl w:val="0"/>
          <w:numId w:val="8"/>
        </w:numPr>
        <w:shd w:val="clear" w:color="auto" w:fill="auto"/>
        <w:tabs>
          <w:tab w:val="left" w:pos="270"/>
        </w:tabs>
        <w:spacing w:before="0" w:after="343" w:line="389" w:lineRule="exact"/>
        <w:ind w:left="380" w:hanging="380"/>
        <w:jc w:val="both"/>
      </w:pPr>
      <w:r>
        <w:rPr>
          <w:rStyle w:val="24"/>
        </w:rPr>
        <w:t>При</w:t>
      </w:r>
      <w:r>
        <w:rPr>
          <w:rStyle w:val="24"/>
        </w:rPr>
        <w:t xml:space="preserve"> отсутствии клинических симптомов СД у пациентов с гипергликемией, рекомендуется проведение повторного исследования уровня глюкозы в крови в лабораторных условиях и/ или ОГТТ для диагностики СД2 [8; 10].</w:t>
      </w:r>
    </w:p>
    <w:p w14:paraId="1A696DA6" w14:textId="77777777" w:rsidR="00EC4BB2" w:rsidRDefault="00E527BD">
      <w:pPr>
        <w:pStyle w:val="23"/>
        <w:shd w:val="clear" w:color="auto" w:fill="auto"/>
        <w:spacing w:before="0" w:after="342" w:line="260" w:lineRule="exact"/>
        <w:ind w:left="380" w:hanging="380"/>
        <w:jc w:val="both"/>
      </w:pPr>
      <w:r>
        <w:rPr>
          <w:rStyle w:val="24"/>
        </w:rPr>
        <w:t xml:space="preserve">Уровень убедительности рекомендаций С </w:t>
      </w:r>
      <w:r>
        <w:rPr>
          <w:rStyle w:val="24"/>
        </w:rPr>
        <w:t>(уровень достоверности доказательств - 5)</w:t>
      </w:r>
    </w:p>
    <w:p w14:paraId="59A02776" w14:textId="77777777" w:rsidR="00EC4BB2" w:rsidRDefault="00E527BD">
      <w:pPr>
        <w:pStyle w:val="23"/>
        <w:shd w:val="clear" w:color="auto" w:fill="auto"/>
        <w:spacing w:before="0" w:after="158" w:line="260" w:lineRule="exact"/>
        <w:ind w:left="380" w:hanging="380"/>
        <w:jc w:val="both"/>
      </w:pPr>
      <w:r>
        <w:rPr>
          <w:rStyle w:val="24"/>
        </w:rPr>
        <w:t>Комментарии: ОГТТ не должен проводиться, если СД можно диагностировать с помо</w:t>
      </w:r>
      <w:r>
        <w:rPr>
          <w:rStyle w:val="27"/>
        </w:rPr>
        <w:t>щ</w:t>
      </w:r>
      <w:r>
        <w:rPr>
          <w:rStyle w:val="24"/>
        </w:rPr>
        <w:t>ью</w:t>
      </w:r>
    </w:p>
    <w:p w14:paraId="7016AF82" w14:textId="77777777" w:rsidR="00EC4BB2" w:rsidRDefault="00E527BD">
      <w:pPr>
        <w:pStyle w:val="23"/>
        <w:shd w:val="clear" w:color="auto" w:fill="auto"/>
        <w:spacing w:before="0" w:after="0" w:line="260" w:lineRule="exact"/>
        <w:ind w:left="380" w:hanging="380"/>
        <w:jc w:val="both"/>
      </w:pPr>
      <w:r>
        <w:rPr>
          <w:rStyle w:val="24"/>
        </w:rPr>
        <w:t xml:space="preserve">показателей гликемии натощак, постпрандиально или в течение дня. </w:t>
      </w:r>
      <w:r>
        <w:rPr>
          <w:rStyle w:val="24"/>
          <w:vertAlign w:val="superscript"/>
        </w:rPr>
        <w:footnoteReference w:id="2"/>
      </w:r>
    </w:p>
    <w:p w14:paraId="3157FFAB" w14:textId="77777777" w:rsidR="00EC4BB2" w:rsidRDefault="00E527BD">
      <w:pPr>
        <w:pStyle w:val="23"/>
        <w:shd w:val="clear" w:color="auto" w:fill="auto"/>
        <w:spacing w:before="0" w:after="0" w:line="398" w:lineRule="exact"/>
        <w:ind w:left="720" w:firstLine="0"/>
        <w:jc w:val="both"/>
      </w:pPr>
      <w:r>
        <w:rPr>
          <w:rStyle w:val="24"/>
        </w:rPr>
        <w:t xml:space="preserve">этом случае, следует использовать альтернативный метод </w:t>
      </w:r>
      <w:r>
        <w:rPr>
          <w:rStyle w:val="24"/>
        </w:rPr>
        <w:t>определения гликированного гемоглобина.</w:t>
      </w:r>
    </w:p>
    <w:p w14:paraId="17F81D43" w14:textId="77777777" w:rsidR="00EC4BB2" w:rsidRDefault="00E527BD">
      <w:pPr>
        <w:pStyle w:val="23"/>
        <w:shd w:val="clear" w:color="auto" w:fill="auto"/>
        <w:spacing w:before="0" w:after="176" w:line="389" w:lineRule="exact"/>
        <w:ind w:left="720" w:hanging="320"/>
        <w:jc w:val="both"/>
      </w:pPr>
      <w:r>
        <w:rPr>
          <w:rStyle w:val="24"/>
        </w:rPr>
        <w:t xml:space="preserve">о В условиях, влияющих на продолжительность жизни эритроцитов (железодефицитная, </w:t>
      </w:r>
      <w:r>
        <w:rPr>
          <w:rStyle w:val="24"/>
        </w:rPr>
        <w:lastRenderedPageBreak/>
        <w:t>серповидно-клеточная анемия, беременность, гемодиализ, недавняя кровопотеря или переливание, или терапия эритропоэтином и др.), для диа</w:t>
      </w:r>
      <w:r>
        <w:rPr>
          <w:rStyle w:val="24"/>
        </w:rPr>
        <w:t>гностики СД2 следует использовать только определение уровня глюкозы в плазме крови.</w:t>
      </w:r>
    </w:p>
    <w:p w14:paraId="24875A86" w14:textId="77777777" w:rsidR="00EC4BB2" w:rsidRDefault="00E527BD">
      <w:pPr>
        <w:pStyle w:val="23"/>
        <w:numPr>
          <w:ilvl w:val="0"/>
          <w:numId w:val="8"/>
        </w:numPr>
        <w:shd w:val="clear" w:color="auto" w:fill="auto"/>
        <w:tabs>
          <w:tab w:val="left" w:pos="264"/>
        </w:tabs>
        <w:spacing w:before="0" w:after="287" w:line="394" w:lineRule="exact"/>
        <w:ind w:left="400"/>
        <w:jc w:val="both"/>
      </w:pPr>
      <w:r>
        <w:rPr>
          <w:rStyle w:val="24"/>
        </w:rPr>
        <w:t>Рекомендуется у детей с клиническими проявлениями СД и/или гипергликемией обнаружение кетоновых тел в моче или крови для диагностики степени нарушения углеводного обмена [8</w:t>
      </w:r>
      <w:r>
        <w:rPr>
          <w:rStyle w:val="24"/>
        </w:rPr>
        <w:t>].</w:t>
      </w:r>
    </w:p>
    <w:p w14:paraId="77A88F95" w14:textId="77777777" w:rsidR="00EC4BB2" w:rsidRDefault="00E527BD">
      <w:pPr>
        <w:pStyle w:val="23"/>
        <w:shd w:val="clear" w:color="auto" w:fill="auto"/>
        <w:spacing w:before="0" w:after="244" w:line="260" w:lineRule="exact"/>
        <w:ind w:left="400"/>
        <w:jc w:val="both"/>
      </w:pPr>
      <w:r>
        <w:rPr>
          <w:rStyle w:val="24"/>
        </w:rPr>
        <w:t>Уровень убедительности рекомендаций С (уровень достоверности доказательств - 5)</w:t>
      </w:r>
    </w:p>
    <w:p w14:paraId="18993D38" w14:textId="77777777" w:rsidR="00EC4BB2" w:rsidRDefault="00E527BD">
      <w:pPr>
        <w:pStyle w:val="23"/>
        <w:shd w:val="clear" w:color="auto" w:fill="auto"/>
        <w:tabs>
          <w:tab w:val="left" w:pos="1891"/>
        </w:tabs>
        <w:spacing w:before="0" w:after="0" w:line="389" w:lineRule="exact"/>
        <w:ind w:left="400"/>
        <w:jc w:val="both"/>
      </w:pPr>
      <w:r>
        <w:rPr>
          <w:rStyle w:val="24"/>
        </w:rPr>
        <w:t>Комментарии:</w:t>
      </w:r>
      <w:r>
        <w:rPr>
          <w:rStyle w:val="24"/>
        </w:rPr>
        <w:tab/>
        <w:t>При значительном повышении кетонов в крови или моче требуется</w:t>
      </w:r>
    </w:p>
    <w:p w14:paraId="49CE4B02" w14:textId="77777777" w:rsidR="00EC4BB2" w:rsidRDefault="00E527BD">
      <w:pPr>
        <w:pStyle w:val="23"/>
        <w:shd w:val="clear" w:color="auto" w:fill="auto"/>
        <w:spacing w:before="0" w:after="180" w:line="389" w:lineRule="exact"/>
        <w:ind w:firstLine="0"/>
        <w:jc w:val="both"/>
      </w:pPr>
      <w:r>
        <w:rPr>
          <w:rStyle w:val="24"/>
        </w:rPr>
        <w:t xml:space="preserve">безотлагательно начинать лечение, ребенок должен быть направлен к специалисту по диабету в тот </w:t>
      </w:r>
      <w:r>
        <w:rPr>
          <w:rStyle w:val="24"/>
        </w:rPr>
        <w:t>же день в связи с высоким риском развития ДКА.</w:t>
      </w:r>
    </w:p>
    <w:p w14:paraId="0A207860" w14:textId="77777777" w:rsidR="00EC4BB2" w:rsidRDefault="00E527BD">
      <w:pPr>
        <w:pStyle w:val="29"/>
        <w:keepNext/>
        <w:keepLines/>
        <w:numPr>
          <w:ilvl w:val="0"/>
          <w:numId w:val="10"/>
        </w:numPr>
        <w:shd w:val="clear" w:color="auto" w:fill="auto"/>
        <w:tabs>
          <w:tab w:val="left" w:pos="1223"/>
        </w:tabs>
        <w:spacing w:before="0" w:after="120" w:line="389" w:lineRule="exact"/>
        <w:ind w:left="540"/>
        <w:jc w:val="left"/>
      </w:pPr>
      <w:bookmarkStart w:id="11" w:name="bookmark11"/>
      <w:r>
        <w:rPr>
          <w:rStyle w:val="2c"/>
          <w:b/>
          <w:bCs/>
        </w:rPr>
        <w:t>Лабораторные ли агностические иссле</w:t>
      </w:r>
      <w:r>
        <w:rPr>
          <w:rStyle w:val="2a"/>
          <w:b/>
          <w:bCs/>
        </w:rPr>
        <w:t>д</w:t>
      </w:r>
      <w:r>
        <w:rPr>
          <w:rStyle w:val="2c"/>
          <w:b/>
          <w:bCs/>
        </w:rPr>
        <w:t>ования</w:t>
      </w:r>
      <w:r>
        <w:rPr>
          <w:rStyle w:val="2a"/>
          <w:b/>
          <w:bCs/>
        </w:rPr>
        <w:t>, п</w:t>
      </w:r>
      <w:r>
        <w:rPr>
          <w:rStyle w:val="2c"/>
          <w:b/>
          <w:bCs/>
        </w:rPr>
        <w:t xml:space="preserve">роволимые в целях </w:t>
      </w:r>
      <w:r>
        <w:rPr>
          <w:rStyle w:val="2a"/>
          <w:b/>
          <w:bCs/>
        </w:rPr>
        <w:t>диффе</w:t>
      </w:r>
      <w:r>
        <w:rPr>
          <w:rStyle w:val="2c"/>
          <w:b/>
          <w:bCs/>
        </w:rPr>
        <w:t>ренциальной</w:t>
      </w:r>
      <w:r>
        <w:rPr>
          <w:rStyle w:val="2a"/>
          <w:b/>
          <w:bCs/>
        </w:rPr>
        <w:t xml:space="preserve"> д</w:t>
      </w:r>
      <w:r>
        <w:rPr>
          <w:rStyle w:val="2c"/>
          <w:b/>
          <w:bCs/>
        </w:rPr>
        <w:t>иагностики</w:t>
      </w:r>
      <w:bookmarkEnd w:id="11"/>
    </w:p>
    <w:p w14:paraId="1AB6BCE4" w14:textId="77777777" w:rsidR="00EC4BB2" w:rsidRDefault="00E527BD">
      <w:pPr>
        <w:pStyle w:val="23"/>
        <w:numPr>
          <w:ilvl w:val="0"/>
          <w:numId w:val="8"/>
        </w:numPr>
        <w:shd w:val="clear" w:color="auto" w:fill="auto"/>
        <w:tabs>
          <w:tab w:val="left" w:pos="264"/>
        </w:tabs>
        <w:spacing w:before="0" w:after="283" w:line="389" w:lineRule="exact"/>
        <w:ind w:left="400"/>
        <w:jc w:val="both"/>
      </w:pPr>
      <w:r>
        <w:rPr>
          <w:rStyle w:val="24"/>
        </w:rPr>
        <w:t>Рекомендуется у детей с подозрением на СД2 определение содержания антител к антигенам островковых клеток поджелудочно</w:t>
      </w:r>
      <w:r>
        <w:rPr>
          <w:rStyle w:val="24"/>
        </w:rPr>
        <w:t xml:space="preserve">й железы в крови </w:t>
      </w:r>
      <w:r>
        <w:rPr>
          <w:rStyle w:val="24"/>
          <w:lang w:val="en-US" w:eastAsia="en-US" w:bidi="en-US"/>
        </w:rPr>
        <w:t>(GAD</w:t>
      </w:r>
      <w:r>
        <w:rPr>
          <w:rStyle w:val="24"/>
        </w:rPr>
        <w:t xml:space="preserve">А; </w:t>
      </w:r>
      <w:r>
        <w:rPr>
          <w:rStyle w:val="24"/>
          <w:lang w:val="en-US" w:eastAsia="en-US" w:bidi="en-US"/>
        </w:rPr>
        <w:t xml:space="preserve">IA-2; </w:t>
      </w:r>
      <w:r>
        <w:rPr>
          <w:rStyle w:val="24"/>
        </w:rPr>
        <w:t xml:space="preserve">антитела к клеточному транспортеру </w:t>
      </w:r>
      <w:r>
        <w:rPr>
          <w:rStyle w:val="24"/>
          <w:lang w:val="en-US" w:eastAsia="en-US" w:bidi="en-US"/>
        </w:rPr>
        <w:t xml:space="preserve">ZnT8) </w:t>
      </w:r>
      <w:r>
        <w:rPr>
          <w:rStyle w:val="24"/>
        </w:rPr>
        <w:t>для исключения СД1 [11] .</w:t>
      </w:r>
    </w:p>
    <w:p w14:paraId="6F792B46" w14:textId="77777777" w:rsidR="00EC4BB2" w:rsidRDefault="00E527BD">
      <w:pPr>
        <w:pStyle w:val="23"/>
        <w:shd w:val="clear" w:color="auto" w:fill="auto"/>
        <w:spacing w:before="0" w:after="248" w:line="260" w:lineRule="exact"/>
        <w:ind w:left="400"/>
        <w:jc w:val="both"/>
      </w:pPr>
      <w:r>
        <w:rPr>
          <w:rStyle w:val="24"/>
        </w:rPr>
        <w:t>Уровень убедительности рекомендаций В (уровень достоверности доказательств - 3)</w:t>
      </w:r>
    </w:p>
    <w:p w14:paraId="167E2254" w14:textId="77777777" w:rsidR="00EC4BB2" w:rsidRDefault="00E527BD">
      <w:pPr>
        <w:pStyle w:val="23"/>
        <w:shd w:val="clear" w:color="auto" w:fill="auto"/>
        <w:spacing w:before="0" w:after="176" w:line="384" w:lineRule="exact"/>
        <w:ind w:firstLine="0"/>
        <w:jc w:val="both"/>
      </w:pPr>
      <w:r>
        <w:rPr>
          <w:rStyle w:val="25"/>
        </w:rPr>
        <w:t xml:space="preserve">Комментарии: </w:t>
      </w:r>
      <w:r>
        <w:rPr>
          <w:rStyle w:val="24"/>
        </w:rPr>
        <w:t>Наличие одного или более аутоантител, ассоциированных с диабетом (</w:t>
      </w:r>
      <w:r>
        <w:rPr>
          <w:rStyle w:val="24"/>
        </w:rPr>
        <w:t xml:space="preserve">аутоантитела к глутаматдекарбоксилазе - </w:t>
      </w:r>
      <w:r>
        <w:rPr>
          <w:rStyle w:val="24"/>
          <w:lang w:val="en-US" w:eastAsia="en-US" w:bidi="en-US"/>
        </w:rPr>
        <w:t xml:space="preserve">GADA; </w:t>
      </w:r>
      <w:r>
        <w:rPr>
          <w:rStyle w:val="24"/>
        </w:rPr>
        <w:t xml:space="preserve">аутоантитела к тирозинфосфотазе - 1А-2; аутоантитела к транспортеру цинка 8 - </w:t>
      </w:r>
      <w:r>
        <w:rPr>
          <w:rStyle w:val="24"/>
          <w:lang w:val="en-US" w:eastAsia="en-US" w:bidi="en-US"/>
        </w:rPr>
        <w:t xml:space="preserve">ZnT8), </w:t>
      </w:r>
      <w:r>
        <w:rPr>
          <w:rStyle w:val="24"/>
        </w:rPr>
        <w:t>подтверждает диагноз СД 1.</w:t>
      </w:r>
    </w:p>
    <w:p w14:paraId="7FF7BAC4" w14:textId="77777777" w:rsidR="00EC4BB2" w:rsidRDefault="00E527BD">
      <w:pPr>
        <w:pStyle w:val="23"/>
        <w:shd w:val="clear" w:color="auto" w:fill="auto"/>
        <w:spacing w:before="0" w:after="283" w:line="389" w:lineRule="exact"/>
        <w:ind w:firstLine="0"/>
        <w:jc w:val="both"/>
      </w:pPr>
      <w:r>
        <w:rPr>
          <w:rStyle w:val="24"/>
        </w:rPr>
        <w:t xml:space="preserve">При отрицательном титре островковых аутоантител, учитывая гетерогенность и </w:t>
      </w:r>
      <w:r>
        <w:rPr>
          <w:rStyle w:val="24"/>
        </w:rPr>
        <w:t>«перекрытие» клинической картины различных типов СД у детей, целесообразно рассмотреть вопрос о проведении молекулярно-генетического исследования в следующих случаях:</w:t>
      </w:r>
    </w:p>
    <w:p w14:paraId="5DC4F1A1" w14:textId="77777777" w:rsidR="00EC4BB2" w:rsidRDefault="00E527BD">
      <w:pPr>
        <w:pStyle w:val="23"/>
        <w:numPr>
          <w:ilvl w:val="0"/>
          <w:numId w:val="8"/>
        </w:numPr>
        <w:shd w:val="clear" w:color="auto" w:fill="auto"/>
        <w:tabs>
          <w:tab w:val="left" w:pos="264"/>
        </w:tabs>
        <w:spacing w:before="0" w:after="107" w:line="260" w:lineRule="exact"/>
        <w:ind w:left="400"/>
        <w:jc w:val="both"/>
      </w:pPr>
      <w:r>
        <w:rPr>
          <w:rStyle w:val="24"/>
        </w:rPr>
        <w:t>Наличие СД в семье с аутосомно-доминантным типом наследования;</w:t>
      </w:r>
    </w:p>
    <w:p w14:paraId="67769436" w14:textId="77777777" w:rsidR="00EC4BB2" w:rsidRDefault="00E527BD">
      <w:pPr>
        <w:pStyle w:val="23"/>
        <w:numPr>
          <w:ilvl w:val="0"/>
          <w:numId w:val="8"/>
        </w:numPr>
        <w:shd w:val="clear" w:color="auto" w:fill="auto"/>
        <w:tabs>
          <w:tab w:val="left" w:pos="264"/>
        </w:tabs>
        <w:spacing w:before="0" w:after="8" w:line="260" w:lineRule="exact"/>
        <w:ind w:left="400"/>
        <w:jc w:val="both"/>
      </w:pPr>
      <w:r>
        <w:rPr>
          <w:rStyle w:val="24"/>
        </w:rPr>
        <w:t>Возрастом манифестации мен</w:t>
      </w:r>
      <w:r>
        <w:rPr>
          <w:rStyle w:val="24"/>
        </w:rPr>
        <w:t>ее 12 месяцев и особенно первые 6 месяцев жизни;</w:t>
      </w:r>
    </w:p>
    <w:p w14:paraId="4B20DCF1" w14:textId="77777777" w:rsidR="00EC4BB2" w:rsidRDefault="00E527BD">
      <w:pPr>
        <w:pStyle w:val="23"/>
        <w:numPr>
          <w:ilvl w:val="0"/>
          <w:numId w:val="8"/>
        </w:numPr>
        <w:shd w:val="clear" w:color="auto" w:fill="auto"/>
        <w:tabs>
          <w:tab w:val="left" w:pos="264"/>
        </w:tabs>
        <w:spacing w:before="0" w:after="0" w:line="384" w:lineRule="exact"/>
        <w:ind w:left="400"/>
        <w:jc w:val="both"/>
      </w:pPr>
      <w:r>
        <w:rPr>
          <w:rStyle w:val="24"/>
        </w:rPr>
        <w:t>Умеренной гипергликемией натощак (5,5-8,5 ммоль/л), особенно в младшем возрасте, без ожирения, асимптоматическая;</w:t>
      </w:r>
    </w:p>
    <w:p w14:paraId="46C8F705" w14:textId="77777777" w:rsidR="00EC4BB2" w:rsidRDefault="00E527BD">
      <w:pPr>
        <w:pStyle w:val="23"/>
        <w:numPr>
          <w:ilvl w:val="0"/>
          <w:numId w:val="8"/>
        </w:numPr>
        <w:shd w:val="clear" w:color="auto" w:fill="auto"/>
        <w:tabs>
          <w:tab w:val="left" w:pos="264"/>
        </w:tabs>
        <w:spacing w:before="0" w:after="0" w:line="394" w:lineRule="exact"/>
        <w:ind w:left="400"/>
        <w:jc w:val="both"/>
      </w:pPr>
      <w:r>
        <w:rPr>
          <w:rStyle w:val="24"/>
        </w:rPr>
        <w:t xml:space="preserve">Длительным «медовым месяцем» свыше 1 года или необычно низкой потребностью в инсулине (менее </w:t>
      </w:r>
      <w:r>
        <w:rPr>
          <w:rStyle w:val="24"/>
        </w:rPr>
        <w:t>0,5 ЕД/кг/сут) при длительности СД более года;</w:t>
      </w:r>
    </w:p>
    <w:p w14:paraId="26B9631E" w14:textId="77777777" w:rsidR="00EC4BB2" w:rsidRDefault="00E527BD">
      <w:pPr>
        <w:pStyle w:val="23"/>
        <w:numPr>
          <w:ilvl w:val="0"/>
          <w:numId w:val="8"/>
        </w:numPr>
        <w:shd w:val="clear" w:color="auto" w:fill="auto"/>
        <w:tabs>
          <w:tab w:val="left" w:pos="264"/>
        </w:tabs>
        <w:spacing w:before="0" w:after="0" w:line="389" w:lineRule="exact"/>
        <w:ind w:left="400"/>
        <w:jc w:val="both"/>
      </w:pPr>
      <w:r>
        <w:rPr>
          <w:rStyle w:val="24"/>
        </w:rPr>
        <w:t>Ассоциированными состояниями, такими как глухота, атрофия диска зрительных нервов, или синдромальными формами (митохондриальные болезни, липоатрофический диабет, синдром Рабсона-Менделхола, синдром Альстрема).</w:t>
      </w:r>
      <w:r>
        <w:rPr>
          <w:rStyle w:val="24"/>
        </w:rPr>
        <w:t xml:space="preserve"> </w:t>
      </w:r>
      <w:r>
        <w:rPr>
          <w:rStyle w:val="24"/>
          <w:vertAlign w:val="superscript"/>
        </w:rPr>
        <w:footnoteReference w:id="3"/>
      </w:r>
    </w:p>
    <w:p w14:paraId="311C49BF" w14:textId="77777777" w:rsidR="00EC4BB2" w:rsidRDefault="00E527BD">
      <w:pPr>
        <w:pStyle w:val="23"/>
        <w:shd w:val="clear" w:color="auto" w:fill="auto"/>
        <w:spacing w:before="0" w:after="0" w:line="667" w:lineRule="exact"/>
        <w:ind w:left="80" w:firstLine="0"/>
      </w:pPr>
      <w:r>
        <w:rPr>
          <w:rStyle w:val="24"/>
        </w:rPr>
        <w:t>инсулинорезистентности/оценки степени секреции эндогенного инсулина [12].</w:t>
      </w:r>
      <w:r>
        <w:rPr>
          <w:rStyle w:val="24"/>
        </w:rPr>
        <w:br/>
        <w:t>Уровень убедительности рекомендаций С (уровень достоверности доказательств - 5)</w:t>
      </w:r>
    </w:p>
    <w:p w14:paraId="2545E1AE" w14:textId="77777777" w:rsidR="00EC4BB2" w:rsidRDefault="00E527BD">
      <w:pPr>
        <w:pStyle w:val="23"/>
        <w:shd w:val="clear" w:color="auto" w:fill="auto"/>
        <w:spacing w:before="0" w:after="0" w:line="389" w:lineRule="exact"/>
        <w:ind w:firstLine="0"/>
        <w:jc w:val="both"/>
        <w:sectPr w:rsidR="00EC4BB2">
          <w:pgSz w:w="11900" w:h="16840"/>
          <w:pgMar w:top="52" w:right="294" w:bottom="286" w:left="296" w:header="0" w:footer="3" w:gutter="0"/>
          <w:cols w:space="720"/>
          <w:noEndnote/>
          <w:docGrid w:linePitch="360"/>
        </w:sectPr>
      </w:pPr>
      <w:r>
        <w:rPr>
          <w:rStyle w:val="24"/>
        </w:rPr>
        <w:lastRenderedPageBreak/>
        <w:t xml:space="preserve">Комментарии: повышенный уровень С-пептида/инсулина не характерен для СД1 </w:t>
      </w:r>
      <w:r>
        <w:rPr>
          <w:rStyle w:val="24"/>
        </w:rPr>
        <w:t>через 12-14 месяцев от начала заболевания, определяемый уровень С-пептида не характерен для СД1 через 5 лет от начала заболевания</w:t>
      </w:r>
    </w:p>
    <w:p w14:paraId="04EF9A05" w14:textId="77777777" w:rsidR="00EC4BB2" w:rsidRDefault="00E527BD">
      <w:pPr>
        <w:pStyle w:val="10"/>
        <w:keepNext/>
        <w:keepLines/>
        <w:numPr>
          <w:ilvl w:val="0"/>
          <w:numId w:val="9"/>
        </w:numPr>
        <w:shd w:val="clear" w:color="auto" w:fill="auto"/>
        <w:tabs>
          <w:tab w:val="left" w:pos="2016"/>
        </w:tabs>
        <w:spacing w:before="0" w:after="0" w:line="480" w:lineRule="exact"/>
        <w:ind w:left="1240"/>
        <w:jc w:val="both"/>
      </w:pPr>
      <w:bookmarkStart w:id="12" w:name="bookmark12"/>
      <w:r>
        <w:lastRenderedPageBreak/>
        <w:t>Инструментальные диагностичеекие</w:t>
      </w:r>
      <w:bookmarkEnd w:id="12"/>
    </w:p>
    <w:p w14:paraId="76F46211" w14:textId="77777777" w:rsidR="00EC4BB2" w:rsidRDefault="00E527BD">
      <w:pPr>
        <w:pStyle w:val="10"/>
        <w:keepNext/>
        <w:keepLines/>
        <w:shd w:val="clear" w:color="auto" w:fill="auto"/>
        <w:spacing w:before="0" w:after="75" w:line="480" w:lineRule="exact"/>
      </w:pPr>
      <w:bookmarkStart w:id="13" w:name="bookmark13"/>
      <w:r>
        <w:t>исследования</w:t>
      </w:r>
      <w:bookmarkEnd w:id="13"/>
    </w:p>
    <w:p w14:paraId="1863257B" w14:textId="77777777" w:rsidR="00EC4BB2" w:rsidRDefault="00E527BD">
      <w:pPr>
        <w:pStyle w:val="23"/>
        <w:shd w:val="clear" w:color="auto" w:fill="auto"/>
        <w:spacing w:before="0" w:after="0" w:line="389" w:lineRule="exact"/>
        <w:ind w:firstLine="0"/>
        <w:jc w:val="both"/>
        <w:sectPr w:rsidR="00EC4BB2">
          <w:pgSz w:w="11900" w:h="16840"/>
          <w:pgMar w:top="10" w:right="313" w:bottom="10" w:left="308" w:header="0" w:footer="3" w:gutter="0"/>
          <w:cols w:space="720"/>
          <w:noEndnote/>
          <w:docGrid w:linePitch="360"/>
        </w:sectPr>
      </w:pPr>
      <w:r>
        <w:rPr>
          <w:rStyle w:val="24"/>
        </w:rPr>
        <w:t>Специальных инструментальных диагностических исследований д</w:t>
      </w:r>
      <w:r>
        <w:rPr>
          <w:rStyle w:val="24"/>
        </w:rPr>
        <w:t>ля диагностики СД2 не предусмотрено. Инструментальные диагностические исследования для диагностики осложнений и сопутствующей патологии СД2 представлены в соответствующем разделе.</w:t>
      </w:r>
    </w:p>
    <w:p w14:paraId="2EA1AA8A" w14:textId="77777777" w:rsidR="00EC4BB2" w:rsidRDefault="00E527BD">
      <w:pPr>
        <w:pStyle w:val="60"/>
        <w:numPr>
          <w:ilvl w:val="0"/>
          <w:numId w:val="9"/>
        </w:numPr>
        <w:shd w:val="clear" w:color="auto" w:fill="auto"/>
        <w:tabs>
          <w:tab w:val="left" w:pos="2016"/>
        </w:tabs>
        <w:spacing w:after="174" w:line="480" w:lineRule="exact"/>
        <w:ind w:left="1240"/>
        <w:jc w:val="both"/>
      </w:pPr>
      <w:r>
        <w:lastRenderedPageBreak/>
        <w:t>Иные диагностические исследования</w:t>
      </w:r>
    </w:p>
    <w:p w14:paraId="0B183538" w14:textId="77777777" w:rsidR="00EC4BB2" w:rsidRDefault="00E527BD">
      <w:pPr>
        <w:pStyle w:val="23"/>
        <w:shd w:val="clear" w:color="auto" w:fill="auto"/>
        <w:spacing w:before="0" w:after="0" w:line="260" w:lineRule="exact"/>
        <w:ind w:firstLine="0"/>
        <w:jc w:val="left"/>
        <w:sectPr w:rsidR="00EC4BB2">
          <w:pgSz w:w="11900" w:h="16840"/>
          <w:pgMar w:top="10" w:right="313" w:bottom="10" w:left="308" w:header="0" w:footer="3" w:gutter="0"/>
          <w:cols w:space="720"/>
          <w:noEndnote/>
          <w:docGrid w:linePitch="360"/>
        </w:sectPr>
      </w:pPr>
      <w:r>
        <w:rPr>
          <w:rStyle w:val="24"/>
        </w:rPr>
        <w:t>Не применяется.</w:t>
      </w:r>
    </w:p>
    <w:p w14:paraId="3ABE6AF4" w14:textId="77777777" w:rsidR="00EC4BB2" w:rsidRDefault="00E527BD">
      <w:pPr>
        <w:pStyle w:val="60"/>
        <w:numPr>
          <w:ilvl w:val="0"/>
          <w:numId w:val="6"/>
        </w:numPr>
        <w:shd w:val="clear" w:color="auto" w:fill="auto"/>
        <w:tabs>
          <w:tab w:val="left" w:pos="1621"/>
        </w:tabs>
        <w:spacing w:after="223" w:line="389" w:lineRule="exact"/>
        <w:ind w:firstLine="1180"/>
      </w:pPr>
      <w:r>
        <w:lastRenderedPageBreak/>
        <w:t>Лечен</w:t>
      </w:r>
      <w:r>
        <w:t>ие, включая медикаментозную и немедикаментозную терапии, диетотерапию, обезболивание, медицинские показания и противопоказания к применению методов лечения</w:t>
      </w:r>
    </w:p>
    <w:p w14:paraId="3619E2AA" w14:textId="77777777" w:rsidR="00EC4BB2" w:rsidRDefault="00E527BD">
      <w:pPr>
        <w:pStyle w:val="23"/>
        <w:shd w:val="clear" w:color="auto" w:fill="auto"/>
        <w:spacing w:before="0" w:after="237" w:line="260" w:lineRule="exact"/>
        <w:ind w:firstLine="0"/>
        <w:jc w:val="both"/>
      </w:pPr>
      <w:r>
        <w:rPr>
          <w:rStyle w:val="24"/>
        </w:rPr>
        <w:t>Лечение СД2 у детей екладываетея из еледующих оеновных компонентов:</w:t>
      </w:r>
    </w:p>
    <w:p w14:paraId="1A196D4D" w14:textId="77777777" w:rsidR="00EC4BB2" w:rsidRDefault="00E527BD">
      <w:pPr>
        <w:pStyle w:val="23"/>
        <w:numPr>
          <w:ilvl w:val="0"/>
          <w:numId w:val="8"/>
        </w:numPr>
        <w:shd w:val="clear" w:color="auto" w:fill="auto"/>
        <w:tabs>
          <w:tab w:val="left" w:pos="282"/>
        </w:tabs>
        <w:spacing w:before="0" w:after="0" w:line="389" w:lineRule="exact"/>
        <w:ind w:firstLine="0"/>
        <w:jc w:val="both"/>
      </w:pPr>
      <w:r>
        <w:rPr>
          <w:rStyle w:val="24"/>
        </w:rPr>
        <w:t>еахароенижающая терапия;</w:t>
      </w:r>
    </w:p>
    <w:p w14:paraId="5C82D8C5" w14:textId="77777777" w:rsidR="00EC4BB2" w:rsidRDefault="00E527BD">
      <w:pPr>
        <w:pStyle w:val="23"/>
        <w:numPr>
          <w:ilvl w:val="0"/>
          <w:numId w:val="8"/>
        </w:numPr>
        <w:shd w:val="clear" w:color="auto" w:fill="auto"/>
        <w:tabs>
          <w:tab w:val="left" w:pos="282"/>
        </w:tabs>
        <w:spacing w:before="0" w:after="0" w:line="389" w:lineRule="exact"/>
        <w:ind w:firstLine="0"/>
        <w:jc w:val="both"/>
      </w:pPr>
      <w:r>
        <w:rPr>
          <w:rStyle w:val="24"/>
        </w:rPr>
        <w:t>обучение еамоконтролю и проведение его в домашних уеловиях;</w:t>
      </w:r>
    </w:p>
    <w:p w14:paraId="22C2E771" w14:textId="77777777" w:rsidR="00EC4BB2" w:rsidRDefault="00E527BD">
      <w:pPr>
        <w:pStyle w:val="23"/>
        <w:numPr>
          <w:ilvl w:val="0"/>
          <w:numId w:val="8"/>
        </w:numPr>
        <w:shd w:val="clear" w:color="auto" w:fill="auto"/>
        <w:tabs>
          <w:tab w:val="left" w:pos="282"/>
        </w:tabs>
        <w:spacing w:before="0" w:after="0" w:line="389" w:lineRule="exact"/>
        <w:ind w:firstLine="0"/>
        <w:jc w:val="both"/>
      </w:pPr>
      <w:r>
        <w:rPr>
          <w:rStyle w:val="24"/>
        </w:rPr>
        <w:t>питание;</w:t>
      </w:r>
    </w:p>
    <w:p w14:paraId="2A35A6C7" w14:textId="77777777" w:rsidR="00EC4BB2" w:rsidRDefault="00E527BD">
      <w:pPr>
        <w:pStyle w:val="23"/>
        <w:numPr>
          <w:ilvl w:val="0"/>
          <w:numId w:val="8"/>
        </w:numPr>
        <w:shd w:val="clear" w:color="auto" w:fill="auto"/>
        <w:tabs>
          <w:tab w:val="left" w:pos="282"/>
        </w:tabs>
        <w:spacing w:before="0" w:after="0" w:line="389" w:lineRule="exact"/>
        <w:ind w:firstLine="0"/>
        <w:jc w:val="both"/>
      </w:pPr>
      <w:r>
        <w:rPr>
          <w:rStyle w:val="24"/>
        </w:rPr>
        <w:t>физичеекие нагрузки;</w:t>
      </w:r>
    </w:p>
    <w:p w14:paraId="674BFA21" w14:textId="77777777" w:rsidR="00EC4BB2" w:rsidRDefault="00E527BD">
      <w:pPr>
        <w:pStyle w:val="23"/>
        <w:numPr>
          <w:ilvl w:val="0"/>
          <w:numId w:val="8"/>
        </w:numPr>
        <w:shd w:val="clear" w:color="auto" w:fill="auto"/>
        <w:tabs>
          <w:tab w:val="left" w:pos="282"/>
        </w:tabs>
        <w:spacing w:before="0" w:after="775" w:line="389" w:lineRule="exact"/>
        <w:ind w:firstLine="0"/>
        <w:jc w:val="both"/>
      </w:pPr>
      <w:r>
        <w:rPr>
          <w:rStyle w:val="24"/>
        </w:rPr>
        <w:t>пеихологичеекая помо</w:t>
      </w:r>
      <w:r>
        <w:rPr>
          <w:rStyle w:val="27"/>
        </w:rPr>
        <w:t>щ</w:t>
      </w:r>
      <w:r>
        <w:rPr>
          <w:rStyle w:val="24"/>
        </w:rPr>
        <w:t>ь.</w:t>
      </w:r>
    </w:p>
    <w:p w14:paraId="68C7BC05" w14:textId="77777777" w:rsidR="00EC4BB2" w:rsidRDefault="00E527BD">
      <w:pPr>
        <w:pStyle w:val="80"/>
        <w:numPr>
          <w:ilvl w:val="0"/>
          <w:numId w:val="11"/>
        </w:numPr>
        <w:shd w:val="clear" w:color="auto" w:fill="auto"/>
        <w:tabs>
          <w:tab w:val="left" w:pos="4944"/>
        </w:tabs>
        <w:spacing w:before="0" w:after="192" w:line="320" w:lineRule="exact"/>
        <w:ind w:left="4360"/>
      </w:pPr>
      <w:r>
        <w:rPr>
          <w:rStyle w:val="81"/>
          <w:b/>
          <w:bCs/>
        </w:rPr>
        <w:t>Цели лечения</w:t>
      </w:r>
    </w:p>
    <w:p w14:paraId="51850B92" w14:textId="77777777" w:rsidR="00EC4BB2" w:rsidRDefault="00E527BD">
      <w:pPr>
        <w:pStyle w:val="23"/>
        <w:shd w:val="clear" w:color="auto" w:fill="auto"/>
        <w:spacing w:before="0" w:after="0" w:line="658" w:lineRule="exact"/>
        <w:ind w:firstLine="0"/>
        <w:jc w:val="both"/>
      </w:pPr>
      <w:r>
        <w:rPr>
          <w:rStyle w:val="24"/>
        </w:rPr>
        <w:t>Целью лечения детей и подроетков е СД2 являетея:</w:t>
      </w:r>
    </w:p>
    <w:p w14:paraId="7819AE43" w14:textId="77777777" w:rsidR="00EC4BB2" w:rsidRDefault="00E527BD">
      <w:pPr>
        <w:pStyle w:val="23"/>
        <w:numPr>
          <w:ilvl w:val="0"/>
          <w:numId w:val="12"/>
        </w:numPr>
        <w:shd w:val="clear" w:color="auto" w:fill="auto"/>
        <w:tabs>
          <w:tab w:val="left" w:pos="267"/>
        </w:tabs>
        <w:spacing w:before="0" w:after="0" w:line="658" w:lineRule="exact"/>
        <w:ind w:firstLine="0"/>
        <w:jc w:val="both"/>
      </w:pPr>
      <w:r>
        <w:rPr>
          <w:rStyle w:val="24"/>
        </w:rPr>
        <w:t xml:space="preserve">доетижение макеимально близкого к нормальному еоетоянию уровня </w:t>
      </w:r>
      <w:r>
        <w:rPr>
          <w:rStyle w:val="24"/>
        </w:rPr>
        <w:t>углеводного обмена;</w:t>
      </w:r>
    </w:p>
    <w:p w14:paraId="0C3F3276" w14:textId="77777777" w:rsidR="00EC4BB2" w:rsidRDefault="00E527BD">
      <w:pPr>
        <w:pStyle w:val="23"/>
        <w:numPr>
          <w:ilvl w:val="0"/>
          <w:numId w:val="12"/>
        </w:numPr>
        <w:shd w:val="clear" w:color="auto" w:fill="auto"/>
        <w:tabs>
          <w:tab w:val="left" w:pos="267"/>
        </w:tabs>
        <w:spacing w:before="0" w:after="0" w:line="658" w:lineRule="exact"/>
        <w:ind w:firstLine="0"/>
        <w:jc w:val="both"/>
      </w:pPr>
      <w:r>
        <w:rPr>
          <w:rStyle w:val="24"/>
        </w:rPr>
        <w:t>обучение еамоконтролю СД</w:t>
      </w:r>
    </w:p>
    <w:p w14:paraId="6F7F7E8E" w14:textId="77777777" w:rsidR="00EC4BB2" w:rsidRDefault="00E527BD">
      <w:pPr>
        <w:pStyle w:val="23"/>
        <w:numPr>
          <w:ilvl w:val="0"/>
          <w:numId w:val="12"/>
        </w:numPr>
        <w:shd w:val="clear" w:color="auto" w:fill="auto"/>
        <w:tabs>
          <w:tab w:val="left" w:pos="267"/>
        </w:tabs>
        <w:spacing w:before="0" w:after="0" w:line="662" w:lineRule="exact"/>
        <w:ind w:firstLine="0"/>
        <w:jc w:val="both"/>
      </w:pPr>
      <w:r>
        <w:rPr>
          <w:rStyle w:val="24"/>
        </w:rPr>
        <w:t>нормализация вееа у тучных детей;</w:t>
      </w:r>
    </w:p>
    <w:p w14:paraId="0926F571" w14:textId="77777777" w:rsidR="00EC4BB2" w:rsidRDefault="00E527BD">
      <w:pPr>
        <w:pStyle w:val="23"/>
        <w:numPr>
          <w:ilvl w:val="0"/>
          <w:numId w:val="12"/>
        </w:numPr>
        <w:shd w:val="clear" w:color="auto" w:fill="auto"/>
        <w:tabs>
          <w:tab w:val="left" w:pos="267"/>
        </w:tabs>
        <w:spacing w:before="0" w:after="0" w:line="662" w:lineRule="exact"/>
        <w:ind w:firstLine="0"/>
        <w:jc w:val="both"/>
      </w:pPr>
      <w:r>
        <w:rPr>
          <w:rStyle w:val="24"/>
        </w:rPr>
        <w:t>еокращение потребления углеводов и калорий;</w:t>
      </w:r>
    </w:p>
    <w:p w14:paraId="36A29A3C" w14:textId="77777777" w:rsidR="00EC4BB2" w:rsidRDefault="00E527BD">
      <w:pPr>
        <w:pStyle w:val="23"/>
        <w:numPr>
          <w:ilvl w:val="0"/>
          <w:numId w:val="12"/>
        </w:numPr>
        <w:shd w:val="clear" w:color="auto" w:fill="auto"/>
        <w:tabs>
          <w:tab w:val="left" w:pos="267"/>
        </w:tabs>
        <w:spacing w:before="0" w:after="0" w:line="662" w:lineRule="exact"/>
        <w:ind w:firstLine="0"/>
        <w:jc w:val="both"/>
      </w:pPr>
      <w:r>
        <w:rPr>
          <w:rStyle w:val="24"/>
        </w:rPr>
        <w:t>увеличение физичеекой активно ети;</w:t>
      </w:r>
    </w:p>
    <w:p w14:paraId="1703D3C1" w14:textId="77777777" w:rsidR="00EC4BB2" w:rsidRDefault="00E527BD">
      <w:pPr>
        <w:pStyle w:val="23"/>
        <w:shd w:val="clear" w:color="auto" w:fill="auto"/>
        <w:spacing w:before="0" w:after="236" w:line="389" w:lineRule="exact"/>
        <w:ind w:firstLine="520"/>
        <w:jc w:val="left"/>
      </w:pPr>
      <w:r>
        <w:rPr>
          <w:rStyle w:val="24"/>
        </w:rPr>
        <w:t xml:space="preserve">профилактика епецифичееких оеложнений еахарного диабета и оеложнений, </w:t>
      </w:r>
      <w:r>
        <w:rPr>
          <w:rStyle w:val="24"/>
        </w:rPr>
        <w:t>аееоциированных е ожирением.</w:t>
      </w:r>
    </w:p>
    <w:p w14:paraId="08DF526E" w14:textId="77777777" w:rsidR="00EC4BB2" w:rsidRDefault="00E527BD">
      <w:pPr>
        <w:pStyle w:val="23"/>
        <w:numPr>
          <w:ilvl w:val="0"/>
          <w:numId w:val="12"/>
        </w:numPr>
        <w:shd w:val="clear" w:color="auto" w:fill="auto"/>
        <w:tabs>
          <w:tab w:val="left" w:pos="272"/>
        </w:tabs>
        <w:spacing w:before="0" w:after="0" w:line="394" w:lineRule="exact"/>
        <w:ind w:firstLine="0"/>
        <w:jc w:val="both"/>
      </w:pPr>
      <w:r>
        <w:rPr>
          <w:rStyle w:val="24"/>
        </w:rPr>
        <w:t xml:space="preserve">контроль еопутетвующих заболеваний и оеложнений, в том чиеле гипертонии, диелипидемии, нефропатии, етеатогепатита и раеетройетв ена. </w:t>
      </w:r>
      <w:r>
        <w:rPr>
          <w:rStyle w:val="24"/>
          <w:vertAlign w:val="superscript"/>
        </w:rPr>
        <w:footnoteReference w:id="4"/>
      </w:r>
    </w:p>
    <w:p w14:paraId="7A6A0C17" w14:textId="77777777" w:rsidR="00EC4BB2" w:rsidRDefault="00E527BD">
      <w:pPr>
        <w:pStyle w:val="23"/>
        <w:shd w:val="clear" w:color="auto" w:fill="auto"/>
        <w:spacing w:before="0" w:after="0" w:line="389" w:lineRule="exact"/>
        <w:ind w:left="400" w:firstLine="0"/>
        <w:jc w:val="both"/>
      </w:pPr>
      <w:r>
        <w:rPr>
          <w:rStyle w:val="24"/>
        </w:rPr>
        <w:t>измерения гликемии натощак и поеле еды нееколько раз в неделю при хорошей компенеации, до 6</w:t>
      </w:r>
      <w:r>
        <w:rPr>
          <w:rStyle w:val="24"/>
        </w:rPr>
        <w:t>-10 раз в день на интенеифицированной ехеме инеулинотерапии).</w:t>
      </w:r>
    </w:p>
    <w:p w14:paraId="515ECF28" w14:textId="77777777" w:rsidR="00EC4BB2" w:rsidRDefault="00E527BD">
      <w:pPr>
        <w:pStyle w:val="23"/>
        <w:numPr>
          <w:ilvl w:val="0"/>
          <w:numId w:val="8"/>
        </w:numPr>
        <w:shd w:val="clear" w:color="auto" w:fill="auto"/>
        <w:tabs>
          <w:tab w:val="left" w:pos="264"/>
        </w:tabs>
        <w:spacing w:before="0" w:after="0" w:line="389" w:lineRule="exact"/>
        <w:ind w:firstLine="0"/>
        <w:jc w:val="both"/>
      </w:pPr>
      <w:r>
        <w:rPr>
          <w:rStyle w:val="24"/>
        </w:rPr>
        <w:lastRenderedPageBreak/>
        <w:t>Регулярная оценка и коррекция лечения.</w:t>
      </w:r>
    </w:p>
    <w:p w14:paraId="3D3E14A9" w14:textId="77777777" w:rsidR="00EC4BB2" w:rsidRDefault="00E527BD">
      <w:pPr>
        <w:pStyle w:val="23"/>
        <w:numPr>
          <w:ilvl w:val="0"/>
          <w:numId w:val="8"/>
        </w:numPr>
        <w:shd w:val="clear" w:color="auto" w:fill="auto"/>
        <w:tabs>
          <w:tab w:val="left" w:pos="264"/>
        </w:tabs>
        <w:spacing w:before="0" w:after="248" w:line="398" w:lineRule="exact"/>
        <w:ind w:left="400"/>
        <w:jc w:val="both"/>
      </w:pPr>
      <w:r>
        <w:rPr>
          <w:rStyle w:val="24"/>
        </w:rPr>
        <w:t xml:space="preserve">В евязи е отеутетвием еиетематичееких данных в возраетной категории «дети и подроетки» данные экетраполированы возраетной категории «взроелые и </w:t>
      </w:r>
      <w:r>
        <w:rPr>
          <w:rStyle w:val="24"/>
        </w:rPr>
        <w:t>молодые взроелые»</w:t>
      </w:r>
    </w:p>
    <w:p w14:paraId="11AB7D26" w14:textId="77777777" w:rsidR="00EC4BB2" w:rsidRDefault="00E527BD">
      <w:pPr>
        <w:pStyle w:val="23"/>
        <w:numPr>
          <w:ilvl w:val="0"/>
          <w:numId w:val="8"/>
        </w:numPr>
        <w:shd w:val="clear" w:color="auto" w:fill="auto"/>
        <w:tabs>
          <w:tab w:val="left" w:pos="264"/>
        </w:tabs>
        <w:spacing w:before="0" w:after="343" w:line="389" w:lineRule="exact"/>
        <w:ind w:left="400"/>
        <w:jc w:val="both"/>
      </w:pPr>
      <w:r>
        <w:rPr>
          <w:rStyle w:val="24"/>
        </w:rPr>
        <w:t>Рекомендуетея у веех детей е СД2 иееледование уровня гликированного гемоглобина в крови каждые три мееяца е целью оценки гликемичеекого контроля и эффективноети проводимого лечения [12; 15].</w:t>
      </w:r>
    </w:p>
    <w:p w14:paraId="7AECE7E7" w14:textId="77777777" w:rsidR="00EC4BB2" w:rsidRDefault="00E527BD">
      <w:pPr>
        <w:pStyle w:val="23"/>
        <w:shd w:val="clear" w:color="auto" w:fill="auto"/>
        <w:spacing w:before="0" w:after="818" w:line="260" w:lineRule="exact"/>
        <w:ind w:firstLine="0"/>
        <w:jc w:val="both"/>
      </w:pPr>
      <w:r>
        <w:rPr>
          <w:rStyle w:val="24"/>
        </w:rPr>
        <w:t xml:space="preserve">Уровень убедительноети рекомендаций С (уровень </w:t>
      </w:r>
      <w:r>
        <w:rPr>
          <w:rStyle w:val="24"/>
        </w:rPr>
        <w:t>доетоверноети доказательетв - 5)</w:t>
      </w:r>
    </w:p>
    <w:p w14:paraId="6D898599" w14:textId="77777777" w:rsidR="00EC4BB2" w:rsidRDefault="00E527BD">
      <w:pPr>
        <w:pStyle w:val="80"/>
        <w:numPr>
          <w:ilvl w:val="0"/>
          <w:numId w:val="11"/>
        </w:numPr>
        <w:shd w:val="clear" w:color="auto" w:fill="auto"/>
        <w:tabs>
          <w:tab w:val="left" w:pos="3959"/>
        </w:tabs>
        <w:spacing w:before="0" w:after="412" w:line="320" w:lineRule="exact"/>
        <w:ind w:left="3420"/>
      </w:pPr>
      <w:r>
        <w:rPr>
          <w:rStyle w:val="81"/>
          <w:b/>
          <w:bCs/>
        </w:rPr>
        <w:t>Медикаментозная терапия</w:t>
      </w:r>
    </w:p>
    <w:p w14:paraId="4FD72203" w14:textId="77777777" w:rsidR="00EC4BB2" w:rsidRDefault="00E527BD">
      <w:pPr>
        <w:pStyle w:val="23"/>
        <w:shd w:val="clear" w:color="auto" w:fill="auto"/>
        <w:spacing w:before="0" w:after="240" w:line="389" w:lineRule="exact"/>
        <w:ind w:firstLine="0"/>
        <w:jc w:val="both"/>
      </w:pPr>
      <w:r>
        <w:rPr>
          <w:rStyle w:val="24"/>
        </w:rPr>
        <w:t>в терапии СД2 у детей иепользуютея препараты метформина и инеулина, как в монотерапии, так и в комбинации, в завиеимоети от выраженноети еимптомов СД, етепени гипергликемии, наличия или отеутетвия ке</w:t>
      </w:r>
      <w:r>
        <w:rPr>
          <w:rStyle w:val="24"/>
        </w:rPr>
        <w:t>тоза/кетоацидоза. Применение лираглутида при СД2 у подроетков показало евою эффективно еть и безопаеноеть в клиничееких иееледованиях. Целью медикаментозной терапии являетея доетижение и поддержание оптимального гликемичеекого контроля, предотвращение разв</w:t>
      </w:r>
      <w:r>
        <w:rPr>
          <w:rStyle w:val="24"/>
        </w:rPr>
        <w:t>ития оетрых и хроничееких оеложнений, улучшение чуветвительноети к инеулину, повышение эндогенной еекреции инеулина [4; 16].</w:t>
      </w:r>
    </w:p>
    <w:p w14:paraId="0B40A86E" w14:textId="77777777" w:rsidR="00EC4BB2" w:rsidRDefault="00E527BD">
      <w:pPr>
        <w:pStyle w:val="23"/>
        <w:numPr>
          <w:ilvl w:val="0"/>
          <w:numId w:val="8"/>
        </w:numPr>
        <w:shd w:val="clear" w:color="auto" w:fill="auto"/>
        <w:tabs>
          <w:tab w:val="left" w:pos="264"/>
        </w:tabs>
        <w:spacing w:before="0" w:after="343" w:line="389" w:lineRule="exact"/>
        <w:ind w:left="400"/>
        <w:jc w:val="both"/>
      </w:pPr>
      <w:r>
        <w:rPr>
          <w:rStyle w:val="24"/>
        </w:rPr>
        <w:t>Рекомендуетея у детей е СД2 в возраете &gt;10 лет применение метформина</w:t>
      </w:r>
      <w:r>
        <w:rPr>
          <w:rStyle w:val="24"/>
        </w:rPr>
        <w:footnoteReference w:id="5"/>
      </w:r>
      <w:r>
        <w:rPr>
          <w:rStyle w:val="24"/>
        </w:rPr>
        <w:t xml:space="preserve"> </w:t>
      </w:r>
      <w:r>
        <w:rPr>
          <w:rStyle w:val="24"/>
        </w:rPr>
        <w:footnoteReference w:id="6"/>
      </w:r>
      <w:r>
        <w:rPr>
          <w:rStyle w:val="24"/>
        </w:rPr>
        <w:t xml:space="preserve"> для доетижения целевых показателей гликемичеекого контрол</w:t>
      </w:r>
      <w:r>
        <w:rPr>
          <w:rStyle w:val="24"/>
        </w:rPr>
        <w:t>я [17].</w:t>
      </w:r>
    </w:p>
    <w:p w14:paraId="4A8A478C" w14:textId="77777777" w:rsidR="00EC4BB2" w:rsidRDefault="00E527BD">
      <w:pPr>
        <w:pStyle w:val="23"/>
        <w:shd w:val="clear" w:color="auto" w:fill="auto"/>
        <w:spacing w:before="0" w:after="244" w:line="260" w:lineRule="exact"/>
        <w:ind w:firstLine="0"/>
        <w:jc w:val="both"/>
      </w:pPr>
      <w:r>
        <w:rPr>
          <w:rStyle w:val="24"/>
        </w:rPr>
        <w:t>Уровень убедительно ети рекомендаций В (уровень доетоверноети доказательетв - 2)</w:t>
      </w:r>
    </w:p>
    <w:p w14:paraId="35E7998E" w14:textId="77777777" w:rsidR="00EC4BB2" w:rsidRDefault="00E527BD">
      <w:pPr>
        <w:pStyle w:val="23"/>
        <w:shd w:val="clear" w:color="auto" w:fill="auto"/>
        <w:spacing w:before="0" w:after="244" w:line="389" w:lineRule="exact"/>
        <w:ind w:firstLine="0"/>
        <w:jc w:val="both"/>
      </w:pPr>
      <w:r>
        <w:rPr>
          <w:rStyle w:val="24"/>
        </w:rPr>
        <w:t xml:space="preserve">Комментарии: При диагноетике СД2, метформин может быть назначен в виде монотерапии, при уровне гликированного гемоглобина &lt;8,5 и отеутетвии кетоза или в </w:t>
      </w:r>
      <w:r>
        <w:rPr>
          <w:rStyle w:val="24"/>
        </w:rPr>
        <w:t>еочетании е инеулинотерапией при гликированного гемоглобина &gt;8,5% или кетозом/ДКА (назначаетея поеле уетранения кетоза). Во втором елучае, переход к монотерапии метформином поеле манифеетации СД2 обычно возможен в течение 2-6 недель. При добавлении препара</w:t>
      </w:r>
      <w:r>
        <w:rPr>
          <w:rStyle w:val="24"/>
        </w:rPr>
        <w:t>тов метформина, доза инеулина енижаетея на 30-50% при каждом повышении дозы метформина (Приложение Б).</w:t>
      </w:r>
    </w:p>
    <w:p w14:paraId="10FAB24F" w14:textId="77777777" w:rsidR="00EC4BB2" w:rsidRDefault="00E527BD">
      <w:pPr>
        <w:pStyle w:val="23"/>
        <w:shd w:val="clear" w:color="auto" w:fill="auto"/>
        <w:spacing w:before="0" w:after="0" w:line="384" w:lineRule="exact"/>
        <w:ind w:firstLine="0"/>
        <w:jc w:val="both"/>
      </w:pPr>
      <w:r>
        <w:rPr>
          <w:rStyle w:val="24"/>
        </w:rPr>
        <w:t>Начальная доза метформина еоетавляет 500 мг в день. Доза титруетея 1 раз в неделю. Макеимальная еуточная доза еоетавляет 1000 мг дважды в день или 850 мг</w:t>
      </w:r>
      <w:r>
        <w:rPr>
          <w:rStyle w:val="24"/>
        </w:rPr>
        <w:t xml:space="preserve"> трижды в день.</w:t>
      </w:r>
    </w:p>
    <w:p w14:paraId="7C972C61" w14:textId="77777777" w:rsidR="00EC4BB2" w:rsidRDefault="00E527BD">
      <w:pPr>
        <w:pStyle w:val="23"/>
        <w:numPr>
          <w:ilvl w:val="0"/>
          <w:numId w:val="8"/>
        </w:numPr>
        <w:shd w:val="clear" w:color="auto" w:fill="auto"/>
        <w:tabs>
          <w:tab w:val="left" w:pos="264"/>
        </w:tabs>
        <w:spacing w:before="0" w:after="240" w:line="389" w:lineRule="exact"/>
        <w:ind w:left="400"/>
        <w:jc w:val="both"/>
      </w:pPr>
      <w:r>
        <w:rPr>
          <w:rStyle w:val="24"/>
        </w:rPr>
        <w:t>Риск развития лактатацидоза на фоне приема метформина крайне низок. Однако метформин не еледует назначать пациентам е кетоацидозом, почечной, еердечно-еоеудиетой и легочной недоетаточноетью. Терапию метформином еледует временно отменить при</w:t>
      </w:r>
      <w:r>
        <w:rPr>
          <w:rStyle w:val="24"/>
        </w:rPr>
        <w:t xml:space="preserve"> необходимоети применения радиоконтраетных вещеетв, в елучае желудочно-кишечных заболеваний.</w:t>
      </w:r>
    </w:p>
    <w:p w14:paraId="4E8E8178" w14:textId="77777777" w:rsidR="00EC4BB2" w:rsidRDefault="00E527BD">
      <w:pPr>
        <w:pStyle w:val="23"/>
        <w:numPr>
          <w:ilvl w:val="0"/>
          <w:numId w:val="8"/>
        </w:numPr>
        <w:shd w:val="clear" w:color="auto" w:fill="auto"/>
        <w:tabs>
          <w:tab w:val="left" w:pos="264"/>
        </w:tabs>
        <w:spacing w:before="0" w:after="343" w:line="389" w:lineRule="exact"/>
        <w:ind w:left="400"/>
        <w:jc w:val="both"/>
      </w:pPr>
      <w:r>
        <w:rPr>
          <w:rStyle w:val="24"/>
        </w:rPr>
        <w:lastRenderedPageBreak/>
        <w:t>Рекомендуетея у детей е СД2 применение инеулинов длительного дейетвия и их аналогов (таблица 3), е целью доетижения целевого уровня гликемичеекого контроля [12; 18</w:t>
      </w:r>
      <w:r>
        <w:rPr>
          <w:rStyle w:val="24"/>
        </w:rPr>
        <w:t>].</w:t>
      </w:r>
    </w:p>
    <w:p w14:paraId="4C09B8BA" w14:textId="77777777" w:rsidR="00EC4BB2" w:rsidRDefault="00E527BD">
      <w:pPr>
        <w:pStyle w:val="23"/>
        <w:shd w:val="clear" w:color="auto" w:fill="auto"/>
        <w:spacing w:before="0" w:after="244" w:line="260" w:lineRule="exact"/>
        <w:ind w:firstLine="0"/>
        <w:jc w:val="both"/>
      </w:pPr>
      <w:r>
        <w:rPr>
          <w:rStyle w:val="24"/>
        </w:rPr>
        <w:t>Уровень убедительноети рекомендаций С (уровень доетоверноети доказательетв - 5)</w:t>
      </w:r>
    </w:p>
    <w:p w14:paraId="2C009322" w14:textId="77777777" w:rsidR="00EC4BB2" w:rsidRDefault="00E527BD">
      <w:pPr>
        <w:pStyle w:val="23"/>
        <w:shd w:val="clear" w:color="auto" w:fill="auto"/>
        <w:spacing w:before="0" w:after="240" w:line="389" w:lineRule="exact"/>
        <w:ind w:firstLine="0"/>
        <w:jc w:val="both"/>
      </w:pPr>
      <w:r>
        <w:rPr>
          <w:rStyle w:val="25"/>
        </w:rPr>
        <w:t xml:space="preserve">Комментарии: </w:t>
      </w:r>
      <w:r>
        <w:rPr>
          <w:rStyle w:val="24"/>
        </w:rPr>
        <w:t>инеулин длительного дейетвия назначаетея: 1) при диагноетике СД2 при гликированного гемоглобина &gt;8,5% и/или кетозе/ДКА в виде монотерапии или в еочетании е метф</w:t>
      </w:r>
      <w:r>
        <w:rPr>
          <w:rStyle w:val="24"/>
        </w:rPr>
        <w:t>ормином (поеле купирования ДКА), или 2) при НвА1е выше целевого уровня в елучае монотерапии метформином в течение 3-4 мееяцев (Приложение Б).</w:t>
      </w:r>
    </w:p>
    <w:p w14:paraId="2D1957D8" w14:textId="77777777" w:rsidR="00EC4BB2" w:rsidRDefault="00E527BD">
      <w:pPr>
        <w:pStyle w:val="23"/>
        <w:shd w:val="clear" w:color="auto" w:fill="auto"/>
        <w:spacing w:before="0" w:after="342" w:line="389" w:lineRule="exact"/>
        <w:ind w:firstLine="0"/>
        <w:jc w:val="both"/>
      </w:pPr>
      <w:r>
        <w:rPr>
          <w:rStyle w:val="24"/>
        </w:rPr>
        <w:t>Инеулин длительного дейетвия, ехема введения подбираютея индивидуально для каждого пациента иеходя из профиля дейе</w:t>
      </w:r>
      <w:r>
        <w:rPr>
          <w:rStyle w:val="24"/>
        </w:rPr>
        <w:t>твия инеулина и индивидуальной переноеимоети. Начальная доза инеулина длительного дейетвия еоетавляет 0,25-0,5 ЕД/кг. Титрация доз инеулина проводитея по показателям гликемии до доетижения целевых показателей гликемичеекого контроля.</w:t>
      </w:r>
    </w:p>
    <w:p w14:paraId="404BC0CD" w14:textId="77777777" w:rsidR="00EC4BB2" w:rsidRDefault="00E527BD">
      <w:pPr>
        <w:pStyle w:val="ab"/>
        <w:framePr w:w="8650" w:wrap="notBeside" w:vAnchor="text" w:hAnchor="text" w:xAlign="center" w:y="1"/>
        <w:shd w:val="clear" w:color="auto" w:fill="auto"/>
        <w:spacing w:line="260" w:lineRule="exact"/>
      </w:pPr>
      <w:r>
        <w:rPr>
          <w:rStyle w:val="ac"/>
        </w:rPr>
        <w:t xml:space="preserve">Таблица 3 - </w:t>
      </w:r>
      <w:r>
        <w:rPr>
          <w:rStyle w:val="ac"/>
        </w:rPr>
        <w:t>Препараты инеулина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12"/>
        <w:gridCol w:w="5539"/>
        <w:gridCol w:w="998"/>
      </w:tblGrid>
      <w:tr w:rsidR="00EC4BB2" w14:paraId="68BE0BE1" w14:textId="77777777">
        <w:tblPrEx>
          <w:tblCellMar>
            <w:top w:w="0" w:type="dxa"/>
            <w:bottom w:w="0" w:type="dxa"/>
          </w:tblCellMar>
        </w:tblPrEx>
        <w:trPr>
          <w:trHeight w:hRule="exact" w:val="984"/>
          <w:jc w:val="center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304F51" w14:textId="77777777" w:rsidR="00EC4BB2" w:rsidRDefault="00E527BD">
            <w:pPr>
              <w:pStyle w:val="23"/>
              <w:framePr w:w="8650" w:wrap="notBeside" w:vAnchor="text" w:hAnchor="text" w:xAlign="center" w:y="1"/>
              <w:shd w:val="clear" w:color="auto" w:fill="auto"/>
              <w:spacing w:before="0" w:after="0" w:line="163" w:lineRule="exact"/>
              <w:ind w:left="180" w:firstLine="0"/>
              <w:jc w:val="left"/>
            </w:pPr>
            <w:r>
              <w:rPr>
                <w:rStyle w:val="2Verdana8pt"/>
              </w:rPr>
              <w:t>Анатомо-</w:t>
            </w:r>
          </w:p>
          <w:p w14:paraId="195F9DE9" w14:textId="77777777" w:rsidR="00EC4BB2" w:rsidRDefault="00E527BD">
            <w:pPr>
              <w:pStyle w:val="23"/>
              <w:framePr w:w="8650" w:wrap="notBeside" w:vAnchor="text" w:hAnchor="text" w:xAlign="center" w:y="1"/>
              <w:shd w:val="clear" w:color="auto" w:fill="auto"/>
              <w:spacing w:before="0" w:after="0" w:line="163" w:lineRule="exact"/>
              <w:ind w:left="180" w:firstLine="0"/>
              <w:jc w:val="left"/>
            </w:pPr>
            <w:r>
              <w:rPr>
                <w:rStyle w:val="2Verdana8pt"/>
              </w:rPr>
              <w:t>терапевтическо-</w:t>
            </w:r>
          </w:p>
          <w:p w14:paraId="0439B210" w14:textId="77777777" w:rsidR="00EC4BB2" w:rsidRDefault="00E527BD">
            <w:pPr>
              <w:pStyle w:val="23"/>
              <w:framePr w:w="8650" w:wrap="notBeside" w:vAnchor="text" w:hAnchor="text" w:xAlign="center" w:y="1"/>
              <w:shd w:val="clear" w:color="auto" w:fill="auto"/>
              <w:spacing w:before="0" w:after="0" w:line="163" w:lineRule="exact"/>
              <w:ind w:left="180" w:firstLine="0"/>
              <w:jc w:val="left"/>
            </w:pPr>
            <w:r>
              <w:rPr>
                <w:rStyle w:val="2Verdana8pt"/>
              </w:rPr>
              <w:t>химическая</w:t>
            </w:r>
          </w:p>
          <w:p w14:paraId="3470CF0E" w14:textId="77777777" w:rsidR="00EC4BB2" w:rsidRDefault="00E527BD">
            <w:pPr>
              <w:pStyle w:val="23"/>
              <w:framePr w:w="8650" w:wrap="notBeside" w:vAnchor="text" w:hAnchor="text" w:xAlign="center" w:y="1"/>
              <w:shd w:val="clear" w:color="auto" w:fill="auto"/>
              <w:spacing w:before="0" w:after="0" w:line="163" w:lineRule="exact"/>
              <w:ind w:left="180" w:firstLine="0"/>
              <w:jc w:val="left"/>
            </w:pPr>
            <w:r>
              <w:rPr>
                <w:rStyle w:val="2Verdana8pt"/>
              </w:rPr>
              <w:t>классификация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C40B40" w14:textId="77777777" w:rsidR="00EC4BB2" w:rsidRDefault="00E527BD">
            <w:pPr>
              <w:pStyle w:val="23"/>
              <w:framePr w:w="8650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2Verdana8pt"/>
              </w:rPr>
              <w:t>Международное непатентованное название (МНН)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F074D0" w14:textId="77777777" w:rsidR="00EC4BB2" w:rsidRDefault="00E527BD">
            <w:pPr>
              <w:pStyle w:val="23"/>
              <w:framePr w:w="8650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2Verdana8pt"/>
              </w:rPr>
              <w:t>Ссылки</w:t>
            </w:r>
          </w:p>
        </w:tc>
      </w:tr>
      <w:tr w:rsidR="00EC4BB2" w14:paraId="596EF439" w14:textId="77777777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DA990B" w14:textId="77777777" w:rsidR="00EC4BB2" w:rsidRDefault="00E527BD">
            <w:pPr>
              <w:pStyle w:val="23"/>
              <w:framePr w:w="8650" w:wrap="notBeside" w:vAnchor="text" w:hAnchor="text" w:xAlign="center" w:y="1"/>
              <w:shd w:val="clear" w:color="auto" w:fill="auto"/>
              <w:spacing w:before="0" w:after="0" w:line="163" w:lineRule="exact"/>
              <w:ind w:left="180" w:firstLine="0"/>
              <w:jc w:val="left"/>
            </w:pPr>
            <w:r>
              <w:rPr>
                <w:rStyle w:val="2Verdana8pt"/>
              </w:rPr>
              <w:t>инсулины короткого действия и их аналоги для инъекционного введения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2E20D3" w14:textId="77777777" w:rsidR="00EC4BB2" w:rsidRDefault="00E527BD">
            <w:pPr>
              <w:pStyle w:val="23"/>
              <w:framePr w:w="8650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2Verdana8pt"/>
              </w:rPr>
              <w:t>инсулин лизпро**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AE12B9" w14:textId="77777777" w:rsidR="00EC4BB2" w:rsidRDefault="00E527BD">
            <w:pPr>
              <w:pStyle w:val="23"/>
              <w:framePr w:w="8650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2Verdana8pt"/>
              </w:rPr>
              <w:t>[12;</w:t>
            </w:r>
          </w:p>
          <w:p w14:paraId="7B111566" w14:textId="77777777" w:rsidR="00EC4BB2" w:rsidRDefault="00E527BD">
            <w:pPr>
              <w:pStyle w:val="23"/>
              <w:framePr w:w="8650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2Verdana8pt"/>
              </w:rPr>
              <w:t>19]</w:t>
            </w:r>
          </w:p>
        </w:tc>
      </w:tr>
      <w:tr w:rsidR="00EC4BB2" w14:paraId="35100EAA" w14:textId="77777777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211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09C0674" w14:textId="77777777" w:rsidR="00EC4BB2" w:rsidRDefault="00EC4BB2">
            <w:pPr>
              <w:framePr w:w="8650" w:wrap="notBeside" w:vAnchor="text" w:hAnchor="text" w:xAlign="center" w:y="1"/>
            </w:pP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B03827" w14:textId="77777777" w:rsidR="00EC4BB2" w:rsidRDefault="00E527BD">
            <w:pPr>
              <w:pStyle w:val="23"/>
              <w:framePr w:w="8650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2Verdana8pt"/>
              </w:rPr>
              <w:t>инсулин аспарт**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6709DC" w14:textId="77777777" w:rsidR="00EC4BB2" w:rsidRDefault="00E527BD">
            <w:pPr>
              <w:pStyle w:val="23"/>
              <w:framePr w:w="8650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2Verdana8pt"/>
              </w:rPr>
              <w:t>[12;</w:t>
            </w:r>
          </w:p>
          <w:p w14:paraId="4EF200A8" w14:textId="77777777" w:rsidR="00EC4BB2" w:rsidRDefault="00E527BD">
            <w:pPr>
              <w:pStyle w:val="23"/>
              <w:framePr w:w="8650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2Verdana8pt"/>
              </w:rPr>
              <w:t>19]</w:t>
            </w:r>
          </w:p>
        </w:tc>
      </w:tr>
      <w:tr w:rsidR="00EC4BB2" w14:paraId="765B43B8" w14:textId="77777777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211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40F5D3C" w14:textId="77777777" w:rsidR="00EC4BB2" w:rsidRDefault="00EC4BB2">
            <w:pPr>
              <w:framePr w:w="8650" w:wrap="notBeside" w:vAnchor="text" w:hAnchor="text" w:xAlign="center" w:y="1"/>
            </w:pP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789998" w14:textId="77777777" w:rsidR="00EC4BB2" w:rsidRDefault="00E527BD">
            <w:pPr>
              <w:pStyle w:val="23"/>
              <w:framePr w:w="8650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2Verdana8pt"/>
              </w:rPr>
              <w:t>инсулин глулизин**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A92B0B" w14:textId="77777777" w:rsidR="00EC4BB2" w:rsidRDefault="00E527BD">
            <w:pPr>
              <w:pStyle w:val="23"/>
              <w:framePr w:w="8650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2Verdana8pt"/>
              </w:rPr>
              <w:t>[12;</w:t>
            </w:r>
          </w:p>
          <w:p w14:paraId="49E52222" w14:textId="77777777" w:rsidR="00EC4BB2" w:rsidRDefault="00E527BD">
            <w:pPr>
              <w:pStyle w:val="23"/>
              <w:framePr w:w="8650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2Verdana8pt"/>
              </w:rPr>
              <w:t>19]</w:t>
            </w:r>
          </w:p>
        </w:tc>
      </w:tr>
      <w:tr w:rsidR="00EC4BB2" w14:paraId="444C4225" w14:textId="77777777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211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641F417" w14:textId="77777777" w:rsidR="00EC4BB2" w:rsidRDefault="00EC4BB2">
            <w:pPr>
              <w:framePr w:w="8650" w:wrap="notBeside" w:vAnchor="text" w:hAnchor="text" w:xAlign="center" w:y="1"/>
            </w:pP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3DCEC7" w14:textId="77777777" w:rsidR="00EC4BB2" w:rsidRDefault="00E527BD">
            <w:pPr>
              <w:pStyle w:val="23"/>
              <w:framePr w:w="8650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2Verdana8pt"/>
              </w:rPr>
              <w:t>инсулин растворимый [человеческий генно-инженерный]**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327985" w14:textId="77777777" w:rsidR="00EC4BB2" w:rsidRDefault="00E527BD">
            <w:pPr>
              <w:pStyle w:val="23"/>
              <w:framePr w:w="8650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2Verdana8pt"/>
              </w:rPr>
              <w:t>[12;</w:t>
            </w:r>
          </w:p>
          <w:p w14:paraId="346C92E6" w14:textId="77777777" w:rsidR="00EC4BB2" w:rsidRDefault="00E527BD">
            <w:pPr>
              <w:pStyle w:val="23"/>
              <w:framePr w:w="8650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2Verdana8pt"/>
              </w:rPr>
              <w:t>19]</w:t>
            </w:r>
          </w:p>
        </w:tc>
      </w:tr>
      <w:tr w:rsidR="00EC4BB2" w14:paraId="2032AA0A" w14:textId="77777777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924EF2" w14:textId="77777777" w:rsidR="00EC4BB2" w:rsidRDefault="00E527BD">
            <w:pPr>
              <w:pStyle w:val="23"/>
              <w:framePr w:w="8650" w:wrap="notBeside" w:vAnchor="text" w:hAnchor="text" w:xAlign="center" w:y="1"/>
              <w:shd w:val="clear" w:color="auto" w:fill="auto"/>
              <w:spacing w:before="0" w:after="0" w:line="163" w:lineRule="exact"/>
              <w:ind w:left="180" w:firstLine="0"/>
              <w:jc w:val="left"/>
            </w:pPr>
            <w:r>
              <w:rPr>
                <w:rStyle w:val="2Verdana8pt"/>
              </w:rPr>
              <w:t>инсулины длительного действия и их аналоги для инъекционного введения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EB7B05" w14:textId="77777777" w:rsidR="00EC4BB2" w:rsidRDefault="00E527BD">
            <w:pPr>
              <w:pStyle w:val="23"/>
              <w:framePr w:w="8650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2Verdana8pt"/>
              </w:rPr>
              <w:t>инсулин гларгин**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DB583E" w14:textId="77777777" w:rsidR="00EC4BB2" w:rsidRDefault="00E527BD">
            <w:pPr>
              <w:pStyle w:val="23"/>
              <w:framePr w:w="8650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2Verdana8pt"/>
              </w:rPr>
              <w:t>[12;</w:t>
            </w:r>
          </w:p>
          <w:p w14:paraId="78D50BCD" w14:textId="77777777" w:rsidR="00EC4BB2" w:rsidRDefault="00E527BD">
            <w:pPr>
              <w:pStyle w:val="23"/>
              <w:framePr w:w="8650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2Verdana8pt"/>
              </w:rPr>
              <w:t>19]</w:t>
            </w:r>
          </w:p>
        </w:tc>
      </w:tr>
      <w:tr w:rsidR="00EC4BB2" w14:paraId="3DB65290" w14:textId="77777777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211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2B21122" w14:textId="77777777" w:rsidR="00EC4BB2" w:rsidRDefault="00EC4BB2">
            <w:pPr>
              <w:framePr w:w="8650" w:wrap="notBeside" w:vAnchor="text" w:hAnchor="text" w:xAlign="center" w:y="1"/>
            </w:pP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48147B" w14:textId="77777777" w:rsidR="00EC4BB2" w:rsidRDefault="00E527BD">
            <w:pPr>
              <w:pStyle w:val="23"/>
              <w:framePr w:w="8650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2Verdana8pt"/>
              </w:rPr>
              <w:t>инсулин детемир**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465EF8" w14:textId="77777777" w:rsidR="00EC4BB2" w:rsidRDefault="00E527BD">
            <w:pPr>
              <w:pStyle w:val="23"/>
              <w:framePr w:w="8650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2Verdana8pt"/>
              </w:rPr>
              <w:t>[12;</w:t>
            </w:r>
          </w:p>
          <w:p w14:paraId="22B610FC" w14:textId="77777777" w:rsidR="00EC4BB2" w:rsidRDefault="00E527BD">
            <w:pPr>
              <w:pStyle w:val="23"/>
              <w:framePr w:w="8650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2Verdana8pt"/>
              </w:rPr>
              <w:t>19]</w:t>
            </w:r>
          </w:p>
        </w:tc>
      </w:tr>
      <w:tr w:rsidR="00EC4BB2" w14:paraId="34DC5D27" w14:textId="77777777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211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68A2EF0" w14:textId="77777777" w:rsidR="00EC4BB2" w:rsidRDefault="00EC4BB2">
            <w:pPr>
              <w:framePr w:w="8650" w:wrap="notBeside" w:vAnchor="text" w:hAnchor="text" w:xAlign="center" w:y="1"/>
            </w:pP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3771BF" w14:textId="77777777" w:rsidR="00EC4BB2" w:rsidRDefault="00E527BD">
            <w:pPr>
              <w:pStyle w:val="23"/>
              <w:framePr w:w="8650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2Verdana8pt"/>
              </w:rPr>
              <w:t>инсулин деглудек**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138DF2" w14:textId="77777777" w:rsidR="00EC4BB2" w:rsidRDefault="00E527BD">
            <w:pPr>
              <w:pStyle w:val="23"/>
              <w:framePr w:w="8650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2Verdana8pt"/>
              </w:rPr>
              <w:t>[12;</w:t>
            </w:r>
          </w:p>
          <w:p w14:paraId="4939436C" w14:textId="77777777" w:rsidR="00EC4BB2" w:rsidRDefault="00E527BD">
            <w:pPr>
              <w:pStyle w:val="23"/>
              <w:framePr w:w="8650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2Verdana8pt"/>
              </w:rPr>
              <w:t>19]</w:t>
            </w:r>
          </w:p>
        </w:tc>
      </w:tr>
      <w:tr w:rsidR="00EC4BB2" w14:paraId="3C44A93E" w14:textId="77777777">
        <w:tblPrEx>
          <w:tblCellMar>
            <w:top w:w="0" w:type="dxa"/>
            <w:bottom w:w="0" w:type="dxa"/>
          </w:tblCellMar>
        </w:tblPrEx>
        <w:trPr>
          <w:trHeight w:hRule="exact" w:val="1306"/>
          <w:jc w:val="center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EE6F9F" w14:textId="77777777" w:rsidR="00EC4BB2" w:rsidRDefault="00E527BD">
            <w:pPr>
              <w:pStyle w:val="23"/>
              <w:framePr w:w="8650" w:wrap="notBeside" w:vAnchor="text" w:hAnchor="text" w:xAlign="center" w:y="1"/>
              <w:shd w:val="clear" w:color="auto" w:fill="auto"/>
              <w:spacing w:before="0" w:after="0" w:line="163" w:lineRule="exact"/>
              <w:ind w:left="180" w:firstLine="0"/>
              <w:jc w:val="left"/>
            </w:pPr>
            <w:r>
              <w:rPr>
                <w:rStyle w:val="2Verdana8pt"/>
              </w:rP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3CE10E" w14:textId="77777777" w:rsidR="00EC4BB2" w:rsidRDefault="00E527BD">
            <w:pPr>
              <w:pStyle w:val="23"/>
              <w:framePr w:w="8650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2Verdana8pt"/>
              </w:rPr>
              <w:t>инсулин-изофан [человеческий генно-инженерный]**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92BC11" w14:textId="77777777" w:rsidR="00EC4BB2" w:rsidRDefault="00E527BD">
            <w:pPr>
              <w:pStyle w:val="23"/>
              <w:framePr w:w="8650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2Verdana8pt"/>
              </w:rPr>
              <w:t>[12;</w:t>
            </w:r>
          </w:p>
          <w:p w14:paraId="444593D2" w14:textId="77777777" w:rsidR="00EC4BB2" w:rsidRDefault="00E527BD">
            <w:pPr>
              <w:pStyle w:val="23"/>
              <w:framePr w:w="8650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2Verdana8pt"/>
              </w:rPr>
              <w:t>19]</w:t>
            </w:r>
          </w:p>
        </w:tc>
      </w:tr>
      <w:tr w:rsidR="00EC4BB2" w14:paraId="61AE2C63" w14:textId="77777777">
        <w:tblPrEx>
          <w:tblCellMar>
            <w:top w:w="0" w:type="dxa"/>
            <w:bottom w:w="0" w:type="dxa"/>
          </w:tblCellMar>
        </w:tblPrEx>
        <w:trPr>
          <w:trHeight w:hRule="exact" w:val="1781"/>
          <w:jc w:val="center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1D9414" w14:textId="77777777" w:rsidR="00EC4BB2" w:rsidRDefault="00E527BD">
            <w:pPr>
              <w:pStyle w:val="23"/>
              <w:framePr w:w="8650" w:wrap="notBeside" w:vAnchor="text" w:hAnchor="text" w:xAlign="center" w:y="1"/>
              <w:shd w:val="clear" w:color="auto" w:fill="auto"/>
              <w:spacing w:before="0" w:after="0" w:line="163" w:lineRule="exact"/>
              <w:ind w:left="180" w:firstLine="0"/>
              <w:jc w:val="left"/>
            </w:pPr>
            <w:r>
              <w:rPr>
                <w:rStyle w:val="2Verdana8pt"/>
              </w:rPr>
              <w:t xml:space="preserve">инсулины средней продолжительности действия или длительного действия и их аналоги в комбинации с </w:t>
            </w:r>
            <w:r>
              <w:rPr>
                <w:rStyle w:val="2Verdana8pt"/>
              </w:rPr>
              <w:t>инсулинами короткого действия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C693F6" w14:textId="77777777" w:rsidR="00EC4BB2" w:rsidRDefault="00E527BD">
            <w:pPr>
              <w:pStyle w:val="23"/>
              <w:framePr w:w="8650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2Verdana8pt"/>
              </w:rPr>
              <w:t xml:space="preserve">инсулин деглудек </w:t>
            </w:r>
            <w:r>
              <w:rPr>
                <w:rStyle w:val="2Verdana75pt"/>
              </w:rPr>
              <w:t>+</w:t>
            </w:r>
            <w:r>
              <w:rPr>
                <w:rStyle w:val="2Verdana8pt"/>
              </w:rPr>
              <w:t xml:space="preserve"> инсулин аспарт**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273643" w14:textId="77777777" w:rsidR="00EC4BB2" w:rsidRDefault="00E527BD">
            <w:pPr>
              <w:pStyle w:val="23"/>
              <w:framePr w:w="8650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2Verdana8pt"/>
              </w:rPr>
              <w:t>[12;</w:t>
            </w:r>
          </w:p>
          <w:p w14:paraId="4A595F69" w14:textId="77777777" w:rsidR="00EC4BB2" w:rsidRDefault="00E527BD">
            <w:pPr>
              <w:pStyle w:val="23"/>
              <w:framePr w:w="8650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2Verdana8pt"/>
              </w:rPr>
              <w:t>19]</w:t>
            </w:r>
          </w:p>
        </w:tc>
      </w:tr>
    </w:tbl>
    <w:p w14:paraId="71E9CBB8" w14:textId="77777777" w:rsidR="00EC4BB2" w:rsidRDefault="00EC4BB2">
      <w:pPr>
        <w:framePr w:w="8650" w:wrap="notBeside" w:vAnchor="text" w:hAnchor="text" w:xAlign="center" w:y="1"/>
        <w:rPr>
          <w:sz w:val="2"/>
          <w:szCs w:val="2"/>
        </w:rPr>
      </w:pPr>
    </w:p>
    <w:p w14:paraId="3139586B" w14:textId="77777777" w:rsidR="00EC4BB2" w:rsidRDefault="00EC4BB2">
      <w:pPr>
        <w:rPr>
          <w:sz w:val="2"/>
          <w:szCs w:val="2"/>
        </w:rPr>
      </w:pPr>
    </w:p>
    <w:p w14:paraId="0001BD0B" w14:textId="77777777" w:rsidR="00EC4BB2" w:rsidRDefault="00E527BD">
      <w:pPr>
        <w:pStyle w:val="40"/>
        <w:shd w:val="clear" w:color="auto" w:fill="auto"/>
        <w:spacing w:after="63" w:line="168" w:lineRule="exact"/>
        <w:ind w:left="1500" w:right="8040" w:firstLine="0"/>
        <w:jc w:val="left"/>
      </w:pPr>
      <w:r>
        <w:rPr>
          <w:rStyle w:val="41"/>
        </w:rPr>
        <w:t>для инъекционного введения</w:t>
      </w:r>
    </w:p>
    <w:p w14:paraId="5DBDFD00" w14:textId="77777777" w:rsidR="00EC4BB2" w:rsidRDefault="00E527BD">
      <w:pPr>
        <w:pStyle w:val="23"/>
        <w:numPr>
          <w:ilvl w:val="0"/>
          <w:numId w:val="8"/>
        </w:numPr>
        <w:shd w:val="clear" w:color="auto" w:fill="auto"/>
        <w:tabs>
          <w:tab w:val="left" w:pos="268"/>
        </w:tabs>
        <w:spacing w:before="0" w:after="343" w:line="389" w:lineRule="exact"/>
        <w:ind w:left="400"/>
        <w:jc w:val="both"/>
      </w:pPr>
      <w:r>
        <w:rPr>
          <w:rStyle w:val="24"/>
        </w:rPr>
        <w:t xml:space="preserve">Рекомендуется у детей с СД2 применение инсулинов короткого действия и их аналогов (таблица 3), с целью достижения целевого уровня </w:t>
      </w:r>
      <w:r>
        <w:rPr>
          <w:rStyle w:val="24"/>
        </w:rPr>
        <w:t>гликемического контроля [12; 20] (Приложение Б).</w:t>
      </w:r>
    </w:p>
    <w:p w14:paraId="5C9FD712" w14:textId="77777777" w:rsidR="00EC4BB2" w:rsidRDefault="00E527BD">
      <w:pPr>
        <w:pStyle w:val="23"/>
        <w:shd w:val="clear" w:color="auto" w:fill="auto"/>
        <w:spacing w:before="0" w:after="244" w:line="260" w:lineRule="exact"/>
        <w:ind w:firstLine="0"/>
        <w:jc w:val="both"/>
      </w:pPr>
      <w:r>
        <w:rPr>
          <w:rStyle w:val="24"/>
        </w:rPr>
        <w:t>Уровень убедительности рекомендаций С (уровень достоверности доказательств - 5)</w:t>
      </w:r>
    </w:p>
    <w:p w14:paraId="7B0AAEB8" w14:textId="77777777" w:rsidR="00EC4BB2" w:rsidRDefault="00E527BD">
      <w:pPr>
        <w:pStyle w:val="23"/>
        <w:shd w:val="clear" w:color="auto" w:fill="auto"/>
        <w:spacing w:before="0" w:after="240" w:line="389" w:lineRule="exact"/>
        <w:ind w:firstLine="0"/>
        <w:jc w:val="both"/>
      </w:pPr>
      <w:r>
        <w:rPr>
          <w:rStyle w:val="25"/>
        </w:rPr>
        <w:lastRenderedPageBreak/>
        <w:t xml:space="preserve">Комментарии: </w:t>
      </w:r>
      <w:r>
        <w:rPr>
          <w:rStyle w:val="24"/>
        </w:rPr>
        <w:t xml:space="preserve">рекомендуется добавление инсулинов короткого действия, когда не удается достичь целевого уровня </w:t>
      </w:r>
      <w:r>
        <w:rPr>
          <w:rStyle w:val="24"/>
        </w:rPr>
        <w:t>гликированного гемоглобина на комбинации метформина и инсулинов длительного действия (при максимальной суточной дозе 1,5 ЕД/кг/сут) с целью оптимизации гликемического контроля.</w:t>
      </w:r>
    </w:p>
    <w:p w14:paraId="63DDB93C" w14:textId="77777777" w:rsidR="00EC4BB2" w:rsidRDefault="00E527BD">
      <w:pPr>
        <w:pStyle w:val="23"/>
        <w:shd w:val="clear" w:color="auto" w:fill="auto"/>
        <w:spacing w:before="0" w:after="244" w:line="389" w:lineRule="exact"/>
        <w:ind w:firstLine="0"/>
        <w:jc w:val="both"/>
      </w:pPr>
      <w:r>
        <w:rPr>
          <w:rStyle w:val="24"/>
        </w:rPr>
        <w:t>Инсулин короткого действия и схема введения подбираются индивидуально для каждо</w:t>
      </w:r>
      <w:r>
        <w:rPr>
          <w:rStyle w:val="24"/>
        </w:rPr>
        <w:t>го пациента исходя из профиля действия инсулина и индивидуальной переносимости. Титрация доз инсулина проводится по показателям гликемии.</w:t>
      </w:r>
    </w:p>
    <w:p w14:paraId="4C181E52" w14:textId="77777777" w:rsidR="00EC4BB2" w:rsidRDefault="00E527BD">
      <w:pPr>
        <w:pStyle w:val="23"/>
        <w:numPr>
          <w:ilvl w:val="0"/>
          <w:numId w:val="8"/>
        </w:numPr>
        <w:shd w:val="clear" w:color="auto" w:fill="auto"/>
        <w:tabs>
          <w:tab w:val="left" w:pos="268"/>
        </w:tabs>
        <w:spacing w:before="0" w:after="0" w:line="384" w:lineRule="exact"/>
        <w:ind w:left="400"/>
        <w:jc w:val="both"/>
      </w:pPr>
      <w:r>
        <w:rPr>
          <w:rStyle w:val="24"/>
        </w:rPr>
        <w:t>Рекомендуется у детей в возрасте &gt;10 лет с СД2, при декомпенсациии углеводного обмена на фоне проводимой терапии, прим</w:t>
      </w:r>
      <w:r>
        <w:rPr>
          <w:rStyle w:val="24"/>
        </w:rPr>
        <w:t>енение #лираглутида подкожно один раз в сутки в дозах до 1,8 мг/сут, с целью достижения целевого уровня гликемического контроля [21] (Приложение</w:t>
      </w:r>
    </w:p>
    <w:p w14:paraId="544FFC5D" w14:textId="77777777" w:rsidR="00EC4BB2" w:rsidRDefault="00E527BD">
      <w:pPr>
        <w:pStyle w:val="23"/>
        <w:shd w:val="clear" w:color="auto" w:fill="auto"/>
        <w:spacing w:before="0" w:after="347" w:line="260" w:lineRule="exact"/>
        <w:ind w:left="400" w:firstLine="0"/>
        <w:jc w:val="left"/>
      </w:pPr>
      <w:r>
        <w:rPr>
          <w:rStyle w:val="24"/>
        </w:rPr>
        <w:t>Б).</w:t>
      </w:r>
    </w:p>
    <w:p w14:paraId="1B916E0E" w14:textId="77777777" w:rsidR="00EC4BB2" w:rsidRDefault="00E527BD">
      <w:pPr>
        <w:pStyle w:val="23"/>
        <w:shd w:val="clear" w:color="auto" w:fill="auto"/>
        <w:spacing w:before="0" w:after="244" w:line="260" w:lineRule="exact"/>
        <w:ind w:firstLine="0"/>
        <w:jc w:val="both"/>
      </w:pPr>
      <w:r>
        <w:rPr>
          <w:rStyle w:val="24"/>
        </w:rPr>
        <w:t>Уровень убедительности рекомендаций В (уровень достоверности доказательств - 2)</w:t>
      </w:r>
    </w:p>
    <w:p w14:paraId="3537C2A3" w14:textId="77777777" w:rsidR="00EC4BB2" w:rsidRDefault="00E527BD">
      <w:pPr>
        <w:pStyle w:val="23"/>
        <w:shd w:val="clear" w:color="auto" w:fill="auto"/>
        <w:tabs>
          <w:tab w:val="left" w:pos="1872"/>
        </w:tabs>
        <w:spacing w:before="0" w:after="0" w:line="389" w:lineRule="exact"/>
        <w:ind w:firstLine="0"/>
        <w:jc w:val="both"/>
      </w:pPr>
      <w:r>
        <w:rPr>
          <w:rStyle w:val="24"/>
        </w:rPr>
        <w:t>Комментарии:</w:t>
      </w:r>
      <w:r>
        <w:rPr>
          <w:rStyle w:val="24"/>
        </w:rPr>
        <w:tab/>
        <w:t>в случае неэфф</w:t>
      </w:r>
      <w:r>
        <w:rPr>
          <w:rStyle w:val="24"/>
        </w:rPr>
        <w:t>ективности монотерапии метформином или комбинации</w:t>
      </w:r>
    </w:p>
    <w:p w14:paraId="3732BFDB" w14:textId="77777777" w:rsidR="00EC4BB2" w:rsidRDefault="00E527BD">
      <w:pPr>
        <w:pStyle w:val="23"/>
        <w:shd w:val="clear" w:color="auto" w:fill="auto"/>
        <w:tabs>
          <w:tab w:val="left" w:pos="7992"/>
        </w:tabs>
        <w:spacing w:before="0" w:after="0" w:line="389" w:lineRule="exact"/>
        <w:ind w:firstLine="0"/>
        <w:jc w:val="both"/>
      </w:pPr>
      <w:r>
        <w:rPr>
          <w:rStyle w:val="24"/>
        </w:rPr>
        <w:t>метформина с инсулином (гликированного гемоглобина выше целевого уровня), возможно назначение терапии аналогом глюкагоноподобного пептида-1</w:t>
      </w:r>
      <w:r>
        <w:rPr>
          <w:rStyle w:val="24"/>
        </w:rPr>
        <w:tab/>
        <w:t>(ГПП-1) лираглутидом в</w:t>
      </w:r>
    </w:p>
    <w:p w14:paraId="30F709D4" w14:textId="77777777" w:rsidR="00EC4BB2" w:rsidRDefault="00E527BD">
      <w:pPr>
        <w:pStyle w:val="23"/>
        <w:shd w:val="clear" w:color="auto" w:fill="auto"/>
        <w:spacing w:before="0" w:after="240" w:line="389" w:lineRule="exact"/>
        <w:ind w:firstLine="0"/>
        <w:jc w:val="both"/>
      </w:pPr>
      <w:r>
        <w:rPr>
          <w:rStyle w:val="24"/>
        </w:rPr>
        <w:t>дополнение к проводимой терапии.</w:t>
      </w:r>
    </w:p>
    <w:p w14:paraId="1040D89E" w14:textId="77777777" w:rsidR="00EC4BB2" w:rsidRDefault="00E527BD">
      <w:pPr>
        <w:pStyle w:val="23"/>
        <w:numPr>
          <w:ilvl w:val="0"/>
          <w:numId w:val="8"/>
        </w:numPr>
        <w:shd w:val="clear" w:color="auto" w:fill="auto"/>
        <w:tabs>
          <w:tab w:val="left" w:pos="268"/>
        </w:tabs>
        <w:spacing w:before="0" w:after="343" w:line="389" w:lineRule="exact"/>
        <w:ind w:left="400"/>
        <w:jc w:val="both"/>
      </w:pPr>
      <w:r>
        <w:rPr>
          <w:rStyle w:val="24"/>
        </w:rPr>
        <w:t>Рекомендуется у детей с СД2 при проведении инсулинотерапии соблюдать правила по технике инъекций инсулина с целью снижения риска формирования липодистрофий [22; 23].</w:t>
      </w:r>
    </w:p>
    <w:p w14:paraId="22C2EDA2" w14:textId="77777777" w:rsidR="00EC4BB2" w:rsidRDefault="00E527BD">
      <w:pPr>
        <w:pStyle w:val="23"/>
        <w:shd w:val="clear" w:color="auto" w:fill="auto"/>
        <w:spacing w:before="0" w:after="239" w:line="260" w:lineRule="exact"/>
        <w:ind w:firstLine="0"/>
        <w:jc w:val="both"/>
      </w:pPr>
      <w:r>
        <w:rPr>
          <w:rStyle w:val="24"/>
        </w:rPr>
        <w:t>Уровень убедительности рекомендаций С (уровень достоверности доказательств -5)</w:t>
      </w:r>
    </w:p>
    <w:p w14:paraId="2B23173A" w14:textId="77777777" w:rsidR="00EC4BB2" w:rsidRDefault="00E527BD">
      <w:pPr>
        <w:pStyle w:val="23"/>
        <w:numPr>
          <w:ilvl w:val="0"/>
          <w:numId w:val="8"/>
        </w:numPr>
        <w:shd w:val="clear" w:color="auto" w:fill="auto"/>
        <w:tabs>
          <w:tab w:val="left" w:pos="268"/>
        </w:tabs>
        <w:spacing w:before="0" w:after="343" w:line="389" w:lineRule="exact"/>
        <w:ind w:left="400"/>
        <w:jc w:val="both"/>
      </w:pPr>
      <w:r>
        <w:rPr>
          <w:rStyle w:val="24"/>
        </w:rPr>
        <w:t>Рекомендует</w:t>
      </w:r>
      <w:r>
        <w:rPr>
          <w:rStyle w:val="24"/>
        </w:rPr>
        <w:t>ся у детей с СД2, получаюш,их инсулинотерапию, проводить визуальный осмотр мест инъекций и оценивать навыки инъекций инсулина пациента с целью снижения риска формирования липодистрофии [22; 23].</w:t>
      </w:r>
    </w:p>
    <w:p w14:paraId="7C3EC876" w14:textId="77777777" w:rsidR="00EC4BB2" w:rsidRDefault="00E527BD">
      <w:pPr>
        <w:pStyle w:val="23"/>
        <w:shd w:val="clear" w:color="auto" w:fill="auto"/>
        <w:spacing w:before="0" w:after="235" w:line="260" w:lineRule="exact"/>
        <w:ind w:firstLine="0"/>
        <w:jc w:val="both"/>
      </w:pPr>
      <w:r>
        <w:rPr>
          <w:rStyle w:val="24"/>
        </w:rPr>
        <w:t xml:space="preserve">Уровень убедительности рекомендаций С (уровень достоверности </w:t>
      </w:r>
      <w:r>
        <w:rPr>
          <w:rStyle w:val="24"/>
        </w:rPr>
        <w:t>доказательств - 5)</w:t>
      </w:r>
    </w:p>
    <w:p w14:paraId="0F9D4025" w14:textId="77777777" w:rsidR="00EC4BB2" w:rsidRDefault="00E527BD">
      <w:pPr>
        <w:pStyle w:val="23"/>
        <w:shd w:val="clear" w:color="auto" w:fill="auto"/>
        <w:spacing w:before="0" w:after="0" w:line="394" w:lineRule="exact"/>
        <w:ind w:firstLine="0"/>
        <w:jc w:val="both"/>
      </w:pPr>
      <w:r>
        <w:rPr>
          <w:rStyle w:val="25"/>
        </w:rPr>
        <w:t xml:space="preserve">Комментарий: </w:t>
      </w:r>
      <w:r>
        <w:rPr>
          <w:rStyle w:val="24"/>
        </w:rPr>
        <w:t xml:space="preserve">Дети с СД2 и их родители должны научиться самостоятельно осматривать места инъекций и распознавать липодистрофии. </w:t>
      </w:r>
      <w:r>
        <w:rPr>
          <w:rStyle w:val="24"/>
          <w:vertAlign w:val="superscript"/>
        </w:rPr>
        <w:footnoteReference w:id="7"/>
      </w:r>
    </w:p>
    <w:p w14:paraId="1EB286DD" w14:textId="77777777" w:rsidR="00EC4BB2" w:rsidRDefault="00E527BD">
      <w:pPr>
        <w:pStyle w:val="23"/>
        <w:shd w:val="clear" w:color="auto" w:fill="auto"/>
        <w:spacing w:before="0" w:after="818" w:line="260" w:lineRule="exact"/>
        <w:ind w:left="400"/>
        <w:jc w:val="both"/>
      </w:pPr>
      <w:r>
        <w:rPr>
          <w:rStyle w:val="24"/>
        </w:rPr>
        <w:t>Уровень убедительности рекомендаций С (уровень достоверности доказательств - 5)</w:t>
      </w:r>
    </w:p>
    <w:p w14:paraId="41EC8156" w14:textId="77777777" w:rsidR="00EC4BB2" w:rsidRDefault="00E527BD">
      <w:pPr>
        <w:pStyle w:val="80"/>
        <w:numPr>
          <w:ilvl w:val="0"/>
          <w:numId w:val="11"/>
        </w:numPr>
        <w:shd w:val="clear" w:color="auto" w:fill="auto"/>
        <w:tabs>
          <w:tab w:val="left" w:pos="4914"/>
        </w:tabs>
        <w:spacing w:before="0" w:after="407" w:line="320" w:lineRule="exact"/>
        <w:ind w:left="4320"/>
      </w:pPr>
      <w:r>
        <w:rPr>
          <w:rStyle w:val="81"/>
          <w:b/>
          <w:bCs/>
        </w:rPr>
        <w:t>Самоконтроль</w:t>
      </w:r>
    </w:p>
    <w:p w14:paraId="292A8ACC" w14:textId="77777777" w:rsidR="00EC4BB2" w:rsidRDefault="00E527BD">
      <w:pPr>
        <w:pStyle w:val="23"/>
        <w:numPr>
          <w:ilvl w:val="0"/>
          <w:numId w:val="8"/>
        </w:numPr>
        <w:shd w:val="clear" w:color="auto" w:fill="auto"/>
        <w:tabs>
          <w:tab w:val="left" w:pos="282"/>
        </w:tabs>
        <w:spacing w:before="0" w:after="283" w:line="389" w:lineRule="exact"/>
        <w:ind w:left="400"/>
        <w:jc w:val="both"/>
      </w:pPr>
      <w:r>
        <w:rPr>
          <w:rStyle w:val="24"/>
        </w:rPr>
        <w:t>Рекомендуется проведение у детей с СД2 регулярного самоконтроля глюкозы с измерением глюкозы крови глюкометром с целью достижения оптимального гликемического контроля и снижения риска осложнений [12; 15].</w:t>
      </w:r>
    </w:p>
    <w:p w14:paraId="601B83AE" w14:textId="77777777" w:rsidR="00EC4BB2" w:rsidRDefault="00E527BD">
      <w:pPr>
        <w:pStyle w:val="23"/>
        <w:shd w:val="clear" w:color="auto" w:fill="auto"/>
        <w:spacing w:before="0" w:after="239" w:line="260" w:lineRule="exact"/>
        <w:ind w:left="400"/>
        <w:jc w:val="both"/>
      </w:pPr>
      <w:r>
        <w:rPr>
          <w:rStyle w:val="24"/>
        </w:rPr>
        <w:lastRenderedPageBreak/>
        <w:t>Уровень убедительности рекомендаций С (уровень дост</w:t>
      </w:r>
      <w:r>
        <w:rPr>
          <w:rStyle w:val="24"/>
        </w:rPr>
        <w:t>оверности доказательств - 5)</w:t>
      </w:r>
    </w:p>
    <w:p w14:paraId="1A97A6AB" w14:textId="77777777" w:rsidR="00EC4BB2" w:rsidRDefault="00E527BD">
      <w:pPr>
        <w:pStyle w:val="23"/>
        <w:shd w:val="clear" w:color="auto" w:fill="auto"/>
        <w:tabs>
          <w:tab w:val="left" w:pos="1901"/>
        </w:tabs>
        <w:spacing w:before="0" w:after="0" w:line="389" w:lineRule="exact"/>
        <w:ind w:left="400"/>
        <w:jc w:val="both"/>
      </w:pPr>
      <w:r>
        <w:rPr>
          <w:rStyle w:val="24"/>
        </w:rPr>
        <w:t>Комментарии:</w:t>
      </w:r>
      <w:r>
        <w:rPr>
          <w:rStyle w:val="24"/>
        </w:rPr>
        <w:tab/>
        <w:t>Рекомендации по частоте самоконтроля гликемии при СД2 у детей</w:t>
      </w:r>
    </w:p>
    <w:p w14:paraId="46E1BCA5" w14:textId="77777777" w:rsidR="00EC4BB2" w:rsidRDefault="00E527BD">
      <w:pPr>
        <w:pStyle w:val="23"/>
        <w:shd w:val="clear" w:color="auto" w:fill="auto"/>
        <w:spacing w:before="0" w:after="0" w:line="389" w:lineRule="exact"/>
        <w:ind w:left="400"/>
        <w:jc w:val="both"/>
      </w:pPr>
      <w:r>
        <w:rPr>
          <w:rStyle w:val="24"/>
        </w:rPr>
        <w:t>индивидуальны и зависят от применяемой сахароснижающей терапии и уровня компенсации</w:t>
      </w:r>
    </w:p>
    <w:p w14:paraId="5D0EED91" w14:textId="77777777" w:rsidR="00EC4BB2" w:rsidRDefault="00E527BD">
      <w:pPr>
        <w:pStyle w:val="23"/>
        <w:shd w:val="clear" w:color="auto" w:fill="auto"/>
        <w:spacing w:before="0" w:after="180" w:line="389" w:lineRule="exact"/>
        <w:ind w:left="400"/>
        <w:jc w:val="both"/>
      </w:pPr>
      <w:r>
        <w:rPr>
          <w:rStyle w:val="24"/>
        </w:rPr>
        <w:t>углеводного обмена.</w:t>
      </w:r>
    </w:p>
    <w:p w14:paraId="20BCB589" w14:textId="77777777" w:rsidR="00EC4BB2" w:rsidRDefault="00E527BD">
      <w:pPr>
        <w:pStyle w:val="23"/>
        <w:numPr>
          <w:ilvl w:val="0"/>
          <w:numId w:val="8"/>
        </w:numPr>
        <w:shd w:val="clear" w:color="auto" w:fill="auto"/>
        <w:tabs>
          <w:tab w:val="left" w:pos="282"/>
        </w:tabs>
        <w:spacing w:before="0" w:after="0" w:line="389" w:lineRule="exact"/>
        <w:ind w:left="400"/>
        <w:jc w:val="both"/>
      </w:pPr>
      <w:r>
        <w:rPr>
          <w:rStyle w:val="24"/>
        </w:rPr>
        <w:t>Измерение гликемии не реже 3-4 раз в неделю у де</w:t>
      </w:r>
      <w:r>
        <w:rPr>
          <w:rStyle w:val="24"/>
        </w:rPr>
        <w:t>тей на монотерапии метформином, не реже 6 раз в день на интенсифицированной схеме инсулинотерапии. При целевом уровне гликированного гемоглобина на фоне монотерапии метформином обычно достаточно нескольких измерений гликемии в течение недели: натощак и пос</w:t>
      </w:r>
      <w:r>
        <w:rPr>
          <w:rStyle w:val="24"/>
        </w:rPr>
        <w:t>тпрандиально.</w:t>
      </w:r>
    </w:p>
    <w:p w14:paraId="028D04CB" w14:textId="77777777" w:rsidR="00EC4BB2" w:rsidRDefault="00E527BD">
      <w:pPr>
        <w:pStyle w:val="23"/>
        <w:numPr>
          <w:ilvl w:val="0"/>
          <w:numId w:val="8"/>
        </w:numPr>
        <w:shd w:val="clear" w:color="auto" w:fill="auto"/>
        <w:tabs>
          <w:tab w:val="left" w:pos="282"/>
        </w:tabs>
        <w:spacing w:before="0" w:after="0" w:line="389" w:lineRule="exact"/>
        <w:ind w:left="400"/>
        <w:jc w:val="both"/>
      </w:pPr>
      <w:r>
        <w:rPr>
          <w:rStyle w:val="24"/>
        </w:rPr>
        <w:t>При повышении уровня гликированного гемоглобина, во время интеркуррентного заболевания, возникновении симптомов гипер- и гипогликемии следует увеличить частоту самоконтроля.</w:t>
      </w:r>
    </w:p>
    <w:p w14:paraId="76FD7FD0" w14:textId="77777777" w:rsidR="00EC4BB2" w:rsidRDefault="00E527BD">
      <w:pPr>
        <w:pStyle w:val="23"/>
        <w:numPr>
          <w:ilvl w:val="0"/>
          <w:numId w:val="8"/>
        </w:numPr>
        <w:shd w:val="clear" w:color="auto" w:fill="auto"/>
        <w:tabs>
          <w:tab w:val="left" w:pos="282"/>
        </w:tabs>
        <w:spacing w:before="0" w:after="775" w:line="389" w:lineRule="exact"/>
        <w:ind w:left="400"/>
        <w:jc w:val="both"/>
      </w:pPr>
      <w:r>
        <w:rPr>
          <w:rStyle w:val="24"/>
        </w:rPr>
        <w:t xml:space="preserve">Пациентам на инсулинотерапии необходимо проводить </w:t>
      </w:r>
      <w:r>
        <w:rPr>
          <w:rStyle w:val="24"/>
        </w:rPr>
        <w:t>самоконтроль гликемии более часто до 4-10 раз в день.</w:t>
      </w:r>
    </w:p>
    <w:p w14:paraId="761D44E0" w14:textId="77777777" w:rsidR="00EC4BB2" w:rsidRDefault="00E527BD">
      <w:pPr>
        <w:pStyle w:val="80"/>
        <w:numPr>
          <w:ilvl w:val="0"/>
          <w:numId w:val="11"/>
        </w:numPr>
        <w:shd w:val="clear" w:color="auto" w:fill="auto"/>
        <w:tabs>
          <w:tab w:val="left" w:pos="5294"/>
        </w:tabs>
        <w:spacing w:before="0" w:after="515" w:line="320" w:lineRule="exact"/>
        <w:ind w:left="4700"/>
      </w:pPr>
      <w:r>
        <w:rPr>
          <w:rStyle w:val="81"/>
          <w:b/>
          <w:bCs/>
        </w:rPr>
        <w:t>Обучение</w:t>
      </w:r>
    </w:p>
    <w:p w14:paraId="5BE82EF3" w14:textId="77777777" w:rsidR="00EC4BB2" w:rsidRDefault="00E527BD">
      <w:pPr>
        <w:pStyle w:val="23"/>
        <w:shd w:val="clear" w:color="auto" w:fill="auto"/>
        <w:spacing w:before="0" w:after="107" w:line="260" w:lineRule="exact"/>
        <w:ind w:left="400"/>
        <w:jc w:val="both"/>
      </w:pPr>
      <w:r>
        <w:rPr>
          <w:rStyle w:val="24"/>
        </w:rPr>
        <w:t>Обучение является необходимым элементом успешного лечения и контроля СД, которое должно</w:t>
      </w:r>
    </w:p>
    <w:p w14:paraId="755DF791" w14:textId="77777777" w:rsidR="00EC4BB2" w:rsidRDefault="00E527BD">
      <w:pPr>
        <w:pStyle w:val="23"/>
        <w:shd w:val="clear" w:color="auto" w:fill="auto"/>
        <w:spacing w:before="0" w:after="0" w:line="260" w:lineRule="exact"/>
        <w:ind w:left="400"/>
        <w:jc w:val="both"/>
      </w:pPr>
      <w:r>
        <w:rPr>
          <w:rStyle w:val="24"/>
        </w:rPr>
        <w:t xml:space="preserve">быть доступно для всех детей с СД2 и их родителей. </w:t>
      </w:r>
      <w:r>
        <w:rPr>
          <w:rStyle w:val="24"/>
          <w:vertAlign w:val="superscript"/>
        </w:rPr>
        <w:footnoteReference w:id="8"/>
      </w:r>
    </w:p>
    <w:p w14:paraId="30EF66F8" w14:textId="77777777" w:rsidR="00EC4BB2" w:rsidRDefault="00E527BD">
      <w:pPr>
        <w:pStyle w:val="23"/>
        <w:shd w:val="clear" w:color="auto" w:fill="auto"/>
        <w:spacing w:before="0" w:after="0" w:line="389" w:lineRule="exact"/>
        <w:ind w:left="400" w:firstLine="0"/>
        <w:jc w:val="both"/>
      </w:pPr>
      <w:r>
        <w:rPr>
          <w:rStyle w:val="24"/>
        </w:rPr>
        <w:t>Возможная неопределенность в типе СД в начале забол</w:t>
      </w:r>
      <w:r>
        <w:rPr>
          <w:rStyle w:val="24"/>
        </w:rPr>
        <w:t>евания зачастую вызывает беспокойство подростка и его семьи. Врачу, уже при диагностике СД, следует подчеркивать важность нормализации гликемии с применением сахароснижающей терапии, соответствующей степени нарушения углеводного обмена (в том числе инсулин</w:t>
      </w:r>
      <w:r>
        <w:rPr>
          <w:rStyle w:val="24"/>
        </w:rPr>
        <w:t>отерапии), независимо от «типа» СД.</w:t>
      </w:r>
    </w:p>
    <w:p w14:paraId="6B4E0425" w14:textId="77777777" w:rsidR="00EC4BB2" w:rsidRDefault="00E527BD">
      <w:pPr>
        <w:pStyle w:val="23"/>
        <w:shd w:val="clear" w:color="auto" w:fill="auto"/>
        <w:spacing w:before="0" w:after="0" w:line="389" w:lineRule="exact"/>
        <w:ind w:left="400" w:firstLine="0"/>
        <w:jc w:val="both"/>
      </w:pPr>
      <w:r>
        <w:rPr>
          <w:rStyle w:val="24"/>
        </w:rPr>
        <w:t>В обучение следует включать консультирование по поводу контрацепции для предупреждения незапланированной беременности при СД.</w:t>
      </w:r>
    </w:p>
    <w:p w14:paraId="2B01E74B" w14:textId="77777777" w:rsidR="00EC4BB2" w:rsidRDefault="00E527BD">
      <w:pPr>
        <w:pStyle w:val="23"/>
        <w:shd w:val="clear" w:color="auto" w:fill="auto"/>
        <w:spacing w:before="0" w:after="775" w:line="389" w:lineRule="exact"/>
        <w:ind w:left="400" w:firstLine="0"/>
        <w:jc w:val="both"/>
      </w:pPr>
      <w:r>
        <w:rPr>
          <w:rStyle w:val="24"/>
        </w:rPr>
        <w:t xml:space="preserve">Подросткам с СД2 необходимо регулярно проводить обучение о вреде курения и </w:t>
      </w:r>
      <w:r>
        <w:rPr>
          <w:rStyle w:val="24"/>
        </w:rPr>
        <w:t>последствиях злоупотребления алкоголем для лиц с сахарным диабетом в виде развития жировой болезни печени и тяжелых гипогликемий.</w:t>
      </w:r>
    </w:p>
    <w:p w14:paraId="0312F8CC" w14:textId="77777777" w:rsidR="00EC4BB2" w:rsidRDefault="00E527BD">
      <w:pPr>
        <w:pStyle w:val="80"/>
        <w:numPr>
          <w:ilvl w:val="0"/>
          <w:numId w:val="11"/>
        </w:numPr>
        <w:shd w:val="clear" w:color="auto" w:fill="auto"/>
        <w:tabs>
          <w:tab w:val="left" w:pos="3809"/>
        </w:tabs>
        <w:spacing w:before="0" w:after="408" w:line="320" w:lineRule="exact"/>
        <w:ind w:left="3240"/>
      </w:pPr>
      <w:r>
        <w:rPr>
          <w:rStyle w:val="81"/>
          <w:b/>
          <w:bCs/>
        </w:rPr>
        <w:lastRenderedPageBreak/>
        <w:t>Диетотерапия детей при СД2</w:t>
      </w:r>
    </w:p>
    <w:p w14:paraId="09DF67B4" w14:textId="77777777" w:rsidR="00EC4BB2" w:rsidRDefault="00E527BD">
      <w:pPr>
        <w:pStyle w:val="23"/>
        <w:shd w:val="clear" w:color="auto" w:fill="auto"/>
        <w:spacing w:before="0" w:after="244" w:line="394" w:lineRule="exact"/>
        <w:ind w:firstLine="0"/>
        <w:jc w:val="both"/>
      </w:pPr>
      <w:r>
        <w:rPr>
          <w:rStyle w:val="24"/>
        </w:rPr>
        <w:t xml:space="preserve">Диетотерапия является одним из элементов лечения сахарного диабета 2 типа и рекомендуется для всех </w:t>
      </w:r>
      <w:r>
        <w:rPr>
          <w:rStyle w:val="24"/>
        </w:rPr>
        <w:t>детей.</w:t>
      </w:r>
    </w:p>
    <w:p w14:paraId="5A9A23B5" w14:textId="77777777" w:rsidR="00EC4BB2" w:rsidRDefault="00E527BD">
      <w:pPr>
        <w:pStyle w:val="23"/>
        <w:numPr>
          <w:ilvl w:val="0"/>
          <w:numId w:val="8"/>
        </w:numPr>
        <w:shd w:val="clear" w:color="auto" w:fill="auto"/>
        <w:tabs>
          <w:tab w:val="left" w:pos="266"/>
        </w:tabs>
        <w:spacing w:before="0" w:after="343" w:line="389" w:lineRule="exact"/>
        <w:ind w:left="400"/>
        <w:jc w:val="both"/>
      </w:pPr>
      <w:r>
        <w:rPr>
          <w:rStyle w:val="24"/>
        </w:rPr>
        <w:t>Рекомендуется реализация последовательного изменения рациона питания у детей с СД2 и избыточным весом со снижением употребления углеводов, насыщенных жиров, увеличением употребления клетчатки для улучшения показателей гликемии и снижения веса [26; 2</w:t>
      </w:r>
      <w:r>
        <w:rPr>
          <w:rStyle w:val="24"/>
        </w:rPr>
        <w:t>7].</w:t>
      </w:r>
    </w:p>
    <w:p w14:paraId="6658B3E1" w14:textId="77777777" w:rsidR="00EC4BB2" w:rsidRDefault="00E527BD">
      <w:pPr>
        <w:pStyle w:val="23"/>
        <w:shd w:val="clear" w:color="auto" w:fill="auto"/>
        <w:spacing w:before="0" w:after="244" w:line="260" w:lineRule="exact"/>
        <w:ind w:left="400"/>
        <w:jc w:val="both"/>
      </w:pPr>
      <w:r>
        <w:rPr>
          <w:rStyle w:val="24"/>
        </w:rPr>
        <w:t>Уровень убедительности рекомендаций А (уровень достоверности доказательств -2)</w:t>
      </w:r>
    </w:p>
    <w:p w14:paraId="73F9A72F" w14:textId="77777777" w:rsidR="00EC4BB2" w:rsidRDefault="00E527BD">
      <w:pPr>
        <w:pStyle w:val="23"/>
        <w:shd w:val="clear" w:color="auto" w:fill="auto"/>
        <w:spacing w:before="0" w:after="343" w:line="389" w:lineRule="exact"/>
        <w:ind w:firstLine="0"/>
        <w:jc w:val="both"/>
      </w:pPr>
      <w:r>
        <w:rPr>
          <w:rStyle w:val="24"/>
        </w:rPr>
        <w:t>Комментарии: Диетические рекомендации должны быть основаны на принципах здорового питания и подходить для всех детей с СД 2 и их семей с целью улучшению результатов контроля</w:t>
      </w:r>
      <w:r>
        <w:rPr>
          <w:rStyle w:val="24"/>
        </w:rPr>
        <w:t xml:space="preserve"> сахарного диабета и снижение сердечно-сосудистых рисков. Пищевые рекомендации должны быть адаптированы к культурным, этническим и семейным традициям, а также учитывать когнитивные и психосоциальные аспекты ребенка и семьи.</w:t>
      </w:r>
    </w:p>
    <w:p w14:paraId="4B8FBE38" w14:textId="77777777" w:rsidR="00EC4BB2" w:rsidRDefault="00E527BD">
      <w:pPr>
        <w:pStyle w:val="23"/>
        <w:shd w:val="clear" w:color="auto" w:fill="auto"/>
        <w:spacing w:before="0" w:after="235" w:line="260" w:lineRule="exact"/>
        <w:ind w:left="400"/>
        <w:jc w:val="both"/>
      </w:pPr>
      <w:r>
        <w:rPr>
          <w:rStyle w:val="24"/>
        </w:rPr>
        <w:t xml:space="preserve">Приоритетными изменениями диеты </w:t>
      </w:r>
      <w:r>
        <w:rPr>
          <w:rStyle w:val="24"/>
        </w:rPr>
        <w:t>при СД2 являются:</w:t>
      </w:r>
    </w:p>
    <w:p w14:paraId="648145D4" w14:textId="77777777" w:rsidR="00EC4BB2" w:rsidRDefault="00E527BD">
      <w:pPr>
        <w:pStyle w:val="23"/>
        <w:numPr>
          <w:ilvl w:val="0"/>
          <w:numId w:val="8"/>
        </w:numPr>
        <w:shd w:val="clear" w:color="auto" w:fill="auto"/>
        <w:tabs>
          <w:tab w:val="left" w:pos="266"/>
        </w:tabs>
        <w:spacing w:before="0" w:after="0" w:line="389" w:lineRule="exact"/>
        <w:ind w:left="400"/>
        <w:jc w:val="both"/>
      </w:pPr>
      <w:r>
        <w:rPr>
          <w:rStyle w:val="24"/>
        </w:rPr>
        <w:t>Исключение сладких напитков и соков.</w:t>
      </w:r>
    </w:p>
    <w:p w14:paraId="4E60CDE6" w14:textId="77777777" w:rsidR="00EC4BB2" w:rsidRDefault="00E527BD">
      <w:pPr>
        <w:pStyle w:val="23"/>
        <w:numPr>
          <w:ilvl w:val="0"/>
          <w:numId w:val="8"/>
        </w:numPr>
        <w:shd w:val="clear" w:color="auto" w:fill="auto"/>
        <w:tabs>
          <w:tab w:val="left" w:pos="266"/>
        </w:tabs>
        <w:spacing w:before="0" w:after="0" w:line="389" w:lineRule="exact"/>
        <w:ind w:left="400"/>
        <w:jc w:val="both"/>
      </w:pPr>
      <w:r>
        <w:rPr>
          <w:rStyle w:val="24"/>
        </w:rPr>
        <w:t>Увеличение потребления фруктов и овощей.</w:t>
      </w:r>
    </w:p>
    <w:p w14:paraId="72C7E25E" w14:textId="77777777" w:rsidR="00EC4BB2" w:rsidRDefault="00E527BD">
      <w:pPr>
        <w:pStyle w:val="23"/>
        <w:numPr>
          <w:ilvl w:val="0"/>
          <w:numId w:val="8"/>
        </w:numPr>
        <w:shd w:val="clear" w:color="auto" w:fill="auto"/>
        <w:tabs>
          <w:tab w:val="left" w:pos="266"/>
        </w:tabs>
        <w:spacing w:before="0" w:after="0" w:line="389" w:lineRule="exact"/>
        <w:ind w:left="400"/>
        <w:jc w:val="both"/>
      </w:pPr>
      <w:r>
        <w:rPr>
          <w:rStyle w:val="24"/>
        </w:rPr>
        <w:t>Сокращение потребления «готовых» продуктов питания.</w:t>
      </w:r>
    </w:p>
    <w:p w14:paraId="79442CFA" w14:textId="77777777" w:rsidR="00EC4BB2" w:rsidRDefault="00E527BD">
      <w:pPr>
        <w:pStyle w:val="23"/>
        <w:numPr>
          <w:ilvl w:val="0"/>
          <w:numId w:val="8"/>
        </w:numPr>
        <w:shd w:val="clear" w:color="auto" w:fill="auto"/>
        <w:tabs>
          <w:tab w:val="left" w:pos="266"/>
        </w:tabs>
        <w:spacing w:before="0" w:after="0" w:line="389" w:lineRule="exact"/>
        <w:ind w:left="400"/>
        <w:jc w:val="both"/>
      </w:pPr>
      <w:r>
        <w:rPr>
          <w:rStyle w:val="24"/>
        </w:rPr>
        <w:t>Сокращение потребления продуктов, содержащих рафинированный сахар, кукурузный сироп.</w:t>
      </w:r>
    </w:p>
    <w:p w14:paraId="477E6456" w14:textId="77777777" w:rsidR="00EC4BB2" w:rsidRDefault="00E527BD">
      <w:pPr>
        <w:pStyle w:val="23"/>
        <w:numPr>
          <w:ilvl w:val="0"/>
          <w:numId w:val="8"/>
        </w:numPr>
        <w:shd w:val="clear" w:color="auto" w:fill="auto"/>
        <w:tabs>
          <w:tab w:val="left" w:pos="266"/>
        </w:tabs>
        <w:spacing w:before="0" w:after="0" w:line="389" w:lineRule="exact"/>
        <w:ind w:left="400"/>
        <w:jc w:val="both"/>
      </w:pPr>
      <w:r>
        <w:rPr>
          <w:rStyle w:val="24"/>
        </w:rPr>
        <w:t xml:space="preserve">Контроль размера </w:t>
      </w:r>
      <w:r>
        <w:rPr>
          <w:rStyle w:val="24"/>
        </w:rPr>
        <w:t>порций.</w:t>
      </w:r>
    </w:p>
    <w:p w14:paraId="56DC1846" w14:textId="77777777" w:rsidR="00EC4BB2" w:rsidRDefault="00E527BD">
      <w:pPr>
        <w:pStyle w:val="23"/>
        <w:numPr>
          <w:ilvl w:val="0"/>
          <w:numId w:val="8"/>
        </w:numPr>
        <w:shd w:val="clear" w:color="auto" w:fill="auto"/>
        <w:tabs>
          <w:tab w:val="left" w:pos="266"/>
        </w:tabs>
        <w:spacing w:before="0" w:after="0" w:line="389" w:lineRule="exact"/>
        <w:ind w:left="400"/>
        <w:jc w:val="both"/>
      </w:pPr>
      <w:r>
        <w:rPr>
          <w:rStyle w:val="24"/>
        </w:rPr>
        <w:t>Сокращение приемов пищи вне дома.</w:t>
      </w:r>
    </w:p>
    <w:p w14:paraId="549C17E2" w14:textId="77777777" w:rsidR="00EC4BB2" w:rsidRDefault="00E527BD">
      <w:pPr>
        <w:pStyle w:val="23"/>
        <w:numPr>
          <w:ilvl w:val="0"/>
          <w:numId w:val="8"/>
        </w:numPr>
        <w:shd w:val="clear" w:color="auto" w:fill="auto"/>
        <w:tabs>
          <w:tab w:val="left" w:pos="266"/>
        </w:tabs>
        <w:spacing w:before="0" w:after="0" w:line="389" w:lineRule="exact"/>
        <w:ind w:left="400"/>
        <w:jc w:val="both"/>
      </w:pPr>
      <w:r>
        <w:rPr>
          <w:rStyle w:val="24"/>
        </w:rPr>
        <w:t>В семьях с азиатскими пи</w:t>
      </w:r>
      <w:r>
        <w:rPr>
          <w:rStyle w:val="27"/>
        </w:rPr>
        <w:t>щ</w:t>
      </w:r>
      <w:r>
        <w:rPr>
          <w:rStyle w:val="24"/>
        </w:rPr>
        <w:t>евыми традициями - увеличение потребления животного белка и свежих овощей с уменьшением количества высокоуглеводистых продуктов (лапши, белого риса, крахмалов).</w:t>
      </w:r>
    </w:p>
    <w:p w14:paraId="034D2CDF" w14:textId="77777777" w:rsidR="00EC4BB2" w:rsidRDefault="00E527BD">
      <w:pPr>
        <w:pStyle w:val="23"/>
        <w:numPr>
          <w:ilvl w:val="0"/>
          <w:numId w:val="8"/>
        </w:numPr>
        <w:shd w:val="clear" w:color="auto" w:fill="auto"/>
        <w:tabs>
          <w:tab w:val="left" w:pos="266"/>
        </w:tabs>
        <w:spacing w:before="0" w:after="0" w:line="389" w:lineRule="exact"/>
        <w:ind w:left="400"/>
        <w:jc w:val="both"/>
      </w:pPr>
      <w:r>
        <w:rPr>
          <w:rStyle w:val="24"/>
        </w:rPr>
        <w:t>Замена продуктов с легкоусво</w:t>
      </w:r>
      <w:r>
        <w:rPr>
          <w:rStyle w:val="24"/>
        </w:rPr>
        <w:t>яемыми углеводами на продукты с более низким гликемическим индексом (белого риса и белой муки на коричневый рис и цельнозерновую муку).</w:t>
      </w:r>
    </w:p>
    <w:p w14:paraId="42BF0C7A" w14:textId="77777777" w:rsidR="00EC4BB2" w:rsidRDefault="00E527BD">
      <w:pPr>
        <w:pStyle w:val="80"/>
        <w:numPr>
          <w:ilvl w:val="0"/>
          <w:numId w:val="13"/>
        </w:numPr>
        <w:shd w:val="clear" w:color="auto" w:fill="auto"/>
        <w:tabs>
          <w:tab w:val="left" w:pos="4378"/>
        </w:tabs>
        <w:spacing w:before="0" w:after="404" w:line="320" w:lineRule="exact"/>
        <w:ind w:left="3780"/>
      </w:pPr>
      <w:r>
        <w:rPr>
          <w:rStyle w:val="81"/>
          <w:b/>
          <w:bCs/>
        </w:rPr>
        <w:t>Физические нагрузки</w:t>
      </w:r>
    </w:p>
    <w:p w14:paraId="364E7745" w14:textId="77777777" w:rsidR="00EC4BB2" w:rsidRDefault="00E527BD">
      <w:pPr>
        <w:pStyle w:val="23"/>
        <w:shd w:val="clear" w:color="auto" w:fill="auto"/>
        <w:spacing w:before="0" w:after="248" w:line="398" w:lineRule="exact"/>
        <w:ind w:firstLine="0"/>
        <w:jc w:val="both"/>
      </w:pPr>
      <w:r>
        <w:rPr>
          <w:rStyle w:val="24"/>
        </w:rPr>
        <w:t>Рекомендации о необходимоети регулярных физичееких нагрузок являютея важной чаетью лечения СД2.</w:t>
      </w:r>
    </w:p>
    <w:p w14:paraId="7B425F77" w14:textId="77777777" w:rsidR="00EC4BB2" w:rsidRDefault="00E527BD">
      <w:pPr>
        <w:pStyle w:val="23"/>
        <w:shd w:val="clear" w:color="auto" w:fill="auto"/>
        <w:spacing w:before="0" w:after="343" w:line="389" w:lineRule="exact"/>
        <w:ind w:left="400"/>
        <w:jc w:val="both"/>
      </w:pPr>
      <w:r>
        <w:rPr>
          <w:rStyle w:val="24"/>
        </w:rPr>
        <w:t xml:space="preserve">• У </w:t>
      </w:r>
      <w:r>
        <w:rPr>
          <w:rStyle w:val="24"/>
        </w:rPr>
        <w:t>детей е СД2 рекомендуютея регулярные физичеекие нагрузки е целью улучшения показателей гликемичеекого контроля, енижения избыточного вееа, улучшения еамочуветвия [25; 27-29].</w:t>
      </w:r>
    </w:p>
    <w:p w14:paraId="3C554A6C" w14:textId="77777777" w:rsidR="00EC4BB2" w:rsidRDefault="00E527BD">
      <w:pPr>
        <w:pStyle w:val="23"/>
        <w:shd w:val="clear" w:color="auto" w:fill="auto"/>
        <w:spacing w:before="0" w:after="244" w:line="260" w:lineRule="exact"/>
        <w:ind w:left="400"/>
        <w:jc w:val="both"/>
      </w:pPr>
      <w:r>
        <w:rPr>
          <w:rStyle w:val="24"/>
        </w:rPr>
        <w:t>Уровень убедительноети рекомендаций А (уровень доетоверноети доказательетв - 2)</w:t>
      </w:r>
    </w:p>
    <w:p w14:paraId="2F14E42E" w14:textId="77777777" w:rsidR="00EC4BB2" w:rsidRDefault="00E527BD">
      <w:pPr>
        <w:pStyle w:val="23"/>
        <w:shd w:val="clear" w:color="auto" w:fill="auto"/>
        <w:spacing w:before="0" w:after="775" w:line="389" w:lineRule="exact"/>
        <w:ind w:firstLine="0"/>
        <w:jc w:val="both"/>
      </w:pPr>
      <w:r>
        <w:rPr>
          <w:rStyle w:val="24"/>
        </w:rPr>
        <w:t xml:space="preserve">Комментарии: Веем подроеткам е СД2 рекомендуетея регулярная физичеекая нагрузка продолжительноетью не менее 60 минут ежедневно, которая должна включать физичеекую активноеть от умеренной до интенеивной. Рекомендуемый уровень физичееких нагрузок выбираетея </w:t>
      </w:r>
      <w:r>
        <w:rPr>
          <w:rStyle w:val="24"/>
        </w:rPr>
        <w:t xml:space="preserve">индивидуально. Необходимо еокраш,ать время, проводимое за компьютером, проемотром телевизора, видеоиграми, до, макеимум, 2 чаеов в день [30; 31]. Пациентам е пролиферативной ретинопатией и </w:t>
      </w:r>
      <w:r>
        <w:rPr>
          <w:rStyle w:val="24"/>
        </w:rPr>
        <w:lastRenderedPageBreak/>
        <w:t>диабетичеекой нефропатией еледует подбирать вид физичееких нагрузок</w:t>
      </w:r>
      <w:r>
        <w:rPr>
          <w:rStyle w:val="24"/>
        </w:rPr>
        <w:t>, не приводяш,ий к значимому повышению артериального давления [32].</w:t>
      </w:r>
    </w:p>
    <w:p w14:paraId="4F829579" w14:textId="77777777" w:rsidR="00EC4BB2" w:rsidRDefault="00E527BD">
      <w:pPr>
        <w:pStyle w:val="80"/>
        <w:numPr>
          <w:ilvl w:val="0"/>
          <w:numId w:val="13"/>
        </w:numPr>
        <w:shd w:val="clear" w:color="auto" w:fill="auto"/>
        <w:tabs>
          <w:tab w:val="left" w:pos="3858"/>
        </w:tabs>
        <w:spacing w:before="0" w:after="412" w:line="320" w:lineRule="exact"/>
        <w:ind w:left="3260"/>
      </w:pPr>
      <w:r>
        <w:rPr>
          <w:rStyle w:val="81"/>
          <w:b/>
          <w:bCs/>
        </w:rPr>
        <w:t>Психологическая поддержка</w:t>
      </w:r>
    </w:p>
    <w:p w14:paraId="5FAD17D9" w14:textId="77777777" w:rsidR="00EC4BB2" w:rsidRDefault="00E527BD">
      <w:pPr>
        <w:pStyle w:val="23"/>
        <w:numPr>
          <w:ilvl w:val="0"/>
          <w:numId w:val="8"/>
        </w:numPr>
        <w:shd w:val="clear" w:color="auto" w:fill="auto"/>
        <w:tabs>
          <w:tab w:val="left" w:pos="282"/>
        </w:tabs>
        <w:spacing w:before="0" w:after="343" w:line="389" w:lineRule="exact"/>
        <w:ind w:left="400"/>
        <w:jc w:val="both"/>
      </w:pPr>
      <w:r>
        <w:rPr>
          <w:rStyle w:val="24"/>
        </w:rPr>
        <w:t>Рекомендуетея прием (теетирование, конеультация) медицинекого пеихолога детям е СД2 для диагноетики пеихологичееких проблем, адаптации к заболеванию, доетижения и</w:t>
      </w:r>
      <w:r>
        <w:rPr>
          <w:rStyle w:val="24"/>
        </w:rPr>
        <w:t xml:space="preserve"> поддержания целей лечения [33; 34].</w:t>
      </w:r>
    </w:p>
    <w:p w14:paraId="0E78D852" w14:textId="77777777" w:rsidR="00EC4BB2" w:rsidRDefault="00E527BD">
      <w:pPr>
        <w:pStyle w:val="23"/>
        <w:shd w:val="clear" w:color="auto" w:fill="auto"/>
        <w:spacing w:before="0" w:after="244" w:line="260" w:lineRule="exact"/>
        <w:ind w:left="400"/>
        <w:jc w:val="both"/>
      </w:pPr>
      <w:r>
        <w:rPr>
          <w:rStyle w:val="24"/>
        </w:rPr>
        <w:t>Уровень убедительно ети рекомендаций С (уровень доетоверноети доказательетв - 5)</w:t>
      </w:r>
    </w:p>
    <w:p w14:paraId="4D0F7843" w14:textId="77777777" w:rsidR="00EC4BB2" w:rsidRDefault="00E527BD">
      <w:pPr>
        <w:pStyle w:val="23"/>
        <w:numPr>
          <w:ilvl w:val="0"/>
          <w:numId w:val="8"/>
        </w:numPr>
        <w:shd w:val="clear" w:color="auto" w:fill="auto"/>
        <w:tabs>
          <w:tab w:val="left" w:pos="282"/>
        </w:tabs>
        <w:spacing w:before="0" w:after="343" w:line="389" w:lineRule="exact"/>
        <w:ind w:left="400"/>
        <w:jc w:val="both"/>
      </w:pPr>
      <w:r>
        <w:rPr>
          <w:rStyle w:val="24"/>
        </w:rPr>
        <w:t xml:space="preserve">Рекомендуетея прием (теетирование, конеультация) медицинекого пеихолога детям е хроничееки декомпенеированным СД2 вмеете е родителями для </w:t>
      </w:r>
      <w:r>
        <w:rPr>
          <w:rStyle w:val="24"/>
        </w:rPr>
        <w:t>диагноетики пеихологичееких проблем, доетижения и поддержания целей лечения [33; 34].</w:t>
      </w:r>
    </w:p>
    <w:p w14:paraId="65857E33" w14:textId="77777777" w:rsidR="00EC4BB2" w:rsidRDefault="00E527BD">
      <w:pPr>
        <w:pStyle w:val="23"/>
        <w:shd w:val="clear" w:color="auto" w:fill="auto"/>
        <w:spacing w:before="0" w:after="822" w:line="260" w:lineRule="exact"/>
        <w:ind w:left="400"/>
        <w:jc w:val="both"/>
      </w:pPr>
      <w:r>
        <w:rPr>
          <w:rStyle w:val="24"/>
        </w:rPr>
        <w:t>Уровень убедительно ети рекомендаций С (уровень доетоверноети доказательетв - 5)</w:t>
      </w:r>
    </w:p>
    <w:p w14:paraId="4D475EE4" w14:textId="77777777" w:rsidR="00EC4BB2" w:rsidRDefault="00E527BD">
      <w:pPr>
        <w:pStyle w:val="80"/>
        <w:numPr>
          <w:ilvl w:val="0"/>
          <w:numId w:val="13"/>
        </w:numPr>
        <w:shd w:val="clear" w:color="auto" w:fill="auto"/>
        <w:tabs>
          <w:tab w:val="left" w:pos="4962"/>
        </w:tabs>
        <w:spacing w:before="0" w:after="510" w:line="320" w:lineRule="exact"/>
        <w:ind w:left="4200"/>
      </w:pPr>
      <w:r>
        <w:rPr>
          <w:rStyle w:val="81"/>
          <w:b/>
          <w:bCs/>
        </w:rPr>
        <w:t>Обезболивание</w:t>
      </w:r>
    </w:p>
    <w:p w14:paraId="46102E0A" w14:textId="77777777" w:rsidR="00EC4BB2" w:rsidRDefault="00E527BD">
      <w:pPr>
        <w:pStyle w:val="90"/>
        <w:shd w:val="clear" w:color="auto" w:fill="auto"/>
        <w:spacing w:before="0" w:after="822" w:line="260" w:lineRule="exact"/>
        <w:ind w:left="400"/>
      </w:pPr>
      <w:r>
        <w:rPr>
          <w:rStyle w:val="91"/>
          <w:i/>
          <w:iCs/>
        </w:rPr>
        <w:t>Не предусмотрено.</w:t>
      </w:r>
    </w:p>
    <w:p w14:paraId="75C30DF8" w14:textId="77777777" w:rsidR="00EC4BB2" w:rsidRDefault="00E527BD">
      <w:pPr>
        <w:pStyle w:val="80"/>
        <w:numPr>
          <w:ilvl w:val="0"/>
          <w:numId w:val="13"/>
        </w:numPr>
        <w:shd w:val="clear" w:color="auto" w:fill="auto"/>
        <w:tabs>
          <w:tab w:val="left" w:pos="5053"/>
        </w:tabs>
        <w:spacing w:before="0" w:after="510" w:line="320" w:lineRule="exact"/>
        <w:ind w:left="4320"/>
      </w:pPr>
      <w:r>
        <w:rPr>
          <w:rStyle w:val="81"/>
          <w:b/>
          <w:bCs/>
        </w:rPr>
        <w:t>Иное лечение</w:t>
      </w:r>
    </w:p>
    <w:p w14:paraId="56FBE937" w14:textId="77777777" w:rsidR="00EC4BB2" w:rsidRDefault="00E527BD">
      <w:pPr>
        <w:pStyle w:val="90"/>
        <w:shd w:val="clear" w:color="auto" w:fill="auto"/>
        <w:spacing w:before="0" w:after="0" w:line="260" w:lineRule="exact"/>
        <w:ind w:left="400"/>
      </w:pPr>
      <w:r>
        <w:rPr>
          <w:rStyle w:val="91"/>
          <w:i/>
          <w:iCs/>
        </w:rPr>
        <w:t>Не предусмотрено.</w:t>
      </w:r>
    </w:p>
    <w:p w14:paraId="192EC238" w14:textId="77777777" w:rsidR="00EC4BB2" w:rsidRDefault="00E527BD">
      <w:pPr>
        <w:pStyle w:val="60"/>
        <w:numPr>
          <w:ilvl w:val="0"/>
          <w:numId w:val="6"/>
        </w:numPr>
        <w:shd w:val="clear" w:color="auto" w:fill="auto"/>
        <w:tabs>
          <w:tab w:val="left" w:pos="1389"/>
        </w:tabs>
        <w:spacing w:line="389" w:lineRule="exact"/>
        <w:ind w:left="660" w:firstLine="220"/>
      </w:pPr>
      <w:r>
        <w:t xml:space="preserve">Медицинская </w:t>
      </w:r>
      <w:r>
        <w:t>реабилитация и санаторно- курортное лечение, медицинские показания и противопоказания к применению методов медицинской реабилитации, в том числе основанных на использовании природных</w:t>
      </w:r>
    </w:p>
    <w:p w14:paraId="31DD8CA7" w14:textId="77777777" w:rsidR="00EC4BB2" w:rsidRDefault="00E527BD">
      <w:pPr>
        <w:pStyle w:val="60"/>
        <w:shd w:val="clear" w:color="auto" w:fill="auto"/>
        <w:spacing w:after="223" w:line="389" w:lineRule="exact"/>
        <w:jc w:val="center"/>
      </w:pPr>
      <w:r>
        <w:t>лечебных факторов</w:t>
      </w:r>
    </w:p>
    <w:p w14:paraId="1B699FE3" w14:textId="77777777" w:rsidR="00EC4BB2" w:rsidRDefault="00E527BD">
      <w:pPr>
        <w:pStyle w:val="23"/>
        <w:shd w:val="clear" w:color="auto" w:fill="auto"/>
        <w:spacing w:before="0" w:after="244" w:line="260" w:lineRule="exact"/>
        <w:ind w:firstLine="0"/>
        <w:jc w:val="both"/>
      </w:pPr>
      <w:r>
        <w:rPr>
          <w:rStyle w:val="24"/>
        </w:rPr>
        <w:t>Специфические реабилитационные мероприятия не предусмот</w:t>
      </w:r>
      <w:r>
        <w:rPr>
          <w:rStyle w:val="24"/>
        </w:rPr>
        <w:t>рены.</w:t>
      </w:r>
    </w:p>
    <w:p w14:paraId="3E278A4D" w14:textId="77777777" w:rsidR="00EC4BB2" w:rsidRDefault="00E527BD">
      <w:pPr>
        <w:pStyle w:val="23"/>
        <w:shd w:val="clear" w:color="auto" w:fill="auto"/>
        <w:spacing w:before="0" w:after="0" w:line="389" w:lineRule="exact"/>
        <w:ind w:firstLine="0"/>
        <w:jc w:val="both"/>
        <w:sectPr w:rsidR="00EC4BB2">
          <w:pgSz w:w="11900" w:h="16840"/>
          <w:pgMar w:top="0" w:right="295" w:bottom="0" w:left="296" w:header="0" w:footer="3" w:gutter="0"/>
          <w:cols w:space="720"/>
          <w:noEndnote/>
          <w:docGrid w:linePitch="360"/>
        </w:sectPr>
      </w:pPr>
      <w:r>
        <w:rPr>
          <w:rStyle w:val="24"/>
        </w:rPr>
        <w:t>В перечень реабилитационных мероприятий пациентам с СД2 могут быть включены занятия с медицинским психологом, отдых в специализированных санаториях, а также социальная адаптация с участием специалистов и социальных работников</w:t>
      </w:r>
    </w:p>
    <w:p w14:paraId="0DF186B7" w14:textId="77777777" w:rsidR="00EC4BB2" w:rsidRDefault="00E527BD">
      <w:pPr>
        <w:pStyle w:val="10"/>
        <w:keepNext/>
        <w:keepLines/>
        <w:numPr>
          <w:ilvl w:val="0"/>
          <w:numId w:val="6"/>
        </w:numPr>
        <w:shd w:val="clear" w:color="auto" w:fill="auto"/>
        <w:tabs>
          <w:tab w:val="left" w:pos="1184"/>
        </w:tabs>
        <w:spacing w:before="0" w:after="116" w:line="389" w:lineRule="exact"/>
        <w:ind w:left="600" w:firstLine="120"/>
        <w:jc w:val="left"/>
      </w:pPr>
      <w:bookmarkStart w:id="14" w:name="bookmark14"/>
      <w:r>
        <w:lastRenderedPageBreak/>
        <w:t>Про</w:t>
      </w:r>
      <w:r>
        <w:t>филактика и диспансерное наблюдение, медицинские показания и противопоказания к применению методов профилактики</w:t>
      </w:r>
      <w:bookmarkEnd w:id="14"/>
    </w:p>
    <w:p w14:paraId="05C9CCB0" w14:textId="77777777" w:rsidR="00EC4BB2" w:rsidRDefault="00E527BD">
      <w:pPr>
        <w:pStyle w:val="23"/>
        <w:numPr>
          <w:ilvl w:val="0"/>
          <w:numId w:val="8"/>
        </w:numPr>
        <w:shd w:val="clear" w:color="auto" w:fill="auto"/>
        <w:tabs>
          <w:tab w:val="left" w:pos="265"/>
        </w:tabs>
        <w:spacing w:before="0" w:after="347" w:line="394" w:lineRule="exact"/>
        <w:ind w:left="400"/>
        <w:jc w:val="both"/>
      </w:pPr>
      <w:r>
        <w:rPr>
          <w:rStyle w:val="24"/>
        </w:rPr>
        <w:t xml:space="preserve">Рекомендуется детям с СД2 и с избыточной массой тела, ожирением питание с оптимальной калорийностью пищи с учетом необходимых </w:t>
      </w:r>
      <w:r>
        <w:rPr>
          <w:rStyle w:val="24"/>
        </w:rPr>
        <w:t>питательных веществ, с целью нормализации и поддержания идеального веса тела [12; 27].</w:t>
      </w:r>
    </w:p>
    <w:p w14:paraId="29BE23E0" w14:textId="77777777" w:rsidR="00EC4BB2" w:rsidRDefault="00E527BD">
      <w:pPr>
        <w:pStyle w:val="23"/>
        <w:shd w:val="clear" w:color="auto" w:fill="auto"/>
        <w:spacing w:before="0" w:after="347" w:line="260" w:lineRule="exact"/>
        <w:ind w:left="400"/>
        <w:jc w:val="both"/>
      </w:pPr>
      <w:r>
        <w:rPr>
          <w:rStyle w:val="24"/>
        </w:rPr>
        <w:t>Уровень убедительности рекомендаций В (уровень достоверности доказательств - 2)</w:t>
      </w:r>
    </w:p>
    <w:p w14:paraId="7E731B18" w14:textId="77777777" w:rsidR="00EC4BB2" w:rsidRDefault="00E527BD">
      <w:pPr>
        <w:pStyle w:val="23"/>
        <w:shd w:val="clear" w:color="auto" w:fill="auto"/>
        <w:spacing w:before="0" w:after="167" w:line="260" w:lineRule="exact"/>
        <w:ind w:left="400"/>
        <w:jc w:val="both"/>
      </w:pPr>
      <w:r>
        <w:rPr>
          <w:rStyle w:val="24"/>
        </w:rPr>
        <w:t>Комментарии: Профилактика избыточного веса и ожирения является одной из ключевой</w:t>
      </w:r>
    </w:p>
    <w:p w14:paraId="20E355F1" w14:textId="77777777" w:rsidR="00EC4BB2" w:rsidRDefault="00E527BD">
      <w:pPr>
        <w:pStyle w:val="23"/>
        <w:shd w:val="clear" w:color="auto" w:fill="auto"/>
        <w:spacing w:before="0" w:after="244" w:line="260" w:lineRule="exact"/>
        <w:ind w:left="400"/>
        <w:jc w:val="both"/>
      </w:pPr>
      <w:r>
        <w:rPr>
          <w:rStyle w:val="24"/>
        </w:rPr>
        <w:t>стратеги</w:t>
      </w:r>
      <w:r>
        <w:rPr>
          <w:rStyle w:val="24"/>
        </w:rPr>
        <w:t>и в профилактике СД2</w:t>
      </w:r>
    </w:p>
    <w:p w14:paraId="4C64B985" w14:textId="77777777" w:rsidR="00EC4BB2" w:rsidRDefault="00E527BD">
      <w:pPr>
        <w:pStyle w:val="23"/>
        <w:numPr>
          <w:ilvl w:val="0"/>
          <w:numId w:val="8"/>
        </w:numPr>
        <w:shd w:val="clear" w:color="auto" w:fill="auto"/>
        <w:tabs>
          <w:tab w:val="left" w:pos="265"/>
        </w:tabs>
        <w:spacing w:before="0" w:after="343" w:line="389" w:lineRule="exact"/>
        <w:ind w:left="400"/>
        <w:jc w:val="both"/>
      </w:pPr>
      <w:r>
        <w:rPr>
          <w:rStyle w:val="24"/>
        </w:rPr>
        <w:t>Рекомендуется детям с СД2 физические нагрузки в достаточном объеме в зависимости от индивидуальных особенностей для нормализации веса, улучшения показателей гликемии, снижения риска поздних осложнений [12; 27].</w:t>
      </w:r>
    </w:p>
    <w:p w14:paraId="4F2DFB48" w14:textId="77777777" w:rsidR="00EC4BB2" w:rsidRDefault="00E527BD">
      <w:pPr>
        <w:pStyle w:val="23"/>
        <w:shd w:val="clear" w:color="auto" w:fill="auto"/>
        <w:spacing w:before="0" w:after="239" w:line="260" w:lineRule="exact"/>
        <w:ind w:left="400"/>
        <w:jc w:val="both"/>
      </w:pPr>
      <w:r>
        <w:rPr>
          <w:rStyle w:val="24"/>
        </w:rPr>
        <w:t>Уровень убедительности р</w:t>
      </w:r>
      <w:r>
        <w:rPr>
          <w:rStyle w:val="24"/>
        </w:rPr>
        <w:t>екомендаций В (уровень достоверности доказательств - 2)</w:t>
      </w:r>
    </w:p>
    <w:p w14:paraId="320DDC70" w14:textId="77777777" w:rsidR="00EC4BB2" w:rsidRDefault="00E527BD">
      <w:pPr>
        <w:pStyle w:val="23"/>
        <w:numPr>
          <w:ilvl w:val="0"/>
          <w:numId w:val="8"/>
        </w:numPr>
        <w:shd w:val="clear" w:color="auto" w:fill="auto"/>
        <w:tabs>
          <w:tab w:val="left" w:pos="265"/>
        </w:tabs>
        <w:spacing w:before="0" w:after="343" w:line="389" w:lineRule="exact"/>
        <w:ind w:left="400"/>
        <w:jc w:val="both"/>
      </w:pPr>
      <w:r>
        <w:rPr>
          <w:rStyle w:val="24"/>
        </w:rPr>
        <w:t>Рекомендуется консультация и осмотр детского эндокринолога не реже одного раза в три месяца для оценки состояния здоровья, гликемического контроля (гликированный гемоглобина), терапии, биохимических п</w:t>
      </w:r>
      <w:r>
        <w:rPr>
          <w:rStyle w:val="24"/>
        </w:rPr>
        <w:t>оказателей крови, физического и полового развития, регулярности менструального цикла [12].</w:t>
      </w:r>
    </w:p>
    <w:p w14:paraId="58CE8203" w14:textId="77777777" w:rsidR="00EC4BB2" w:rsidRDefault="00E527BD">
      <w:pPr>
        <w:pStyle w:val="23"/>
        <w:shd w:val="clear" w:color="auto" w:fill="auto"/>
        <w:spacing w:before="0" w:after="347" w:line="260" w:lineRule="exact"/>
        <w:ind w:left="400"/>
        <w:jc w:val="both"/>
      </w:pPr>
      <w:r>
        <w:rPr>
          <w:rStyle w:val="24"/>
        </w:rPr>
        <w:t>Уровень убедительности рекомендаций С (уровень достоверности доказательств - 5)</w:t>
      </w:r>
    </w:p>
    <w:p w14:paraId="055E9851" w14:textId="77777777" w:rsidR="00EC4BB2" w:rsidRDefault="00E527BD">
      <w:pPr>
        <w:pStyle w:val="23"/>
        <w:shd w:val="clear" w:color="auto" w:fill="auto"/>
        <w:spacing w:before="0" w:after="105" w:line="260" w:lineRule="exact"/>
        <w:ind w:left="400"/>
        <w:jc w:val="both"/>
      </w:pPr>
      <w:r>
        <w:rPr>
          <w:rStyle w:val="24"/>
        </w:rPr>
        <w:t>Комментарии: Амбулаторные визиты должны включать в себя периодическую оценку и</w:t>
      </w:r>
    </w:p>
    <w:p w14:paraId="19060C22" w14:textId="77777777" w:rsidR="00EC4BB2" w:rsidRDefault="00E527BD">
      <w:pPr>
        <w:pStyle w:val="23"/>
        <w:shd w:val="clear" w:color="auto" w:fill="auto"/>
        <w:spacing w:before="0" w:after="249" w:line="260" w:lineRule="exact"/>
        <w:ind w:left="400"/>
        <w:jc w:val="both"/>
      </w:pPr>
      <w:r>
        <w:rPr>
          <w:rStyle w:val="24"/>
        </w:rPr>
        <w:t>регистрацию следующего:</w:t>
      </w:r>
    </w:p>
    <w:p w14:paraId="180C2A61" w14:textId="77777777" w:rsidR="00EC4BB2" w:rsidRDefault="00E527BD">
      <w:pPr>
        <w:pStyle w:val="23"/>
        <w:numPr>
          <w:ilvl w:val="0"/>
          <w:numId w:val="8"/>
        </w:numPr>
        <w:shd w:val="clear" w:color="auto" w:fill="auto"/>
        <w:tabs>
          <w:tab w:val="left" w:pos="265"/>
        </w:tabs>
        <w:spacing w:before="0" w:after="0" w:line="389" w:lineRule="exact"/>
        <w:ind w:left="400"/>
        <w:jc w:val="both"/>
      </w:pPr>
      <w:r>
        <w:rPr>
          <w:rStyle w:val="24"/>
        </w:rPr>
        <w:t>Общее состояние здоровья и самочувствие:</w:t>
      </w:r>
    </w:p>
    <w:p w14:paraId="25C27D4B" w14:textId="77777777" w:rsidR="00EC4BB2" w:rsidRDefault="00E527BD">
      <w:pPr>
        <w:pStyle w:val="23"/>
        <w:shd w:val="clear" w:color="auto" w:fill="auto"/>
        <w:spacing w:before="0" w:after="0" w:line="389" w:lineRule="exact"/>
        <w:ind w:left="720" w:hanging="320"/>
        <w:jc w:val="both"/>
      </w:pPr>
      <w:r>
        <w:rPr>
          <w:rStyle w:val="2Verdana8pt0"/>
        </w:rPr>
        <w:t xml:space="preserve">о </w:t>
      </w:r>
      <w:r>
        <w:rPr>
          <w:rStyle w:val="24"/>
        </w:rPr>
        <w:t>Жалобы с особым вниманием к симптомам, связанным с осложнениями и сопутствующей патологией. При наличии симптомов или признаков, может потребоваться дополнительное обследование;</w:t>
      </w:r>
    </w:p>
    <w:p w14:paraId="314D669C" w14:textId="77777777" w:rsidR="00EC4BB2" w:rsidRDefault="00E527BD">
      <w:pPr>
        <w:pStyle w:val="23"/>
        <w:shd w:val="clear" w:color="auto" w:fill="auto"/>
        <w:spacing w:before="0" w:after="0" w:line="389" w:lineRule="exact"/>
        <w:ind w:left="720" w:hanging="320"/>
        <w:jc w:val="both"/>
      </w:pPr>
      <w:r>
        <w:rPr>
          <w:rStyle w:val="2Verdana8pt0"/>
        </w:rPr>
        <w:t xml:space="preserve">о </w:t>
      </w:r>
      <w:r>
        <w:rPr>
          <w:rStyle w:val="24"/>
        </w:rPr>
        <w:t>Интеркурр</w:t>
      </w:r>
      <w:r>
        <w:rPr>
          <w:rStyle w:val="24"/>
        </w:rPr>
        <w:t>ентные заболевания, неотложные состояния, связанные с диабетом, госпитализации. При первичном обращении провести тщательный расспрос о времени появления первых симптомов заболевания, видах и дозах вводимых инсулинов, причинах и длительности госпитализаций,</w:t>
      </w:r>
      <w:r>
        <w:rPr>
          <w:rStyle w:val="24"/>
        </w:rPr>
        <w:t xml:space="preserve"> в том числе в случаях развития ДКА и тяжелых гипогликемий, время и методы диагностики специфических осложнений в случае их наличия, сопутствующих эндокринных и системных заболеваниях, наследственный анамнез. </w:t>
      </w:r>
      <w:r>
        <w:rPr>
          <w:rStyle w:val="24"/>
          <w:vertAlign w:val="superscript"/>
        </w:rPr>
        <w:footnoteReference w:id="9"/>
      </w:r>
    </w:p>
    <w:p w14:paraId="016649A4" w14:textId="77777777" w:rsidR="00EC4BB2" w:rsidRDefault="00E527BD">
      <w:pPr>
        <w:pStyle w:val="23"/>
        <w:shd w:val="clear" w:color="auto" w:fill="auto"/>
        <w:spacing w:before="0" w:after="244" w:line="394" w:lineRule="exact"/>
        <w:ind w:left="700" w:hanging="260"/>
        <w:jc w:val="left"/>
      </w:pPr>
      <w:r>
        <w:rPr>
          <w:rStyle w:val="24"/>
        </w:rPr>
        <w:t>о Оценка частоты/степени гипогликемии, включ</w:t>
      </w:r>
      <w:r>
        <w:rPr>
          <w:rStyle w:val="24"/>
        </w:rPr>
        <w:t xml:space="preserve">ая определение чуветвительноети к </w:t>
      </w:r>
      <w:r>
        <w:rPr>
          <w:rStyle w:val="24"/>
        </w:rPr>
        <w:lastRenderedPageBreak/>
        <w:t>гипогликемии, метод лечения гипогликемии.</w:t>
      </w:r>
    </w:p>
    <w:p w14:paraId="4C23B952" w14:textId="77777777" w:rsidR="00EC4BB2" w:rsidRDefault="00E527BD">
      <w:pPr>
        <w:pStyle w:val="23"/>
        <w:numPr>
          <w:ilvl w:val="0"/>
          <w:numId w:val="8"/>
        </w:numPr>
        <w:shd w:val="clear" w:color="auto" w:fill="auto"/>
        <w:tabs>
          <w:tab w:val="left" w:pos="282"/>
        </w:tabs>
        <w:spacing w:before="0" w:after="0" w:line="389" w:lineRule="exact"/>
        <w:ind w:firstLine="0"/>
        <w:jc w:val="both"/>
      </w:pPr>
      <w:r>
        <w:rPr>
          <w:rStyle w:val="24"/>
        </w:rPr>
        <w:t>Метформин:</w:t>
      </w:r>
    </w:p>
    <w:p w14:paraId="11896718" w14:textId="77777777" w:rsidR="00EC4BB2" w:rsidRDefault="00E527BD">
      <w:pPr>
        <w:pStyle w:val="23"/>
        <w:shd w:val="clear" w:color="auto" w:fill="auto"/>
        <w:spacing w:before="0" w:after="0" w:line="389" w:lineRule="exact"/>
        <w:ind w:left="700" w:hanging="260"/>
        <w:jc w:val="left"/>
      </w:pPr>
      <w:r>
        <w:rPr>
          <w:rStyle w:val="24"/>
        </w:rPr>
        <w:t>о Дозы препарата;</w:t>
      </w:r>
    </w:p>
    <w:p w14:paraId="5F44BCAA" w14:textId="77777777" w:rsidR="00EC4BB2" w:rsidRDefault="00E527BD">
      <w:pPr>
        <w:pStyle w:val="23"/>
        <w:shd w:val="clear" w:color="auto" w:fill="auto"/>
        <w:spacing w:before="0" w:after="240" w:line="389" w:lineRule="exact"/>
        <w:ind w:left="700" w:hanging="260"/>
        <w:jc w:val="left"/>
      </w:pPr>
      <w:r>
        <w:rPr>
          <w:rStyle w:val="24"/>
        </w:rPr>
        <w:t>о Коррекция терапии в завиеимоети от уровня глюкозы, питания и физичееких нагрузок;</w:t>
      </w:r>
    </w:p>
    <w:p w14:paraId="6B06A165" w14:textId="77777777" w:rsidR="00EC4BB2" w:rsidRDefault="00E527BD">
      <w:pPr>
        <w:pStyle w:val="23"/>
        <w:numPr>
          <w:ilvl w:val="0"/>
          <w:numId w:val="8"/>
        </w:numPr>
        <w:shd w:val="clear" w:color="auto" w:fill="auto"/>
        <w:tabs>
          <w:tab w:val="left" w:pos="282"/>
        </w:tabs>
        <w:spacing w:before="0" w:after="0" w:line="389" w:lineRule="exact"/>
        <w:ind w:firstLine="0"/>
        <w:jc w:val="both"/>
      </w:pPr>
      <w:r>
        <w:rPr>
          <w:rStyle w:val="24"/>
        </w:rPr>
        <w:t>Инеулинотерапия:</w:t>
      </w:r>
    </w:p>
    <w:p w14:paraId="786A7F26" w14:textId="77777777" w:rsidR="00EC4BB2" w:rsidRDefault="00E527BD">
      <w:pPr>
        <w:pStyle w:val="23"/>
        <w:shd w:val="clear" w:color="auto" w:fill="auto"/>
        <w:spacing w:before="0" w:after="0" w:line="389" w:lineRule="exact"/>
        <w:ind w:left="700" w:hanging="260"/>
        <w:jc w:val="left"/>
      </w:pPr>
      <w:r>
        <w:rPr>
          <w:rStyle w:val="24"/>
        </w:rPr>
        <w:t>о Типы и дозы инеулина;</w:t>
      </w:r>
    </w:p>
    <w:p w14:paraId="289CBE88" w14:textId="77777777" w:rsidR="00EC4BB2" w:rsidRDefault="00E527BD">
      <w:pPr>
        <w:pStyle w:val="23"/>
        <w:shd w:val="clear" w:color="auto" w:fill="auto"/>
        <w:spacing w:before="0" w:after="240" w:line="389" w:lineRule="exact"/>
        <w:ind w:left="440" w:firstLine="0"/>
        <w:jc w:val="left"/>
      </w:pPr>
      <w:r>
        <w:rPr>
          <w:rStyle w:val="24"/>
        </w:rPr>
        <w:t xml:space="preserve">о Коррекция </w:t>
      </w:r>
      <w:r>
        <w:rPr>
          <w:rStyle w:val="24"/>
        </w:rPr>
        <w:t>инеулинотерапии е учетом уровня глюкозы, питания и физичееких нагрузок; о Техника инъекции.</w:t>
      </w:r>
    </w:p>
    <w:p w14:paraId="20462646" w14:textId="77777777" w:rsidR="00EC4BB2" w:rsidRDefault="00E527BD">
      <w:pPr>
        <w:pStyle w:val="23"/>
        <w:numPr>
          <w:ilvl w:val="0"/>
          <w:numId w:val="8"/>
        </w:numPr>
        <w:shd w:val="clear" w:color="auto" w:fill="auto"/>
        <w:tabs>
          <w:tab w:val="left" w:pos="282"/>
        </w:tabs>
        <w:spacing w:before="0" w:after="0" w:line="389" w:lineRule="exact"/>
        <w:ind w:firstLine="0"/>
        <w:jc w:val="both"/>
      </w:pPr>
      <w:r>
        <w:rPr>
          <w:rStyle w:val="24"/>
        </w:rPr>
        <w:t>Общий оемотр:</w:t>
      </w:r>
    </w:p>
    <w:p w14:paraId="3E370E1E" w14:textId="77777777" w:rsidR="00EC4BB2" w:rsidRDefault="00E527BD">
      <w:pPr>
        <w:pStyle w:val="23"/>
        <w:shd w:val="clear" w:color="auto" w:fill="auto"/>
        <w:spacing w:before="0" w:after="0" w:line="389" w:lineRule="exact"/>
        <w:ind w:left="700" w:hanging="260"/>
        <w:jc w:val="left"/>
      </w:pPr>
      <w:r>
        <w:rPr>
          <w:rStyle w:val="24"/>
        </w:rPr>
        <w:t>о Роет, вее, индеке маееы тела (ИМТ) и половое развитие;</w:t>
      </w:r>
    </w:p>
    <w:p w14:paraId="612561B3" w14:textId="77777777" w:rsidR="00EC4BB2" w:rsidRDefault="00E527BD">
      <w:pPr>
        <w:pStyle w:val="23"/>
        <w:shd w:val="clear" w:color="auto" w:fill="auto"/>
        <w:spacing w:before="0" w:after="0" w:line="389" w:lineRule="exact"/>
        <w:ind w:left="440" w:firstLine="0"/>
        <w:jc w:val="left"/>
      </w:pPr>
      <w:r>
        <w:rPr>
          <w:rStyle w:val="2Verdana8pt0"/>
        </w:rPr>
        <w:t xml:space="preserve">о </w:t>
      </w:r>
      <w:r>
        <w:rPr>
          <w:rStyle w:val="24"/>
        </w:rPr>
        <w:t>Кожные покровы (акантоз) и меета инъекций инеулина/введений (при иепользовании), инфузионно</w:t>
      </w:r>
      <w:r>
        <w:rPr>
          <w:rStyle w:val="24"/>
        </w:rPr>
        <w:t>й еиетемы/еенеоров НМГ (липодиетрофии, меетные реакции); о Слизиетые оболочки полоети рта и зубы (кариее, гингивит);</w:t>
      </w:r>
    </w:p>
    <w:p w14:paraId="7221F0D5" w14:textId="77777777" w:rsidR="00EC4BB2" w:rsidRDefault="00E527BD">
      <w:pPr>
        <w:pStyle w:val="23"/>
        <w:shd w:val="clear" w:color="auto" w:fill="auto"/>
        <w:spacing w:before="0" w:after="343" w:line="389" w:lineRule="exact"/>
        <w:ind w:left="700" w:hanging="260"/>
        <w:jc w:val="left"/>
      </w:pPr>
      <w:r>
        <w:rPr>
          <w:rStyle w:val="24"/>
        </w:rPr>
        <w:t>о Иееледование брюшной полоети (гепатомегалия), етопы (мозоли, вроешие ногти на ногах и других поражений);</w:t>
      </w:r>
    </w:p>
    <w:p w14:paraId="1B210F4C" w14:textId="77777777" w:rsidR="00EC4BB2" w:rsidRDefault="00E527BD">
      <w:pPr>
        <w:pStyle w:val="23"/>
        <w:shd w:val="clear" w:color="auto" w:fill="auto"/>
        <w:spacing w:before="0" w:after="0" w:line="260" w:lineRule="exact"/>
        <w:ind w:firstLine="0"/>
        <w:jc w:val="both"/>
        <w:sectPr w:rsidR="00EC4BB2">
          <w:pgSz w:w="11900" w:h="16840"/>
          <w:pgMar w:top="10" w:right="298" w:bottom="154" w:left="303" w:header="0" w:footer="3" w:gutter="0"/>
          <w:cols w:space="720"/>
          <w:noEndnote/>
          <w:docGrid w:linePitch="360"/>
        </w:sectPr>
      </w:pPr>
      <w:r>
        <w:rPr>
          <w:rStyle w:val="24"/>
        </w:rPr>
        <w:t xml:space="preserve">АД е </w:t>
      </w:r>
      <w:r>
        <w:rPr>
          <w:rStyle w:val="24"/>
        </w:rPr>
        <w:t>учетом показателей, еоответетвующих возраету, полу и роету.</w:t>
      </w:r>
    </w:p>
    <w:p w14:paraId="5E548A15" w14:textId="77777777" w:rsidR="00EC4BB2" w:rsidRDefault="00E527BD">
      <w:pPr>
        <w:pStyle w:val="10"/>
        <w:keepNext/>
        <w:keepLines/>
        <w:numPr>
          <w:ilvl w:val="0"/>
          <w:numId w:val="14"/>
        </w:numPr>
        <w:shd w:val="clear" w:color="auto" w:fill="auto"/>
        <w:tabs>
          <w:tab w:val="left" w:pos="1006"/>
        </w:tabs>
        <w:spacing w:before="0" w:after="183" w:line="480" w:lineRule="exact"/>
        <w:ind w:left="480"/>
        <w:jc w:val="both"/>
      </w:pPr>
      <w:bookmarkStart w:id="15" w:name="bookmark15"/>
      <w:r>
        <w:rPr>
          <w:rStyle w:val="12"/>
          <w:b/>
          <w:bCs/>
        </w:rPr>
        <w:lastRenderedPageBreak/>
        <w:t>Организация оказания медицинской помощи</w:t>
      </w:r>
      <w:bookmarkEnd w:id="15"/>
    </w:p>
    <w:p w14:paraId="6C423FA9" w14:textId="77777777" w:rsidR="00EC4BB2" w:rsidRDefault="00E527BD">
      <w:pPr>
        <w:pStyle w:val="23"/>
        <w:numPr>
          <w:ilvl w:val="0"/>
          <w:numId w:val="15"/>
        </w:numPr>
        <w:shd w:val="clear" w:color="auto" w:fill="auto"/>
        <w:tabs>
          <w:tab w:val="left" w:pos="604"/>
        </w:tabs>
        <w:spacing w:before="0" w:after="4" w:line="260" w:lineRule="exact"/>
        <w:ind w:left="260" w:firstLine="0"/>
        <w:jc w:val="both"/>
      </w:pPr>
      <w:r>
        <w:rPr>
          <w:rStyle w:val="24"/>
        </w:rPr>
        <w:t>Форма - плановая; условия - стационар, дневной стационар:</w:t>
      </w:r>
    </w:p>
    <w:p w14:paraId="44913626" w14:textId="77777777" w:rsidR="00EC4BB2" w:rsidRDefault="00E527BD">
      <w:pPr>
        <w:pStyle w:val="23"/>
        <w:numPr>
          <w:ilvl w:val="0"/>
          <w:numId w:val="16"/>
        </w:numPr>
        <w:shd w:val="clear" w:color="auto" w:fill="auto"/>
        <w:tabs>
          <w:tab w:val="left" w:pos="1074"/>
        </w:tabs>
        <w:spacing w:before="0" w:after="0" w:line="389" w:lineRule="exact"/>
        <w:ind w:left="980" w:hanging="260"/>
        <w:jc w:val="both"/>
      </w:pPr>
      <w:r>
        <w:rPr>
          <w:rStyle w:val="24"/>
        </w:rPr>
        <w:t>При первичном обращении по поводу етойкой гипергликемии без клиничееких проявлений СД и/или кетоза</w:t>
      </w:r>
      <w:r>
        <w:rPr>
          <w:rStyle w:val="24"/>
        </w:rPr>
        <w:t>;</w:t>
      </w:r>
    </w:p>
    <w:p w14:paraId="11D71E1C" w14:textId="77777777" w:rsidR="00EC4BB2" w:rsidRDefault="00E527BD">
      <w:pPr>
        <w:pStyle w:val="23"/>
        <w:numPr>
          <w:ilvl w:val="0"/>
          <w:numId w:val="16"/>
        </w:numPr>
        <w:shd w:val="clear" w:color="auto" w:fill="auto"/>
        <w:tabs>
          <w:tab w:val="left" w:pos="1102"/>
        </w:tabs>
        <w:spacing w:before="0" w:after="0" w:line="389" w:lineRule="exact"/>
        <w:ind w:left="980" w:hanging="260"/>
        <w:jc w:val="both"/>
      </w:pPr>
      <w:r>
        <w:rPr>
          <w:rStyle w:val="24"/>
        </w:rPr>
        <w:t>Декомпенеация гликемичеекого контроля, выеокая вариабельноеть гликемии, чаетые эпизоды легкой гипогликемии;</w:t>
      </w:r>
    </w:p>
    <w:p w14:paraId="04AAC489" w14:textId="77777777" w:rsidR="00EC4BB2" w:rsidRDefault="00E527BD">
      <w:pPr>
        <w:pStyle w:val="23"/>
        <w:shd w:val="clear" w:color="auto" w:fill="auto"/>
        <w:spacing w:before="0" w:after="0" w:line="389" w:lineRule="exact"/>
        <w:ind w:left="980" w:hanging="260"/>
        <w:jc w:val="both"/>
      </w:pPr>
      <w:r>
        <w:rPr>
          <w:rStyle w:val="24"/>
        </w:rPr>
        <w:t>е. Комплекеный екрининг оеложнений и коморбидных еоетояний, в отеутетвии возможноети обеледования в амбулаторных уеловиях;</w:t>
      </w:r>
    </w:p>
    <w:p w14:paraId="26425D44" w14:textId="77777777" w:rsidR="00EC4BB2" w:rsidRDefault="00E527BD">
      <w:pPr>
        <w:pStyle w:val="23"/>
        <w:shd w:val="clear" w:color="auto" w:fill="auto"/>
        <w:spacing w:before="0" w:after="180" w:line="389" w:lineRule="exact"/>
        <w:ind w:left="980" w:hanging="260"/>
        <w:jc w:val="both"/>
      </w:pPr>
      <w:r>
        <w:rPr>
          <w:rStyle w:val="25"/>
          <w:lang w:val="en-US" w:eastAsia="en-US" w:bidi="en-US"/>
        </w:rPr>
        <w:t xml:space="preserve">d. </w:t>
      </w:r>
      <w:r>
        <w:rPr>
          <w:rStyle w:val="24"/>
        </w:rPr>
        <w:t xml:space="preserve">Перевод на </w:t>
      </w:r>
      <w:r>
        <w:rPr>
          <w:rStyle w:val="24"/>
        </w:rPr>
        <w:t>инеулинотерапию в режиме множеетвенных инъекций инеулина.</w:t>
      </w:r>
    </w:p>
    <w:p w14:paraId="5B00B498" w14:textId="77777777" w:rsidR="00EC4BB2" w:rsidRDefault="00E527BD">
      <w:pPr>
        <w:pStyle w:val="23"/>
        <w:numPr>
          <w:ilvl w:val="0"/>
          <w:numId w:val="15"/>
        </w:numPr>
        <w:shd w:val="clear" w:color="auto" w:fill="auto"/>
        <w:tabs>
          <w:tab w:val="left" w:pos="633"/>
        </w:tabs>
        <w:spacing w:before="0" w:after="0" w:line="389" w:lineRule="exact"/>
        <w:ind w:left="260" w:firstLine="0"/>
        <w:jc w:val="both"/>
      </w:pPr>
      <w:r>
        <w:rPr>
          <w:rStyle w:val="24"/>
        </w:rPr>
        <w:t>Форма - экетренная, неотложная; уеловия - етационар:</w:t>
      </w:r>
    </w:p>
    <w:p w14:paraId="451D2294" w14:textId="77777777" w:rsidR="00EC4BB2" w:rsidRDefault="00E527BD">
      <w:pPr>
        <w:pStyle w:val="23"/>
        <w:numPr>
          <w:ilvl w:val="0"/>
          <w:numId w:val="17"/>
        </w:numPr>
        <w:shd w:val="clear" w:color="auto" w:fill="auto"/>
        <w:tabs>
          <w:tab w:val="left" w:pos="1074"/>
        </w:tabs>
        <w:spacing w:before="0" w:after="0" w:line="389" w:lineRule="exact"/>
        <w:ind w:left="980" w:hanging="260"/>
        <w:jc w:val="both"/>
      </w:pPr>
      <w:r>
        <w:rPr>
          <w:rStyle w:val="24"/>
        </w:rPr>
        <w:t>При первичном обращении по поводу гипергликемии при наличии клиничееких проявлений СД и/или кетоза;</w:t>
      </w:r>
    </w:p>
    <w:p w14:paraId="09C46F2C" w14:textId="77777777" w:rsidR="00EC4BB2" w:rsidRDefault="00E527BD">
      <w:pPr>
        <w:pStyle w:val="23"/>
        <w:numPr>
          <w:ilvl w:val="0"/>
          <w:numId w:val="17"/>
        </w:numPr>
        <w:shd w:val="clear" w:color="auto" w:fill="auto"/>
        <w:tabs>
          <w:tab w:val="left" w:pos="1102"/>
        </w:tabs>
        <w:spacing w:before="0" w:after="0" w:line="389" w:lineRule="exact"/>
        <w:ind w:left="980" w:hanging="260"/>
        <w:jc w:val="both"/>
      </w:pPr>
      <w:r>
        <w:rPr>
          <w:rStyle w:val="24"/>
        </w:rPr>
        <w:t>Тяжелая гипогликемия;</w:t>
      </w:r>
    </w:p>
    <w:p w14:paraId="4FE99192" w14:textId="77777777" w:rsidR="00EC4BB2" w:rsidRDefault="00E527BD">
      <w:pPr>
        <w:pStyle w:val="23"/>
        <w:numPr>
          <w:ilvl w:val="0"/>
          <w:numId w:val="17"/>
        </w:numPr>
        <w:shd w:val="clear" w:color="auto" w:fill="auto"/>
        <w:tabs>
          <w:tab w:val="left" w:pos="1102"/>
        </w:tabs>
        <w:spacing w:before="0" w:after="0" w:line="389" w:lineRule="exact"/>
        <w:ind w:left="980" w:hanging="260"/>
        <w:jc w:val="both"/>
      </w:pPr>
      <w:r>
        <w:rPr>
          <w:rStyle w:val="24"/>
        </w:rPr>
        <w:t>ДКА;</w:t>
      </w:r>
    </w:p>
    <w:p w14:paraId="4E827CC8" w14:textId="77777777" w:rsidR="00EC4BB2" w:rsidRDefault="00E527BD">
      <w:pPr>
        <w:pStyle w:val="23"/>
        <w:numPr>
          <w:ilvl w:val="0"/>
          <w:numId w:val="17"/>
        </w:numPr>
        <w:shd w:val="clear" w:color="auto" w:fill="auto"/>
        <w:tabs>
          <w:tab w:val="left" w:pos="1102"/>
        </w:tabs>
        <w:spacing w:before="0" w:after="283" w:line="389" w:lineRule="exact"/>
        <w:ind w:left="980" w:hanging="260"/>
        <w:jc w:val="both"/>
      </w:pPr>
      <w:r>
        <w:rPr>
          <w:rStyle w:val="24"/>
        </w:rPr>
        <w:t>Оетрое развитие еп</w:t>
      </w:r>
      <w:r>
        <w:rPr>
          <w:rStyle w:val="24"/>
        </w:rPr>
        <w:t>ецифичееких оеложнений.</w:t>
      </w:r>
    </w:p>
    <w:p w14:paraId="7EF9F053" w14:textId="77777777" w:rsidR="00EC4BB2" w:rsidRDefault="00E527BD">
      <w:pPr>
        <w:pStyle w:val="29"/>
        <w:keepNext/>
        <w:keepLines/>
        <w:shd w:val="clear" w:color="auto" w:fill="auto"/>
        <w:spacing w:before="0" w:after="244" w:line="260" w:lineRule="exact"/>
        <w:jc w:val="left"/>
      </w:pPr>
      <w:bookmarkStart w:id="16" w:name="bookmark16"/>
      <w:r>
        <w:rPr>
          <w:rStyle w:val="2a"/>
          <w:b/>
          <w:bCs/>
        </w:rPr>
        <w:t>Показания к выписке пациента из меди</w:t>
      </w:r>
      <w:r>
        <w:rPr>
          <w:rStyle w:val="2c"/>
          <w:b/>
          <w:bCs/>
        </w:rPr>
        <w:t>ц</w:t>
      </w:r>
      <w:r>
        <w:rPr>
          <w:rStyle w:val="2a"/>
          <w:b/>
          <w:bCs/>
        </w:rPr>
        <w:t>инской организации:</w:t>
      </w:r>
      <w:bookmarkEnd w:id="16"/>
    </w:p>
    <w:p w14:paraId="5585A107" w14:textId="77777777" w:rsidR="00EC4BB2" w:rsidRDefault="00E527BD">
      <w:pPr>
        <w:pStyle w:val="23"/>
        <w:numPr>
          <w:ilvl w:val="0"/>
          <w:numId w:val="18"/>
        </w:numPr>
        <w:shd w:val="clear" w:color="auto" w:fill="auto"/>
        <w:tabs>
          <w:tab w:val="left" w:pos="604"/>
        </w:tabs>
        <w:spacing w:before="0" w:after="0" w:line="389" w:lineRule="exact"/>
        <w:ind w:left="260" w:firstLine="0"/>
        <w:jc w:val="both"/>
      </w:pPr>
      <w:r>
        <w:rPr>
          <w:rStyle w:val="24"/>
        </w:rPr>
        <w:t>Форма - плановая; условия - стационар, дневной стационар:</w:t>
      </w:r>
    </w:p>
    <w:p w14:paraId="027F7392" w14:textId="77777777" w:rsidR="00EC4BB2" w:rsidRDefault="00E527BD">
      <w:pPr>
        <w:pStyle w:val="23"/>
        <w:shd w:val="clear" w:color="auto" w:fill="auto"/>
        <w:spacing w:before="0" w:after="180" w:line="389" w:lineRule="exact"/>
        <w:ind w:left="980" w:hanging="260"/>
        <w:jc w:val="both"/>
      </w:pPr>
      <w:r>
        <w:rPr>
          <w:rStyle w:val="24"/>
        </w:rPr>
        <w:t xml:space="preserve">а. Достижение индивидуальных целевых показателей глюкозы с частотой измерений (временем) в целевом диапазоне не </w:t>
      </w:r>
      <w:r>
        <w:rPr>
          <w:rStyle w:val="24"/>
        </w:rPr>
        <w:t>менее 50% по данным НМГ или самоконтроля глюкозы крови (ГК);</w:t>
      </w:r>
    </w:p>
    <w:p w14:paraId="6E815C56" w14:textId="77777777" w:rsidR="00EC4BB2" w:rsidRDefault="00E527BD">
      <w:pPr>
        <w:pStyle w:val="23"/>
        <w:numPr>
          <w:ilvl w:val="0"/>
          <w:numId w:val="18"/>
        </w:numPr>
        <w:shd w:val="clear" w:color="auto" w:fill="auto"/>
        <w:tabs>
          <w:tab w:val="left" w:pos="633"/>
        </w:tabs>
        <w:spacing w:before="0" w:after="0" w:line="389" w:lineRule="exact"/>
        <w:ind w:left="260" w:firstLine="0"/>
        <w:jc w:val="both"/>
      </w:pPr>
      <w:r>
        <w:rPr>
          <w:rStyle w:val="24"/>
        </w:rPr>
        <w:t>Форма - экстренная, неотложная; условия - стационар:</w:t>
      </w:r>
    </w:p>
    <w:p w14:paraId="73C04734" w14:textId="77777777" w:rsidR="00EC4BB2" w:rsidRDefault="00E527BD">
      <w:pPr>
        <w:pStyle w:val="23"/>
        <w:shd w:val="clear" w:color="auto" w:fill="auto"/>
        <w:spacing w:before="0" w:after="0" w:line="389" w:lineRule="exact"/>
        <w:ind w:left="980" w:hanging="260"/>
        <w:jc w:val="both"/>
        <w:sectPr w:rsidR="00EC4BB2">
          <w:pgSz w:w="11900" w:h="16840"/>
          <w:pgMar w:top="10" w:right="303" w:bottom="10" w:left="308" w:header="0" w:footer="3" w:gutter="0"/>
          <w:cols w:space="720"/>
          <w:noEndnote/>
          <w:docGrid w:linePitch="360"/>
        </w:sectPr>
      </w:pPr>
      <w:r>
        <w:rPr>
          <w:rStyle w:val="24"/>
        </w:rPr>
        <w:t>а. Отсутствие клинически значимых метаболических отклонений (показатели кислотно</w:t>
      </w:r>
      <w:r>
        <w:rPr>
          <w:rStyle w:val="24"/>
        </w:rPr>
        <w:softHyphen/>
        <w:t>щелочного состояния (КЩС), кетоны в кров</w:t>
      </w:r>
      <w:r>
        <w:rPr>
          <w:rStyle w:val="24"/>
        </w:rPr>
        <w:t>и и/или моче в пределах нормы), отсутствие острой неврологической симптоматики в сочетании с достижением индивидуальных целевых показателей глюкозы с частотой измерений (временем) в целевом диапазоне не менее 50% по данным НМГ или самоконтроля ГК;</w:t>
      </w:r>
    </w:p>
    <w:p w14:paraId="32787F51" w14:textId="77777777" w:rsidR="00EC4BB2" w:rsidRDefault="00E527BD">
      <w:pPr>
        <w:pStyle w:val="10"/>
        <w:keepNext/>
        <w:keepLines/>
        <w:numPr>
          <w:ilvl w:val="0"/>
          <w:numId w:val="14"/>
        </w:numPr>
        <w:shd w:val="clear" w:color="auto" w:fill="auto"/>
        <w:tabs>
          <w:tab w:val="left" w:pos="1261"/>
        </w:tabs>
        <w:spacing w:before="0" w:after="0" w:line="389" w:lineRule="exact"/>
        <w:ind w:left="560" w:firstLine="200"/>
        <w:jc w:val="left"/>
      </w:pPr>
      <w:bookmarkStart w:id="17" w:name="bookmark17"/>
      <w:r>
        <w:rPr>
          <w:rStyle w:val="12"/>
          <w:b/>
          <w:bCs/>
        </w:rPr>
        <w:lastRenderedPageBreak/>
        <w:t>Дополнит</w:t>
      </w:r>
      <w:r>
        <w:rPr>
          <w:rStyle w:val="12"/>
          <w:b/>
          <w:bCs/>
        </w:rPr>
        <w:t>ельная информация (в том числе факторы, влияющие на исход заболевания или</w:t>
      </w:r>
      <w:bookmarkEnd w:id="17"/>
    </w:p>
    <w:p w14:paraId="53B90FC8" w14:textId="77777777" w:rsidR="00EC4BB2" w:rsidRDefault="00E527BD">
      <w:pPr>
        <w:pStyle w:val="10"/>
        <w:keepNext/>
        <w:keepLines/>
        <w:shd w:val="clear" w:color="auto" w:fill="auto"/>
        <w:spacing w:before="0" w:after="120" w:line="389" w:lineRule="exact"/>
      </w:pPr>
      <w:bookmarkStart w:id="18" w:name="bookmark18"/>
      <w:r>
        <w:rPr>
          <w:rStyle w:val="12"/>
          <w:b/>
          <w:bCs/>
        </w:rPr>
        <w:t>состояния)</w:t>
      </w:r>
      <w:bookmarkEnd w:id="18"/>
    </w:p>
    <w:p w14:paraId="7D9F3ED3" w14:textId="77777777" w:rsidR="00EC4BB2" w:rsidRDefault="00E527BD">
      <w:pPr>
        <w:pStyle w:val="23"/>
        <w:shd w:val="clear" w:color="auto" w:fill="auto"/>
        <w:spacing w:before="0" w:after="775" w:line="389" w:lineRule="exact"/>
        <w:ind w:firstLine="0"/>
        <w:jc w:val="both"/>
      </w:pPr>
      <w:r>
        <w:rPr>
          <w:rStyle w:val="24"/>
        </w:rPr>
        <w:t xml:space="preserve">СД2 у детей и подроетков, как правило, еопровождаетея наличием у пациента ожирения и инеулинорезиетентноети. К факторам риека развития СД2 и </w:t>
      </w:r>
      <w:r>
        <w:rPr>
          <w:rStyle w:val="24"/>
        </w:rPr>
        <w:t>инеулинорезиетентноети отноеятея: преждевременное адренархе [35], малый вее при рождении по отношению к геетационному возраету, ожирение матери во время беременноети [36], также ожирение и малоподвижный образ в раннем детеком возраете.</w:t>
      </w:r>
    </w:p>
    <w:p w14:paraId="613A1651" w14:textId="77777777" w:rsidR="00EC4BB2" w:rsidRDefault="00E527BD">
      <w:pPr>
        <w:pStyle w:val="80"/>
        <w:shd w:val="clear" w:color="auto" w:fill="auto"/>
        <w:spacing w:before="0" w:after="412" w:line="320" w:lineRule="exact"/>
        <w:jc w:val="center"/>
      </w:pPr>
      <w:r>
        <w:rPr>
          <w:rStyle w:val="81"/>
          <w:b/>
          <w:bCs/>
        </w:rPr>
        <w:t>7.1 Осложнения и ком</w:t>
      </w:r>
      <w:r>
        <w:rPr>
          <w:rStyle w:val="81"/>
          <w:b/>
          <w:bCs/>
        </w:rPr>
        <w:t>орбидные состояния СД2</w:t>
      </w:r>
    </w:p>
    <w:p w14:paraId="0C771066" w14:textId="77777777" w:rsidR="00EC4BB2" w:rsidRDefault="00E527BD">
      <w:pPr>
        <w:pStyle w:val="23"/>
        <w:shd w:val="clear" w:color="auto" w:fill="auto"/>
        <w:spacing w:before="0" w:after="343" w:line="389" w:lineRule="exact"/>
        <w:ind w:firstLine="0"/>
        <w:jc w:val="both"/>
      </w:pPr>
      <w:r>
        <w:rPr>
          <w:rStyle w:val="24"/>
        </w:rPr>
        <w:t>к епецифичеекие оеложнениям и еопутететвующей патологии у пациентов е СД2 в детеком и подроетковом возраете можно отнеети: АГ, диабетичеекую ретинопатию (ДР), нефропатию (ДН), нейропатию, овариальную гиперандрогению, неалкогольную жи</w:t>
      </w:r>
      <w:r>
        <w:rPr>
          <w:rStyle w:val="24"/>
        </w:rPr>
        <w:t>ровую болезнь печени (НАЖБП), еиндром обетруктивного апноэ ена (СОАС)</w:t>
      </w:r>
    </w:p>
    <w:p w14:paraId="4EBCCCE8" w14:textId="77777777" w:rsidR="00EC4BB2" w:rsidRDefault="00E527BD">
      <w:pPr>
        <w:pStyle w:val="23"/>
        <w:shd w:val="clear" w:color="auto" w:fill="auto"/>
        <w:spacing w:before="0" w:after="242" w:line="260" w:lineRule="exact"/>
        <w:ind w:firstLine="0"/>
        <w:jc w:val="both"/>
      </w:pPr>
      <w:r>
        <w:rPr>
          <w:rStyle w:val="24"/>
        </w:rPr>
        <w:t>Факторы риека развития оеложнений СД2:</w:t>
      </w:r>
    </w:p>
    <w:p w14:paraId="3C0DAE6F" w14:textId="77777777" w:rsidR="00EC4BB2" w:rsidRDefault="00E527BD">
      <w:pPr>
        <w:pStyle w:val="23"/>
        <w:numPr>
          <w:ilvl w:val="0"/>
          <w:numId w:val="19"/>
        </w:numPr>
        <w:shd w:val="clear" w:color="auto" w:fill="auto"/>
        <w:tabs>
          <w:tab w:val="left" w:pos="274"/>
        </w:tabs>
        <w:spacing w:before="0" w:after="0" w:line="389" w:lineRule="exact"/>
        <w:ind w:firstLine="0"/>
        <w:jc w:val="both"/>
      </w:pPr>
      <w:r>
        <w:rPr>
          <w:rStyle w:val="24"/>
        </w:rPr>
        <w:t>раннее адренархе</w:t>
      </w:r>
    </w:p>
    <w:p w14:paraId="73E99D1B" w14:textId="77777777" w:rsidR="00EC4BB2" w:rsidRDefault="00E527BD">
      <w:pPr>
        <w:pStyle w:val="23"/>
        <w:numPr>
          <w:ilvl w:val="0"/>
          <w:numId w:val="19"/>
        </w:numPr>
        <w:shd w:val="clear" w:color="auto" w:fill="auto"/>
        <w:tabs>
          <w:tab w:val="left" w:pos="274"/>
        </w:tabs>
        <w:spacing w:before="0" w:after="0" w:line="389" w:lineRule="exact"/>
        <w:ind w:firstLine="0"/>
        <w:jc w:val="both"/>
      </w:pPr>
      <w:r>
        <w:rPr>
          <w:rStyle w:val="24"/>
        </w:rPr>
        <w:t>Малый вее при рождении</w:t>
      </w:r>
    </w:p>
    <w:p w14:paraId="643D0B45" w14:textId="77777777" w:rsidR="00EC4BB2" w:rsidRDefault="00E527BD">
      <w:pPr>
        <w:pStyle w:val="23"/>
        <w:numPr>
          <w:ilvl w:val="0"/>
          <w:numId w:val="19"/>
        </w:numPr>
        <w:shd w:val="clear" w:color="auto" w:fill="auto"/>
        <w:tabs>
          <w:tab w:val="left" w:pos="274"/>
        </w:tabs>
        <w:spacing w:before="0" w:after="0" w:line="389" w:lineRule="exact"/>
        <w:ind w:firstLine="0"/>
        <w:jc w:val="both"/>
      </w:pPr>
      <w:r>
        <w:rPr>
          <w:rStyle w:val="24"/>
        </w:rPr>
        <w:t>курение;</w:t>
      </w:r>
    </w:p>
    <w:p w14:paraId="14E636A7" w14:textId="77777777" w:rsidR="00EC4BB2" w:rsidRDefault="00E527BD">
      <w:pPr>
        <w:pStyle w:val="23"/>
        <w:shd w:val="clear" w:color="auto" w:fill="auto"/>
        <w:spacing w:before="0" w:after="0" w:line="389" w:lineRule="exact"/>
        <w:ind w:firstLine="0"/>
        <w:jc w:val="both"/>
      </w:pPr>
      <w:r>
        <w:rPr>
          <w:rStyle w:val="24"/>
        </w:rPr>
        <w:t>. АГ;</w:t>
      </w:r>
    </w:p>
    <w:p w14:paraId="5ECB5D50" w14:textId="77777777" w:rsidR="00EC4BB2" w:rsidRDefault="00E527BD">
      <w:pPr>
        <w:pStyle w:val="23"/>
        <w:numPr>
          <w:ilvl w:val="0"/>
          <w:numId w:val="19"/>
        </w:numPr>
        <w:shd w:val="clear" w:color="auto" w:fill="auto"/>
        <w:tabs>
          <w:tab w:val="left" w:pos="274"/>
        </w:tabs>
        <w:spacing w:before="0" w:after="0" w:line="389" w:lineRule="exact"/>
        <w:ind w:firstLine="0"/>
        <w:jc w:val="both"/>
      </w:pPr>
      <w:r>
        <w:rPr>
          <w:rStyle w:val="24"/>
        </w:rPr>
        <w:t>дие липид емия;</w:t>
      </w:r>
    </w:p>
    <w:p w14:paraId="3AC7AC31" w14:textId="77777777" w:rsidR="00EC4BB2" w:rsidRDefault="00E527BD">
      <w:pPr>
        <w:pStyle w:val="23"/>
        <w:numPr>
          <w:ilvl w:val="0"/>
          <w:numId w:val="19"/>
        </w:numPr>
        <w:shd w:val="clear" w:color="auto" w:fill="auto"/>
        <w:tabs>
          <w:tab w:val="left" w:pos="274"/>
        </w:tabs>
        <w:spacing w:before="0" w:after="0" w:line="389" w:lineRule="exact"/>
        <w:ind w:firstLine="0"/>
        <w:jc w:val="both"/>
      </w:pPr>
      <w:r>
        <w:rPr>
          <w:rStyle w:val="24"/>
        </w:rPr>
        <w:t>отягощенная наеледетвенноеть в отношении развития оеложнений;</w:t>
      </w:r>
    </w:p>
    <w:p w14:paraId="19259D62" w14:textId="77777777" w:rsidR="00EC4BB2" w:rsidRDefault="00E527BD">
      <w:pPr>
        <w:pStyle w:val="23"/>
        <w:numPr>
          <w:ilvl w:val="0"/>
          <w:numId w:val="19"/>
        </w:numPr>
        <w:shd w:val="clear" w:color="auto" w:fill="auto"/>
        <w:tabs>
          <w:tab w:val="left" w:pos="274"/>
        </w:tabs>
        <w:spacing w:before="0" w:after="240" w:line="389" w:lineRule="exact"/>
        <w:ind w:firstLine="0"/>
        <w:jc w:val="both"/>
      </w:pPr>
      <w:r>
        <w:rPr>
          <w:rStyle w:val="24"/>
        </w:rPr>
        <w:t xml:space="preserve">еидячий </w:t>
      </w:r>
      <w:r>
        <w:rPr>
          <w:rStyle w:val="24"/>
        </w:rPr>
        <w:t>образ жизни.</w:t>
      </w:r>
    </w:p>
    <w:p w14:paraId="53137A50" w14:textId="77777777" w:rsidR="00EC4BB2" w:rsidRDefault="00E527BD">
      <w:pPr>
        <w:pStyle w:val="23"/>
        <w:shd w:val="clear" w:color="auto" w:fill="auto"/>
        <w:spacing w:before="0" w:after="343" w:line="389" w:lineRule="exact"/>
        <w:ind w:firstLine="0"/>
        <w:jc w:val="both"/>
      </w:pPr>
      <w:r>
        <w:rPr>
          <w:rStyle w:val="24"/>
        </w:rPr>
        <w:t>Патогенез епецифичееких оеложнений СД еложен: оеновной вклад в развитие оеложнений вноеит инеулинорезиетентноеть, нарушения микроциркуляции, евертывающей и фибринолитичеекой еиетем крови, еиетемы антиокеидантной защиты, обмена белковых компоне</w:t>
      </w:r>
      <w:r>
        <w:rPr>
          <w:rStyle w:val="24"/>
        </w:rPr>
        <w:t>нтов еоеудиетой етенки и проницаемо ети еоеудов. Хроничеекая гипергликемия активирует процеееы неферментативного гликозилирования белков, полиоловый путь метаболизма глюкозы и прямую глюкозотокеичноеть.</w:t>
      </w:r>
    </w:p>
    <w:p w14:paraId="2D48345E" w14:textId="77777777" w:rsidR="00EC4BB2" w:rsidRDefault="00E527BD">
      <w:pPr>
        <w:pStyle w:val="29"/>
        <w:keepNext/>
        <w:keepLines/>
        <w:numPr>
          <w:ilvl w:val="0"/>
          <w:numId w:val="20"/>
        </w:numPr>
        <w:shd w:val="clear" w:color="auto" w:fill="auto"/>
        <w:tabs>
          <w:tab w:val="left" w:pos="1256"/>
        </w:tabs>
        <w:spacing w:before="0" w:after="124" w:line="260" w:lineRule="exact"/>
        <w:ind w:left="560"/>
      </w:pPr>
      <w:bookmarkStart w:id="19" w:name="bookmark19"/>
      <w:r>
        <w:rPr>
          <w:rStyle w:val="2a"/>
          <w:b/>
          <w:bCs/>
        </w:rPr>
        <w:t>Д</w:t>
      </w:r>
      <w:r>
        <w:rPr>
          <w:rStyle w:val="2c"/>
          <w:b/>
          <w:bCs/>
        </w:rPr>
        <w:t>иабетическая нефропатия</w:t>
      </w:r>
      <w:bookmarkEnd w:id="19"/>
    </w:p>
    <w:p w14:paraId="460DC3CE" w14:textId="77777777" w:rsidR="00EC4BB2" w:rsidRDefault="00E527BD">
      <w:pPr>
        <w:pStyle w:val="23"/>
        <w:shd w:val="clear" w:color="auto" w:fill="auto"/>
        <w:spacing w:before="0" w:after="343" w:line="389" w:lineRule="exact"/>
        <w:ind w:firstLine="0"/>
        <w:jc w:val="both"/>
      </w:pPr>
      <w:r>
        <w:rPr>
          <w:rStyle w:val="24"/>
        </w:rPr>
        <w:t>Диабетическая нефропатия (ДН</w:t>
      </w:r>
      <w:r>
        <w:rPr>
          <w:rStyle w:val="24"/>
        </w:rPr>
        <w:t>) - специфическое поражение почек при СД, сопровождающееся формированием узелкового гломерулосклероза, приводящего к развитию терминальной почечной недостаточности, требующей проведения заместительной почечной терапии (диализ, трансплантация). Факторами, с</w:t>
      </w:r>
      <w:r>
        <w:rPr>
          <w:rStyle w:val="24"/>
        </w:rPr>
        <w:t>пособствующими прогрессированию являются: длительность СД2, гликированный гемоглобин, диастолическое артериальное давление (АД) [37].</w:t>
      </w:r>
    </w:p>
    <w:p w14:paraId="191D7E85" w14:textId="77777777" w:rsidR="00EC4BB2" w:rsidRDefault="00E527BD">
      <w:pPr>
        <w:pStyle w:val="29"/>
        <w:keepNext/>
        <w:keepLines/>
        <w:shd w:val="clear" w:color="auto" w:fill="auto"/>
        <w:spacing w:before="0" w:after="0" w:line="260" w:lineRule="exact"/>
        <w:sectPr w:rsidR="00EC4BB2">
          <w:pgSz w:w="11900" w:h="16840"/>
          <w:pgMar w:top="10" w:right="293" w:bottom="10" w:left="298" w:header="0" w:footer="3" w:gutter="0"/>
          <w:cols w:space="720"/>
          <w:noEndnote/>
          <w:docGrid w:linePitch="360"/>
        </w:sectPr>
      </w:pPr>
      <w:bookmarkStart w:id="20" w:name="bookmark20"/>
      <w:r>
        <w:rPr>
          <w:rStyle w:val="2a"/>
          <w:b/>
          <w:bCs/>
        </w:rPr>
        <w:t>Классификация.</w:t>
      </w:r>
      <w:bookmarkEnd w:id="20"/>
    </w:p>
    <w:p w14:paraId="1B8B6F23" w14:textId="77777777" w:rsidR="00EC4BB2" w:rsidRDefault="00E527BD">
      <w:pPr>
        <w:pStyle w:val="23"/>
        <w:shd w:val="clear" w:color="auto" w:fill="auto"/>
        <w:spacing w:before="0" w:after="347" w:line="394" w:lineRule="exact"/>
        <w:ind w:firstLine="0"/>
        <w:jc w:val="both"/>
      </w:pPr>
      <w:r>
        <w:rPr>
          <w:rStyle w:val="24"/>
        </w:rPr>
        <w:lastRenderedPageBreak/>
        <w:t>Диагноз ДН устанавливается в соответствии с классификацией хронической болезни почек (</w:t>
      </w:r>
      <w:r>
        <w:rPr>
          <w:rStyle w:val="24"/>
        </w:rPr>
        <w:t>ХБП) по стадии снижения скорости клубочковой фильтрации и уровню альбуминурии [38].</w:t>
      </w:r>
    </w:p>
    <w:p w14:paraId="4F335BBE" w14:textId="77777777" w:rsidR="00EC4BB2" w:rsidRDefault="00E527BD">
      <w:pPr>
        <w:pStyle w:val="29"/>
        <w:keepNext/>
        <w:keepLines/>
        <w:shd w:val="clear" w:color="auto" w:fill="auto"/>
        <w:spacing w:before="0" w:after="0" w:line="260" w:lineRule="exact"/>
        <w:ind w:left="400" w:hanging="400"/>
      </w:pPr>
      <w:bookmarkStart w:id="21" w:name="bookmark21"/>
      <w:r>
        <w:rPr>
          <w:rStyle w:val="2a"/>
          <w:b/>
          <w:bCs/>
        </w:rPr>
        <w:t>Стадии ХБП у больных СД</w:t>
      </w:r>
      <w:bookmarkEnd w:id="2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01"/>
        <w:gridCol w:w="5448"/>
        <w:gridCol w:w="2606"/>
      </w:tblGrid>
      <w:tr w:rsidR="00EC4BB2" w14:paraId="0BC3CB29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53738D" w14:textId="77777777" w:rsidR="00EC4BB2" w:rsidRDefault="00E527BD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Verdana8pt1"/>
              </w:rPr>
              <w:t>СКФ (мл/мин/1,73м^)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848E70" w14:textId="77777777" w:rsidR="00EC4BB2" w:rsidRDefault="00E527BD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2Verdana8pt1"/>
              </w:rPr>
              <w:t>Определение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592A98" w14:textId="77777777" w:rsidR="00EC4BB2" w:rsidRDefault="00E527BD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2Verdana8pt1"/>
              </w:rPr>
              <w:t>Стадия</w:t>
            </w:r>
          </w:p>
        </w:tc>
      </w:tr>
      <w:tr w:rsidR="00EC4BB2" w14:paraId="1A95180E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559160" w14:textId="77777777" w:rsidR="00EC4BB2" w:rsidRDefault="00E527BD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Verdana8pt0"/>
              </w:rPr>
              <w:t>&gt;90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B6F387" w14:textId="77777777" w:rsidR="00EC4BB2" w:rsidRDefault="00E527BD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2Verdana8pt0"/>
              </w:rPr>
              <w:t>Высокая и оптимальная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A9725C" w14:textId="77777777" w:rsidR="00EC4BB2" w:rsidRDefault="00E527BD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2Verdana8pt0"/>
              </w:rPr>
              <w:t>С1</w:t>
            </w:r>
          </w:p>
        </w:tc>
      </w:tr>
      <w:tr w:rsidR="00EC4BB2" w14:paraId="18B33C89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C88263" w14:textId="77777777" w:rsidR="00EC4BB2" w:rsidRDefault="00E527BD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Verdana8pt0"/>
              </w:rPr>
              <w:t>60-89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3EFDBB" w14:textId="77777777" w:rsidR="00EC4BB2" w:rsidRDefault="00E527BD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2Verdana8pt0"/>
              </w:rPr>
              <w:t>Незначительно сниженная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98F31C" w14:textId="77777777" w:rsidR="00EC4BB2" w:rsidRDefault="00E527BD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2Verdana8pt0"/>
              </w:rPr>
              <w:t>С2</w:t>
            </w:r>
          </w:p>
        </w:tc>
      </w:tr>
      <w:tr w:rsidR="00EC4BB2" w14:paraId="5684E673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261290" w14:textId="77777777" w:rsidR="00EC4BB2" w:rsidRDefault="00E527BD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Verdana8pt0"/>
              </w:rPr>
              <w:t>45-59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A2DA07" w14:textId="77777777" w:rsidR="00EC4BB2" w:rsidRDefault="00E527BD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2Verdana8pt0"/>
              </w:rPr>
              <w:t>Умеренно сниженная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9335D5" w14:textId="77777777" w:rsidR="00EC4BB2" w:rsidRDefault="00E527BD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2Verdana8pt0"/>
              </w:rPr>
              <w:t>СЗа</w:t>
            </w:r>
          </w:p>
        </w:tc>
      </w:tr>
      <w:tr w:rsidR="00EC4BB2" w14:paraId="710A35F6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899ADA" w14:textId="77777777" w:rsidR="00EC4BB2" w:rsidRDefault="00E527BD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Verdana8pt0"/>
              </w:rPr>
              <w:t>30-44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066534" w14:textId="77777777" w:rsidR="00EC4BB2" w:rsidRDefault="00E527BD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2Verdana8pt0"/>
              </w:rPr>
              <w:t>Существенно сниженная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6544B9" w14:textId="77777777" w:rsidR="00EC4BB2" w:rsidRDefault="00E527BD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2Verdana8pt0"/>
              </w:rPr>
              <w:t>С36</w:t>
            </w:r>
          </w:p>
        </w:tc>
      </w:tr>
      <w:tr w:rsidR="00EC4BB2" w14:paraId="091B2726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C50685" w14:textId="77777777" w:rsidR="00EC4BB2" w:rsidRDefault="00E527BD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Verdana8pt0"/>
              </w:rPr>
              <w:t>15-29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97E260" w14:textId="77777777" w:rsidR="00EC4BB2" w:rsidRDefault="00E527BD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2Verdana8pt0"/>
              </w:rPr>
              <w:t>Резко сниженная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45058" w14:textId="77777777" w:rsidR="00EC4BB2" w:rsidRDefault="00E527BD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2Verdana8pt0"/>
              </w:rPr>
              <w:t>С4</w:t>
            </w:r>
          </w:p>
        </w:tc>
      </w:tr>
      <w:tr w:rsidR="00EC4BB2" w14:paraId="1C0F4953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B994D9" w14:textId="77777777" w:rsidR="00EC4BB2" w:rsidRDefault="00E527BD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Verdana8pt0"/>
              </w:rPr>
              <w:t>&lt;15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9043F0" w14:textId="77777777" w:rsidR="00EC4BB2" w:rsidRDefault="00E527BD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2Verdana8pt0"/>
              </w:rPr>
              <w:t>Терминальная почечная недостаточность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8B38CF" w14:textId="77777777" w:rsidR="00EC4BB2" w:rsidRDefault="00E527BD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2Verdana8pt0"/>
              </w:rPr>
              <w:t>С5</w:t>
            </w:r>
          </w:p>
        </w:tc>
      </w:tr>
    </w:tbl>
    <w:p w14:paraId="117CACD4" w14:textId="77777777" w:rsidR="00EC4BB2" w:rsidRDefault="00E527BD">
      <w:pPr>
        <w:pStyle w:val="ab"/>
        <w:framePr w:w="11155" w:wrap="notBeside" w:vAnchor="text" w:hAnchor="text" w:xAlign="center" w:y="1"/>
        <w:shd w:val="clear" w:color="auto" w:fill="auto"/>
        <w:spacing w:line="658" w:lineRule="exact"/>
      </w:pPr>
      <w:r>
        <w:rPr>
          <w:rStyle w:val="ac"/>
        </w:rPr>
        <w:t>*СКФ - скорость клубочковой фильтрации</w:t>
      </w:r>
    </w:p>
    <w:p w14:paraId="76FEF2EA" w14:textId="77777777" w:rsidR="00EC4BB2" w:rsidRDefault="00EC4BB2">
      <w:pPr>
        <w:framePr w:w="11155" w:wrap="notBeside" w:vAnchor="text" w:hAnchor="text" w:xAlign="center" w:y="1"/>
        <w:rPr>
          <w:sz w:val="2"/>
          <w:szCs w:val="2"/>
        </w:rPr>
      </w:pPr>
    </w:p>
    <w:p w14:paraId="2DB9FA2A" w14:textId="77777777" w:rsidR="00EC4BB2" w:rsidRDefault="00EC4BB2">
      <w:pPr>
        <w:rPr>
          <w:sz w:val="2"/>
          <w:szCs w:val="2"/>
        </w:rPr>
      </w:pPr>
    </w:p>
    <w:p w14:paraId="52BEDA2C" w14:textId="77777777" w:rsidR="00EC4BB2" w:rsidRDefault="00E527BD">
      <w:pPr>
        <w:pStyle w:val="50"/>
        <w:shd w:val="clear" w:color="auto" w:fill="auto"/>
        <w:spacing w:before="16" w:after="0" w:line="658" w:lineRule="exact"/>
        <w:ind w:left="400" w:hanging="400"/>
        <w:jc w:val="both"/>
      </w:pPr>
      <w:r>
        <w:rPr>
          <w:rStyle w:val="52"/>
          <w:b/>
          <w:bCs/>
        </w:rPr>
        <w:t xml:space="preserve">Формула Шварца (модификация </w:t>
      </w:r>
      <w:r>
        <w:rPr>
          <w:rStyle w:val="52"/>
          <w:b/>
          <w:bCs/>
          <w:lang w:val="en-US" w:eastAsia="en-US" w:bidi="en-US"/>
        </w:rPr>
        <w:t xml:space="preserve">Bedside) </w:t>
      </w:r>
      <w:r>
        <w:rPr>
          <w:rStyle w:val="51"/>
        </w:rPr>
        <w:t>[39; 40] для расчета СКФ у детей:</w:t>
      </w:r>
    </w:p>
    <w:p w14:paraId="7EC4BDAC" w14:textId="77777777" w:rsidR="00EC4BB2" w:rsidRDefault="00E527BD">
      <w:pPr>
        <w:pStyle w:val="23"/>
        <w:shd w:val="clear" w:color="auto" w:fill="auto"/>
        <w:spacing w:before="0" w:after="0" w:line="658" w:lineRule="exact"/>
        <w:ind w:left="400"/>
        <w:jc w:val="both"/>
      </w:pPr>
      <w:r>
        <w:rPr>
          <w:rStyle w:val="24"/>
        </w:rPr>
        <w:t xml:space="preserve">СКФ (мл/мин/1.73 м^) = (36.2 х </w:t>
      </w:r>
      <w:r>
        <w:rPr>
          <w:rStyle w:val="24"/>
        </w:rPr>
        <w:t>Рост(см)) / Креатинин плазмы крови (мкмоль/л)</w:t>
      </w:r>
    </w:p>
    <w:p w14:paraId="5CAD5AB5" w14:textId="77777777" w:rsidR="00EC4BB2" w:rsidRDefault="00E527BD">
      <w:pPr>
        <w:pStyle w:val="23"/>
        <w:shd w:val="clear" w:color="auto" w:fill="auto"/>
        <w:spacing w:before="0" w:after="343" w:line="389" w:lineRule="exact"/>
        <w:ind w:firstLine="0"/>
        <w:jc w:val="both"/>
      </w:pPr>
      <w:r>
        <w:rPr>
          <w:rStyle w:val="24"/>
        </w:rPr>
        <w:t>Для определения креатинина в сыворотке крови должны использоваться методы с калибровкой по масс-спектрометрии с изотопным разведением.</w:t>
      </w:r>
    </w:p>
    <w:p w14:paraId="017DA8E6" w14:textId="77777777" w:rsidR="00EC4BB2" w:rsidRDefault="00E527BD">
      <w:pPr>
        <w:pStyle w:val="29"/>
        <w:keepNext/>
        <w:keepLines/>
        <w:shd w:val="clear" w:color="auto" w:fill="auto"/>
        <w:spacing w:before="0" w:after="0" w:line="260" w:lineRule="exact"/>
        <w:ind w:left="400" w:hanging="400"/>
      </w:pPr>
      <w:bookmarkStart w:id="22" w:name="bookmark22"/>
      <w:r>
        <w:rPr>
          <w:rStyle w:val="2a"/>
          <w:b/>
          <w:bCs/>
        </w:rPr>
        <w:t>Классификация ХБП по уровню альбуминурии</w:t>
      </w:r>
      <w:bookmarkEnd w:id="2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13"/>
        <w:gridCol w:w="1214"/>
        <w:gridCol w:w="1234"/>
        <w:gridCol w:w="2309"/>
        <w:gridCol w:w="4786"/>
      </w:tblGrid>
      <w:tr w:rsidR="00EC4BB2" w14:paraId="5C2D33A0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16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C53C8C" w14:textId="77777777" w:rsidR="00EC4BB2" w:rsidRDefault="00E527BD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Verdana8pt0"/>
              </w:rPr>
              <w:t>Категория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B09B28" w14:textId="77777777" w:rsidR="00EC4BB2" w:rsidRDefault="00E527BD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2Verdana8pt0"/>
              </w:rPr>
              <w:t>А/Кр мочи</w:t>
            </w:r>
          </w:p>
        </w:tc>
        <w:tc>
          <w:tcPr>
            <w:tcW w:w="23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3D19BC" w14:textId="77777777" w:rsidR="00EC4BB2" w:rsidRDefault="00E527BD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Verdana8pt0"/>
              </w:rPr>
              <w:t>СЭА</w:t>
            </w:r>
          </w:p>
          <w:p w14:paraId="7A1110B8" w14:textId="77777777" w:rsidR="00EC4BB2" w:rsidRDefault="00E527BD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Verdana8pt0"/>
              </w:rPr>
              <w:t>(мг/24 часа)</w:t>
            </w:r>
          </w:p>
        </w:tc>
        <w:tc>
          <w:tcPr>
            <w:tcW w:w="4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BB515C" w14:textId="77777777" w:rsidR="00EC4BB2" w:rsidRDefault="00E527BD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2Verdana8pt0"/>
              </w:rPr>
              <w:t>Описание</w:t>
            </w:r>
          </w:p>
        </w:tc>
      </w:tr>
      <w:tr w:rsidR="00EC4BB2" w14:paraId="56E79A99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161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D226F0B" w14:textId="77777777" w:rsidR="00EC4BB2" w:rsidRDefault="00EC4BB2">
            <w:pPr>
              <w:framePr w:w="11155" w:wrap="notBeside" w:vAnchor="text" w:hAnchor="text" w:xAlign="center" w:y="1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0AE4BE" w14:textId="77777777" w:rsidR="00EC4BB2" w:rsidRDefault="00E527BD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Verdana8pt0"/>
              </w:rPr>
              <w:t>мг/моль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F62E81" w14:textId="77777777" w:rsidR="00EC4BB2" w:rsidRDefault="00E527BD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Verdana8pt0"/>
              </w:rPr>
              <w:t>мг/г</w:t>
            </w:r>
          </w:p>
        </w:tc>
        <w:tc>
          <w:tcPr>
            <w:tcW w:w="230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062F0C4" w14:textId="77777777" w:rsidR="00EC4BB2" w:rsidRDefault="00EC4BB2">
            <w:pPr>
              <w:framePr w:w="11155" w:wrap="notBeside" w:vAnchor="text" w:hAnchor="text" w:xAlign="center" w:y="1"/>
            </w:pPr>
          </w:p>
        </w:tc>
        <w:tc>
          <w:tcPr>
            <w:tcW w:w="47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BB6A3D" w14:textId="77777777" w:rsidR="00EC4BB2" w:rsidRDefault="00EC4BB2">
            <w:pPr>
              <w:framePr w:w="11155" w:wrap="notBeside" w:vAnchor="text" w:hAnchor="text" w:xAlign="center" w:y="1"/>
            </w:pPr>
          </w:p>
        </w:tc>
      </w:tr>
      <w:tr w:rsidR="00EC4BB2" w14:paraId="6E3ABED1" w14:textId="77777777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22C3C4" w14:textId="77777777" w:rsidR="00EC4BB2" w:rsidRDefault="00E527BD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Verdana8pt0"/>
              </w:rPr>
              <w:t>А1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BCE40F" w14:textId="77777777" w:rsidR="00EC4BB2" w:rsidRDefault="00E527BD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Verdana8pt0"/>
              </w:rPr>
              <w:t>&lt;3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85F394" w14:textId="77777777" w:rsidR="00EC4BB2" w:rsidRDefault="00E527BD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Verdana8pt0"/>
              </w:rPr>
              <w:t>&lt;30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DE76B0" w14:textId="77777777" w:rsidR="00EC4BB2" w:rsidRDefault="00E527BD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Verdana8pt0"/>
              </w:rPr>
              <w:t>&lt;30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7C3CF1" w14:textId="77777777" w:rsidR="00EC4BB2" w:rsidRDefault="00E527BD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2Verdana8pt0"/>
              </w:rPr>
              <w:t>Норма или незначительно повышена</w:t>
            </w:r>
          </w:p>
        </w:tc>
      </w:tr>
      <w:tr w:rsidR="00EC4BB2" w14:paraId="13F46AF6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B74CE3" w14:textId="77777777" w:rsidR="00EC4BB2" w:rsidRDefault="00E527BD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Verdana8pt0"/>
              </w:rPr>
              <w:t>А2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0D8F22" w14:textId="77777777" w:rsidR="00EC4BB2" w:rsidRDefault="00E527BD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Verdana8pt0"/>
              </w:rPr>
              <w:t>3-30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38F00E" w14:textId="77777777" w:rsidR="00EC4BB2" w:rsidRDefault="00E527BD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Verdana8pt0"/>
              </w:rPr>
              <w:t>30-300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5E27B9" w14:textId="77777777" w:rsidR="00EC4BB2" w:rsidRDefault="00E527BD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Verdana8pt0"/>
              </w:rPr>
              <w:t>30-300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26A77F" w14:textId="77777777" w:rsidR="00EC4BB2" w:rsidRDefault="00E527BD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2Verdana8pt0"/>
              </w:rPr>
              <w:t>Умеренно повышена</w:t>
            </w:r>
          </w:p>
        </w:tc>
      </w:tr>
      <w:tr w:rsidR="00EC4BB2" w14:paraId="0055268A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B81F35" w14:textId="77777777" w:rsidR="00EC4BB2" w:rsidRDefault="00E527BD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Verdana8pt0"/>
              </w:rPr>
              <w:t>АЗ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9204CE" w14:textId="77777777" w:rsidR="00EC4BB2" w:rsidRDefault="00E527BD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Verdana8pt0"/>
              </w:rPr>
              <w:t>&gt;30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CF106D" w14:textId="77777777" w:rsidR="00EC4BB2" w:rsidRDefault="00E527BD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Verdana8pt0"/>
              </w:rPr>
              <w:t>&gt;300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B60B47" w14:textId="77777777" w:rsidR="00EC4BB2" w:rsidRDefault="00E527BD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Verdana8pt0"/>
              </w:rPr>
              <w:t>&gt;300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DB68ED" w14:textId="77777777" w:rsidR="00EC4BB2" w:rsidRDefault="00E527BD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2Verdana8pt0"/>
              </w:rPr>
              <w:t>Значительно повышена</w:t>
            </w:r>
            <w:r>
              <w:rPr>
                <w:rStyle w:val="2Verdana8pt0"/>
              </w:rPr>
              <w:footnoteReference w:id="10"/>
            </w:r>
          </w:p>
        </w:tc>
      </w:tr>
    </w:tbl>
    <w:p w14:paraId="5DB438D3" w14:textId="77777777" w:rsidR="00EC4BB2" w:rsidRDefault="00EC4BB2">
      <w:pPr>
        <w:framePr w:w="11155" w:wrap="notBeside" w:vAnchor="text" w:hAnchor="text" w:xAlign="center" w:y="1"/>
        <w:rPr>
          <w:sz w:val="2"/>
          <w:szCs w:val="2"/>
        </w:rPr>
      </w:pPr>
    </w:p>
    <w:p w14:paraId="65F4D570" w14:textId="77777777" w:rsidR="00EC4BB2" w:rsidRDefault="00EC4BB2">
      <w:pPr>
        <w:rPr>
          <w:sz w:val="2"/>
          <w:szCs w:val="2"/>
        </w:rPr>
      </w:pPr>
    </w:p>
    <w:p w14:paraId="7CAD094B" w14:textId="77777777" w:rsidR="00EC4BB2" w:rsidRDefault="00E527BD">
      <w:pPr>
        <w:pStyle w:val="23"/>
        <w:shd w:val="clear" w:color="auto" w:fill="auto"/>
        <w:spacing w:before="0" w:after="343" w:line="389" w:lineRule="exact"/>
        <w:ind w:firstLine="0"/>
        <w:jc w:val="both"/>
      </w:pPr>
      <w:r>
        <w:rPr>
          <w:rStyle w:val="24"/>
        </w:rPr>
        <w:t xml:space="preserve">Примечание: А/Кр - отношение альбумин/креатинин, СЭА - скорость экскреции </w:t>
      </w:r>
      <w:r>
        <w:rPr>
          <w:rStyle w:val="24"/>
        </w:rPr>
        <w:t>альбумина, ^включая нефротический синдром (экскреция альбумина &gt;2200 мг/24 час [А/Кр&gt;2200 мг/г; &gt;220 мг/ммоль])</w:t>
      </w:r>
    </w:p>
    <w:p w14:paraId="154A79C2" w14:textId="77777777" w:rsidR="00EC4BB2" w:rsidRDefault="00E527BD">
      <w:pPr>
        <w:pStyle w:val="23"/>
        <w:shd w:val="clear" w:color="auto" w:fill="auto"/>
        <w:spacing w:before="0" w:after="240" w:line="260" w:lineRule="exact"/>
        <w:ind w:left="400"/>
        <w:jc w:val="both"/>
      </w:pPr>
      <w:r>
        <w:rPr>
          <w:rStyle w:val="25"/>
        </w:rPr>
        <w:t xml:space="preserve">Пример формулировки диагноза: </w:t>
      </w:r>
      <w:r>
        <w:rPr>
          <w:rStyle w:val="24"/>
        </w:rPr>
        <w:t>Диабетическая нефропатия, ХБП С1А2.</w:t>
      </w:r>
    </w:p>
    <w:p w14:paraId="652DD686" w14:textId="77777777" w:rsidR="00EC4BB2" w:rsidRDefault="00E527BD">
      <w:pPr>
        <w:pStyle w:val="23"/>
        <w:shd w:val="clear" w:color="auto" w:fill="auto"/>
        <w:spacing w:before="0" w:after="244" w:line="394" w:lineRule="exact"/>
        <w:ind w:firstLine="0"/>
        <w:jc w:val="both"/>
      </w:pPr>
      <w:r>
        <w:rPr>
          <w:rStyle w:val="24"/>
        </w:rPr>
        <w:t>При нормальном уровне СКФ и альбумина в моче (стадия С1А1) диагноз ХБП может б</w:t>
      </w:r>
      <w:r>
        <w:rPr>
          <w:rStyle w:val="24"/>
        </w:rPr>
        <w:t>ыть выставлен только при наличии других маркеров повреждения почек [41; 42].</w:t>
      </w:r>
    </w:p>
    <w:p w14:paraId="2A8BC4B9" w14:textId="77777777" w:rsidR="00EC4BB2" w:rsidRDefault="00E527BD">
      <w:pPr>
        <w:pStyle w:val="23"/>
        <w:shd w:val="clear" w:color="auto" w:fill="auto"/>
        <w:spacing w:before="0" w:after="1003" w:line="389" w:lineRule="exact"/>
        <w:ind w:left="400"/>
        <w:jc w:val="both"/>
      </w:pPr>
      <w:r>
        <w:rPr>
          <w:rStyle w:val="24"/>
        </w:rPr>
        <w:t xml:space="preserve">• Рекомендуется ежегодно у детей с СД2, начиная с момента установления диагноза исследование </w:t>
      </w:r>
      <w:r>
        <w:rPr>
          <w:rStyle w:val="24"/>
        </w:rPr>
        <w:lastRenderedPageBreak/>
        <w:t xml:space="preserve">уровня альбумина в моче, исследование уровня креатинина в моче с оценкой </w:t>
      </w:r>
      <w:r>
        <w:rPr>
          <w:rStyle w:val="24"/>
        </w:rPr>
        <w:t>соотношения альбумин/креатинин с целью своевременного выявления ДН [41; 42].</w:t>
      </w:r>
    </w:p>
    <w:p w14:paraId="4F06B237" w14:textId="77777777" w:rsidR="00EC4BB2" w:rsidRDefault="00E527BD">
      <w:pPr>
        <w:pStyle w:val="23"/>
        <w:shd w:val="clear" w:color="auto" w:fill="auto"/>
        <w:spacing w:before="0" w:after="0" w:line="260" w:lineRule="exact"/>
        <w:ind w:left="400"/>
        <w:jc w:val="both"/>
        <w:sectPr w:rsidR="00EC4BB2">
          <w:footerReference w:type="even" r:id="rId16"/>
          <w:footerReference w:type="default" r:id="rId17"/>
          <w:pgSz w:w="11900" w:h="16840"/>
          <w:pgMar w:top="0" w:right="294" w:bottom="245" w:left="308" w:header="0" w:footer="3" w:gutter="0"/>
          <w:pgNumType w:start="4"/>
          <w:cols w:space="720"/>
          <w:noEndnote/>
          <w:docGrid w:linePitch="360"/>
        </w:sectPr>
      </w:pPr>
      <w:r>
        <w:rPr>
          <w:rStyle w:val="24"/>
        </w:rPr>
        <w:t>Комментарии:</w:t>
      </w:r>
    </w:p>
    <w:p w14:paraId="4EEFCCFC" w14:textId="77777777" w:rsidR="00EC4BB2" w:rsidRDefault="00E527BD">
      <w:pPr>
        <w:pStyle w:val="23"/>
        <w:shd w:val="clear" w:color="auto" w:fill="auto"/>
        <w:spacing w:before="0" w:after="240" w:line="389" w:lineRule="exact"/>
        <w:ind w:firstLine="0"/>
        <w:jc w:val="both"/>
      </w:pPr>
      <w:r>
        <w:rPr>
          <w:rStyle w:val="24"/>
        </w:rPr>
        <w:lastRenderedPageBreak/>
        <w:t>Наличие микроальбуминурии подтверждается следующим: соотношение альбумин/креатинин от 2,5 до 30 мг/ммоль или от 30 до 300 мг/ г (разовая порция мочи) у мужчин и от 3,5 до 30 м</w:t>
      </w:r>
      <w:r>
        <w:rPr>
          <w:rStyle w:val="24"/>
        </w:rPr>
        <w:t>г/ ммоль или от 42 до 300 мг/ г у женщин (из-за снижения экскреции креатинина).</w:t>
      </w:r>
    </w:p>
    <w:p w14:paraId="6097B3B1" w14:textId="77777777" w:rsidR="00EC4BB2" w:rsidRDefault="00E527BD">
      <w:pPr>
        <w:pStyle w:val="23"/>
        <w:shd w:val="clear" w:color="auto" w:fill="auto"/>
        <w:spacing w:before="0" w:after="240" w:line="389" w:lineRule="exact"/>
        <w:ind w:firstLine="0"/>
        <w:jc w:val="both"/>
      </w:pPr>
      <w:r>
        <w:rPr>
          <w:rStyle w:val="24"/>
        </w:rPr>
        <w:t>Разовая порция мочи на микроальбуминурию предпочтительнее из-за известных суточных колебаний экскреции альбумина и постуральных эффектов. Сбор суточной мочи на микроальбуминури</w:t>
      </w:r>
      <w:r>
        <w:rPr>
          <w:rStyle w:val="24"/>
        </w:rPr>
        <w:t>ю затруднителен и малоинформативен.</w:t>
      </w:r>
    </w:p>
    <w:p w14:paraId="36D56677" w14:textId="77777777" w:rsidR="00EC4BB2" w:rsidRDefault="00E527BD">
      <w:pPr>
        <w:pStyle w:val="23"/>
        <w:shd w:val="clear" w:color="auto" w:fill="auto"/>
        <w:spacing w:before="0" w:after="240" w:line="389" w:lineRule="exact"/>
        <w:ind w:firstLine="0"/>
        <w:jc w:val="both"/>
      </w:pPr>
      <w:r>
        <w:rPr>
          <w:rStyle w:val="24"/>
        </w:rPr>
        <w:t>Вследствие биологической вариабельности необходимо использовать два из трех положительных образца утренней мочи на микроальбуминурию для ее подтверждения. Стойкая альбуминурия (протеинурия) определяется наличием изменени</w:t>
      </w:r>
      <w:r>
        <w:rPr>
          <w:rStyle w:val="24"/>
        </w:rPr>
        <w:t>й в двух или всех трех пробах в течение периода от 3 до 6 месяцев.</w:t>
      </w:r>
    </w:p>
    <w:p w14:paraId="33C8C2EA" w14:textId="77777777" w:rsidR="00EC4BB2" w:rsidRDefault="00E527BD">
      <w:pPr>
        <w:pStyle w:val="23"/>
        <w:shd w:val="clear" w:color="auto" w:fill="auto"/>
        <w:spacing w:before="0" w:after="240" w:line="389" w:lineRule="exact"/>
        <w:ind w:firstLine="0"/>
        <w:jc w:val="both"/>
      </w:pPr>
      <w:r>
        <w:rPr>
          <w:rStyle w:val="24"/>
        </w:rPr>
        <w:t>Факторами, которые могут давать ложноположительные результаты являются следующие: предшествующая физическая нагрузка, инфекции, повышенная температура тела, менструальные выделения, заболев</w:t>
      </w:r>
      <w:r>
        <w:rPr>
          <w:rStyle w:val="24"/>
        </w:rPr>
        <w:t>ания почек, лихорадка и выраженная гипергликемия. Аномальные (ложноположительные) результаты тестирования должны перепроверяться, так как микроальбуминурия может быть преходящей.</w:t>
      </w:r>
    </w:p>
    <w:p w14:paraId="37EA6320" w14:textId="77777777" w:rsidR="00EC4BB2" w:rsidRDefault="00E527BD">
      <w:pPr>
        <w:pStyle w:val="23"/>
        <w:shd w:val="clear" w:color="auto" w:fill="auto"/>
        <w:spacing w:before="0" w:after="25" w:line="389" w:lineRule="exact"/>
        <w:ind w:left="400"/>
        <w:jc w:val="both"/>
      </w:pPr>
      <w:r>
        <w:rPr>
          <w:rStyle w:val="24"/>
        </w:rPr>
        <w:t xml:space="preserve">• Рекомендуется использование препаратов из группы ингибиторов </w:t>
      </w:r>
      <w:r>
        <w:rPr>
          <w:rStyle w:val="24"/>
        </w:rPr>
        <w:t>ангиотензинпревращающего фермента (АПФ) (Таблица 4) у детей с СД2 и постоянной микроальбуминурией для снижения уровня и прогрессирования альбуминурии [12]. [43-47]</w:t>
      </w:r>
    </w:p>
    <w:p w14:paraId="35E98D7B" w14:textId="77777777" w:rsidR="00EC4BB2" w:rsidRDefault="00E527BD">
      <w:pPr>
        <w:pStyle w:val="23"/>
        <w:shd w:val="clear" w:color="auto" w:fill="auto"/>
        <w:spacing w:before="0" w:after="0" w:line="658" w:lineRule="exact"/>
        <w:ind w:left="400"/>
        <w:jc w:val="both"/>
      </w:pPr>
      <w:r>
        <w:rPr>
          <w:rStyle w:val="24"/>
        </w:rPr>
        <w:t>Уровень убедительности рекомендаций С (уровень достоверности доказательств - 5)</w:t>
      </w:r>
    </w:p>
    <w:p w14:paraId="5BE56CC4" w14:textId="77777777" w:rsidR="00EC4BB2" w:rsidRDefault="00E527BD">
      <w:pPr>
        <w:pStyle w:val="23"/>
        <w:shd w:val="clear" w:color="auto" w:fill="auto"/>
        <w:spacing w:before="0" w:after="289" w:line="658" w:lineRule="exact"/>
        <w:ind w:left="400"/>
        <w:jc w:val="both"/>
      </w:pPr>
      <w:r>
        <w:rPr>
          <w:rStyle w:val="24"/>
        </w:rPr>
        <w:t>Комментарии:</w:t>
      </w:r>
    </w:p>
    <w:p w14:paraId="0B8A872E" w14:textId="77777777" w:rsidR="00EC4BB2" w:rsidRDefault="00E527BD">
      <w:pPr>
        <w:pStyle w:val="ab"/>
        <w:framePr w:w="11184" w:wrap="notBeside" w:vAnchor="text" w:hAnchor="text" w:xAlign="center" w:y="1"/>
        <w:shd w:val="clear" w:color="auto" w:fill="auto"/>
        <w:spacing w:line="658" w:lineRule="exact"/>
      </w:pPr>
      <w:r>
        <w:rPr>
          <w:rStyle w:val="ac"/>
        </w:rPr>
        <w:t>Таблица 4 - Ингибиторы АПФ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30"/>
        <w:gridCol w:w="5342"/>
        <w:gridCol w:w="1498"/>
        <w:gridCol w:w="1622"/>
        <w:gridCol w:w="792"/>
      </w:tblGrid>
      <w:tr w:rsidR="00EC4BB2" w14:paraId="37C60BB3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70995F" w14:textId="77777777" w:rsidR="00EC4BB2" w:rsidRDefault="00E527BD">
            <w:pPr>
              <w:pStyle w:val="23"/>
              <w:framePr w:w="11184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Verdana8pt1"/>
              </w:rPr>
              <w:t>Анатомо-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B8AB0D" w14:textId="77777777" w:rsidR="00EC4BB2" w:rsidRDefault="00E527BD">
            <w:pPr>
              <w:pStyle w:val="23"/>
              <w:framePr w:w="11184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Verdana8pt1"/>
              </w:rPr>
              <w:t>Международное непатенотованное название (МНН)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86EDE2" w14:textId="77777777" w:rsidR="00EC4BB2" w:rsidRDefault="00E527BD">
            <w:pPr>
              <w:pStyle w:val="23"/>
              <w:framePr w:w="11184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Verdana8pt1"/>
              </w:rPr>
              <w:t>Способ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60E0FA" w14:textId="77777777" w:rsidR="00EC4BB2" w:rsidRDefault="00E527BD">
            <w:pPr>
              <w:pStyle w:val="23"/>
              <w:framePr w:w="11184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2Verdana8pt1"/>
              </w:rPr>
              <w:t>Доза и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A3A38D" w14:textId="77777777" w:rsidR="00EC4BB2" w:rsidRDefault="00E527BD">
            <w:pPr>
              <w:pStyle w:val="23"/>
              <w:framePr w:w="11184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2Verdana8pt1"/>
              </w:rPr>
              <w:t>Ссылк</w:t>
            </w:r>
          </w:p>
        </w:tc>
      </w:tr>
      <w:tr w:rsidR="00EC4BB2" w14:paraId="3FAA9CE0" w14:textId="77777777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19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3BBA3B3" w14:textId="77777777" w:rsidR="00EC4BB2" w:rsidRDefault="00E527BD">
            <w:pPr>
              <w:pStyle w:val="23"/>
              <w:framePr w:w="11184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Verdana8pt1"/>
              </w:rPr>
              <w:t>терапевтическо-</w:t>
            </w:r>
          </w:p>
        </w:tc>
        <w:tc>
          <w:tcPr>
            <w:tcW w:w="5342" w:type="dxa"/>
            <w:tcBorders>
              <w:left w:val="single" w:sz="4" w:space="0" w:color="auto"/>
            </w:tcBorders>
            <w:shd w:val="clear" w:color="auto" w:fill="FFFFFF"/>
          </w:tcPr>
          <w:p w14:paraId="1083E36C" w14:textId="77777777" w:rsidR="00EC4BB2" w:rsidRDefault="00EC4BB2">
            <w:pPr>
              <w:framePr w:w="111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EB84E19" w14:textId="77777777" w:rsidR="00EC4BB2" w:rsidRDefault="00E527BD">
            <w:pPr>
              <w:pStyle w:val="23"/>
              <w:framePr w:w="11184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Verdana8pt1"/>
              </w:rPr>
              <w:t>Применения</w:t>
            </w:r>
          </w:p>
        </w:tc>
        <w:tc>
          <w:tcPr>
            <w:tcW w:w="162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F98E0D5" w14:textId="77777777" w:rsidR="00EC4BB2" w:rsidRDefault="00E527BD">
            <w:pPr>
              <w:pStyle w:val="23"/>
              <w:framePr w:w="11184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2Verdana8pt1"/>
              </w:rPr>
              <w:t>длительность</w:t>
            </w:r>
          </w:p>
        </w:tc>
        <w:tc>
          <w:tcPr>
            <w:tcW w:w="792" w:type="dxa"/>
            <w:tcBorders>
              <w:left w:val="single" w:sz="4" w:space="0" w:color="auto"/>
            </w:tcBorders>
            <w:shd w:val="clear" w:color="auto" w:fill="FFFFFF"/>
          </w:tcPr>
          <w:p w14:paraId="56F63DB8" w14:textId="77777777" w:rsidR="00EC4BB2" w:rsidRDefault="00EC4BB2">
            <w:pPr>
              <w:framePr w:w="1118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C4BB2" w14:paraId="5CCCE529" w14:textId="77777777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19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F511FD6" w14:textId="77777777" w:rsidR="00EC4BB2" w:rsidRDefault="00E527BD">
            <w:pPr>
              <w:pStyle w:val="23"/>
              <w:framePr w:w="11184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Verdana8pt1"/>
              </w:rPr>
              <w:t>химическая</w:t>
            </w:r>
          </w:p>
        </w:tc>
        <w:tc>
          <w:tcPr>
            <w:tcW w:w="5342" w:type="dxa"/>
            <w:tcBorders>
              <w:left w:val="single" w:sz="4" w:space="0" w:color="auto"/>
            </w:tcBorders>
            <w:shd w:val="clear" w:color="auto" w:fill="FFFFFF"/>
          </w:tcPr>
          <w:p w14:paraId="363EFBC8" w14:textId="77777777" w:rsidR="00EC4BB2" w:rsidRDefault="00EC4BB2">
            <w:pPr>
              <w:framePr w:w="111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left w:val="single" w:sz="4" w:space="0" w:color="auto"/>
            </w:tcBorders>
            <w:shd w:val="clear" w:color="auto" w:fill="FFFFFF"/>
          </w:tcPr>
          <w:p w14:paraId="294DF37C" w14:textId="77777777" w:rsidR="00EC4BB2" w:rsidRDefault="00EC4BB2">
            <w:pPr>
              <w:framePr w:w="111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E82AEFE" w14:textId="77777777" w:rsidR="00EC4BB2" w:rsidRDefault="00E527BD">
            <w:pPr>
              <w:pStyle w:val="23"/>
              <w:framePr w:w="11184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2Verdana8pt1"/>
              </w:rPr>
              <w:t>приема</w:t>
            </w:r>
          </w:p>
        </w:tc>
        <w:tc>
          <w:tcPr>
            <w:tcW w:w="792" w:type="dxa"/>
            <w:tcBorders>
              <w:left w:val="single" w:sz="4" w:space="0" w:color="auto"/>
            </w:tcBorders>
            <w:shd w:val="clear" w:color="auto" w:fill="FFFFFF"/>
          </w:tcPr>
          <w:p w14:paraId="66802308" w14:textId="77777777" w:rsidR="00EC4BB2" w:rsidRDefault="00EC4BB2">
            <w:pPr>
              <w:framePr w:w="1118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C4BB2" w14:paraId="62F370C7" w14:textId="77777777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1930" w:type="dxa"/>
            <w:tcBorders>
              <w:left w:val="single" w:sz="4" w:space="0" w:color="auto"/>
            </w:tcBorders>
            <w:shd w:val="clear" w:color="auto" w:fill="FFFFFF"/>
          </w:tcPr>
          <w:p w14:paraId="3B804E61" w14:textId="77777777" w:rsidR="00EC4BB2" w:rsidRDefault="00E527BD">
            <w:pPr>
              <w:pStyle w:val="23"/>
              <w:framePr w:w="11184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Verdana8pt1"/>
              </w:rPr>
              <w:t>классификация</w:t>
            </w:r>
          </w:p>
          <w:p w14:paraId="444BBC13" w14:textId="77777777" w:rsidR="00EC4BB2" w:rsidRDefault="00E527BD">
            <w:pPr>
              <w:pStyle w:val="23"/>
              <w:framePr w:w="11184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Verdana8pt1"/>
              </w:rPr>
              <w:t>(АТХ)</w:t>
            </w:r>
          </w:p>
        </w:tc>
        <w:tc>
          <w:tcPr>
            <w:tcW w:w="5342" w:type="dxa"/>
            <w:tcBorders>
              <w:left w:val="single" w:sz="4" w:space="0" w:color="auto"/>
            </w:tcBorders>
            <w:shd w:val="clear" w:color="auto" w:fill="FFFFFF"/>
          </w:tcPr>
          <w:p w14:paraId="287B00C4" w14:textId="77777777" w:rsidR="00EC4BB2" w:rsidRDefault="00EC4BB2">
            <w:pPr>
              <w:framePr w:w="111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left w:val="single" w:sz="4" w:space="0" w:color="auto"/>
            </w:tcBorders>
            <w:shd w:val="clear" w:color="auto" w:fill="FFFFFF"/>
          </w:tcPr>
          <w:p w14:paraId="11D92D35" w14:textId="77777777" w:rsidR="00EC4BB2" w:rsidRDefault="00EC4BB2">
            <w:pPr>
              <w:framePr w:w="111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left w:val="single" w:sz="4" w:space="0" w:color="auto"/>
            </w:tcBorders>
            <w:shd w:val="clear" w:color="auto" w:fill="FFFFFF"/>
          </w:tcPr>
          <w:p w14:paraId="53A8011A" w14:textId="77777777" w:rsidR="00EC4BB2" w:rsidRDefault="00EC4BB2">
            <w:pPr>
              <w:framePr w:w="111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left w:val="single" w:sz="4" w:space="0" w:color="auto"/>
            </w:tcBorders>
            <w:shd w:val="clear" w:color="auto" w:fill="FFFFFF"/>
          </w:tcPr>
          <w:p w14:paraId="6F3F1AC9" w14:textId="77777777" w:rsidR="00EC4BB2" w:rsidRDefault="00EC4BB2">
            <w:pPr>
              <w:framePr w:w="1118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C4BB2" w14:paraId="7CEB09BE" w14:textId="77777777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3A6187" w14:textId="77777777" w:rsidR="00EC4BB2" w:rsidRDefault="00E527BD">
            <w:pPr>
              <w:pStyle w:val="23"/>
              <w:framePr w:w="11184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Verdana8pt0"/>
              </w:rPr>
              <w:t>ингибиторы АПФ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BC4CB6" w14:textId="77777777" w:rsidR="00EC4BB2" w:rsidRDefault="00E527BD">
            <w:pPr>
              <w:pStyle w:val="23"/>
              <w:framePr w:w="11184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Verdana8pt0"/>
              </w:rPr>
              <w:t xml:space="preserve">#каптоприл• </w:t>
            </w:r>
            <w:r>
              <w:rPr>
                <w:rStyle w:val="2Verdana8pt0"/>
              </w:rPr>
              <w:footnoteReference w:id="11"/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D7C5B3" w14:textId="77777777" w:rsidR="00EC4BB2" w:rsidRDefault="00E527BD">
            <w:pPr>
              <w:pStyle w:val="23"/>
              <w:framePr w:w="11184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Verdana8pt0"/>
              </w:rPr>
              <w:t>Внутрь, 2-3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C826DD" w14:textId="77777777" w:rsidR="00EC4BB2" w:rsidRDefault="00E527BD">
            <w:pPr>
              <w:pStyle w:val="23"/>
              <w:framePr w:w="11184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2Verdana8pt0"/>
              </w:rPr>
              <w:t xml:space="preserve">0,9 </w:t>
            </w:r>
            <w:r>
              <w:rPr>
                <w:rStyle w:val="2Verdana8pt0"/>
              </w:rPr>
              <w:t>мг/кг/день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87C707" w14:textId="77777777" w:rsidR="00EC4BB2" w:rsidRDefault="00E527BD">
            <w:pPr>
              <w:pStyle w:val="23"/>
              <w:framePr w:w="11184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2Verdana8pt0"/>
              </w:rPr>
              <w:t>[12, 43</w:t>
            </w:r>
          </w:p>
        </w:tc>
      </w:tr>
      <w:tr w:rsidR="00EC4BB2" w14:paraId="67944BF9" w14:textId="77777777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19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E1B2AF" w14:textId="77777777" w:rsidR="00EC4BB2" w:rsidRDefault="00EC4BB2">
            <w:pPr>
              <w:framePr w:w="111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90DCBB" w14:textId="77777777" w:rsidR="00EC4BB2" w:rsidRDefault="00EC4BB2">
            <w:pPr>
              <w:framePr w:w="111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70E720" w14:textId="77777777" w:rsidR="00EC4BB2" w:rsidRDefault="00E527BD">
            <w:pPr>
              <w:pStyle w:val="23"/>
              <w:framePr w:w="11184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Verdana8pt0"/>
              </w:rPr>
              <w:t>раза в день.</w:t>
            </w:r>
          </w:p>
        </w:tc>
        <w:tc>
          <w:tcPr>
            <w:tcW w:w="16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5F6D67" w14:textId="77777777" w:rsidR="00EC4BB2" w:rsidRDefault="00EC4BB2">
            <w:pPr>
              <w:framePr w:w="111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F4B36E" w14:textId="77777777" w:rsidR="00EC4BB2" w:rsidRDefault="00E527BD">
            <w:pPr>
              <w:pStyle w:val="23"/>
              <w:framePr w:w="11184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2Verdana8pt0"/>
              </w:rPr>
              <w:t>49]</w:t>
            </w:r>
          </w:p>
        </w:tc>
      </w:tr>
    </w:tbl>
    <w:p w14:paraId="3F337531" w14:textId="77777777" w:rsidR="00EC4BB2" w:rsidRDefault="00EC4BB2">
      <w:pPr>
        <w:framePr w:w="11184" w:wrap="notBeside" w:vAnchor="text" w:hAnchor="text" w:xAlign="center" w:y="1"/>
        <w:rPr>
          <w:sz w:val="2"/>
          <w:szCs w:val="2"/>
        </w:rPr>
      </w:pPr>
    </w:p>
    <w:p w14:paraId="3423ADC5" w14:textId="77777777" w:rsidR="00EC4BB2" w:rsidRDefault="00EC4BB2">
      <w:pPr>
        <w:rPr>
          <w:sz w:val="2"/>
          <w:szCs w:val="2"/>
        </w:rPr>
      </w:pPr>
    </w:p>
    <w:p w14:paraId="57CE37A8" w14:textId="77777777" w:rsidR="00EC4BB2" w:rsidRDefault="00EC4BB2">
      <w:pPr>
        <w:rPr>
          <w:sz w:val="2"/>
          <w:szCs w:val="2"/>
        </w:rPr>
        <w:sectPr w:rsidR="00EC4BB2">
          <w:pgSz w:w="11900" w:h="16840"/>
          <w:pgMar w:top="0" w:right="303" w:bottom="245" w:left="298" w:header="0" w:footer="3" w:gutter="0"/>
          <w:cols w:space="720"/>
          <w:noEndnote/>
          <w:docGrid w:linePitch="360"/>
        </w:sectPr>
      </w:pPr>
    </w:p>
    <w:p w14:paraId="1D3A00C0" w14:textId="77777777" w:rsidR="00EC4BB2" w:rsidRDefault="00E527BD">
      <w:pPr>
        <w:pStyle w:val="29"/>
        <w:keepNext/>
        <w:keepLines/>
        <w:numPr>
          <w:ilvl w:val="0"/>
          <w:numId w:val="20"/>
        </w:numPr>
        <w:shd w:val="clear" w:color="auto" w:fill="auto"/>
        <w:tabs>
          <w:tab w:val="left" w:pos="1194"/>
        </w:tabs>
        <w:spacing w:before="0" w:after="129" w:line="260" w:lineRule="exact"/>
        <w:ind w:left="540"/>
      </w:pPr>
      <w:bookmarkStart w:id="23" w:name="bookmark23"/>
      <w:r>
        <w:rPr>
          <w:rStyle w:val="2a"/>
          <w:b/>
          <w:bCs/>
        </w:rPr>
        <w:lastRenderedPageBreak/>
        <w:t>Д</w:t>
      </w:r>
      <w:r>
        <w:rPr>
          <w:rStyle w:val="2c"/>
          <w:b/>
          <w:bCs/>
        </w:rPr>
        <w:t>иабетическая ретинопатия</w:t>
      </w:r>
      <w:bookmarkEnd w:id="23"/>
    </w:p>
    <w:p w14:paraId="553B7B9F" w14:textId="77777777" w:rsidR="00EC4BB2" w:rsidRDefault="00E527BD">
      <w:pPr>
        <w:pStyle w:val="23"/>
        <w:shd w:val="clear" w:color="auto" w:fill="auto"/>
        <w:spacing w:before="0" w:after="343" w:line="389" w:lineRule="exact"/>
        <w:ind w:firstLine="0"/>
        <w:jc w:val="both"/>
      </w:pPr>
      <w:r>
        <w:rPr>
          <w:rStyle w:val="24"/>
        </w:rPr>
        <w:t xml:space="preserve">Диабетическая ретинопатия (ДР) - микрососудистое осложнение СД, характеризующееся поражением сетчатки в результате ишемии, повышения проницаемости и </w:t>
      </w:r>
      <w:r>
        <w:rPr>
          <w:rStyle w:val="24"/>
        </w:rPr>
        <w:t>эндотелиальной дисфункции сосудов, приводящее к значительному снижению зрения вплоть до его полной потери.</w:t>
      </w:r>
    </w:p>
    <w:p w14:paraId="6602739A" w14:textId="77777777" w:rsidR="00EC4BB2" w:rsidRDefault="00E527BD">
      <w:pPr>
        <w:pStyle w:val="29"/>
        <w:keepNext/>
        <w:keepLines/>
        <w:shd w:val="clear" w:color="auto" w:fill="auto"/>
        <w:spacing w:before="0" w:after="244" w:line="260" w:lineRule="exact"/>
      </w:pPr>
      <w:bookmarkStart w:id="24" w:name="bookmark24"/>
      <w:r>
        <w:rPr>
          <w:rStyle w:val="2a"/>
          <w:b/>
          <w:bCs/>
        </w:rPr>
        <w:t>Классификация. Стадии ДР:</w:t>
      </w:r>
      <w:bookmarkEnd w:id="24"/>
    </w:p>
    <w:p w14:paraId="0719C9EB" w14:textId="77777777" w:rsidR="00EC4BB2" w:rsidRDefault="00E527BD">
      <w:pPr>
        <w:pStyle w:val="23"/>
        <w:numPr>
          <w:ilvl w:val="0"/>
          <w:numId w:val="19"/>
        </w:numPr>
        <w:shd w:val="clear" w:color="auto" w:fill="auto"/>
        <w:tabs>
          <w:tab w:val="left" w:pos="265"/>
        </w:tabs>
        <w:spacing w:before="0" w:after="0" w:line="389" w:lineRule="exact"/>
        <w:ind w:left="400"/>
        <w:jc w:val="both"/>
      </w:pPr>
      <w:r>
        <w:rPr>
          <w:rStyle w:val="24"/>
        </w:rPr>
        <w:t>Непролиферативная: единичные микроаневризмы, мелкие интраретинальные кровоизлияния, отек сетчатки, твердые и мягкие экссуда</w:t>
      </w:r>
      <w:r>
        <w:rPr>
          <w:rStyle w:val="24"/>
        </w:rPr>
        <w:t>тивные очаги. Возможен диабетический парамакулярный отек.</w:t>
      </w:r>
    </w:p>
    <w:p w14:paraId="0363F03A" w14:textId="77777777" w:rsidR="00EC4BB2" w:rsidRDefault="00E527BD">
      <w:pPr>
        <w:pStyle w:val="23"/>
        <w:numPr>
          <w:ilvl w:val="0"/>
          <w:numId w:val="19"/>
        </w:numPr>
        <w:shd w:val="clear" w:color="auto" w:fill="auto"/>
        <w:tabs>
          <w:tab w:val="left" w:pos="265"/>
        </w:tabs>
        <w:spacing w:before="0" w:after="0" w:line="389" w:lineRule="exact"/>
        <w:ind w:left="400"/>
        <w:jc w:val="both"/>
      </w:pPr>
      <w:r>
        <w:rPr>
          <w:rStyle w:val="24"/>
        </w:rPr>
        <w:t>Препролиферативная: Присоединение венозных аномалий (четкообразность, извитость, «петли») множество твердых и мягких экссудатов, интраретинальные микрососудистные аномалии, крупные ретинальные гемор</w:t>
      </w:r>
      <w:r>
        <w:rPr>
          <w:rStyle w:val="24"/>
        </w:rPr>
        <w:t>рагии, диабетический парамакулярный отек.</w:t>
      </w:r>
    </w:p>
    <w:p w14:paraId="2C0388DC" w14:textId="77777777" w:rsidR="00EC4BB2" w:rsidRDefault="00E527BD">
      <w:pPr>
        <w:pStyle w:val="23"/>
        <w:numPr>
          <w:ilvl w:val="0"/>
          <w:numId w:val="19"/>
        </w:numPr>
        <w:shd w:val="clear" w:color="auto" w:fill="auto"/>
        <w:tabs>
          <w:tab w:val="left" w:pos="265"/>
        </w:tabs>
        <w:spacing w:before="0" w:after="0" w:line="389" w:lineRule="exact"/>
        <w:ind w:left="400"/>
        <w:jc w:val="both"/>
      </w:pPr>
      <w:r>
        <w:rPr>
          <w:rStyle w:val="24"/>
        </w:rPr>
        <w:t>Пролиферативная: Неоваскуляризация диска зрительного нерва и/или других отделов сетчатки, ретинальные преретинальные и нитравитреальные кровоизлияния (гемофтальм), образование физброзной ткани в области кровоизлиян</w:t>
      </w:r>
      <w:r>
        <w:rPr>
          <w:rStyle w:val="24"/>
        </w:rPr>
        <w:t>ия и по ходу неоваскуляризации, диабетический парамакулярный отек.</w:t>
      </w:r>
    </w:p>
    <w:p w14:paraId="1EA624B5" w14:textId="77777777" w:rsidR="00EC4BB2" w:rsidRDefault="00E527BD">
      <w:pPr>
        <w:pStyle w:val="23"/>
        <w:numPr>
          <w:ilvl w:val="0"/>
          <w:numId w:val="19"/>
        </w:numPr>
        <w:shd w:val="clear" w:color="auto" w:fill="auto"/>
        <w:tabs>
          <w:tab w:val="left" w:pos="265"/>
        </w:tabs>
        <w:spacing w:before="0" w:after="240" w:line="389" w:lineRule="exact"/>
        <w:ind w:left="400"/>
        <w:jc w:val="both"/>
      </w:pPr>
      <w:r>
        <w:rPr>
          <w:rStyle w:val="24"/>
        </w:rPr>
        <w:t xml:space="preserve">Терминальная (у детей не встречается) - неоваскуляризация угла передней камеры глаза, ведущая к возникновению вторичной рубеозной глаукомы Образование витреоретинальных шварт с тракционным </w:t>
      </w:r>
      <w:r>
        <w:rPr>
          <w:rStyle w:val="24"/>
        </w:rPr>
        <w:t>синдромом, приводящее к отслойке сетчатки, диабетический парамакулярный отек.</w:t>
      </w:r>
    </w:p>
    <w:p w14:paraId="66DB03DA" w14:textId="77777777" w:rsidR="00EC4BB2" w:rsidRDefault="00E527BD">
      <w:pPr>
        <w:pStyle w:val="23"/>
        <w:numPr>
          <w:ilvl w:val="0"/>
          <w:numId w:val="19"/>
        </w:numPr>
        <w:shd w:val="clear" w:color="auto" w:fill="auto"/>
        <w:tabs>
          <w:tab w:val="left" w:pos="265"/>
        </w:tabs>
        <w:spacing w:before="0" w:after="343" w:line="389" w:lineRule="exact"/>
        <w:ind w:left="400"/>
        <w:jc w:val="both"/>
      </w:pPr>
      <w:r>
        <w:rPr>
          <w:rStyle w:val="24"/>
        </w:rPr>
        <w:t>Рекомендуется ежегодно у детей с СД2, начиная с момента установления диагноза проведение осмотра и консультации врача-офтальмолога с целью своевременного выявления ДР [51; 52].</w:t>
      </w:r>
    </w:p>
    <w:p w14:paraId="7B2FA2B3" w14:textId="77777777" w:rsidR="00EC4BB2" w:rsidRDefault="00E527BD">
      <w:pPr>
        <w:pStyle w:val="23"/>
        <w:shd w:val="clear" w:color="auto" w:fill="auto"/>
        <w:spacing w:before="0" w:after="239" w:line="260" w:lineRule="exact"/>
        <w:ind w:firstLine="0"/>
        <w:jc w:val="both"/>
      </w:pPr>
      <w:r>
        <w:rPr>
          <w:rStyle w:val="24"/>
        </w:rPr>
        <w:t>У</w:t>
      </w:r>
      <w:r>
        <w:rPr>
          <w:rStyle w:val="24"/>
        </w:rPr>
        <w:t>ровень убедительности рекомендаций С (уровень достоверности доказательств - 4)</w:t>
      </w:r>
    </w:p>
    <w:p w14:paraId="6D81AB6E" w14:textId="77777777" w:rsidR="00EC4BB2" w:rsidRDefault="00E527BD">
      <w:pPr>
        <w:pStyle w:val="23"/>
        <w:shd w:val="clear" w:color="auto" w:fill="auto"/>
        <w:spacing w:before="0" w:after="0" w:line="389" w:lineRule="exact"/>
        <w:ind w:firstLine="0"/>
        <w:jc w:val="both"/>
      </w:pPr>
      <w:r>
        <w:rPr>
          <w:rStyle w:val="24"/>
        </w:rPr>
        <w:t>Комментарии: Скрининг на ДР проводится с помощью определения ретинальной остроты зрения (визометрия), биомикроскопии глазного дна, офтальмоскопии при расширенном зрачке (осмотр периферии глазного дна с использованием трехзеркальной линзы Гольдмана) и биоми</w:t>
      </w:r>
      <w:r>
        <w:rPr>
          <w:rStyle w:val="24"/>
        </w:rPr>
        <w:t xml:space="preserve">крофотография глазного дна с использованием фундус-камеры [53]. </w:t>
      </w:r>
      <w:r>
        <w:rPr>
          <w:rStyle w:val="24"/>
          <w:vertAlign w:val="superscript"/>
        </w:rPr>
        <w:footnoteReference w:id="12"/>
      </w:r>
    </w:p>
    <w:p w14:paraId="229A8549" w14:textId="77777777" w:rsidR="00EC4BB2" w:rsidRDefault="00E527BD">
      <w:pPr>
        <w:pStyle w:val="23"/>
        <w:shd w:val="clear" w:color="auto" w:fill="auto"/>
        <w:spacing w:before="0" w:after="343" w:line="389" w:lineRule="exact"/>
        <w:ind w:left="400"/>
        <w:jc w:val="both"/>
      </w:pPr>
      <w:r>
        <w:rPr>
          <w:rStyle w:val="24"/>
        </w:rPr>
        <w:t xml:space="preserve">• Рекомендуется у детей с СД2 и тяжелой непролиферативной ретинопатией и\или диабетическим макулярным отеком проведение лазерокоагуляции и интравитреальное введение средств, </w:t>
      </w:r>
      <w:r>
        <w:rPr>
          <w:rStyle w:val="24"/>
        </w:rPr>
        <w:lastRenderedPageBreak/>
        <w:t xml:space="preserve">препятствующих </w:t>
      </w:r>
      <w:r>
        <w:rPr>
          <w:rStyle w:val="24"/>
        </w:rPr>
        <w:t>новообразованию сосудов (анти</w:t>
      </w:r>
      <w:r>
        <w:rPr>
          <w:rStyle w:val="24"/>
          <w:lang w:val="en-US" w:eastAsia="en-US" w:bidi="en-US"/>
        </w:rPr>
        <w:t xml:space="preserve">-VEGF) (vascular endothelial growth factor) - </w:t>
      </w:r>
      <w:r>
        <w:rPr>
          <w:rStyle w:val="24"/>
        </w:rPr>
        <w:t>ингибиторы сосудистого эндотелиального фактора роста (дозы соответствуют инструкциям по медицинскому применению лекарственных препаратов данной фармакологической группы относительно</w:t>
      </w:r>
      <w:r>
        <w:rPr>
          <w:rStyle w:val="24"/>
        </w:rPr>
        <w:t xml:space="preserve"> взрослых пациентов), с целью предотвращения или снижения частоты и/или уровня потери зрения [53-56].</w:t>
      </w:r>
    </w:p>
    <w:p w14:paraId="1CF811C5" w14:textId="77777777" w:rsidR="00EC4BB2" w:rsidRDefault="00E527BD">
      <w:pPr>
        <w:pStyle w:val="23"/>
        <w:shd w:val="clear" w:color="auto" w:fill="auto"/>
        <w:spacing w:before="0" w:after="235" w:line="260" w:lineRule="exact"/>
        <w:ind w:firstLine="0"/>
        <w:jc w:val="both"/>
      </w:pPr>
      <w:r>
        <w:rPr>
          <w:rStyle w:val="24"/>
        </w:rPr>
        <w:t>Уровень убедительности рекомендаций С (уровень достоверности доказательств - 5)</w:t>
      </w:r>
    </w:p>
    <w:p w14:paraId="73CE7AA5" w14:textId="77777777" w:rsidR="00EC4BB2" w:rsidRDefault="00E527BD">
      <w:pPr>
        <w:pStyle w:val="23"/>
        <w:shd w:val="clear" w:color="auto" w:fill="auto"/>
        <w:tabs>
          <w:tab w:val="left" w:pos="1910"/>
        </w:tabs>
        <w:spacing w:before="0" w:after="0" w:line="389" w:lineRule="exact"/>
        <w:ind w:firstLine="0"/>
        <w:jc w:val="both"/>
      </w:pPr>
      <w:r>
        <w:rPr>
          <w:rStyle w:val="24"/>
        </w:rPr>
        <w:t>Комментарии:</w:t>
      </w:r>
      <w:r>
        <w:rPr>
          <w:rStyle w:val="24"/>
        </w:rPr>
        <w:tab/>
        <w:t>несмотря на то, что не имеется достаточно литературных данных</w:t>
      </w:r>
      <w:r>
        <w:rPr>
          <w:rStyle w:val="24"/>
        </w:rPr>
        <w:t>,</w:t>
      </w:r>
    </w:p>
    <w:p w14:paraId="5344021A" w14:textId="77777777" w:rsidR="00EC4BB2" w:rsidRDefault="00E527BD">
      <w:pPr>
        <w:pStyle w:val="23"/>
        <w:shd w:val="clear" w:color="auto" w:fill="auto"/>
        <w:spacing w:before="0" w:after="343" w:line="389" w:lineRule="exact"/>
        <w:ind w:firstLine="0"/>
        <w:jc w:val="both"/>
      </w:pPr>
      <w:r>
        <w:rPr>
          <w:rStyle w:val="24"/>
        </w:rPr>
        <w:t>подтверждаю</w:t>
      </w:r>
      <w:r>
        <w:rPr>
          <w:rStyle w:val="27"/>
        </w:rPr>
        <w:t>щ</w:t>
      </w:r>
      <w:r>
        <w:rPr>
          <w:rStyle w:val="24"/>
        </w:rPr>
        <w:t>их эффективность и безопасность лазерокоагуляции и интравитреального введения средств, препятствующих новообразованию сосудов (анти</w:t>
      </w:r>
      <w:r>
        <w:rPr>
          <w:rStyle w:val="24"/>
          <w:lang w:val="en-US" w:eastAsia="en-US" w:bidi="en-US"/>
        </w:rPr>
        <w:t xml:space="preserve">-VEGF) </w:t>
      </w:r>
      <w:r>
        <w:rPr>
          <w:rStyle w:val="24"/>
        </w:rPr>
        <w:t>у детей с СД2, данные методы обладают доказанной эффективностью при ДР у взрослых пациентов с СД1 [53- 5</w:t>
      </w:r>
      <w:r>
        <w:rPr>
          <w:rStyle w:val="24"/>
        </w:rPr>
        <w:t>6]. Поэтому, нет никаких оснований предполагать, что эти данные не могут распространяться на детей с СД2.</w:t>
      </w:r>
    </w:p>
    <w:p w14:paraId="73118A84" w14:textId="77777777" w:rsidR="00EC4BB2" w:rsidRDefault="00E527BD">
      <w:pPr>
        <w:pStyle w:val="29"/>
        <w:keepNext/>
        <w:keepLines/>
        <w:numPr>
          <w:ilvl w:val="0"/>
          <w:numId w:val="21"/>
        </w:numPr>
        <w:shd w:val="clear" w:color="auto" w:fill="auto"/>
        <w:tabs>
          <w:tab w:val="left" w:pos="1261"/>
        </w:tabs>
        <w:spacing w:before="0" w:after="124" w:line="260" w:lineRule="exact"/>
        <w:ind w:left="540"/>
      </w:pPr>
      <w:bookmarkStart w:id="25" w:name="bookmark25"/>
      <w:r>
        <w:rPr>
          <w:rStyle w:val="2a"/>
          <w:b/>
          <w:bCs/>
        </w:rPr>
        <w:t>Д</w:t>
      </w:r>
      <w:r>
        <w:rPr>
          <w:rStyle w:val="2c"/>
          <w:b/>
          <w:bCs/>
        </w:rPr>
        <w:t>иабетическая нейропатия</w:t>
      </w:r>
      <w:bookmarkEnd w:id="25"/>
    </w:p>
    <w:p w14:paraId="02FBD973" w14:textId="77777777" w:rsidR="00EC4BB2" w:rsidRDefault="00E527BD">
      <w:pPr>
        <w:pStyle w:val="23"/>
        <w:shd w:val="clear" w:color="auto" w:fill="auto"/>
        <w:spacing w:before="0" w:after="240" w:line="389" w:lineRule="exact"/>
        <w:ind w:firstLine="0"/>
        <w:jc w:val="both"/>
      </w:pPr>
      <w:r>
        <w:rPr>
          <w:rStyle w:val="24"/>
        </w:rPr>
        <w:t>Диабетическая нейропатия - комплекс клинических и субклинических синдромов, каждый из которых характеризуются диффузным или о</w:t>
      </w:r>
      <w:r>
        <w:rPr>
          <w:rStyle w:val="24"/>
        </w:rPr>
        <w:t>чаговым поражением периферических и/или автономных нервных волокон в результате СД2. Диабетическая дистальная полинейропатия (ДПП) является наиболее распространенной генерализованной формой, при котором присутствует диффузное повреждение всех периферически</w:t>
      </w:r>
      <w:r>
        <w:rPr>
          <w:rStyle w:val="24"/>
        </w:rPr>
        <w:t>х моторных и сенсорных нервных волокон. Такое повреждение появляется бессимптомно, но затем прогрессирует вначале до снижения сенсорных функций и позднее приводит к утрате моторной функции с распределением по типу чулок и перчаток. Автономная кардиоваскуля</w:t>
      </w:r>
      <w:r>
        <w:rPr>
          <w:rStyle w:val="24"/>
        </w:rPr>
        <w:t xml:space="preserve">рная нейропатия (КАП) возникает в результате поражения вегетативного отдела нервной системы и может проявляться в виде ортостатической гипотензии, нарушению адекватной реакции показателей частоты сердечного ритма (ЧСС) и удлинению интервала </w:t>
      </w:r>
      <w:r>
        <w:rPr>
          <w:rStyle w:val="24"/>
          <w:lang w:val="en-US" w:eastAsia="en-US" w:bidi="en-US"/>
        </w:rPr>
        <w:t xml:space="preserve">Q-T. </w:t>
      </w:r>
      <w:r>
        <w:rPr>
          <w:rStyle w:val="24"/>
        </w:rPr>
        <w:t xml:space="preserve">КАН </w:t>
      </w:r>
      <w:r>
        <w:rPr>
          <w:rStyle w:val="24"/>
        </w:rPr>
        <w:t>ассоциирована с риском внезапной смерти и другими сердечно-сосудистыми факторами риска [52; 56-58].</w:t>
      </w:r>
    </w:p>
    <w:p w14:paraId="12D1CF0C" w14:textId="77777777" w:rsidR="00EC4BB2" w:rsidRDefault="00E527BD">
      <w:pPr>
        <w:pStyle w:val="23"/>
        <w:shd w:val="clear" w:color="auto" w:fill="auto"/>
        <w:spacing w:before="0" w:after="343" w:line="389" w:lineRule="exact"/>
        <w:ind w:left="400"/>
        <w:jc w:val="both"/>
      </w:pPr>
      <w:r>
        <w:rPr>
          <w:rStyle w:val="24"/>
        </w:rPr>
        <w:t xml:space="preserve">• Рекомендуется ежегодно у детей с СД2 с момента установления диагноза осмотр и консультация врача-невролога с целью своевременного выявления </w:t>
      </w:r>
      <w:r>
        <w:rPr>
          <w:rStyle w:val="24"/>
        </w:rPr>
        <w:t>диабетической нейропатии [12; 57; 59; 60].</w:t>
      </w:r>
    </w:p>
    <w:p w14:paraId="1600B0AB" w14:textId="77777777" w:rsidR="00EC4BB2" w:rsidRDefault="00E527BD">
      <w:pPr>
        <w:pStyle w:val="23"/>
        <w:shd w:val="clear" w:color="auto" w:fill="auto"/>
        <w:spacing w:before="0" w:after="244" w:line="260" w:lineRule="exact"/>
        <w:ind w:firstLine="0"/>
        <w:jc w:val="both"/>
      </w:pPr>
      <w:r>
        <w:rPr>
          <w:rStyle w:val="24"/>
        </w:rPr>
        <w:t>Уровень убедительности рекомендаций С (уровень достоверности доказательств - 5)</w:t>
      </w:r>
    </w:p>
    <w:p w14:paraId="3386482B" w14:textId="77777777" w:rsidR="00EC4BB2" w:rsidRDefault="00E527BD">
      <w:pPr>
        <w:pStyle w:val="23"/>
        <w:shd w:val="clear" w:color="auto" w:fill="auto"/>
        <w:spacing w:before="0" w:after="343" w:line="389" w:lineRule="exact"/>
        <w:ind w:firstLine="0"/>
        <w:jc w:val="both"/>
      </w:pPr>
      <w:r>
        <w:rPr>
          <w:rStyle w:val="24"/>
        </w:rPr>
        <w:t>Комментарии: Специфические тесты для диагностики ДПП и включают в себя оценку общей и вибрационной чувствительности, рефлексов. Специ</w:t>
      </w:r>
      <w:r>
        <w:rPr>
          <w:rStyle w:val="24"/>
        </w:rPr>
        <w:t>фические тесты для диагностики КАН могут включать в себя проведение кардиоваскулярных тестов и/или оценку ВРС в частотном или временном диапазоне на коротких или длительных промежутках времени [60; 61].</w:t>
      </w:r>
    </w:p>
    <w:p w14:paraId="418B6E5D" w14:textId="77777777" w:rsidR="00EC4BB2" w:rsidRDefault="00E527BD">
      <w:pPr>
        <w:pStyle w:val="29"/>
        <w:keepNext/>
        <w:keepLines/>
        <w:numPr>
          <w:ilvl w:val="0"/>
          <w:numId w:val="21"/>
        </w:numPr>
        <w:shd w:val="clear" w:color="auto" w:fill="auto"/>
        <w:tabs>
          <w:tab w:val="left" w:pos="1261"/>
        </w:tabs>
        <w:spacing w:before="0" w:after="0" w:line="260" w:lineRule="exact"/>
        <w:ind w:left="540"/>
        <w:sectPr w:rsidR="00EC4BB2">
          <w:footerReference w:type="even" r:id="rId18"/>
          <w:footerReference w:type="default" r:id="rId19"/>
          <w:pgSz w:w="11900" w:h="16840"/>
          <w:pgMar w:top="44" w:right="293" w:bottom="111" w:left="298" w:header="0" w:footer="3" w:gutter="0"/>
          <w:pgNumType w:start="37"/>
          <w:cols w:space="720"/>
          <w:noEndnote/>
          <w:docGrid w:linePitch="360"/>
        </w:sectPr>
      </w:pPr>
      <w:bookmarkStart w:id="26" w:name="bookmark26"/>
      <w:r>
        <w:rPr>
          <w:rStyle w:val="2c"/>
          <w:b/>
          <w:bCs/>
        </w:rPr>
        <w:t>Яис.липилемия</w:t>
      </w:r>
      <w:bookmarkEnd w:id="26"/>
    </w:p>
    <w:p w14:paraId="1D15D056" w14:textId="77777777" w:rsidR="00EC4BB2" w:rsidRDefault="00E527BD">
      <w:pPr>
        <w:pStyle w:val="23"/>
        <w:shd w:val="clear" w:color="auto" w:fill="auto"/>
        <w:spacing w:before="0" w:after="343" w:line="389" w:lineRule="exact"/>
        <w:ind w:left="400"/>
        <w:jc w:val="both"/>
      </w:pPr>
      <w:r>
        <w:rPr>
          <w:rStyle w:val="24"/>
        </w:rPr>
        <w:lastRenderedPageBreak/>
        <w:t>• Рекоме</w:t>
      </w:r>
      <w:r>
        <w:rPr>
          <w:rStyle w:val="24"/>
        </w:rPr>
        <w:t>ндуется исследование уровня холестерина липопротеинов высокой плотности в крови, исследование уровня триглицеридов в крови, исследование уровня холестерина в крови, исследование уровня холестерина липопротеинов низкой плотности у детей с СД2 при диагностик</w:t>
      </w:r>
      <w:r>
        <w:rPr>
          <w:rStyle w:val="24"/>
        </w:rPr>
        <w:t>е заболевания, начиная с возраста 10-11 лет и затем один раз в год с целью своевременного выявления дислипидемии, в случае выявления дислипидемии исследование повторяют 1 раз в 6 месяцев [61; 62].</w:t>
      </w:r>
    </w:p>
    <w:p w14:paraId="68E631F4" w14:textId="77777777" w:rsidR="00EC4BB2" w:rsidRDefault="00E527BD">
      <w:pPr>
        <w:pStyle w:val="23"/>
        <w:shd w:val="clear" w:color="auto" w:fill="auto"/>
        <w:spacing w:before="0" w:after="239" w:line="260" w:lineRule="exact"/>
        <w:ind w:firstLine="0"/>
        <w:jc w:val="both"/>
      </w:pPr>
      <w:r>
        <w:rPr>
          <w:rStyle w:val="24"/>
        </w:rPr>
        <w:t>Уровень убедительности рекомендаций С (уровень достоверност</w:t>
      </w:r>
      <w:r>
        <w:rPr>
          <w:rStyle w:val="24"/>
        </w:rPr>
        <w:t>и доказательств - 5)</w:t>
      </w:r>
    </w:p>
    <w:p w14:paraId="62175F1D" w14:textId="77777777" w:rsidR="00EC4BB2" w:rsidRDefault="00E527BD">
      <w:pPr>
        <w:pStyle w:val="23"/>
        <w:shd w:val="clear" w:color="auto" w:fill="auto"/>
        <w:spacing w:before="0" w:after="343" w:line="389" w:lineRule="exact"/>
        <w:ind w:firstLine="0"/>
        <w:jc w:val="both"/>
      </w:pPr>
      <w:r>
        <w:rPr>
          <w:rStyle w:val="24"/>
        </w:rPr>
        <w:t>Комментарии: Повышение уровня триглицеридов, снижение ЛПВП характерно для СД2, ожирения и гиперинсулинизма [63]. Высокий уровень холестерина ЛПНП определяется при его значениях вы</w:t>
      </w:r>
      <w:r>
        <w:rPr>
          <w:rStyle w:val="27"/>
        </w:rPr>
        <w:t>ш</w:t>
      </w:r>
      <w:r>
        <w:rPr>
          <w:rStyle w:val="24"/>
        </w:rPr>
        <w:t xml:space="preserve">е 2,6 ммоль/л, низкий уровень холестерина ЛПВП - менее </w:t>
      </w:r>
      <w:r>
        <w:rPr>
          <w:rStyle w:val="24"/>
        </w:rPr>
        <w:t>0,91 ммоль/л, высокий уровень триглицеридов - более 1,7 ммоль/л. В этих случаях детям с СД2 рекомендуется улучшение метаболического контроля, изменения в питании (гипохолестериновая диета) и увеличение физической активности. При сохранении дислипидемии чер</w:t>
      </w:r>
      <w:r>
        <w:rPr>
          <w:rStyle w:val="24"/>
        </w:rPr>
        <w:t>ез 6 месяцев рекомендуется консультация кардиолога [62; 63]. Повышение уровня триглицеридов повышает риск развития панкреатита. При повышении уровня триглицеридов натош,ак более 5,6 ммоль/л рекомендована консультация кардиолога [12].</w:t>
      </w:r>
    </w:p>
    <w:p w14:paraId="35A8D6F1" w14:textId="77777777" w:rsidR="00EC4BB2" w:rsidRDefault="00E527BD">
      <w:pPr>
        <w:pStyle w:val="29"/>
        <w:keepNext/>
        <w:keepLines/>
        <w:numPr>
          <w:ilvl w:val="0"/>
          <w:numId w:val="21"/>
        </w:numPr>
        <w:shd w:val="clear" w:color="auto" w:fill="auto"/>
        <w:tabs>
          <w:tab w:val="left" w:pos="1261"/>
        </w:tabs>
        <w:spacing w:before="0" w:after="124" w:line="260" w:lineRule="exact"/>
        <w:ind w:left="540"/>
      </w:pPr>
      <w:bookmarkStart w:id="27" w:name="bookmark27"/>
      <w:r>
        <w:rPr>
          <w:rStyle w:val="2c"/>
          <w:b/>
          <w:bCs/>
        </w:rPr>
        <w:t>Артериальная гипертензия</w:t>
      </w:r>
      <w:bookmarkEnd w:id="27"/>
    </w:p>
    <w:p w14:paraId="294ABB9C" w14:textId="77777777" w:rsidR="00EC4BB2" w:rsidRDefault="00E527BD">
      <w:pPr>
        <w:pStyle w:val="23"/>
        <w:shd w:val="clear" w:color="auto" w:fill="auto"/>
        <w:spacing w:before="0" w:after="240" w:line="389" w:lineRule="exact"/>
        <w:ind w:firstLine="0"/>
        <w:jc w:val="both"/>
      </w:pPr>
      <w:r>
        <w:rPr>
          <w:rStyle w:val="24"/>
        </w:rPr>
        <w:t>Гипертония у пациентов с СД2 ассоциирована с эндотелиальной дисфункцией, повы</w:t>
      </w:r>
      <w:r>
        <w:rPr>
          <w:rStyle w:val="27"/>
        </w:rPr>
        <w:t>ш</w:t>
      </w:r>
      <w:r>
        <w:rPr>
          <w:rStyle w:val="24"/>
        </w:rPr>
        <w:t xml:space="preserve">енным риском развития сердечно-сосудистых и почечных заболеваний. Частота встречаемости у молодых пациентов с СД2 от 13,9 через 7 месяцев от диагностики </w:t>
      </w:r>
      <w:r>
        <w:rPr>
          <w:rStyle w:val="24"/>
        </w:rPr>
        <w:t>СД 2 до 33,8% через 3,9 лет [63].</w:t>
      </w:r>
    </w:p>
    <w:p w14:paraId="330C2444" w14:textId="77777777" w:rsidR="00EC4BB2" w:rsidRDefault="00E527BD">
      <w:pPr>
        <w:pStyle w:val="23"/>
        <w:numPr>
          <w:ilvl w:val="0"/>
          <w:numId w:val="19"/>
        </w:numPr>
        <w:shd w:val="clear" w:color="auto" w:fill="auto"/>
        <w:tabs>
          <w:tab w:val="left" w:pos="264"/>
        </w:tabs>
        <w:spacing w:before="0" w:after="343" w:line="389" w:lineRule="exact"/>
        <w:ind w:left="400"/>
        <w:jc w:val="both"/>
      </w:pPr>
      <w:r>
        <w:rPr>
          <w:rStyle w:val="24"/>
        </w:rPr>
        <w:t>Рекомендуется проводить измерение АД у детей с СД2 начиная с момента диагностики заболевания и далее каждые 6 месяцев для своевременного выявления стабильного повы</w:t>
      </w:r>
      <w:r>
        <w:rPr>
          <w:rStyle w:val="27"/>
        </w:rPr>
        <w:t>ш</w:t>
      </w:r>
      <w:r>
        <w:rPr>
          <w:rStyle w:val="24"/>
        </w:rPr>
        <w:t>ения уровня АД [12]. [63].</w:t>
      </w:r>
    </w:p>
    <w:p w14:paraId="73D82150" w14:textId="77777777" w:rsidR="00EC4BB2" w:rsidRDefault="00E527BD">
      <w:pPr>
        <w:pStyle w:val="23"/>
        <w:shd w:val="clear" w:color="auto" w:fill="auto"/>
        <w:spacing w:before="0" w:after="244" w:line="260" w:lineRule="exact"/>
        <w:ind w:firstLine="0"/>
        <w:jc w:val="both"/>
      </w:pPr>
      <w:r>
        <w:rPr>
          <w:rStyle w:val="24"/>
        </w:rPr>
        <w:t>Уровень убедительности рекоменд</w:t>
      </w:r>
      <w:r>
        <w:rPr>
          <w:rStyle w:val="24"/>
        </w:rPr>
        <w:t>аций С (уровень достоверности доказательств - 5)</w:t>
      </w:r>
    </w:p>
    <w:p w14:paraId="4582E762" w14:textId="77777777" w:rsidR="00EC4BB2" w:rsidRDefault="00E527BD">
      <w:pPr>
        <w:pStyle w:val="23"/>
        <w:shd w:val="clear" w:color="auto" w:fill="auto"/>
        <w:spacing w:before="0" w:after="0" w:line="389" w:lineRule="exact"/>
        <w:ind w:firstLine="0"/>
        <w:jc w:val="both"/>
      </w:pPr>
      <w:r>
        <w:rPr>
          <w:rStyle w:val="24"/>
        </w:rPr>
        <w:t>Комментарии: При выявленном впервые повышении АД более 95 перцентили рекомендовано снижение массы тела, ограничение потребления ни</w:t>
      </w:r>
      <w:r>
        <w:rPr>
          <w:rStyle w:val="27"/>
        </w:rPr>
        <w:t>ш</w:t>
      </w:r>
      <w:r>
        <w:rPr>
          <w:rStyle w:val="24"/>
        </w:rPr>
        <w:t>евой соли, расширение физических нагрузок [12]. Поддержание показателей АД в</w:t>
      </w:r>
      <w:r>
        <w:rPr>
          <w:rStyle w:val="24"/>
        </w:rPr>
        <w:t xml:space="preserve"> целевом диапазоне в исследовании </w:t>
      </w:r>
      <w:r>
        <w:rPr>
          <w:rStyle w:val="24"/>
          <w:lang w:val="en-US" w:eastAsia="en-US" w:bidi="en-US"/>
        </w:rPr>
        <w:t xml:space="preserve">UKPDS </w:t>
      </w:r>
      <w:r>
        <w:rPr>
          <w:rStyle w:val="24"/>
        </w:rPr>
        <w:t xml:space="preserve">у взрослых пациентов с СД2 показало достоверную корреляцию со снижением частоты развития микро- и макро-сосудистых осложнений в той же степени, что и улучшение метаболического контроля. </w:t>
      </w:r>
      <w:r>
        <w:rPr>
          <w:rStyle w:val="24"/>
          <w:vertAlign w:val="superscript"/>
        </w:rPr>
        <w:footnoteReference w:id="13"/>
      </w:r>
    </w:p>
    <w:p w14:paraId="49F3750A" w14:textId="77777777" w:rsidR="00EC4BB2" w:rsidRDefault="00E527BD">
      <w:pPr>
        <w:pStyle w:val="23"/>
        <w:numPr>
          <w:ilvl w:val="0"/>
          <w:numId w:val="19"/>
        </w:numPr>
        <w:shd w:val="clear" w:color="auto" w:fill="auto"/>
        <w:tabs>
          <w:tab w:val="left" w:pos="264"/>
        </w:tabs>
        <w:spacing w:before="0" w:after="347" w:line="394" w:lineRule="exact"/>
        <w:ind w:left="400"/>
        <w:jc w:val="both"/>
      </w:pPr>
      <w:r>
        <w:rPr>
          <w:rStyle w:val="24"/>
        </w:rPr>
        <w:t>Рекомендуются применение пр</w:t>
      </w:r>
      <w:r>
        <w:rPr>
          <w:rStyle w:val="24"/>
        </w:rPr>
        <w:t>епаратов из группы ингибиторов АПФ у детей с АГ и СД2 для снижения АД [41; 61; 64; 65].</w:t>
      </w:r>
    </w:p>
    <w:p w14:paraId="1BDDE3B1" w14:textId="77777777" w:rsidR="00EC4BB2" w:rsidRDefault="00E527BD">
      <w:pPr>
        <w:pStyle w:val="23"/>
        <w:shd w:val="clear" w:color="auto" w:fill="auto"/>
        <w:spacing w:before="0" w:after="235" w:line="260" w:lineRule="exact"/>
        <w:ind w:firstLine="0"/>
        <w:jc w:val="both"/>
      </w:pPr>
      <w:r>
        <w:rPr>
          <w:rStyle w:val="24"/>
        </w:rPr>
        <w:lastRenderedPageBreak/>
        <w:t>Уровень убедительности рекомендаций С (уровень достоверности доказательств - 5)</w:t>
      </w:r>
    </w:p>
    <w:p w14:paraId="2A74B5B9" w14:textId="77777777" w:rsidR="00EC4BB2" w:rsidRDefault="00E527BD">
      <w:pPr>
        <w:pStyle w:val="23"/>
        <w:shd w:val="clear" w:color="auto" w:fill="auto"/>
        <w:tabs>
          <w:tab w:val="left" w:pos="1910"/>
        </w:tabs>
        <w:spacing w:before="0" w:after="0" w:line="389" w:lineRule="exact"/>
        <w:ind w:firstLine="0"/>
        <w:jc w:val="both"/>
      </w:pPr>
      <w:r>
        <w:rPr>
          <w:rStyle w:val="24"/>
        </w:rPr>
        <w:t>Комментарии:</w:t>
      </w:r>
      <w:r>
        <w:rPr>
          <w:rStyle w:val="24"/>
        </w:rPr>
        <w:tab/>
        <w:t>несмотря на то, что не имеется достаточно литературных данных,</w:t>
      </w:r>
    </w:p>
    <w:p w14:paraId="5A6C4B6E" w14:textId="77777777" w:rsidR="00EC4BB2" w:rsidRDefault="00E527BD">
      <w:pPr>
        <w:pStyle w:val="23"/>
        <w:shd w:val="clear" w:color="auto" w:fill="auto"/>
        <w:spacing w:before="0" w:after="240" w:line="389" w:lineRule="exact"/>
        <w:ind w:firstLine="0"/>
        <w:jc w:val="both"/>
      </w:pPr>
      <w:r>
        <w:rPr>
          <w:rStyle w:val="24"/>
        </w:rPr>
        <w:t>подтверждающих эффективность и безопасность данной терапии у детей с СД2 и АГ, она обладает доказанной эффективностью при АГ у детей без СД [61] и при АГ у молодых взрослых пациентов с СД2 [63]. Поэтому, нет никаких оснований предполагать, что эти данные н</w:t>
      </w:r>
      <w:r>
        <w:rPr>
          <w:rStyle w:val="24"/>
        </w:rPr>
        <w:t>е могут распространяться на детей с СД2. Режим дозирования определяется в соответствии с инструкцией по медицинскому применению конкретного лекарственного препарата данной фармакологической группы.</w:t>
      </w:r>
    </w:p>
    <w:p w14:paraId="079690E8" w14:textId="77777777" w:rsidR="00EC4BB2" w:rsidRDefault="00E527BD">
      <w:pPr>
        <w:pStyle w:val="23"/>
        <w:numPr>
          <w:ilvl w:val="0"/>
          <w:numId w:val="19"/>
        </w:numPr>
        <w:shd w:val="clear" w:color="auto" w:fill="auto"/>
        <w:tabs>
          <w:tab w:val="left" w:pos="264"/>
        </w:tabs>
        <w:spacing w:before="0" w:after="343" w:line="389" w:lineRule="exact"/>
        <w:ind w:left="400"/>
        <w:jc w:val="both"/>
      </w:pPr>
      <w:r>
        <w:rPr>
          <w:rStyle w:val="24"/>
        </w:rPr>
        <w:t>Рекомендуется у детей с СД2 в дебюте заболевания и далее п</w:t>
      </w:r>
      <w:r>
        <w:rPr>
          <w:rStyle w:val="24"/>
        </w:rPr>
        <w:t>о показаниям проведение эхокардиографии и ультразвукового исследования почек для исключения патологии сердца и почек различного генеза [62].</w:t>
      </w:r>
    </w:p>
    <w:p w14:paraId="3641D4DF" w14:textId="77777777" w:rsidR="00EC4BB2" w:rsidRDefault="00E527BD">
      <w:pPr>
        <w:pStyle w:val="23"/>
        <w:shd w:val="clear" w:color="auto" w:fill="auto"/>
        <w:spacing w:before="0" w:after="342" w:line="260" w:lineRule="exact"/>
        <w:ind w:firstLine="0"/>
        <w:jc w:val="both"/>
      </w:pPr>
      <w:r>
        <w:rPr>
          <w:rStyle w:val="24"/>
        </w:rPr>
        <w:t>Уровень убедительности рекомендаций С (уровень достоверности доказательств - 5)</w:t>
      </w:r>
    </w:p>
    <w:p w14:paraId="16903885" w14:textId="77777777" w:rsidR="00EC4BB2" w:rsidRDefault="00E527BD">
      <w:pPr>
        <w:pStyle w:val="29"/>
        <w:keepNext/>
        <w:keepLines/>
        <w:numPr>
          <w:ilvl w:val="0"/>
          <w:numId w:val="21"/>
        </w:numPr>
        <w:shd w:val="clear" w:color="auto" w:fill="auto"/>
        <w:tabs>
          <w:tab w:val="left" w:pos="1303"/>
        </w:tabs>
        <w:spacing w:before="0" w:after="120" w:line="260" w:lineRule="exact"/>
        <w:ind w:left="540"/>
      </w:pPr>
      <w:bookmarkStart w:id="28" w:name="bookmark28"/>
      <w:r>
        <w:rPr>
          <w:rStyle w:val="2c"/>
          <w:b/>
          <w:bCs/>
        </w:rPr>
        <w:t>Овариальная гиперан</w:t>
      </w:r>
      <w:r>
        <w:rPr>
          <w:rStyle w:val="2a"/>
          <w:b/>
          <w:bCs/>
        </w:rPr>
        <w:t>д</w:t>
      </w:r>
      <w:r>
        <w:rPr>
          <w:rStyle w:val="2c"/>
          <w:b/>
          <w:bCs/>
        </w:rPr>
        <w:t>рогения</w:t>
      </w:r>
      <w:bookmarkEnd w:id="28"/>
    </w:p>
    <w:p w14:paraId="35D50110" w14:textId="77777777" w:rsidR="00EC4BB2" w:rsidRDefault="00E527BD">
      <w:pPr>
        <w:pStyle w:val="23"/>
        <w:shd w:val="clear" w:color="auto" w:fill="auto"/>
        <w:spacing w:before="0" w:after="240" w:line="394" w:lineRule="exact"/>
        <w:ind w:firstLine="0"/>
        <w:jc w:val="both"/>
      </w:pPr>
      <w:r>
        <w:rPr>
          <w:rStyle w:val="24"/>
        </w:rPr>
        <w:t>Наличие</w:t>
      </w:r>
      <w:r>
        <w:rPr>
          <w:rStyle w:val="24"/>
        </w:rPr>
        <w:t xml:space="preserve"> гиперандрогении в детском возрасте является фактором риска развития синдрома поликистозных яичников у взрослых</w:t>
      </w:r>
    </w:p>
    <w:p w14:paraId="479685E0" w14:textId="77777777" w:rsidR="00EC4BB2" w:rsidRDefault="00E527BD">
      <w:pPr>
        <w:pStyle w:val="23"/>
        <w:numPr>
          <w:ilvl w:val="0"/>
          <w:numId w:val="19"/>
        </w:numPr>
        <w:shd w:val="clear" w:color="auto" w:fill="auto"/>
        <w:tabs>
          <w:tab w:val="left" w:pos="264"/>
        </w:tabs>
        <w:spacing w:before="0" w:after="347" w:line="394" w:lineRule="exact"/>
        <w:ind w:left="400"/>
        <w:jc w:val="both"/>
      </w:pPr>
      <w:r>
        <w:rPr>
          <w:rStyle w:val="24"/>
        </w:rPr>
        <w:t xml:space="preserve">Рекомендуется проведение осмотра для выявления наличия гирсутизма и/или признаков гиперандрогении, а также фиксировать данные о </w:t>
      </w:r>
      <w:r>
        <w:rPr>
          <w:rStyle w:val="24"/>
        </w:rPr>
        <w:t>регулярности менструального цикла у пациенток с СД2 начиная с дебюта заболевания и далее каждые 6 месяцев [12].</w:t>
      </w:r>
    </w:p>
    <w:p w14:paraId="749AABA7" w14:textId="77777777" w:rsidR="00EC4BB2" w:rsidRDefault="00E527BD">
      <w:pPr>
        <w:pStyle w:val="23"/>
        <w:shd w:val="clear" w:color="auto" w:fill="auto"/>
        <w:spacing w:before="0" w:after="239" w:line="260" w:lineRule="exact"/>
        <w:ind w:firstLine="0"/>
        <w:jc w:val="both"/>
      </w:pPr>
      <w:r>
        <w:rPr>
          <w:rStyle w:val="24"/>
        </w:rPr>
        <w:t>Уровень убедительности рекомендаций С (уровень достоверности доказательств - 5)</w:t>
      </w:r>
    </w:p>
    <w:p w14:paraId="6CB8183B" w14:textId="77777777" w:rsidR="00EC4BB2" w:rsidRDefault="00E527BD">
      <w:pPr>
        <w:pStyle w:val="23"/>
        <w:numPr>
          <w:ilvl w:val="0"/>
          <w:numId w:val="19"/>
        </w:numPr>
        <w:shd w:val="clear" w:color="auto" w:fill="auto"/>
        <w:tabs>
          <w:tab w:val="left" w:pos="264"/>
        </w:tabs>
        <w:spacing w:before="0" w:after="343" w:line="389" w:lineRule="exact"/>
        <w:ind w:left="400"/>
        <w:jc w:val="both"/>
      </w:pPr>
      <w:r>
        <w:rPr>
          <w:rStyle w:val="24"/>
        </w:rPr>
        <w:t>Рекомендована консультация врача-гинеколога при олиго- или амено</w:t>
      </w:r>
      <w:r>
        <w:rPr>
          <w:rStyle w:val="24"/>
        </w:rPr>
        <w:t>реи, гирсутизме и других признаках гиперандрогении с целью своевременной диагностики, подтверждения и назначения терапии [12; 66].</w:t>
      </w:r>
    </w:p>
    <w:p w14:paraId="6D86854B" w14:textId="77777777" w:rsidR="00EC4BB2" w:rsidRDefault="00E527BD">
      <w:pPr>
        <w:pStyle w:val="23"/>
        <w:shd w:val="clear" w:color="auto" w:fill="auto"/>
        <w:spacing w:before="0" w:after="342" w:line="260" w:lineRule="exact"/>
        <w:ind w:firstLine="0"/>
        <w:jc w:val="both"/>
      </w:pPr>
      <w:r>
        <w:rPr>
          <w:rStyle w:val="24"/>
        </w:rPr>
        <w:t>Уровень убедительности рекомендаций С (уровень достоверности доказательств - 5)</w:t>
      </w:r>
    </w:p>
    <w:p w14:paraId="5CB483CF" w14:textId="77777777" w:rsidR="00EC4BB2" w:rsidRDefault="00E527BD">
      <w:pPr>
        <w:pStyle w:val="29"/>
        <w:keepNext/>
        <w:keepLines/>
        <w:numPr>
          <w:ilvl w:val="0"/>
          <w:numId w:val="21"/>
        </w:numPr>
        <w:shd w:val="clear" w:color="auto" w:fill="auto"/>
        <w:tabs>
          <w:tab w:val="left" w:pos="1303"/>
        </w:tabs>
        <w:spacing w:before="0" w:after="124" w:line="260" w:lineRule="exact"/>
        <w:ind w:left="540"/>
      </w:pPr>
      <w:bookmarkStart w:id="29" w:name="bookmark29"/>
      <w:r>
        <w:rPr>
          <w:rStyle w:val="2c"/>
          <w:b/>
          <w:bCs/>
        </w:rPr>
        <w:t>Неалкогольная жировая болезнь печени (НАЖБШ</w:t>
      </w:r>
      <w:bookmarkEnd w:id="29"/>
    </w:p>
    <w:p w14:paraId="143175E4" w14:textId="77777777" w:rsidR="00EC4BB2" w:rsidRDefault="00E527BD">
      <w:pPr>
        <w:pStyle w:val="23"/>
        <w:shd w:val="clear" w:color="auto" w:fill="auto"/>
        <w:spacing w:before="0" w:after="0" w:line="389" w:lineRule="exact"/>
        <w:ind w:firstLine="0"/>
        <w:jc w:val="both"/>
        <w:sectPr w:rsidR="00EC4BB2">
          <w:footerReference w:type="even" r:id="rId20"/>
          <w:footerReference w:type="default" r:id="rId21"/>
          <w:footerReference w:type="first" r:id="rId22"/>
          <w:pgSz w:w="11900" w:h="16840"/>
          <w:pgMar w:top="0" w:right="290" w:bottom="659" w:left="300" w:header="0" w:footer="3" w:gutter="0"/>
          <w:cols w:space="720"/>
          <w:noEndnote/>
          <w:titlePg/>
          <w:docGrid w:linePitch="360"/>
        </w:sectPr>
      </w:pPr>
      <w:r>
        <w:rPr>
          <w:rStyle w:val="24"/>
        </w:rPr>
        <w:t xml:space="preserve">Стеатогепатит диагностируется у 25-50% пациентов с СД2, при прогрессировании заболевания развивается цирроз печени, портальная гипертензия [67; 68]. </w:t>
      </w:r>
      <w:r>
        <w:rPr>
          <w:rStyle w:val="24"/>
          <w:vertAlign w:val="superscript"/>
        </w:rPr>
        <w:footnoteReference w:id="14"/>
      </w:r>
    </w:p>
    <w:p w14:paraId="48846F90" w14:textId="77777777" w:rsidR="00EC4BB2" w:rsidRDefault="00E527BD">
      <w:pPr>
        <w:pStyle w:val="23"/>
        <w:numPr>
          <w:ilvl w:val="0"/>
          <w:numId w:val="19"/>
        </w:numPr>
        <w:shd w:val="clear" w:color="auto" w:fill="auto"/>
        <w:tabs>
          <w:tab w:val="left" w:pos="264"/>
        </w:tabs>
        <w:spacing w:before="0" w:after="343" w:line="389" w:lineRule="exact"/>
        <w:ind w:left="400"/>
        <w:jc w:val="both"/>
      </w:pPr>
      <w:r>
        <w:rPr>
          <w:rStyle w:val="24"/>
        </w:rPr>
        <w:lastRenderedPageBreak/>
        <w:t>Рекомендуется детям с СД2 при повышении уровня печеночных ферм</w:t>
      </w:r>
      <w:r>
        <w:rPr>
          <w:rStyle w:val="24"/>
        </w:rPr>
        <w:t>ентов более чем в 2,5 раза и/или ультразвуковых изменений структуры печени консультация врача- гастроэнтеролога с целью своевременной диагностики, дифференциальной диагностики и назначения терапии [70; 71].</w:t>
      </w:r>
    </w:p>
    <w:p w14:paraId="1BB8C8F2" w14:textId="77777777" w:rsidR="00EC4BB2" w:rsidRDefault="00E527BD">
      <w:pPr>
        <w:pStyle w:val="29"/>
        <w:keepNext/>
        <w:keepLines/>
        <w:shd w:val="clear" w:color="auto" w:fill="auto"/>
        <w:spacing w:before="0" w:after="342" w:line="260" w:lineRule="exact"/>
      </w:pPr>
      <w:bookmarkStart w:id="30" w:name="bookmark30"/>
      <w:r>
        <w:rPr>
          <w:rStyle w:val="2a"/>
          <w:b/>
          <w:bCs/>
        </w:rPr>
        <w:t>Уровень убедительности рекомендаций С (уровень до</w:t>
      </w:r>
      <w:r>
        <w:rPr>
          <w:rStyle w:val="2a"/>
          <w:b/>
          <w:bCs/>
        </w:rPr>
        <w:t>стоверности доказательств — 4)</w:t>
      </w:r>
      <w:bookmarkEnd w:id="30"/>
    </w:p>
    <w:p w14:paraId="1B01B964" w14:textId="77777777" w:rsidR="00EC4BB2" w:rsidRDefault="00E527BD">
      <w:pPr>
        <w:pStyle w:val="29"/>
        <w:keepNext/>
        <w:keepLines/>
        <w:numPr>
          <w:ilvl w:val="0"/>
          <w:numId w:val="21"/>
        </w:numPr>
        <w:shd w:val="clear" w:color="auto" w:fill="auto"/>
        <w:tabs>
          <w:tab w:val="left" w:pos="1295"/>
        </w:tabs>
        <w:spacing w:before="0" w:after="129" w:line="260" w:lineRule="exact"/>
        <w:ind w:left="540"/>
      </w:pPr>
      <w:bookmarkStart w:id="31" w:name="bookmark31"/>
      <w:r>
        <w:rPr>
          <w:rStyle w:val="2c"/>
          <w:b/>
          <w:bCs/>
        </w:rPr>
        <w:t>Син</w:t>
      </w:r>
      <w:r>
        <w:rPr>
          <w:rStyle w:val="2a"/>
          <w:b/>
          <w:bCs/>
        </w:rPr>
        <w:t>д</w:t>
      </w:r>
      <w:r>
        <w:rPr>
          <w:rStyle w:val="2c"/>
          <w:b/>
          <w:bCs/>
        </w:rPr>
        <w:t>ром обст</w:t>
      </w:r>
      <w:r>
        <w:rPr>
          <w:rStyle w:val="2a"/>
          <w:b/>
          <w:bCs/>
        </w:rPr>
        <w:t>р</w:t>
      </w:r>
      <w:r>
        <w:rPr>
          <w:rStyle w:val="2c"/>
          <w:b/>
          <w:bCs/>
        </w:rPr>
        <w:t>уктивного апноэ сна (СОАО</w:t>
      </w:r>
      <w:bookmarkEnd w:id="31"/>
    </w:p>
    <w:p w14:paraId="2C320420" w14:textId="77777777" w:rsidR="00EC4BB2" w:rsidRDefault="00E527BD">
      <w:pPr>
        <w:pStyle w:val="23"/>
        <w:numPr>
          <w:ilvl w:val="0"/>
          <w:numId w:val="19"/>
        </w:numPr>
        <w:shd w:val="clear" w:color="auto" w:fill="auto"/>
        <w:tabs>
          <w:tab w:val="left" w:pos="264"/>
        </w:tabs>
        <w:spacing w:before="0" w:after="343" w:line="389" w:lineRule="exact"/>
        <w:ind w:left="400"/>
        <w:jc w:val="both"/>
      </w:pPr>
      <w:r>
        <w:rPr>
          <w:rStyle w:val="24"/>
        </w:rPr>
        <w:t xml:space="preserve">Рекомендуется особенно обраш,ать внимание на следуюш,ие жалобы: снижение качества ночного сна, храп, апноэ, утренние головные боли, дневную сонливость, никтурии, энурез у детей с </w:t>
      </w:r>
      <w:r>
        <w:rPr>
          <w:rStyle w:val="24"/>
        </w:rPr>
        <w:t>СД2, начиная с момента диагностики и далее каждые 6 месяцев для своевременного выявления СОАС [72; 73].</w:t>
      </w:r>
    </w:p>
    <w:p w14:paraId="15D50E74" w14:textId="77777777" w:rsidR="00EC4BB2" w:rsidRDefault="00E527BD">
      <w:pPr>
        <w:pStyle w:val="29"/>
        <w:keepNext/>
        <w:keepLines/>
        <w:shd w:val="clear" w:color="auto" w:fill="auto"/>
        <w:spacing w:before="0" w:after="244" w:line="260" w:lineRule="exact"/>
      </w:pPr>
      <w:bookmarkStart w:id="32" w:name="bookmark32"/>
      <w:r>
        <w:rPr>
          <w:rStyle w:val="2a"/>
          <w:b/>
          <w:bCs/>
        </w:rPr>
        <w:t>Уровень убедительности рекомендаций С (уровень достоверности доказательств — 5)</w:t>
      </w:r>
      <w:bookmarkEnd w:id="32"/>
    </w:p>
    <w:p w14:paraId="29982EEA" w14:textId="77777777" w:rsidR="00EC4BB2" w:rsidRDefault="00E527BD">
      <w:pPr>
        <w:pStyle w:val="23"/>
        <w:shd w:val="clear" w:color="auto" w:fill="auto"/>
        <w:spacing w:before="0" w:after="775" w:line="389" w:lineRule="exact"/>
        <w:ind w:firstLine="0"/>
        <w:jc w:val="both"/>
      </w:pPr>
      <w:r>
        <w:rPr>
          <w:rStyle w:val="24"/>
        </w:rPr>
        <w:t>Комментарии: При выявлении вышеперечисленных жалоб у детей с СД2 необход</w:t>
      </w:r>
      <w:r>
        <w:rPr>
          <w:rStyle w:val="24"/>
        </w:rPr>
        <w:t>има консультация врача-сомнолога с целью своевременной диагностики, подтверждения диагноза и назначения терапии СОАС [12].</w:t>
      </w:r>
    </w:p>
    <w:p w14:paraId="4E4C9861" w14:textId="77777777" w:rsidR="00EC4BB2" w:rsidRDefault="00E527BD">
      <w:pPr>
        <w:pStyle w:val="80"/>
        <w:shd w:val="clear" w:color="auto" w:fill="auto"/>
        <w:spacing w:before="0" w:after="510" w:line="320" w:lineRule="exact"/>
        <w:jc w:val="center"/>
      </w:pPr>
      <w:r>
        <w:rPr>
          <w:rStyle w:val="81"/>
          <w:b/>
          <w:bCs/>
        </w:rPr>
        <w:t>7.2. Диабетический кетоацидоз</w:t>
      </w:r>
    </w:p>
    <w:p w14:paraId="6B7EA51E" w14:textId="77777777" w:rsidR="00EC4BB2" w:rsidRDefault="00E527BD">
      <w:pPr>
        <w:pStyle w:val="23"/>
        <w:shd w:val="clear" w:color="auto" w:fill="auto"/>
        <w:spacing w:before="0" w:after="818" w:line="260" w:lineRule="exact"/>
        <w:ind w:firstLine="0"/>
        <w:jc w:val="both"/>
      </w:pPr>
      <w:r>
        <w:rPr>
          <w:rStyle w:val="24"/>
        </w:rPr>
        <w:t>ДКА при СД2 встречается очень редко. Терапия проводится как при СД1.</w:t>
      </w:r>
    </w:p>
    <w:p w14:paraId="74914E9B" w14:textId="77777777" w:rsidR="00EC4BB2" w:rsidRDefault="00E527BD">
      <w:pPr>
        <w:pStyle w:val="80"/>
        <w:shd w:val="clear" w:color="auto" w:fill="auto"/>
        <w:spacing w:before="0" w:after="412" w:line="320" w:lineRule="exact"/>
        <w:jc w:val="center"/>
      </w:pPr>
      <w:r>
        <w:rPr>
          <w:rStyle w:val="81"/>
          <w:b/>
          <w:bCs/>
        </w:rPr>
        <w:t>7.3. Тяжелая гипогликемия (на фоне</w:t>
      </w:r>
      <w:r>
        <w:rPr>
          <w:rStyle w:val="81"/>
          <w:b/>
          <w:bCs/>
        </w:rPr>
        <w:t xml:space="preserve"> инсулинотерапии)</w:t>
      </w:r>
    </w:p>
    <w:p w14:paraId="058180EE" w14:textId="77777777" w:rsidR="00EC4BB2" w:rsidRDefault="00E527BD">
      <w:pPr>
        <w:pStyle w:val="23"/>
        <w:shd w:val="clear" w:color="auto" w:fill="auto"/>
        <w:spacing w:before="0" w:after="0" w:line="389" w:lineRule="exact"/>
        <w:ind w:firstLine="0"/>
        <w:jc w:val="both"/>
      </w:pPr>
      <w:r>
        <w:rPr>
          <w:rStyle w:val="24"/>
        </w:rPr>
        <w:t xml:space="preserve">Тяжелая гипогликемия определяется как событие с тяжелыми когнитивными нарушениями (включая кому и судороги), требуюш,ее помош,и другого человека для активного введения углеводов, глюкагона или других корректируюш,их действий. </w:t>
      </w:r>
      <w:r>
        <w:rPr>
          <w:rStyle w:val="24"/>
        </w:rPr>
        <w:t>Гипогликемическая кома является одним из видов тяжелой гипогликемии, которая приводит к потере сознания (коме) и судорогам. Тяжелая гипогликемия требует безотлагательного лечения.</w:t>
      </w:r>
    </w:p>
    <w:p w14:paraId="543BDE3C" w14:textId="77777777" w:rsidR="00EC4BB2" w:rsidRDefault="00E527BD">
      <w:pPr>
        <w:pStyle w:val="10"/>
        <w:keepNext/>
        <w:keepLines/>
        <w:shd w:val="clear" w:color="auto" w:fill="auto"/>
        <w:spacing w:before="0" w:after="0" w:line="480" w:lineRule="exact"/>
        <w:ind w:left="200"/>
        <w:jc w:val="left"/>
      </w:pPr>
      <w:bookmarkStart w:id="33" w:name="bookmark33"/>
      <w:r>
        <w:rPr>
          <w:rStyle w:val="12"/>
          <w:b/>
          <w:bCs/>
        </w:rPr>
        <w:lastRenderedPageBreak/>
        <w:t>Критерии оценки качества медицинской помощи</w:t>
      </w:r>
      <w:bookmarkEnd w:id="33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7"/>
        <w:gridCol w:w="6557"/>
        <w:gridCol w:w="2179"/>
        <w:gridCol w:w="1901"/>
      </w:tblGrid>
      <w:tr w:rsidR="00EC4BB2" w14:paraId="3EDB8FAD" w14:textId="77777777">
        <w:tblPrEx>
          <w:tblCellMar>
            <w:top w:w="0" w:type="dxa"/>
            <w:bottom w:w="0" w:type="dxa"/>
          </w:tblCellMar>
        </w:tblPrEx>
        <w:trPr>
          <w:trHeight w:hRule="exact" w:val="816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C99158" w14:textId="77777777" w:rsidR="00EC4BB2" w:rsidRDefault="00E527BD">
            <w:pPr>
              <w:pStyle w:val="23"/>
              <w:framePr w:w="11184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Verdana8pt0"/>
              </w:rPr>
              <w:t>№</w:t>
            </w: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D9A5E0" w14:textId="77777777" w:rsidR="00EC4BB2" w:rsidRDefault="00E527BD">
            <w:pPr>
              <w:pStyle w:val="23"/>
              <w:framePr w:w="1118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Verdana8pt1"/>
              </w:rPr>
              <w:t>Критерии качества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BD5218" w14:textId="77777777" w:rsidR="00EC4BB2" w:rsidRDefault="00E527BD">
            <w:pPr>
              <w:pStyle w:val="23"/>
              <w:framePr w:w="11184" w:wrap="notBeside" w:vAnchor="text" w:hAnchor="text" w:xAlign="center" w:y="1"/>
              <w:shd w:val="clear" w:color="auto" w:fill="auto"/>
              <w:spacing w:before="0" w:after="0" w:line="163" w:lineRule="exact"/>
              <w:ind w:left="180" w:firstLine="0"/>
              <w:jc w:val="left"/>
            </w:pPr>
            <w:r>
              <w:rPr>
                <w:rStyle w:val="2Verdana8pt1"/>
              </w:rPr>
              <w:t>Уровень</w:t>
            </w:r>
          </w:p>
          <w:p w14:paraId="4C036D1C" w14:textId="77777777" w:rsidR="00EC4BB2" w:rsidRDefault="00E527BD">
            <w:pPr>
              <w:pStyle w:val="23"/>
              <w:framePr w:w="11184" w:wrap="notBeside" w:vAnchor="text" w:hAnchor="text" w:xAlign="center" w:y="1"/>
              <w:shd w:val="clear" w:color="auto" w:fill="auto"/>
              <w:spacing w:before="0" w:after="0" w:line="163" w:lineRule="exact"/>
              <w:ind w:left="180" w:firstLine="0"/>
              <w:jc w:val="left"/>
            </w:pPr>
            <w:r>
              <w:rPr>
                <w:rStyle w:val="2Verdana8pt1"/>
              </w:rPr>
              <w:t>убед</w:t>
            </w:r>
            <w:r>
              <w:rPr>
                <w:rStyle w:val="2Verdana8pt1"/>
              </w:rPr>
              <w:t>ительности</w:t>
            </w:r>
          </w:p>
          <w:p w14:paraId="3A7DB7E5" w14:textId="77777777" w:rsidR="00EC4BB2" w:rsidRDefault="00E527BD">
            <w:pPr>
              <w:pStyle w:val="23"/>
              <w:framePr w:w="11184" w:wrap="notBeside" w:vAnchor="text" w:hAnchor="text" w:xAlign="center" w:y="1"/>
              <w:shd w:val="clear" w:color="auto" w:fill="auto"/>
              <w:spacing w:before="0" w:after="0" w:line="163" w:lineRule="exact"/>
              <w:ind w:left="180" w:firstLine="0"/>
              <w:jc w:val="left"/>
            </w:pPr>
            <w:r>
              <w:rPr>
                <w:rStyle w:val="2Verdana8pt1"/>
              </w:rPr>
              <w:t>рекомендаций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04952D" w14:textId="77777777" w:rsidR="00EC4BB2" w:rsidRDefault="00E527BD">
            <w:pPr>
              <w:pStyle w:val="23"/>
              <w:framePr w:w="11184" w:wrap="notBeside" w:vAnchor="text" w:hAnchor="text" w:xAlign="center" w:y="1"/>
              <w:shd w:val="clear" w:color="auto" w:fill="auto"/>
              <w:spacing w:before="0" w:after="0" w:line="163" w:lineRule="exact"/>
              <w:ind w:left="160" w:firstLine="0"/>
              <w:jc w:val="left"/>
            </w:pPr>
            <w:r>
              <w:rPr>
                <w:rStyle w:val="2Verdana8pt1"/>
              </w:rPr>
              <w:t>Уровень достоверности доказател ьств</w:t>
            </w:r>
          </w:p>
        </w:tc>
      </w:tr>
      <w:tr w:rsidR="00EC4BB2" w14:paraId="4C18DC59" w14:textId="77777777">
        <w:tblPrEx>
          <w:tblCellMar>
            <w:top w:w="0" w:type="dxa"/>
            <w:bottom w:w="0" w:type="dxa"/>
          </w:tblCellMar>
        </w:tblPrEx>
        <w:trPr>
          <w:trHeight w:hRule="exact" w:val="811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23BFC2" w14:textId="77777777" w:rsidR="00EC4BB2" w:rsidRDefault="00E527BD">
            <w:pPr>
              <w:pStyle w:val="23"/>
              <w:framePr w:w="11184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Verdana8pt0"/>
              </w:rPr>
              <w:t>1</w:t>
            </w: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803C22" w14:textId="77777777" w:rsidR="00EC4BB2" w:rsidRDefault="00E527BD">
            <w:pPr>
              <w:pStyle w:val="23"/>
              <w:framePr w:w="11184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Verdana8pt0"/>
              </w:rPr>
              <w:t>Выполнено измерение гликемии не реже 3-4 раз в неделю у детей на монотерапии метформином, не реже 6 раз в день на интенсифицированной схеме инсулинотерапии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8FC934" w14:textId="77777777" w:rsidR="00EC4BB2" w:rsidRDefault="00E527BD">
            <w:pPr>
              <w:pStyle w:val="23"/>
              <w:framePr w:w="11184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Verdana8pt0"/>
              </w:rPr>
              <w:t>5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26BC76" w14:textId="77777777" w:rsidR="00EC4BB2" w:rsidRDefault="00E527BD">
            <w:pPr>
              <w:pStyle w:val="23"/>
              <w:framePr w:w="11184" w:wrap="notBeside" w:vAnchor="text" w:hAnchor="text" w:xAlign="center" w:y="1"/>
              <w:shd w:val="clear" w:color="auto" w:fill="auto"/>
              <w:spacing w:before="0" w:after="0" w:line="190" w:lineRule="exact"/>
              <w:ind w:left="160" w:firstLine="0"/>
              <w:jc w:val="left"/>
            </w:pPr>
            <w:r>
              <w:rPr>
                <w:rStyle w:val="2Verdana95pt"/>
              </w:rPr>
              <w:t>с</w:t>
            </w:r>
          </w:p>
        </w:tc>
      </w:tr>
      <w:tr w:rsidR="00EC4BB2" w14:paraId="5B98DEEB" w14:textId="77777777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CA283B" w14:textId="77777777" w:rsidR="00EC4BB2" w:rsidRDefault="00E527BD">
            <w:pPr>
              <w:pStyle w:val="23"/>
              <w:framePr w:w="11184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Verdana8pt0"/>
              </w:rPr>
              <w:t>2</w:t>
            </w: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7660D6" w14:textId="77777777" w:rsidR="00EC4BB2" w:rsidRDefault="00E527BD">
            <w:pPr>
              <w:pStyle w:val="23"/>
              <w:framePr w:w="1118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Verdana8pt0"/>
              </w:rPr>
              <w:t xml:space="preserve">Выполнено </w:t>
            </w:r>
            <w:r>
              <w:rPr>
                <w:rStyle w:val="2Verdana8pt0"/>
              </w:rPr>
              <w:t>исследование уровня гликированного гемоглобина в крови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6DBFE4" w14:textId="77777777" w:rsidR="00EC4BB2" w:rsidRDefault="00E527BD">
            <w:pPr>
              <w:pStyle w:val="23"/>
              <w:framePr w:w="11184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Verdana8pt0"/>
              </w:rPr>
              <w:t>5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6778FA" w14:textId="77777777" w:rsidR="00EC4BB2" w:rsidRDefault="00E527BD">
            <w:pPr>
              <w:pStyle w:val="23"/>
              <w:framePr w:w="11184" w:wrap="notBeside" w:vAnchor="text" w:hAnchor="text" w:xAlign="center" w:y="1"/>
              <w:shd w:val="clear" w:color="auto" w:fill="auto"/>
              <w:spacing w:before="0" w:after="0" w:line="190" w:lineRule="exact"/>
              <w:ind w:left="160" w:firstLine="0"/>
              <w:jc w:val="left"/>
            </w:pPr>
            <w:r>
              <w:rPr>
                <w:rStyle w:val="2Verdana95pt"/>
              </w:rPr>
              <w:t>с</w:t>
            </w:r>
          </w:p>
        </w:tc>
      </w:tr>
      <w:tr w:rsidR="00EC4BB2" w14:paraId="3CB77BA0" w14:textId="77777777">
        <w:tblPrEx>
          <w:tblCellMar>
            <w:top w:w="0" w:type="dxa"/>
            <w:bottom w:w="0" w:type="dxa"/>
          </w:tblCellMar>
        </w:tblPrEx>
        <w:trPr>
          <w:trHeight w:hRule="exact" w:val="811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ACBDE2" w14:textId="77777777" w:rsidR="00EC4BB2" w:rsidRDefault="00E527BD">
            <w:pPr>
              <w:pStyle w:val="23"/>
              <w:framePr w:w="11184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Verdana8pt0"/>
              </w:rPr>
              <w:t>3</w:t>
            </w: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FD38C8" w14:textId="77777777" w:rsidR="00EC4BB2" w:rsidRDefault="00E527BD">
            <w:pPr>
              <w:pStyle w:val="23"/>
              <w:framePr w:w="11184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Verdana8pt0"/>
              </w:rPr>
              <w:t>Выполнен анализ биохимический общетерапевтический (общий холестерин, липопротеины низкой плотности, липопротеины высокой плотности, триглицериды, АлТ, АсТ)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78148B" w14:textId="77777777" w:rsidR="00EC4BB2" w:rsidRDefault="00E527BD">
            <w:pPr>
              <w:pStyle w:val="23"/>
              <w:framePr w:w="11184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Verdana8pt0"/>
              </w:rPr>
              <w:t>3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B8E1B3" w14:textId="77777777" w:rsidR="00EC4BB2" w:rsidRDefault="00E527BD">
            <w:pPr>
              <w:pStyle w:val="23"/>
              <w:framePr w:w="11184" w:wrap="notBeside" w:vAnchor="text" w:hAnchor="text" w:xAlign="center" w:y="1"/>
              <w:shd w:val="clear" w:color="auto" w:fill="auto"/>
              <w:spacing w:before="0" w:after="0" w:line="190" w:lineRule="exact"/>
              <w:ind w:left="160" w:firstLine="0"/>
              <w:jc w:val="left"/>
            </w:pPr>
            <w:r>
              <w:rPr>
                <w:rStyle w:val="2Verdana95pt"/>
              </w:rPr>
              <w:t>в</w:t>
            </w:r>
          </w:p>
        </w:tc>
      </w:tr>
      <w:tr w:rsidR="00EC4BB2" w14:paraId="1E77F05B" w14:textId="77777777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0E7CAB" w14:textId="77777777" w:rsidR="00EC4BB2" w:rsidRDefault="00E527BD">
            <w:pPr>
              <w:pStyle w:val="23"/>
              <w:framePr w:w="11184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Verdana8pt0"/>
              </w:rPr>
              <w:t>4</w:t>
            </w: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D19A44" w14:textId="77777777" w:rsidR="00EC4BB2" w:rsidRDefault="00E527BD">
            <w:pPr>
              <w:pStyle w:val="23"/>
              <w:framePr w:w="1118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Verdana8pt0"/>
              </w:rPr>
              <w:t xml:space="preserve">Выполнено измерение </w:t>
            </w:r>
            <w:r>
              <w:rPr>
                <w:rStyle w:val="2Verdana8pt0"/>
              </w:rPr>
              <w:t>артериального давления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17FCFF" w14:textId="77777777" w:rsidR="00EC4BB2" w:rsidRDefault="00E527BD">
            <w:pPr>
              <w:pStyle w:val="23"/>
              <w:framePr w:w="11184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Verdana8pt0"/>
              </w:rPr>
              <w:t>3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517165" w14:textId="77777777" w:rsidR="00EC4BB2" w:rsidRDefault="00E527BD">
            <w:pPr>
              <w:pStyle w:val="23"/>
              <w:framePr w:w="11184" w:wrap="notBeside" w:vAnchor="text" w:hAnchor="text" w:xAlign="center" w:y="1"/>
              <w:shd w:val="clear" w:color="auto" w:fill="auto"/>
              <w:spacing w:before="0" w:after="0" w:line="190" w:lineRule="exact"/>
              <w:ind w:left="160" w:firstLine="0"/>
              <w:jc w:val="left"/>
            </w:pPr>
            <w:r>
              <w:rPr>
                <w:rStyle w:val="2Verdana95pt"/>
              </w:rPr>
              <w:t>в</w:t>
            </w:r>
          </w:p>
        </w:tc>
      </w:tr>
      <w:tr w:rsidR="00EC4BB2" w14:paraId="23FB413D" w14:textId="77777777">
        <w:tblPrEx>
          <w:tblCellMar>
            <w:top w:w="0" w:type="dxa"/>
            <w:bottom w:w="0" w:type="dxa"/>
          </w:tblCellMar>
        </w:tblPrEx>
        <w:trPr>
          <w:trHeight w:hRule="exact" w:val="811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4CA387" w14:textId="77777777" w:rsidR="00EC4BB2" w:rsidRDefault="00E527BD">
            <w:pPr>
              <w:pStyle w:val="23"/>
              <w:framePr w:w="11184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Verdana8pt0"/>
              </w:rPr>
              <w:t>5</w:t>
            </w: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2A7564" w14:textId="77777777" w:rsidR="00EC4BB2" w:rsidRDefault="00E527BD">
            <w:pPr>
              <w:pStyle w:val="23"/>
              <w:framePr w:w="11184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Verdana8pt0"/>
              </w:rPr>
              <w:t>Выполнено исследование уровня альбумина в моче и креатинина в плазме крови с оценкой соотнощения альбумин/креатинин альбуминурию у детей, начиная с диагностики СД2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E66734" w14:textId="77777777" w:rsidR="00EC4BB2" w:rsidRDefault="00E527BD">
            <w:pPr>
              <w:pStyle w:val="23"/>
              <w:framePr w:w="11184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Verdana8pt0"/>
              </w:rPr>
              <w:t>3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12029E" w14:textId="77777777" w:rsidR="00EC4BB2" w:rsidRDefault="00E527BD">
            <w:pPr>
              <w:pStyle w:val="23"/>
              <w:framePr w:w="11184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2Verdana8pt0"/>
              </w:rPr>
              <w:t>А</w:t>
            </w:r>
          </w:p>
        </w:tc>
      </w:tr>
      <w:tr w:rsidR="00EC4BB2" w14:paraId="739F7050" w14:textId="77777777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0292D4" w14:textId="77777777" w:rsidR="00EC4BB2" w:rsidRDefault="00E527BD">
            <w:pPr>
              <w:pStyle w:val="23"/>
              <w:framePr w:w="11184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Verdana8pt0"/>
              </w:rPr>
              <w:t>6</w:t>
            </w: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C7CEC4" w14:textId="77777777" w:rsidR="00EC4BB2" w:rsidRDefault="00E527BD">
            <w:pPr>
              <w:pStyle w:val="23"/>
              <w:framePr w:w="1118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Verdana8pt0"/>
              </w:rPr>
              <w:t>Выполнено УЗИ органов брющной полости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5429DD" w14:textId="77777777" w:rsidR="00EC4BB2" w:rsidRDefault="00E527BD">
            <w:pPr>
              <w:pStyle w:val="23"/>
              <w:framePr w:w="11184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Verdana8pt0"/>
              </w:rPr>
              <w:t>5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D6FC72" w14:textId="77777777" w:rsidR="00EC4BB2" w:rsidRDefault="00E527BD">
            <w:pPr>
              <w:pStyle w:val="23"/>
              <w:framePr w:w="11184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2Verdana8pt0"/>
              </w:rPr>
              <w:t>С</w:t>
            </w:r>
          </w:p>
        </w:tc>
      </w:tr>
      <w:tr w:rsidR="00EC4BB2" w14:paraId="0360A3EB" w14:textId="77777777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A4912B" w14:textId="77777777" w:rsidR="00EC4BB2" w:rsidRDefault="00E527BD">
            <w:pPr>
              <w:pStyle w:val="23"/>
              <w:framePr w:w="11184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Verdana8pt0"/>
              </w:rPr>
              <w:t>7</w:t>
            </w: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61EBE0" w14:textId="77777777" w:rsidR="00EC4BB2" w:rsidRDefault="00E527BD">
            <w:pPr>
              <w:pStyle w:val="23"/>
              <w:framePr w:w="11184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Verdana8pt0"/>
              </w:rPr>
              <w:t>Выполнена консультация и прием врача-офтальмолога у детей, начиная с диагностики СД2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A2AE43" w14:textId="77777777" w:rsidR="00EC4BB2" w:rsidRDefault="00E527BD">
            <w:pPr>
              <w:pStyle w:val="23"/>
              <w:framePr w:w="11184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Verdana8pt0"/>
              </w:rPr>
              <w:t>3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0441E5" w14:textId="77777777" w:rsidR="00EC4BB2" w:rsidRDefault="00E527BD">
            <w:pPr>
              <w:pStyle w:val="23"/>
              <w:framePr w:w="11184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2Verdana8pt0"/>
              </w:rPr>
              <w:t>А</w:t>
            </w:r>
          </w:p>
        </w:tc>
      </w:tr>
      <w:tr w:rsidR="00EC4BB2" w14:paraId="3DC10B82" w14:textId="77777777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7D2AEA" w14:textId="77777777" w:rsidR="00EC4BB2" w:rsidRDefault="00E527BD">
            <w:pPr>
              <w:pStyle w:val="23"/>
              <w:framePr w:w="11184" w:wrap="notBeside" w:vAnchor="text" w:hAnchor="text" w:xAlign="center" w:y="1"/>
              <w:shd w:val="clear" w:color="auto" w:fill="auto"/>
              <w:spacing w:before="0" w:after="0" w:line="190" w:lineRule="exact"/>
              <w:ind w:left="180" w:firstLine="0"/>
              <w:jc w:val="left"/>
            </w:pPr>
            <w:r>
              <w:rPr>
                <w:rStyle w:val="2Verdana95pt"/>
              </w:rPr>
              <w:t>8</w:t>
            </w: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E423DB" w14:textId="77777777" w:rsidR="00EC4BB2" w:rsidRDefault="00E527BD">
            <w:pPr>
              <w:pStyle w:val="23"/>
              <w:framePr w:w="11184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Verdana8pt0"/>
              </w:rPr>
              <w:t>Выполнена консультация и осмотр врача-невролога у детей, начиная с возраста с диагностики СД2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406207" w14:textId="77777777" w:rsidR="00EC4BB2" w:rsidRDefault="00E527BD">
            <w:pPr>
              <w:pStyle w:val="23"/>
              <w:framePr w:w="11184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Verdana8pt0"/>
              </w:rPr>
              <w:t>3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FD5560" w14:textId="77777777" w:rsidR="00EC4BB2" w:rsidRDefault="00E527BD">
            <w:pPr>
              <w:pStyle w:val="23"/>
              <w:framePr w:w="11184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2Verdana8pt0"/>
              </w:rPr>
              <w:t>А</w:t>
            </w:r>
          </w:p>
        </w:tc>
      </w:tr>
      <w:tr w:rsidR="00EC4BB2" w14:paraId="4B4A3907" w14:textId="77777777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E34694" w14:textId="77777777" w:rsidR="00EC4BB2" w:rsidRDefault="00E527BD">
            <w:pPr>
              <w:pStyle w:val="23"/>
              <w:framePr w:w="11184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Verdana8pt0"/>
              </w:rPr>
              <w:t>9</w:t>
            </w: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177920" w14:textId="77777777" w:rsidR="00EC4BB2" w:rsidRDefault="00E527BD">
            <w:pPr>
              <w:pStyle w:val="23"/>
              <w:framePr w:w="11184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Verdana8pt0"/>
              </w:rPr>
              <w:t xml:space="preserve">Выполнена консультация медицинского психолога пациента </w:t>
            </w:r>
            <w:r>
              <w:rPr>
                <w:rStyle w:val="2Verdana8pt0"/>
              </w:rPr>
              <w:t>и/или родителя.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8EA6E7" w14:textId="77777777" w:rsidR="00EC4BB2" w:rsidRDefault="00E527BD">
            <w:pPr>
              <w:pStyle w:val="23"/>
              <w:framePr w:w="11184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Verdana8pt0"/>
              </w:rPr>
              <w:t>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A5C383" w14:textId="77777777" w:rsidR="00EC4BB2" w:rsidRDefault="00E527BD">
            <w:pPr>
              <w:pStyle w:val="23"/>
              <w:framePr w:w="11184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2Verdana8pt0"/>
              </w:rPr>
              <w:t>С</w:t>
            </w:r>
          </w:p>
        </w:tc>
      </w:tr>
      <w:tr w:rsidR="00EC4BB2" w14:paraId="179C2736" w14:textId="77777777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7AA379" w14:textId="77777777" w:rsidR="00EC4BB2" w:rsidRDefault="00E527BD">
            <w:pPr>
              <w:pStyle w:val="23"/>
              <w:framePr w:w="11184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Verdana8pt0"/>
              </w:rPr>
              <w:t>10</w:t>
            </w: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DE424E" w14:textId="77777777" w:rsidR="00EC4BB2" w:rsidRDefault="00E527BD">
            <w:pPr>
              <w:pStyle w:val="23"/>
              <w:framePr w:w="11184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Verdana8pt0"/>
              </w:rPr>
              <w:t>Выполнена терапия препаратами бигуанидов и/или инсулинов и/или аналогов ГПП-1 (при медицинских показаний)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A2932A" w14:textId="77777777" w:rsidR="00EC4BB2" w:rsidRDefault="00E527BD">
            <w:pPr>
              <w:pStyle w:val="23"/>
              <w:framePr w:w="11184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Verdana8pt0"/>
              </w:rPr>
              <w:t>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F46A3C" w14:textId="77777777" w:rsidR="00EC4BB2" w:rsidRDefault="00E527BD">
            <w:pPr>
              <w:pStyle w:val="23"/>
              <w:framePr w:w="11184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2Verdana8pt0"/>
              </w:rPr>
              <w:t>А</w:t>
            </w:r>
          </w:p>
        </w:tc>
      </w:tr>
      <w:tr w:rsidR="00EC4BB2" w14:paraId="05E5A0BF" w14:textId="77777777">
        <w:tblPrEx>
          <w:tblCellMar>
            <w:top w:w="0" w:type="dxa"/>
            <w:bottom w:w="0" w:type="dxa"/>
          </w:tblCellMar>
        </w:tblPrEx>
        <w:trPr>
          <w:trHeight w:hRule="exact" w:val="715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C990AEC" w14:textId="77777777" w:rsidR="00EC4BB2" w:rsidRDefault="00E527BD">
            <w:pPr>
              <w:pStyle w:val="23"/>
              <w:framePr w:w="11184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Verdana8pt0"/>
              </w:rPr>
              <w:t>11</w:t>
            </w: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44E46F" w14:textId="77777777" w:rsidR="00EC4BB2" w:rsidRDefault="00E527BD">
            <w:pPr>
              <w:pStyle w:val="23"/>
              <w:framePr w:w="11184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Verdana8pt0"/>
              </w:rPr>
              <w:t>Проведено обучение в школе диабета по структурированной программе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FC7B52" w14:textId="77777777" w:rsidR="00EC4BB2" w:rsidRDefault="00E527BD">
            <w:pPr>
              <w:pStyle w:val="23"/>
              <w:framePr w:w="11184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Verdana8pt0"/>
              </w:rPr>
              <w:t>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13E284" w14:textId="77777777" w:rsidR="00EC4BB2" w:rsidRDefault="00E527BD">
            <w:pPr>
              <w:pStyle w:val="23"/>
              <w:framePr w:w="11184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2Verdana8pt0"/>
              </w:rPr>
              <w:t>А</w:t>
            </w:r>
          </w:p>
        </w:tc>
      </w:tr>
    </w:tbl>
    <w:p w14:paraId="55547B1B" w14:textId="77777777" w:rsidR="00EC4BB2" w:rsidRDefault="00EC4BB2">
      <w:pPr>
        <w:framePr w:w="11184" w:wrap="notBeside" w:vAnchor="text" w:hAnchor="text" w:xAlign="center" w:y="1"/>
        <w:rPr>
          <w:sz w:val="2"/>
          <w:szCs w:val="2"/>
        </w:rPr>
      </w:pPr>
    </w:p>
    <w:p w14:paraId="25038BBC" w14:textId="77777777" w:rsidR="00EC4BB2" w:rsidRDefault="00EC4BB2">
      <w:pPr>
        <w:rPr>
          <w:sz w:val="2"/>
          <w:szCs w:val="2"/>
        </w:rPr>
      </w:pPr>
    </w:p>
    <w:p w14:paraId="1414655F" w14:textId="77777777" w:rsidR="00EC4BB2" w:rsidRDefault="00EC4BB2">
      <w:pPr>
        <w:rPr>
          <w:sz w:val="2"/>
          <w:szCs w:val="2"/>
        </w:rPr>
        <w:sectPr w:rsidR="00EC4BB2">
          <w:footerReference w:type="even" r:id="rId23"/>
          <w:footerReference w:type="default" r:id="rId24"/>
          <w:footerReference w:type="first" r:id="rId25"/>
          <w:pgSz w:w="11900" w:h="16840"/>
          <w:pgMar w:top="0" w:right="290" w:bottom="659" w:left="300" w:header="0" w:footer="3" w:gutter="0"/>
          <w:cols w:space="720"/>
          <w:noEndnote/>
          <w:docGrid w:linePitch="360"/>
        </w:sectPr>
      </w:pPr>
    </w:p>
    <w:p w14:paraId="6D819838" w14:textId="77777777" w:rsidR="00EC4BB2" w:rsidRDefault="00E527BD">
      <w:pPr>
        <w:pStyle w:val="10"/>
        <w:keepNext/>
        <w:keepLines/>
        <w:shd w:val="clear" w:color="auto" w:fill="auto"/>
        <w:spacing w:before="0" w:after="80" w:line="480" w:lineRule="exact"/>
      </w:pPr>
      <w:bookmarkStart w:id="34" w:name="bookmark34"/>
      <w:r>
        <w:rPr>
          <w:rStyle w:val="12"/>
          <w:b/>
          <w:bCs/>
        </w:rPr>
        <w:lastRenderedPageBreak/>
        <w:t xml:space="preserve">Список </w:t>
      </w:r>
      <w:r>
        <w:rPr>
          <w:rStyle w:val="12"/>
          <w:b/>
          <w:bCs/>
        </w:rPr>
        <w:t>литературы</w:t>
      </w:r>
      <w:bookmarkEnd w:id="34"/>
    </w:p>
    <w:p w14:paraId="1FB98AB7" w14:textId="77777777" w:rsidR="00EC4BB2" w:rsidRDefault="00E527BD">
      <w:pPr>
        <w:pStyle w:val="23"/>
        <w:numPr>
          <w:ilvl w:val="0"/>
          <w:numId w:val="22"/>
        </w:numPr>
        <w:shd w:val="clear" w:color="auto" w:fill="auto"/>
        <w:tabs>
          <w:tab w:val="left" w:pos="826"/>
        </w:tabs>
        <w:spacing w:before="0" w:after="240" w:line="389" w:lineRule="exact"/>
        <w:ind w:firstLine="0"/>
        <w:jc w:val="both"/>
      </w:pPr>
      <w:r>
        <w:rPr>
          <w:rStyle w:val="212pt"/>
          <w:lang w:val="ru-RU" w:eastAsia="ru-RU" w:bidi="ru-RU"/>
        </w:rPr>
        <w:t>Дедов И.И.</w:t>
      </w:r>
      <w:r>
        <w:rPr>
          <w:rStyle w:val="24"/>
        </w:rPr>
        <w:t xml:space="preserve"> Сахарный диабет у детей и подроетков / Дедов И.И., Кураева Т.Л., Петеркова В.А. - Моеква: ГЭОТАР-Медиа, 2013. - 271 е.</w:t>
      </w:r>
    </w:p>
    <w:p w14:paraId="2C0B5763" w14:textId="77777777" w:rsidR="00EC4BB2" w:rsidRDefault="00E527BD">
      <w:pPr>
        <w:pStyle w:val="23"/>
        <w:numPr>
          <w:ilvl w:val="0"/>
          <w:numId w:val="22"/>
        </w:numPr>
        <w:shd w:val="clear" w:color="auto" w:fill="auto"/>
        <w:tabs>
          <w:tab w:val="left" w:pos="1067"/>
        </w:tabs>
        <w:spacing w:before="0" w:after="244" w:line="389" w:lineRule="exact"/>
        <w:ind w:firstLine="0"/>
        <w:jc w:val="both"/>
      </w:pPr>
      <w:r>
        <w:rPr>
          <w:rStyle w:val="212pt"/>
          <w:lang w:val="ru-RU" w:eastAsia="ru-RU" w:bidi="ru-RU"/>
        </w:rPr>
        <w:t>Петеркова В.А.</w:t>
      </w:r>
      <w:r>
        <w:rPr>
          <w:rStyle w:val="24"/>
        </w:rPr>
        <w:t xml:space="preserve"> Оеобенноети диабета типа 2 у детей и подроетков / Петеркова В.А., Кураева Т.Л., Еремина И.А. // Сахарный диабет типа 2: о</w:t>
      </w:r>
      <w:r>
        <w:rPr>
          <w:rStyle w:val="24"/>
        </w:rPr>
        <w:t>т теории к практике. Под редакцией академика РАН И.И. Дедова, члена-корреепондента РАН М.В. Шеетаковой. - Моеква: ООО «Медицинекое информационное агентетво», 2016.</w:t>
      </w:r>
    </w:p>
    <w:p w14:paraId="4A2440B0" w14:textId="77777777" w:rsidR="00EC4BB2" w:rsidRDefault="00E527BD">
      <w:pPr>
        <w:pStyle w:val="23"/>
        <w:numPr>
          <w:ilvl w:val="0"/>
          <w:numId w:val="22"/>
        </w:numPr>
        <w:shd w:val="clear" w:color="auto" w:fill="auto"/>
        <w:tabs>
          <w:tab w:val="left" w:pos="1067"/>
        </w:tabs>
        <w:spacing w:before="0" w:after="236" w:line="384" w:lineRule="exact"/>
        <w:ind w:firstLine="0"/>
        <w:jc w:val="both"/>
      </w:pPr>
      <w:r>
        <w:rPr>
          <w:rStyle w:val="24"/>
          <w:lang w:val="en-US" w:eastAsia="en-US" w:bidi="en-US"/>
        </w:rPr>
        <w:t xml:space="preserve">Studying progression from glueose intoleranee to type 2 diabetes in obese ehildren </w:t>
      </w:r>
      <w:r>
        <w:rPr>
          <w:rStyle w:val="24"/>
        </w:rPr>
        <w:t xml:space="preserve">/ </w:t>
      </w:r>
      <w:r>
        <w:rPr>
          <w:rStyle w:val="24"/>
          <w:lang w:val="en-US" w:eastAsia="en-US" w:bidi="en-US"/>
        </w:rPr>
        <w:t>LA. Dub</w:t>
      </w:r>
      <w:r>
        <w:rPr>
          <w:rStyle w:val="24"/>
          <w:lang w:val="en-US" w:eastAsia="en-US" w:bidi="en-US"/>
        </w:rPr>
        <w:t xml:space="preserve">inina [et al.]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Diabetes &amp; Metabolie Syndrome: Clinieal Researeh &amp; Reviews. - 2014. - Vol. 8. - №3.-P. 133-137.</w:t>
      </w:r>
    </w:p>
    <w:p w14:paraId="6BD283F7" w14:textId="77777777" w:rsidR="00EC4BB2" w:rsidRDefault="00E527BD">
      <w:pPr>
        <w:pStyle w:val="23"/>
        <w:numPr>
          <w:ilvl w:val="0"/>
          <w:numId w:val="22"/>
        </w:numPr>
        <w:shd w:val="clear" w:color="auto" w:fill="auto"/>
        <w:tabs>
          <w:tab w:val="left" w:pos="1067"/>
        </w:tabs>
        <w:spacing w:before="0" w:after="240" w:line="389" w:lineRule="exact"/>
        <w:ind w:firstLine="0"/>
        <w:jc w:val="both"/>
      </w:pPr>
      <w:r>
        <w:rPr>
          <w:rStyle w:val="24"/>
        </w:rPr>
        <w:t>Проблемы диагноетики и терапии еахарного диабета 2 типа у детей и подроетков / Кураева Т.Л. [и др.] // Материалы V Городекой научно-практиче е</w:t>
      </w:r>
      <w:r>
        <w:rPr>
          <w:rStyle w:val="24"/>
        </w:rPr>
        <w:t>кая конференции «Эндокринологичеекие аепекты в педиатрии». - Моеква, 2011. - С. 26-33.</w:t>
      </w:r>
    </w:p>
    <w:p w14:paraId="061D8761" w14:textId="77777777" w:rsidR="00EC4BB2" w:rsidRDefault="00E527BD">
      <w:pPr>
        <w:pStyle w:val="23"/>
        <w:numPr>
          <w:ilvl w:val="0"/>
          <w:numId w:val="22"/>
        </w:numPr>
        <w:shd w:val="clear" w:color="auto" w:fill="auto"/>
        <w:tabs>
          <w:tab w:val="left" w:pos="1067"/>
        </w:tabs>
        <w:spacing w:before="0" w:after="244" w:line="389" w:lineRule="exact"/>
        <w:ind w:firstLine="0"/>
        <w:jc w:val="both"/>
      </w:pPr>
      <w:r>
        <w:rPr>
          <w:rStyle w:val="212pt"/>
          <w:lang w:val="ru-RU" w:eastAsia="ru-RU" w:bidi="ru-RU"/>
        </w:rPr>
        <w:t>Дедов, И.И.</w:t>
      </w:r>
      <w:r>
        <w:rPr>
          <w:rStyle w:val="24"/>
        </w:rPr>
        <w:t xml:space="preserve"> Эпидемиология еахарного диабета в Роееийекой Федерации: клинико- етатиетичеекий анализ по данным Федерального региетра еахарного диабета / И.И. Дедов, М.В. Ы</w:t>
      </w:r>
      <w:r>
        <w:rPr>
          <w:rStyle w:val="24"/>
        </w:rPr>
        <w:t>1еетакова, О.К. Викулова. - 2017. - Т. 1. -№ 20. - С. 13-41.</w:t>
      </w:r>
    </w:p>
    <w:p w14:paraId="35DF5667" w14:textId="77777777" w:rsidR="00EC4BB2" w:rsidRDefault="00E527BD">
      <w:pPr>
        <w:pStyle w:val="23"/>
        <w:numPr>
          <w:ilvl w:val="0"/>
          <w:numId w:val="22"/>
        </w:numPr>
        <w:shd w:val="clear" w:color="auto" w:fill="auto"/>
        <w:tabs>
          <w:tab w:val="left" w:pos="1067"/>
        </w:tabs>
        <w:spacing w:before="0" w:after="240" w:line="384" w:lineRule="exact"/>
        <w:ind w:firstLine="0"/>
        <w:jc w:val="both"/>
      </w:pPr>
      <w:r>
        <w:rPr>
          <w:rStyle w:val="24"/>
          <w:lang w:val="en-US" w:eastAsia="en-US" w:bidi="en-US"/>
        </w:rPr>
        <w:t xml:space="preserve">Prevalenee of </w:t>
      </w:r>
      <w:r>
        <w:rPr>
          <w:rStyle w:val="24"/>
        </w:rPr>
        <w:t xml:space="preserve">Туре 1 </w:t>
      </w:r>
      <w:r>
        <w:rPr>
          <w:rStyle w:val="24"/>
          <w:lang w:val="en-US" w:eastAsia="en-US" w:bidi="en-US"/>
        </w:rPr>
        <w:t xml:space="preserve">and Type </w:t>
      </w:r>
      <w:r>
        <w:rPr>
          <w:rStyle w:val="24"/>
        </w:rPr>
        <w:t xml:space="preserve">2 </w:t>
      </w:r>
      <w:r>
        <w:rPr>
          <w:rStyle w:val="24"/>
          <w:lang w:val="en-US" w:eastAsia="en-US" w:bidi="en-US"/>
        </w:rPr>
        <w:t xml:space="preserve">Diabetes Among Children and Adoleseents From 2001 to 2009/D. Dabelea [et al] </w:t>
      </w:r>
      <w:r>
        <w:rPr>
          <w:rStyle w:val="24"/>
        </w:rPr>
        <w:t>//</w:t>
      </w:r>
      <w:r>
        <w:rPr>
          <w:rStyle w:val="24"/>
          <w:lang w:val="en-US" w:eastAsia="en-US" w:bidi="en-US"/>
        </w:rPr>
        <w:t>JAMA. - 2014. - Vol. 311. -№ 17. -P. 1778.</w:t>
      </w:r>
    </w:p>
    <w:p w14:paraId="54026FCE" w14:textId="77777777" w:rsidR="00EC4BB2" w:rsidRDefault="00E527BD">
      <w:pPr>
        <w:pStyle w:val="23"/>
        <w:numPr>
          <w:ilvl w:val="0"/>
          <w:numId w:val="22"/>
        </w:numPr>
        <w:shd w:val="clear" w:color="auto" w:fill="auto"/>
        <w:tabs>
          <w:tab w:val="left" w:pos="826"/>
        </w:tabs>
        <w:spacing w:before="0" w:after="0" w:line="384" w:lineRule="exact"/>
        <w:ind w:firstLine="0"/>
        <w:jc w:val="both"/>
      </w:pPr>
      <w:r>
        <w:rPr>
          <w:rStyle w:val="24"/>
          <w:lang w:val="en-US" w:eastAsia="en-US" w:bidi="en-US"/>
        </w:rPr>
        <w:t xml:space="preserve">Clinieal polymorphism of type 2 diabetes </w:t>
      </w:r>
      <w:r>
        <w:rPr>
          <w:rStyle w:val="24"/>
          <w:lang w:val="en-US" w:eastAsia="en-US" w:bidi="en-US"/>
        </w:rPr>
        <w:t xml:space="preserve">in ehildren — the first study in Russia </w:t>
      </w:r>
      <w:r>
        <w:rPr>
          <w:rStyle w:val="24"/>
        </w:rPr>
        <w:t xml:space="preserve">/ </w:t>
      </w:r>
      <w:r>
        <w:rPr>
          <w:rStyle w:val="24"/>
          <w:lang w:val="en-US" w:eastAsia="en-US" w:bidi="en-US"/>
        </w:rPr>
        <w:t>LA. Eremina</w:t>
      </w:r>
    </w:p>
    <w:p w14:paraId="7C880920" w14:textId="77777777" w:rsidR="00EC4BB2" w:rsidRDefault="00E527BD">
      <w:pPr>
        <w:pStyle w:val="23"/>
        <w:shd w:val="clear" w:color="auto" w:fill="auto"/>
        <w:tabs>
          <w:tab w:val="left" w:pos="6389"/>
        </w:tabs>
        <w:spacing w:before="0" w:after="236" w:line="384" w:lineRule="exact"/>
        <w:ind w:firstLine="0"/>
        <w:jc w:val="both"/>
      </w:pPr>
      <w:r>
        <w:rPr>
          <w:rStyle w:val="24"/>
        </w:rPr>
        <w:t xml:space="preserve">[и др.] // </w:t>
      </w:r>
      <w:r>
        <w:rPr>
          <w:rStyle w:val="24"/>
          <w:lang w:val="en-US" w:eastAsia="en-US" w:bidi="en-US"/>
        </w:rPr>
        <w:t>Problems of Endoerinology. - 2015. - T. 61. -</w:t>
      </w:r>
      <w:r>
        <w:rPr>
          <w:rStyle w:val="24"/>
          <w:lang w:val="en-US" w:eastAsia="en-US" w:bidi="en-US"/>
        </w:rPr>
        <w:tab/>
        <w:t>6. - C. 10-16.</w:t>
      </w:r>
    </w:p>
    <w:p w14:paraId="09D301EC" w14:textId="77777777" w:rsidR="00EC4BB2" w:rsidRDefault="00E527BD">
      <w:pPr>
        <w:pStyle w:val="23"/>
        <w:numPr>
          <w:ilvl w:val="0"/>
          <w:numId w:val="22"/>
        </w:numPr>
        <w:shd w:val="clear" w:color="auto" w:fill="auto"/>
        <w:tabs>
          <w:tab w:val="left" w:pos="1478"/>
        </w:tabs>
        <w:spacing w:before="0" w:after="240" w:line="389" w:lineRule="exact"/>
        <w:ind w:firstLine="0"/>
        <w:jc w:val="both"/>
      </w:pPr>
      <w:r>
        <w:rPr>
          <w:rStyle w:val="24"/>
          <w:lang w:val="en-US" w:eastAsia="en-US" w:bidi="en-US"/>
        </w:rPr>
        <w:t xml:space="preserve">ISPAD Clinieal Praetiee Consensus Guidelines 2018: Definition, epidemiology, and elassifieation of diabetes in ehildren and adoleseents </w:t>
      </w:r>
      <w:r>
        <w:rPr>
          <w:rStyle w:val="24"/>
        </w:rPr>
        <w:t xml:space="preserve">/ </w:t>
      </w:r>
      <w:r>
        <w:rPr>
          <w:rStyle w:val="24"/>
          <w:lang w:val="en-US" w:eastAsia="en-US" w:bidi="en-US"/>
        </w:rPr>
        <w:t xml:space="preserve">E.J. Mayer-Davis [et al.]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Pediatrie Diabetes. - 2018.-Vol. 19.-P. 7-19.</w:t>
      </w:r>
    </w:p>
    <w:p w14:paraId="7EFD606B" w14:textId="77777777" w:rsidR="00EC4BB2" w:rsidRDefault="00E527BD">
      <w:pPr>
        <w:pStyle w:val="23"/>
        <w:numPr>
          <w:ilvl w:val="0"/>
          <w:numId w:val="22"/>
        </w:numPr>
        <w:shd w:val="clear" w:color="auto" w:fill="auto"/>
        <w:tabs>
          <w:tab w:val="left" w:pos="1067"/>
        </w:tabs>
        <w:spacing w:before="0" w:after="240" w:line="389" w:lineRule="exact"/>
        <w:ind w:firstLine="0"/>
        <w:jc w:val="both"/>
      </w:pPr>
      <w:r>
        <w:rPr>
          <w:rStyle w:val="212pt"/>
        </w:rPr>
        <w:t>Sabin, M.A.</w:t>
      </w:r>
      <w:r>
        <w:rPr>
          <w:rStyle w:val="24"/>
          <w:lang w:val="en-US" w:eastAsia="en-US" w:bidi="en-US"/>
        </w:rPr>
        <w:t xml:space="preserve"> Type 2 diabetes in ehildren: Ty</w:t>
      </w:r>
      <w:r>
        <w:rPr>
          <w:rStyle w:val="24"/>
          <w:lang w:val="en-US" w:eastAsia="en-US" w:bidi="en-US"/>
        </w:rPr>
        <w:t xml:space="preserve">pe 2 diabetes in ehildren </w:t>
      </w:r>
      <w:r>
        <w:rPr>
          <w:rStyle w:val="24"/>
        </w:rPr>
        <w:t xml:space="preserve">/ </w:t>
      </w:r>
      <w:r>
        <w:rPr>
          <w:rStyle w:val="24"/>
          <w:lang w:val="en-US" w:eastAsia="en-US" w:bidi="en-US"/>
        </w:rPr>
        <w:t xml:space="preserve">M.A. Sabin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Clinieal Obesity. -2013. - Vol. 3. -№3-4. -P. 112-116.</w:t>
      </w:r>
    </w:p>
    <w:p w14:paraId="5968F715" w14:textId="77777777" w:rsidR="00EC4BB2" w:rsidRDefault="00E527BD">
      <w:pPr>
        <w:pStyle w:val="23"/>
        <w:numPr>
          <w:ilvl w:val="0"/>
          <w:numId w:val="22"/>
        </w:numPr>
        <w:shd w:val="clear" w:color="auto" w:fill="auto"/>
        <w:tabs>
          <w:tab w:val="left" w:pos="1067"/>
        </w:tabs>
        <w:spacing w:before="0" w:after="240" w:line="389" w:lineRule="exact"/>
        <w:ind w:firstLine="0"/>
        <w:jc w:val="both"/>
      </w:pPr>
      <w:r>
        <w:rPr>
          <w:rStyle w:val="212pt"/>
        </w:rPr>
        <w:t>World Health Organization.</w:t>
      </w:r>
      <w:r>
        <w:rPr>
          <w:rStyle w:val="24"/>
          <w:lang w:val="en-US" w:eastAsia="en-US" w:bidi="en-US"/>
        </w:rPr>
        <w:t xml:space="preserve"> Definition and diagnosis of diabetes mellitus and intermediate hyperglyeaemia: report of a WHO/IDF eonsultation </w:t>
      </w:r>
      <w:r>
        <w:rPr>
          <w:rStyle w:val="24"/>
        </w:rPr>
        <w:t xml:space="preserve">/ </w:t>
      </w:r>
      <w:r>
        <w:rPr>
          <w:rStyle w:val="24"/>
          <w:lang w:val="en-US" w:eastAsia="en-US" w:bidi="en-US"/>
        </w:rPr>
        <w:t>World Health Organ</w:t>
      </w:r>
      <w:r>
        <w:rPr>
          <w:rStyle w:val="24"/>
          <w:lang w:val="en-US" w:eastAsia="en-US" w:bidi="en-US"/>
        </w:rPr>
        <w:t>ization, International Diabetes Federation. - 2006.</w:t>
      </w:r>
    </w:p>
    <w:p w14:paraId="2ADBD78B" w14:textId="77777777" w:rsidR="00EC4BB2" w:rsidRDefault="00E527BD">
      <w:pPr>
        <w:pStyle w:val="23"/>
        <w:numPr>
          <w:ilvl w:val="0"/>
          <w:numId w:val="22"/>
        </w:numPr>
        <w:shd w:val="clear" w:color="auto" w:fill="auto"/>
        <w:tabs>
          <w:tab w:val="left" w:pos="1067"/>
        </w:tabs>
        <w:spacing w:before="0" w:after="0" w:line="389" w:lineRule="exact"/>
        <w:ind w:firstLine="0"/>
        <w:jc w:val="both"/>
      </w:pPr>
      <w:r>
        <w:rPr>
          <w:rStyle w:val="24"/>
          <w:lang w:val="en-US" w:eastAsia="en-US" w:bidi="en-US"/>
        </w:rPr>
        <w:t>The Presenee of GAD and lA-2 Antibodies in Youth With a Type 2 Diabetes Phenotype:</w:t>
      </w:r>
    </w:p>
    <w:p w14:paraId="4EE8AD16" w14:textId="77777777" w:rsidR="00EC4BB2" w:rsidRDefault="00E527BD">
      <w:pPr>
        <w:pStyle w:val="23"/>
        <w:shd w:val="clear" w:color="auto" w:fill="auto"/>
        <w:tabs>
          <w:tab w:val="left" w:pos="10939"/>
        </w:tabs>
        <w:spacing w:before="0" w:after="0" w:line="389" w:lineRule="exact"/>
        <w:ind w:firstLine="0"/>
        <w:jc w:val="both"/>
      </w:pPr>
      <w:r>
        <w:rPr>
          <w:rStyle w:val="24"/>
          <w:lang w:val="en-US" w:eastAsia="en-US" w:bidi="en-US"/>
        </w:rPr>
        <w:t xml:space="preserve">Results from the TODAY study </w:t>
      </w:r>
      <w:r>
        <w:rPr>
          <w:rStyle w:val="24"/>
        </w:rPr>
        <w:t xml:space="preserve">/ </w:t>
      </w:r>
      <w:r>
        <w:rPr>
          <w:rStyle w:val="24"/>
          <w:lang w:val="en-US" w:eastAsia="en-US" w:bidi="en-US"/>
        </w:rPr>
        <w:t xml:space="preserve">G.J. Klingensmith [et al.]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Diabetes Care. - 2010. - Vol. 33. -</w:t>
      </w:r>
      <w:r>
        <w:rPr>
          <w:rStyle w:val="24"/>
          <w:lang w:val="en-US" w:eastAsia="en-US" w:bidi="en-US"/>
        </w:rPr>
        <w:tab/>
        <w:t>9.</w:t>
      </w:r>
    </w:p>
    <w:p w14:paraId="4F450AAB" w14:textId="77777777" w:rsidR="00EC4BB2" w:rsidRDefault="00E527BD">
      <w:pPr>
        <w:pStyle w:val="23"/>
        <w:shd w:val="clear" w:color="auto" w:fill="auto"/>
        <w:spacing w:before="0" w:after="240" w:line="389" w:lineRule="exact"/>
        <w:ind w:firstLine="0"/>
        <w:jc w:val="both"/>
      </w:pPr>
      <w:r>
        <w:rPr>
          <w:rStyle w:val="24"/>
          <w:lang w:val="en-US" w:eastAsia="en-US" w:bidi="en-US"/>
        </w:rPr>
        <w:t>-P. 1970-1975.</w:t>
      </w:r>
    </w:p>
    <w:p w14:paraId="26B72E9E" w14:textId="77777777" w:rsidR="00EC4BB2" w:rsidRDefault="00E527BD">
      <w:pPr>
        <w:pStyle w:val="23"/>
        <w:numPr>
          <w:ilvl w:val="0"/>
          <w:numId w:val="22"/>
        </w:numPr>
        <w:shd w:val="clear" w:color="auto" w:fill="auto"/>
        <w:tabs>
          <w:tab w:val="left" w:pos="1067"/>
        </w:tabs>
        <w:spacing w:before="0" w:after="0" w:line="389" w:lineRule="exact"/>
        <w:ind w:firstLine="0"/>
        <w:jc w:val="both"/>
      </w:pPr>
      <w:r>
        <w:rPr>
          <w:rStyle w:val="24"/>
          <w:lang w:val="en-US" w:eastAsia="en-US" w:bidi="en-US"/>
        </w:rPr>
        <w:t xml:space="preserve">ISPAD </w:t>
      </w:r>
      <w:r>
        <w:rPr>
          <w:rStyle w:val="24"/>
          <w:lang w:val="en-US" w:eastAsia="en-US" w:bidi="en-US"/>
        </w:rPr>
        <w:t xml:space="preserve">Clinieal Praetiee Consensus Guidelines 2018: Type 2 diabetes mellitus in youth </w:t>
      </w:r>
      <w:r>
        <w:rPr>
          <w:rStyle w:val="24"/>
        </w:rPr>
        <w:t xml:space="preserve">/ </w:t>
      </w:r>
      <w:r>
        <w:rPr>
          <w:rStyle w:val="24"/>
          <w:lang w:val="en-US" w:eastAsia="en-US" w:bidi="en-US"/>
        </w:rPr>
        <w:t xml:space="preserve">P. Zeitler [et al.]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Pediatrie Diabetes. - 2018. - Vol. 19. - P. 28-46.</w:t>
      </w:r>
    </w:p>
    <w:p w14:paraId="5C843DD6" w14:textId="77777777" w:rsidR="00EC4BB2" w:rsidRDefault="00E527BD">
      <w:pPr>
        <w:pStyle w:val="23"/>
        <w:numPr>
          <w:ilvl w:val="0"/>
          <w:numId w:val="22"/>
        </w:numPr>
        <w:shd w:val="clear" w:color="auto" w:fill="auto"/>
        <w:tabs>
          <w:tab w:val="left" w:pos="933"/>
        </w:tabs>
        <w:spacing w:before="0" w:after="240" w:line="389" w:lineRule="exact"/>
        <w:ind w:firstLine="0"/>
        <w:jc w:val="both"/>
      </w:pPr>
      <w:r>
        <w:rPr>
          <w:rStyle w:val="24"/>
          <w:lang w:val="en-US" w:eastAsia="en-US" w:bidi="en-US"/>
        </w:rPr>
        <w:t xml:space="preserve">HbA ic After a Short Period of Monotherapy With Metformin Identifies Durable Glyeemie Control </w:t>
      </w:r>
      <w:r>
        <w:rPr>
          <w:rStyle w:val="24"/>
          <w:lang w:val="en-US" w:eastAsia="en-US" w:bidi="en-US"/>
        </w:rPr>
        <w:lastRenderedPageBreak/>
        <w:t xml:space="preserve">Among Adoleseents With Type 2 Diabetes </w:t>
      </w:r>
      <w:r>
        <w:rPr>
          <w:rStyle w:val="24"/>
        </w:rPr>
        <w:t xml:space="preserve">/ </w:t>
      </w:r>
      <w:r>
        <w:rPr>
          <w:rStyle w:val="24"/>
          <w:lang w:val="en-US" w:eastAsia="en-US" w:bidi="en-US"/>
        </w:rPr>
        <w:t xml:space="preserve">P. Zeitler [et al.]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Diabetes Care. - 2015. - Vol. 38. - № 12. - P. 2285-2292.</w:t>
      </w:r>
    </w:p>
    <w:p w14:paraId="58451DCC" w14:textId="77777777" w:rsidR="00EC4BB2" w:rsidRDefault="00E527BD">
      <w:pPr>
        <w:pStyle w:val="23"/>
        <w:numPr>
          <w:ilvl w:val="0"/>
          <w:numId w:val="22"/>
        </w:numPr>
        <w:shd w:val="clear" w:color="auto" w:fill="auto"/>
        <w:tabs>
          <w:tab w:val="left" w:pos="1210"/>
        </w:tabs>
        <w:spacing w:before="0" w:after="240" w:line="389" w:lineRule="exact"/>
        <w:ind w:firstLine="0"/>
        <w:jc w:val="both"/>
      </w:pPr>
      <w:r>
        <w:rPr>
          <w:rStyle w:val="212pt"/>
        </w:rPr>
        <w:t>American Diabetes Association.</w:t>
      </w:r>
      <w:r>
        <w:rPr>
          <w:rStyle w:val="24"/>
          <w:lang w:val="en-US" w:eastAsia="en-US" w:bidi="en-US"/>
        </w:rPr>
        <w:t xml:space="preserve"> 8. Pharma</w:t>
      </w:r>
      <w:r>
        <w:rPr>
          <w:rStyle w:val="24"/>
          <w:lang w:val="en-US" w:eastAsia="en-US" w:bidi="en-US"/>
        </w:rPr>
        <w:t xml:space="preserve">eologie Approaehes to Glyeemie Treatment: </w:t>
      </w:r>
      <w:r>
        <w:rPr>
          <w:rStyle w:val="212pt"/>
        </w:rPr>
        <w:t>Standards of Medical Care in Diabetes</w:t>
      </w:r>
      <w:r>
        <w:rPr>
          <w:rStyle w:val="24"/>
          <w:lang w:val="en-US" w:eastAsia="en-US" w:bidi="en-US"/>
        </w:rPr>
        <w:t>—</w:t>
      </w:r>
      <w:r>
        <w:rPr>
          <w:rStyle w:val="212pt"/>
        </w:rPr>
        <w:t>2018</w:t>
      </w:r>
      <w:r>
        <w:rPr>
          <w:rStyle w:val="24"/>
          <w:lang w:val="en-US" w:eastAsia="en-US" w:bidi="en-US"/>
        </w:rPr>
        <w:t xml:space="preserve"> </w:t>
      </w:r>
      <w:r>
        <w:rPr>
          <w:rStyle w:val="24"/>
        </w:rPr>
        <w:t xml:space="preserve">/ </w:t>
      </w:r>
      <w:r>
        <w:rPr>
          <w:rStyle w:val="24"/>
          <w:lang w:val="en-US" w:eastAsia="en-US" w:bidi="en-US"/>
        </w:rPr>
        <w:t xml:space="preserve">Ameriean Diabetes Assoeiation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Diabetes Care. - 2018. - Vol. 41. -№ Supplement 1. -P. S73-S85.</w:t>
      </w:r>
    </w:p>
    <w:p w14:paraId="6E94F9E4" w14:textId="77777777" w:rsidR="00EC4BB2" w:rsidRDefault="00E527BD">
      <w:pPr>
        <w:pStyle w:val="23"/>
        <w:numPr>
          <w:ilvl w:val="0"/>
          <w:numId w:val="22"/>
        </w:numPr>
        <w:shd w:val="clear" w:color="auto" w:fill="auto"/>
        <w:tabs>
          <w:tab w:val="left" w:pos="933"/>
        </w:tabs>
        <w:spacing w:before="0" w:after="0" w:line="389" w:lineRule="exact"/>
        <w:ind w:firstLine="0"/>
        <w:jc w:val="both"/>
      </w:pPr>
      <w:r>
        <w:rPr>
          <w:rStyle w:val="24"/>
          <w:lang w:val="en-US" w:eastAsia="en-US" w:bidi="en-US"/>
        </w:rPr>
        <w:t>Glyeemie Control in Youth with Diabetes: The SEARCH for Diabetes in Yout</w:t>
      </w:r>
      <w:r>
        <w:rPr>
          <w:rStyle w:val="24"/>
          <w:lang w:val="en-US" w:eastAsia="en-US" w:bidi="en-US"/>
        </w:rPr>
        <w:t xml:space="preserve">h Study </w:t>
      </w:r>
      <w:r>
        <w:rPr>
          <w:rStyle w:val="24"/>
        </w:rPr>
        <w:t xml:space="preserve">/ </w:t>
      </w:r>
      <w:r>
        <w:rPr>
          <w:rStyle w:val="24"/>
          <w:lang w:val="en-US" w:eastAsia="en-US" w:bidi="en-US"/>
        </w:rPr>
        <w:t>D.B.</w:t>
      </w:r>
    </w:p>
    <w:p w14:paraId="64439769" w14:textId="77777777" w:rsidR="00EC4BB2" w:rsidRDefault="00E527BD">
      <w:pPr>
        <w:pStyle w:val="23"/>
        <w:shd w:val="clear" w:color="auto" w:fill="auto"/>
        <w:tabs>
          <w:tab w:val="left" w:pos="7195"/>
        </w:tabs>
        <w:spacing w:before="0" w:after="236" w:line="389" w:lineRule="exact"/>
        <w:ind w:firstLine="0"/>
        <w:jc w:val="both"/>
      </w:pPr>
      <w:r>
        <w:rPr>
          <w:rStyle w:val="24"/>
          <w:lang w:val="en-US" w:eastAsia="en-US" w:bidi="en-US"/>
        </w:rPr>
        <w:t xml:space="preserve">Petitti [et al.]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The Journal of Pediatries. - 2009. - Vol. 155. -</w:t>
      </w:r>
      <w:r>
        <w:rPr>
          <w:rStyle w:val="24"/>
          <w:lang w:val="en-US" w:eastAsia="en-US" w:bidi="en-US"/>
        </w:rPr>
        <w:tab/>
        <w:t>5. - P. 668-672.</w:t>
      </w:r>
      <w:r>
        <w:rPr>
          <w:rStyle w:val="24"/>
        </w:rPr>
        <w:t>еЗ.</w:t>
      </w:r>
    </w:p>
    <w:p w14:paraId="10149374" w14:textId="77777777" w:rsidR="00EC4BB2" w:rsidRDefault="00E527BD">
      <w:pPr>
        <w:pStyle w:val="23"/>
        <w:numPr>
          <w:ilvl w:val="0"/>
          <w:numId w:val="22"/>
        </w:numPr>
        <w:shd w:val="clear" w:color="auto" w:fill="auto"/>
        <w:tabs>
          <w:tab w:val="left" w:pos="933"/>
        </w:tabs>
        <w:spacing w:before="0" w:after="0" w:line="394" w:lineRule="exact"/>
        <w:ind w:firstLine="0"/>
        <w:jc w:val="both"/>
      </w:pPr>
      <w:r>
        <w:rPr>
          <w:rStyle w:val="212pt"/>
          <w:lang w:val="ru-RU" w:eastAsia="ru-RU" w:bidi="ru-RU"/>
        </w:rPr>
        <w:t>Еремина И.А.</w:t>
      </w:r>
      <w:r>
        <w:rPr>
          <w:rStyle w:val="24"/>
        </w:rPr>
        <w:t xml:space="preserve"> Метформин в лечении еахарного диабета 2-го типа у детей и подроетков /</w:t>
      </w:r>
    </w:p>
    <w:p w14:paraId="006989BC" w14:textId="77777777" w:rsidR="00EC4BB2" w:rsidRDefault="00E527BD">
      <w:pPr>
        <w:pStyle w:val="23"/>
        <w:shd w:val="clear" w:color="auto" w:fill="auto"/>
        <w:tabs>
          <w:tab w:val="left" w:pos="4661"/>
        </w:tabs>
        <w:spacing w:before="0" w:after="240" w:line="394" w:lineRule="exact"/>
        <w:ind w:firstLine="0"/>
        <w:jc w:val="both"/>
      </w:pPr>
      <w:r>
        <w:rPr>
          <w:rStyle w:val="24"/>
        </w:rPr>
        <w:t>Еремина И.А., Кураева ТЛ. - 2013. -</w:t>
      </w:r>
      <w:r>
        <w:rPr>
          <w:rStyle w:val="24"/>
        </w:rPr>
        <w:tab/>
        <w:t>1. - С. 8-13.</w:t>
      </w:r>
    </w:p>
    <w:p w14:paraId="6BD59470" w14:textId="77777777" w:rsidR="00EC4BB2" w:rsidRDefault="00E527BD">
      <w:pPr>
        <w:pStyle w:val="23"/>
        <w:numPr>
          <w:ilvl w:val="0"/>
          <w:numId w:val="22"/>
        </w:numPr>
        <w:shd w:val="clear" w:color="auto" w:fill="auto"/>
        <w:tabs>
          <w:tab w:val="left" w:pos="933"/>
        </w:tabs>
        <w:spacing w:before="0" w:after="0" w:line="394" w:lineRule="exact"/>
        <w:ind w:firstLine="0"/>
        <w:jc w:val="both"/>
      </w:pPr>
      <w:r>
        <w:rPr>
          <w:rStyle w:val="24"/>
          <w:lang w:val="en-US" w:eastAsia="en-US" w:bidi="en-US"/>
        </w:rPr>
        <w:t xml:space="preserve">Efifeet of Metformin in Pediatrie Patients With Type 2 Diabetes: A randomized eontrolled trial </w:t>
      </w:r>
      <w:r>
        <w:rPr>
          <w:rStyle w:val="24"/>
        </w:rPr>
        <w:t>/</w:t>
      </w:r>
    </w:p>
    <w:p w14:paraId="7BAC6DCB" w14:textId="77777777" w:rsidR="00EC4BB2" w:rsidRDefault="00E527BD">
      <w:pPr>
        <w:pStyle w:val="23"/>
        <w:shd w:val="clear" w:color="auto" w:fill="auto"/>
        <w:tabs>
          <w:tab w:val="left" w:pos="6418"/>
        </w:tabs>
        <w:spacing w:before="0" w:after="248" w:line="394" w:lineRule="exact"/>
        <w:ind w:firstLine="0"/>
        <w:jc w:val="both"/>
      </w:pPr>
      <w:r>
        <w:rPr>
          <w:rStyle w:val="24"/>
          <w:lang w:val="en-US" w:eastAsia="en-US" w:bidi="en-US"/>
        </w:rPr>
        <w:t xml:space="preserve">K.E. Jones [et al.]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Diabetes Care. - 2002. - Vol. 25. -</w:t>
      </w:r>
      <w:r>
        <w:rPr>
          <w:rStyle w:val="24"/>
          <w:lang w:val="en-US" w:eastAsia="en-US" w:bidi="en-US"/>
        </w:rPr>
        <w:tab/>
        <w:t>1. - P. 89-94.</w:t>
      </w:r>
    </w:p>
    <w:p w14:paraId="20FCFC8F" w14:textId="77777777" w:rsidR="00EC4BB2" w:rsidRDefault="00E527BD">
      <w:pPr>
        <w:pStyle w:val="23"/>
        <w:numPr>
          <w:ilvl w:val="0"/>
          <w:numId w:val="22"/>
        </w:numPr>
        <w:shd w:val="clear" w:color="auto" w:fill="auto"/>
        <w:tabs>
          <w:tab w:val="left" w:pos="933"/>
        </w:tabs>
        <w:spacing w:before="0" w:after="0" w:line="384" w:lineRule="exact"/>
        <w:ind w:firstLine="0"/>
        <w:jc w:val="both"/>
      </w:pPr>
      <w:r>
        <w:rPr>
          <w:rStyle w:val="24"/>
          <w:lang w:val="en-US" w:eastAsia="en-US" w:bidi="en-US"/>
        </w:rPr>
        <w:t xml:space="preserve">A elinieal trial to maintain glyeemie eontrol in youth with type 2 diabetes </w:t>
      </w:r>
      <w:r>
        <w:rPr>
          <w:rStyle w:val="24"/>
        </w:rPr>
        <w:t xml:space="preserve">/ </w:t>
      </w:r>
      <w:r>
        <w:rPr>
          <w:rStyle w:val="24"/>
          <w:lang w:val="en-US" w:eastAsia="en-US" w:bidi="en-US"/>
        </w:rPr>
        <w:t>TODAY Study</w:t>
      </w:r>
    </w:p>
    <w:p w14:paraId="2471BE83" w14:textId="77777777" w:rsidR="00EC4BB2" w:rsidRDefault="00E527BD">
      <w:pPr>
        <w:pStyle w:val="23"/>
        <w:shd w:val="clear" w:color="auto" w:fill="auto"/>
        <w:tabs>
          <w:tab w:val="left" w:pos="8501"/>
        </w:tabs>
        <w:spacing w:before="0" w:after="236" w:line="384" w:lineRule="exact"/>
        <w:ind w:firstLine="0"/>
        <w:jc w:val="both"/>
      </w:pPr>
      <w:r>
        <w:rPr>
          <w:rStyle w:val="24"/>
          <w:lang w:val="en-US" w:eastAsia="en-US" w:bidi="en-US"/>
        </w:rPr>
        <w:t xml:space="preserve">Group [et al.]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The New England Journal of Medieine. - 2012. - T. 366. -</w:t>
      </w:r>
      <w:r>
        <w:rPr>
          <w:rStyle w:val="24"/>
          <w:lang w:val="en-US" w:eastAsia="en-US" w:bidi="en-US"/>
        </w:rPr>
        <w:tab/>
        <w:t>24. - P. 2247-225</w:t>
      </w:r>
      <w:r>
        <w:rPr>
          <w:rStyle w:val="24"/>
          <w:lang w:val="en-US" w:eastAsia="en-US" w:bidi="en-US"/>
        </w:rPr>
        <w:t>6.</w:t>
      </w:r>
    </w:p>
    <w:p w14:paraId="3AA662C9" w14:textId="77777777" w:rsidR="00EC4BB2" w:rsidRDefault="00E527BD">
      <w:pPr>
        <w:pStyle w:val="23"/>
        <w:numPr>
          <w:ilvl w:val="0"/>
          <w:numId w:val="22"/>
        </w:numPr>
        <w:shd w:val="clear" w:color="auto" w:fill="auto"/>
        <w:tabs>
          <w:tab w:val="left" w:pos="933"/>
        </w:tabs>
        <w:spacing w:before="0" w:after="240" w:line="389" w:lineRule="exact"/>
        <w:ind w:firstLine="0"/>
        <w:jc w:val="both"/>
      </w:pPr>
      <w:r>
        <w:rPr>
          <w:rStyle w:val="212pt"/>
        </w:rPr>
        <w:t>American Diabetes Association.</w:t>
      </w:r>
      <w:r>
        <w:rPr>
          <w:rStyle w:val="24"/>
          <w:lang w:val="en-US" w:eastAsia="en-US" w:bidi="en-US"/>
        </w:rPr>
        <w:t xml:space="preserve"> 13. Children and Adoleseents: </w:t>
      </w:r>
      <w:r>
        <w:rPr>
          <w:rStyle w:val="212pt"/>
        </w:rPr>
        <w:t>Standards of Medical Care in Diabetes—2019</w:t>
      </w:r>
      <w:r>
        <w:rPr>
          <w:rStyle w:val="24"/>
          <w:lang w:val="en-US" w:eastAsia="en-US" w:bidi="en-US"/>
        </w:rPr>
        <w:t xml:space="preserve"> </w:t>
      </w:r>
      <w:r>
        <w:rPr>
          <w:rStyle w:val="24"/>
        </w:rPr>
        <w:t xml:space="preserve">/ </w:t>
      </w:r>
      <w:r>
        <w:rPr>
          <w:rStyle w:val="24"/>
          <w:lang w:val="en-US" w:eastAsia="en-US" w:bidi="en-US"/>
        </w:rPr>
        <w:t xml:space="preserve">Ameriean Diabetes Assoeiation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Diabetes Care. - 2019. - Vol. 42. - Supplement l.-P. S148-S164.</w:t>
      </w:r>
    </w:p>
    <w:p w14:paraId="1C287F88" w14:textId="77777777" w:rsidR="00EC4BB2" w:rsidRDefault="00E527BD">
      <w:pPr>
        <w:pStyle w:val="23"/>
        <w:numPr>
          <w:ilvl w:val="0"/>
          <w:numId w:val="22"/>
        </w:numPr>
        <w:shd w:val="clear" w:color="auto" w:fill="auto"/>
        <w:tabs>
          <w:tab w:val="left" w:pos="933"/>
        </w:tabs>
        <w:spacing w:before="0" w:after="0" w:line="389" w:lineRule="exact"/>
        <w:ind w:firstLine="0"/>
        <w:jc w:val="both"/>
      </w:pPr>
      <w:r>
        <w:rPr>
          <w:rStyle w:val="24"/>
          <w:lang w:val="en-US" w:eastAsia="en-US" w:bidi="en-US"/>
        </w:rPr>
        <w:t>Evaluation and Management of Youth-Onset Type 2 Di</w:t>
      </w:r>
      <w:r>
        <w:rPr>
          <w:rStyle w:val="24"/>
          <w:lang w:val="en-US" w:eastAsia="en-US" w:bidi="en-US"/>
        </w:rPr>
        <w:t>abetes: A Position Statement by the</w:t>
      </w:r>
    </w:p>
    <w:p w14:paraId="58B134F5" w14:textId="77777777" w:rsidR="00EC4BB2" w:rsidRDefault="00E527BD">
      <w:pPr>
        <w:pStyle w:val="23"/>
        <w:shd w:val="clear" w:color="auto" w:fill="auto"/>
        <w:tabs>
          <w:tab w:val="left" w:pos="10603"/>
        </w:tabs>
        <w:spacing w:before="0" w:after="0" w:line="389" w:lineRule="exact"/>
        <w:ind w:firstLine="0"/>
        <w:jc w:val="both"/>
      </w:pPr>
      <w:r>
        <w:rPr>
          <w:rStyle w:val="24"/>
          <w:lang w:val="en-US" w:eastAsia="en-US" w:bidi="en-US"/>
        </w:rPr>
        <w:t xml:space="preserve">Ameriean Diabetes Assoeiation </w:t>
      </w:r>
      <w:r>
        <w:rPr>
          <w:rStyle w:val="24"/>
        </w:rPr>
        <w:t xml:space="preserve">/ </w:t>
      </w:r>
      <w:r>
        <w:rPr>
          <w:rStyle w:val="24"/>
          <w:lang w:val="en-US" w:eastAsia="en-US" w:bidi="en-US"/>
        </w:rPr>
        <w:t xml:space="preserve">S. Arslanian [et al.]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Diabetes Care. - 2018. - Vol. 4E -</w:t>
      </w:r>
      <w:r>
        <w:rPr>
          <w:rStyle w:val="24"/>
          <w:lang w:val="en-US" w:eastAsia="en-US" w:bidi="en-US"/>
        </w:rPr>
        <w:tab/>
        <w:t>12. -</w:t>
      </w:r>
    </w:p>
    <w:p w14:paraId="21498FD2" w14:textId="77777777" w:rsidR="00EC4BB2" w:rsidRDefault="00E527BD">
      <w:pPr>
        <w:pStyle w:val="23"/>
        <w:shd w:val="clear" w:color="auto" w:fill="auto"/>
        <w:spacing w:before="0" w:after="240" w:line="389" w:lineRule="exact"/>
        <w:ind w:firstLine="0"/>
        <w:jc w:val="both"/>
      </w:pPr>
      <w:r>
        <w:rPr>
          <w:rStyle w:val="24"/>
          <w:lang w:val="en-US" w:eastAsia="en-US" w:bidi="en-US"/>
        </w:rPr>
        <w:t>P. 2648-2668.</w:t>
      </w:r>
    </w:p>
    <w:p w14:paraId="1E1F2596" w14:textId="77777777" w:rsidR="00EC4BB2" w:rsidRDefault="00E527BD">
      <w:pPr>
        <w:pStyle w:val="23"/>
        <w:shd w:val="clear" w:color="auto" w:fill="auto"/>
        <w:tabs>
          <w:tab w:val="left" w:pos="5928"/>
        </w:tabs>
        <w:spacing w:before="0" w:after="244" w:line="389" w:lineRule="exact"/>
        <w:ind w:firstLine="0"/>
        <w:jc w:val="both"/>
      </w:pPr>
      <w:r>
        <w:rPr>
          <w:rStyle w:val="24"/>
          <w:lang w:val="en-US" w:eastAsia="en-US" w:bidi="en-US"/>
        </w:rPr>
        <w:t xml:space="preserve">2E Eiraglutide in Children and Adoleseents with Type 2 Diabetes </w:t>
      </w:r>
      <w:r>
        <w:rPr>
          <w:rStyle w:val="24"/>
        </w:rPr>
        <w:t xml:space="preserve">/ </w:t>
      </w:r>
      <w:r>
        <w:rPr>
          <w:rStyle w:val="24"/>
          <w:lang w:val="en-US" w:eastAsia="en-US" w:bidi="en-US"/>
        </w:rPr>
        <w:t xml:space="preserve">W.V Tamborlane [et al.]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New England Journal of Medieine. - 2019. - Vol. 38E -</w:t>
      </w:r>
      <w:r>
        <w:rPr>
          <w:rStyle w:val="24"/>
          <w:lang w:val="en-US" w:eastAsia="en-US" w:bidi="en-US"/>
        </w:rPr>
        <w:tab/>
        <w:t>7. - P. 637-646.</w:t>
      </w:r>
    </w:p>
    <w:p w14:paraId="2BF1AB1C" w14:textId="77777777" w:rsidR="00EC4BB2" w:rsidRDefault="00E527BD">
      <w:pPr>
        <w:pStyle w:val="23"/>
        <w:numPr>
          <w:ilvl w:val="0"/>
          <w:numId w:val="23"/>
        </w:numPr>
        <w:shd w:val="clear" w:color="auto" w:fill="auto"/>
        <w:tabs>
          <w:tab w:val="left" w:pos="933"/>
        </w:tabs>
        <w:spacing w:before="0" w:after="232" w:line="384" w:lineRule="exact"/>
        <w:ind w:firstLine="0"/>
        <w:jc w:val="both"/>
      </w:pPr>
      <w:r>
        <w:rPr>
          <w:rStyle w:val="24"/>
          <w:lang w:val="en-US" w:eastAsia="en-US" w:bidi="en-US"/>
        </w:rPr>
        <w:t xml:space="preserve">New Insulin Delivery Reeommendations </w:t>
      </w:r>
      <w:r>
        <w:rPr>
          <w:rStyle w:val="24"/>
        </w:rPr>
        <w:t xml:space="preserve">/ </w:t>
      </w:r>
      <w:r>
        <w:rPr>
          <w:rStyle w:val="24"/>
          <w:lang w:val="en-US" w:eastAsia="en-US" w:bidi="en-US"/>
        </w:rPr>
        <w:t xml:space="preserve">A.H. Frid [et al.]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Mayo Clinie Proeeedings. - 2016</w:t>
      </w:r>
      <w:r>
        <w:rPr>
          <w:rStyle w:val="24"/>
          <w:lang w:val="en-US" w:eastAsia="en-US" w:bidi="en-US"/>
        </w:rPr>
        <w:t>.-T. 91.-№9.-P. 1231-1255.</w:t>
      </w:r>
    </w:p>
    <w:p w14:paraId="713E0CD0" w14:textId="77777777" w:rsidR="00EC4BB2" w:rsidRDefault="00E527BD">
      <w:pPr>
        <w:pStyle w:val="23"/>
        <w:numPr>
          <w:ilvl w:val="0"/>
          <w:numId w:val="23"/>
        </w:numPr>
        <w:shd w:val="clear" w:color="auto" w:fill="auto"/>
        <w:tabs>
          <w:tab w:val="left" w:pos="1507"/>
        </w:tabs>
        <w:spacing w:before="0" w:after="240" w:line="394" w:lineRule="exact"/>
        <w:ind w:firstLine="0"/>
        <w:jc w:val="both"/>
      </w:pPr>
      <w:r>
        <w:rPr>
          <w:rStyle w:val="24"/>
        </w:rPr>
        <w:t>Техника инъекций и инфузии при лечении еахарного диабета. Методичеекое руководетво. / Майоров А.Ю. [и др.]. - Моеква: ООО «АРТИНФО», 2018. - 64 е.</w:t>
      </w:r>
    </w:p>
    <w:p w14:paraId="747E77E1" w14:textId="77777777" w:rsidR="00EC4BB2" w:rsidRDefault="00E527BD">
      <w:pPr>
        <w:pStyle w:val="23"/>
        <w:numPr>
          <w:ilvl w:val="0"/>
          <w:numId w:val="23"/>
        </w:numPr>
        <w:shd w:val="clear" w:color="auto" w:fill="auto"/>
        <w:tabs>
          <w:tab w:val="left" w:pos="933"/>
        </w:tabs>
        <w:spacing w:before="0" w:after="244" w:line="394" w:lineRule="exact"/>
        <w:ind w:firstLine="0"/>
        <w:jc w:val="both"/>
      </w:pPr>
      <w:r>
        <w:rPr>
          <w:rStyle w:val="24"/>
          <w:lang w:val="en-US" w:eastAsia="en-US" w:bidi="en-US"/>
        </w:rPr>
        <w:t>ISPAD Clinieal Praetiee Consensus Guidelines 2018: Nutritional management in ehild</w:t>
      </w:r>
      <w:r>
        <w:rPr>
          <w:rStyle w:val="24"/>
          <w:lang w:val="en-US" w:eastAsia="en-US" w:bidi="en-US"/>
        </w:rPr>
        <w:t xml:space="preserve">ren and adoleseents with diabetes </w:t>
      </w:r>
      <w:r>
        <w:rPr>
          <w:rStyle w:val="24"/>
        </w:rPr>
        <w:t xml:space="preserve">/ </w:t>
      </w:r>
      <w:r>
        <w:rPr>
          <w:rStyle w:val="24"/>
          <w:lang w:val="en-US" w:eastAsia="en-US" w:bidi="en-US"/>
        </w:rPr>
        <w:t xml:space="preserve">C.E. Smart [et al.]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Pediatrie Diabetes. - 2018. - Vol. 19. - P. 136-154.</w:t>
      </w:r>
    </w:p>
    <w:p w14:paraId="32C9D75E" w14:textId="77777777" w:rsidR="00EC4BB2" w:rsidRDefault="00E527BD">
      <w:pPr>
        <w:pStyle w:val="23"/>
        <w:numPr>
          <w:ilvl w:val="0"/>
          <w:numId w:val="23"/>
        </w:numPr>
        <w:shd w:val="clear" w:color="auto" w:fill="auto"/>
        <w:tabs>
          <w:tab w:val="left" w:pos="1210"/>
        </w:tabs>
        <w:spacing w:before="0" w:after="244" w:line="389" w:lineRule="exact"/>
        <w:ind w:firstLine="0"/>
        <w:jc w:val="both"/>
      </w:pPr>
      <w:r>
        <w:rPr>
          <w:rStyle w:val="212pt"/>
        </w:rPr>
        <w:t>American Diabetes Association. 4.</w:t>
      </w:r>
      <w:r>
        <w:rPr>
          <w:rStyle w:val="24"/>
          <w:lang w:val="en-US" w:eastAsia="en-US" w:bidi="en-US"/>
        </w:rPr>
        <w:t xml:space="preserve"> Eifestyle Management: </w:t>
      </w:r>
      <w:r>
        <w:rPr>
          <w:rStyle w:val="212pt"/>
        </w:rPr>
        <w:t>Standards of Medical Care in Diabetes—2018</w:t>
      </w:r>
      <w:r>
        <w:rPr>
          <w:rStyle w:val="24"/>
          <w:lang w:val="en-US" w:eastAsia="en-US" w:bidi="en-US"/>
        </w:rPr>
        <w:t xml:space="preserve"> </w:t>
      </w:r>
      <w:r>
        <w:rPr>
          <w:rStyle w:val="24"/>
        </w:rPr>
        <w:t xml:space="preserve">/ </w:t>
      </w:r>
      <w:r>
        <w:rPr>
          <w:rStyle w:val="24"/>
          <w:lang w:val="en-US" w:eastAsia="en-US" w:bidi="en-US"/>
        </w:rPr>
        <w:t xml:space="preserve">Ameriean Diabetes Assoeiation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Diabetes C</w:t>
      </w:r>
      <w:r>
        <w:rPr>
          <w:rStyle w:val="24"/>
          <w:lang w:val="en-US" w:eastAsia="en-US" w:bidi="en-US"/>
        </w:rPr>
        <w:t>are. - 2018. - Vol. 41. - Supplement l.-P. S38-S50.</w:t>
      </w:r>
    </w:p>
    <w:p w14:paraId="045808E5" w14:textId="77777777" w:rsidR="00EC4BB2" w:rsidRDefault="00E527BD">
      <w:pPr>
        <w:pStyle w:val="23"/>
        <w:numPr>
          <w:ilvl w:val="0"/>
          <w:numId w:val="23"/>
        </w:numPr>
        <w:shd w:val="clear" w:color="auto" w:fill="auto"/>
        <w:tabs>
          <w:tab w:val="left" w:pos="933"/>
        </w:tabs>
        <w:spacing w:before="0" w:after="0" w:line="384" w:lineRule="exact"/>
        <w:ind w:firstLine="0"/>
        <w:jc w:val="both"/>
      </w:pPr>
      <w:r>
        <w:rPr>
          <w:rStyle w:val="212pt"/>
        </w:rPr>
        <w:t>Barlow, S.E.</w:t>
      </w:r>
      <w:r>
        <w:rPr>
          <w:rStyle w:val="24"/>
          <w:lang w:val="en-US" w:eastAsia="en-US" w:bidi="en-US"/>
        </w:rPr>
        <w:t xml:space="preserve"> Expert Committee Reeommendations Regarding the Prevention, Assessment, and Treatment of Child and Adoleseent Overweight and Obesity: Summary Report </w:t>
      </w:r>
      <w:r>
        <w:rPr>
          <w:rStyle w:val="24"/>
        </w:rPr>
        <w:t xml:space="preserve">/ </w:t>
      </w:r>
      <w:r>
        <w:rPr>
          <w:rStyle w:val="24"/>
          <w:lang w:val="en-US" w:eastAsia="en-US" w:bidi="en-US"/>
        </w:rPr>
        <w:t xml:space="preserve">S.E. Barlow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Pediatries. - 2007. - Vol. 120. - Supplement 4. - P. S164-S192.</w:t>
      </w:r>
    </w:p>
    <w:p w14:paraId="4059E134" w14:textId="77777777" w:rsidR="00EC4BB2" w:rsidRDefault="00E527BD">
      <w:pPr>
        <w:pStyle w:val="23"/>
        <w:numPr>
          <w:ilvl w:val="0"/>
          <w:numId w:val="23"/>
        </w:numPr>
        <w:shd w:val="clear" w:color="auto" w:fill="auto"/>
        <w:tabs>
          <w:tab w:val="left" w:pos="916"/>
        </w:tabs>
        <w:spacing w:before="0" w:after="240" w:line="389" w:lineRule="exact"/>
        <w:ind w:firstLine="0"/>
        <w:jc w:val="both"/>
      </w:pPr>
      <w:r>
        <w:rPr>
          <w:rStyle w:val="24"/>
        </w:rPr>
        <w:lastRenderedPageBreak/>
        <w:t xml:space="preserve">А </w:t>
      </w:r>
      <w:r>
        <w:rPr>
          <w:rStyle w:val="24"/>
          <w:lang w:val="en-US" w:eastAsia="en-US" w:bidi="en-US"/>
        </w:rPr>
        <w:t>Systematic Review and Me</w:t>
      </w:r>
      <w:r>
        <w:rPr>
          <w:rStyle w:val="24"/>
          <w:lang w:val="en-US" w:eastAsia="en-US" w:bidi="en-US"/>
        </w:rPr>
        <w:t xml:space="preserve">ta-Analysis of the Effect of Lifestyle Modification on Metabolic Control in Overweight Children </w:t>
      </w:r>
      <w:r>
        <w:rPr>
          <w:rStyle w:val="24"/>
        </w:rPr>
        <w:t xml:space="preserve">/ </w:t>
      </w:r>
      <w:r>
        <w:rPr>
          <w:rStyle w:val="24"/>
          <w:lang w:val="en-US" w:eastAsia="en-US" w:bidi="en-US"/>
        </w:rPr>
        <w:t xml:space="preserve">A.S.-Y. Lien [et ah]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Evidence-Based Complementary and Alternative Medicine. - 2017. - Vol. 2017. - R 1-12.</w:t>
      </w:r>
    </w:p>
    <w:p w14:paraId="53216194" w14:textId="77777777" w:rsidR="00EC4BB2" w:rsidRDefault="00E527BD">
      <w:pPr>
        <w:pStyle w:val="23"/>
        <w:numPr>
          <w:ilvl w:val="0"/>
          <w:numId w:val="23"/>
        </w:numPr>
        <w:shd w:val="clear" w:color="auto" w:fill="auto"/>
        <w:tabs>
          <w:tab w:val="left" w:pos="1128"/>
        </w:tabs>
        <w:spacing w:before="0" w:after="240" w:line="389" w:lineRule="exact"/>
        <w:ind w:firstLine="0"/>
        <w:jc w:val="both"/>
      </w:pPr>
      <w:r>
        <w:rPr>
          <w:rStyle w:val="212pt"/>
        </w:rPr>
        <w:t>Dhuper, S.</w:t>
      </w:r>
      <w:r>
        <w:rPr>
          <w:rStyle w:val="24"/>
          <w:lang w:val="en-US" w:eastAsia="en-US" w:bidi="en-US"/>
        </w:rPr>
        <w:t xml:space="preserve"> Managing Cardiovascular Risk in Overw</w:t>
      </w:r>
      <w:r>
        <w:rPr>
          <w:rStyle w:val="24"/>
          <w:lang w:val="en-US" w:eastAsia="en-US" w:bidi="en-US"/>
        </w:rPr>
        <w:t xml:space="preserve">eight Children and Adolescents </w:t>
      </w:r>
      <w:r>
        <w:rPr>
          <w:rStyle w:val="24"/>
        </w:rPr>
        <w:t xml:space="preserve">/ </w:t>
      </w:r>
      <w:r>
        <w:rPr>
          <w:rStyle w:val="24"/>
          <w:lang w:val="en-US" w:eastAsia="en-US" w:bidi="en-US"/>
        </w:rPr>
        <w:t xml:space="preserve">S. Dhuper, S. Buddhe, S. Patel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Pediatric Drugs. - 2013. - Vol. 15.-№3.-P 181-190.</w:t>
      </w:r>
    </w:p>
    <w:p w14:paraId="42A954DD" w14:textId="77777777" w:rsidR="00EC4BB2" w:rsidRDefault="00E527BD">
      <w:pPr>
        <w:pStyle w:val="23"/>
        <w:numPr>
          <w:ilvl w:val="0"/>
          <w:numId w:val="23"/>
        </w:numPr>
        <w:shd w:val="clear" w:color="auto" w:fill="auto"/>
        <w:tabs>
          <w:tab w:val="left" w:pos="916"/>
        </w:tabs>
        <w:spacing w:before="0" w:after="0" w:line="389" w:lineRule="exact"/>
        <w:ind w:firstLine="0"/>
        <w:jc w:val="both"/>
      </w:pPr>
      <w:r>
        <w:rPr>
          <w:rStyle w:val="24"/>
          <w:lang w:val="en-US" w:eastAsia="en-US" w:bidi="en-US"/>
        </w:rPr>
        <w:t>2013 AHA/ACC/TOS Guideline for the Management of Overweight and Obesity in Adults: A</w:t>
      </w:r>
    </w:p>
    <w:p w14:paraId="752983EA" w14:textId="77777777" w:rsidR="00EC4BB2" w:rsidRDefault="00E527BD">
      <w:pPr>
        <w:pStyle w:val="23"/>
        <w:shd w:val="clear" w:color="auto" w:fill="auto"/>
        <w:tabs>
          <w:tab w:val="left" w:pos="10862"/>
        </w:tabs>
        <w:spacing w:before="0" w:after="0" w:line="389" w:lineRule="exact"/>
        <w:ind w:firstLine="0"/>
        <w:jc w:val="both"/>
      </w:pPr>
      <w:r>
        <w:rPr>
          <w:rStyle w:val="24"/>
          <w:lang w:val="en-US" w:eastAsia="en-US" w:bidi="en-US"/>
        </w:rPr>
        <w:t xml:space="preserve">Report of the American College of Cardiology/American Heart Association Task Force on Practice Guidelines and The Obesity Society </w:t>
      </w:r>
      <w:r>
        <w:rPr>
          <w:rStyle w:val="24"/>
        </w:rPr>
        <w:t xml:space="preserve">/ </w:t>
      </w:r>
      <w:r>
        <w:rPr>
          <w:rStyle w:val="24"/>
          <w:lang w:val="en-US" w:eastAsia="en-US" w:bidi="en-US"/>
        </w:rPr>
        <w:t xml:space="preserve">M.D. Jensen [et ah]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Circulation. - 2014. - Vol. 129. -</w:t>
      </w:r>
      <w:r>
        <w:rPr>
          <w:rStyle w:val="24"/>
          <w:lang w:val="en-US" w:eastAsia="en-US" w:bidi="en-US"/>
        </w:rPr>
        <w:tab/>
        <w:t>25</w:t>
      </w:r>
    </w:p>
    <w:p w14:paraId="54B69BD9" w14:textId="77777777" w:rsidR="00EC4BB2" w:rsidRDefault="00E527BD">
      <w:pPr>
        <w:pStyle w:val="23"/>
        <w:shd w:val="clear" w:color="auto" w:fill="auto"/>
        <w:spacing w:before="0" w:after="240" w:line="389" w:lineRule="exact"/>
        <w:ind w:firstLine="0"/>
        <w:jc w:val="both"/>
      </w:pPr>
      <w:r>
        <w:rPr>
          <w:rStyle w:val="24"/>
          <w:lang w:val="en-US" w:eastAsia="en-US" w:bidi="en-US"/>
        </w:rPr>
        <w:t>suppl2.-P. S102-S138.</w:t>
      </w:r>
    </w:p>
    <w:p w14:paraId="7C85A6C6" w14:textId="77777777" w:rsidR="00EC4BB2" w:rsidRDefault="00E527BD">
      <w:pPr>
        <w:pStyle w:val="23"/>
        <w:numPr>
          <w:ilvl w:val="0"/>
          <w:numId w:val="23"/>
        </w:numPr>
        <w:shd w:val="clear" w:color="auto" w:fill="auto"/>
        <w:tabs>
          <w:tab w:val="left" w:pos="916"/>
        </w:tabs>
        <w:spacing w:before="0" w:after="0" w:line="389" w:lineRule="exact"/>
        <w:ind w:firstLine="0"/>
        <w:jc w:val="both"/>
      </w:pPr>
      <w:r>
        <w:rPr>
          <w:rStyle w:val="24"/>
          <w:lang w:val="en-US" w:eastAsia="en-US" w:bidi="en-US"/>
        </w:rPr>
        <w:t>Availability and night-time use of electr</w:t>
      </w:r>
      <w:r>
        <w:rPr>
          <w:rStyle w:val="24"/>
          <w:lang w:val="en-US" w:eastAsia="en-US" w:bidi="en-US"/>
        </w:rPr>
        <w:t>onic entertainment and communication devices are</w:t>
      </w:r>
    </w:p>
    <w:p w14:paraId="2E5BFD0E" w14:textId="77777777" w:rsidR="00EC4BB2" w:rsidRDefault="00E527BD">
      <w:pPr>
        <w:pStyle w:val="23"/>
        <w:shd w:val="clear" w:color="auto" w:fill="auto"/>
        <w:tabs>
          <w:tab w:val="left" w:pos="8434"/>
        </w:tabs>
        <w:spacing w:before="0" w:after="244" w:line="389" w:lineRule="exact"/>
        <w:ind w:firstLine="0"/>
        <w:jc w:val="both"/>
      </w:pPr>
      <w:r>
        <w:rPr>
          <w:rStyle w:val="24"/>
          <w:lang w:val="en-US" w:eastAsia="en-US" w:bidi="en-US"/>
        </w:rPr>
        <w:t xml:space="preserve">associated with short sleep duration and obesity among Canadian children: EECD use and obesity among children </w:t>
      </w:r>
      <w:r>
        <w:rPr>
          <w:rStyle w:val="24"/>
        </w:rPr>
        <w:t xml:space="preserve">/ </w:t>
      </w:r>
      <w:r>
        <w:rPr>
          <w:rStyle w:val="24"/>
          <w:lang w:val="en-US" w:eastAsia="en-US" w:bidi="en-US"/>
        </w:rPr>
        <w:t xml:space="preserve">H. Chahal [et ah]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Pediatric Obesity. - 2013. - Vol. 8. -</w:t>
      </w:r>
      <w:r>
        <w:rPr>
          <w:rStyle w:val="24"/>
          <w:lang w:val="en-US" w:eastAsia="en-US" w:bidi="en-US"/>
        </w:rPr>
        <w:tab/>
        <w:t>1. - P. 42-51.</w:t>
      </w:r>
    </w:p>
    <w:p w14:paraId="1A07D722" w14:textId="77777777" w:rsidR="00EC4BB2" w:rsidRDefault="00E527BD">
      <w:pPr>
        <w:pStyle w:val="23"/>
        <w:numPr>
          <w:ilvl w:val="0"/>
          <w:numId w:val="23"/>
        </w:numPr>
        <w:shd w:val="clear" w:color="auto" w:fill="auto"/>
        <w:tabs>
          <w:tab w:val="left" w:pos="916"/>
        </w:tabs>
        <w:spacing w:before="0" w:after="0" w:line="384" w:lineRule="exact"/>
        <w:ind w:firstLine="0"/>
        <w:jc w:val="both"/>
      </w:pPr>
      <w:r>
        <w:rPr>
          <w:rStyle w:val="212pt"/>
        </w:rPr>
        <w:t>Lane, A.</w:t>
      </w:r>
      <w:r>
        <w:rPr>
          <w:rStyle w:val="24"/>
          <w:lang w:val="en-US" w:eastAsia="en-US" w:bidi="en-US"/>
        </w:rPr>
        <w:t xml:space="preserve"> Screen Time Increases Risk of Overweight and Obesity in Acti</w:t>
      </w:r>
      <w:r>
        <w:rPr>
          <w:rStyle w:val="24"/>
          <w:lang w:val="en-US" w:eastAsia="en-US" w:bidi="en-US"/>
        </w:rPr>
        <w:t>ve and Inactive 9-Year-</w:t>
      </w:r>
    </w:p>
    <w:p w14:paraId="39D4ED0C" w14:textId="77777777" w:rsidR="00EC4BB2" w:rsidRDefault="00E527BD">
      <w:pPr>
        <w:pStyle w:val="23"/>
        <w:shd w:val="clear" w:color="auto" w:fill="auto"/>
        <w:tabs>
          <w:tab w:val="left" w:pos="5515"/>
        </w:tabs>
        <w:spacing w:before="0" w:after="236" w:line="384" w:lineRule="exact"/>
        <w:ind w:firstLine="0"/>
        <w:jc w:val="both"/>
      </w:pPr>
      <w:r>
        <w:rPr>
          <w:rStyle w:val="24"/>
          <w:lang w:val="en-US" w:eastAsia="en-US" w:bidi="en-US"/>
        </w:rPr>
        <w:t xml:space="preserve">Old Irish Children: A Cross Sectional Analysis </w:t>
      </w:r>
      <w:r>
        <w:rPr>
          <w:rStyle w:val="24"/>
        </w:rPr>
        <w:t xml:space="preserve">/ </w:t>
      </w:r>
      <w:r>
        <w:rPr>
          <w:rStyle w:val="24"/>
          <w:lang w:val="en-US" w:eastAsia="en-US" w:bidi="en-US"/>
        </w:rPr>
        <w:t xml:space="preserve">A. Lane, M. Harrison, N. Murphy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Journal of Physical Activity and Health. - 2014. - T. 11. -</w:t>
      </w:r>
      <w:r>
        <w:rPr>
          <w:rStyle w:val="24"/>
          <w:lang w:val="en-US" w:eastAsia="en-US" w:bidi="en-US"/>
        </w:rPr>
        <w:tab/>
        <w:t>5. - C. 985-991.</w:t>
      </w:r>
    </w:p>
    <w:p w14:paraId="3896B9F4" w14:textId="77777777" w:rsidR="00EC4BB2" w:rsidRDefault="00E527BD">
      <w:pPr>
        <w:pStyle w:val="23"/>
        <w:numPr>
          <w:ilvl w:val="0"/>
          <w:numId w:val="23"/>
        </w:numPr>
        <w:shd w:val="clear" w:color="auto" w:fill="auto"/>
        <w:tabs>
          <w:tab w:val="left" w:pos="916"/>
        </w:tabs>
        <w:spacing w:before="0" w:after="240" w:line="389" w:lineRule="exact"/>
        <w:ind w:firstLine="0"/>
        <w:jc w:val="both"/>
      </w:pPr>
      <w:r>
        <w:rPr>
          <w:rStyle w:val="24"/>
          <w:lang w:val="en-US" w:eastAsia="en-US" w:bidi="en-US"/>
        </w:rPr>
        <w:t>ISPAD Clinical Practice Consensus Guidelines 2018: Exercise in children</w:t>
      </w:r>
      <w:r>
        <w:rPr>
          <w:rStyle w:val="24"/>
          <w:lang w:val="en-US" w:eastAsia="en-US" w:bidi="en-US"/>
        </w:rPr>
        <w:t xml:space="preserve"> and adolescents with diabetes </w:t>
      </w:r>
      <w:r>
        <w:rPr>
          <w:rStyle w:val="24"/>
        </w:rPr>
        <w:t xml:space="preserve">/ </w:t>
      </w:r>
      <w:r>
        <w:rPr>
          <w:rStyle w:val="24"/>
          <w:lang w:val="en-US" w:eastAsia="en-US" w:bidi="en-US"/>
        </w:rPr>
        <w:t xml:space="preserve">P. Adolfsson [et ah]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Pediatric Diabetes. - 2018. - Vol. 19. - P 205-226.</w:t>
      </w:r>
    </w:p>
    <w:p w14:paraId="0968A241" w14:textId="77777777" w:rsidR="00EC4BB2" w:rsidRDefault="00E527BD">
      <w:pPr>
        <w:pStyle w:val="23"/>
        <w:numPr>
          <w:ilvl w:val="0"/>
          <w:numId w:val="23"/>
        </w:numPr>
        <w:shd w:val="clear" w:color="auto" w:fill="auto"/>
        <w:tabs>
          <w:tab w:val="left" w:pos="916"/>
        </w:tabs>
        <w:spacing w:before="0" w:after="0" w:line="389" w:lineRule="exact"/>
        <w:ind w:firstLine="0"/>
        <w:jc w:val="both"/>
      </w:pPr>
      <w:r>
        <w:rPr>
          <w:rStyle w:val="24"/>
          <w:lang w:val="en-US" w:eastAsia="en-US" w:bidi="en-US"/>
        </w:rPr>
        <w:t>A Systematic Review of Interventions to Improve Diabetes Care in Socially Disadvantaged</w:t>
      </w:r>
    </w:p>
    <w:p w14:paraId="0E255E93" w14:textId="77777777" w:rsidR="00EC4BB2" w:rsidRDefault="00E527BD">
      <w:pPr>
        <w:pStyle w:val="23"/>
        <w:shd w:val="clear" w:color="auto" w:fill="auto"/>
        <w:tabs>
          <w:tab w:val="left" w:pos="8088"/>
        </w:tabs>
        <w:spacing w:before="0" w:after="240" w:line="389" w:lineRule="exact"/>
        <w:ind w:firstLine="0"/>
        <w:jc w:val="both"/>
      </w:pPr>
      <w:r>
        <w:rPr>
          <w:rStyle w:val="24"/>
          <w:lang w:val="en-US" w:eastAsia="en-US" w:bidi="en-US"/>
        </w:rPr>
        <w:t xml:space="preserve">Populations </w:t>
      </w:r>
      <w:r>
        <w:rPr>
          <w:rStyle w:val="24"/>
        </w:rPr>
        <w:t xml:space="preserve">/ </w:t>
      </w:r>
      <w:r>
        <w:rPr>
          <w:rStyle w:val="24"/>
          <w:lang w:val="en-US" w:eastAsia="en-US" w:bidi="en-US"/>
        </w:rPr>
        <w:t xml:space="preserve">R.H. Glazier [et ah]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Diabetes Care. - 2006</w:t>
      </w:r>
      <w:r>
        <w:rPr>
          <w:rStyle w:val="24"/>
          <w:lang w:val="en-US" w:eastAsia="en-US" w:bidi="en-US"/>
        </w:rPr>
        <w:t>. - Vol. 29. -</w:t>
      </w:r>
      <w:r>
        <w:rPr>
          <w:rStyle w:val="24"/>
          <w:lang w:val="en-US" w:eastAsia="en-US" w:bidi="en-US"/>
        </w:rPr>
        <w:tab/>
        <w:t>7. - P 1675-1688.</w:t>
      </w:r>
    </w:p>
    <w:p w14:paraId="4AA9E167" w14:textId="77777777" w:rsidR="00EC4BB2" w:rsidRDefault="00E527BD">
      <w:pPr>
        <w:pStyle w:val="23"/>
        <w:numPr>
          <w:ilvl w:val="0"/>
          <w:numId w:val="23"/>
        </w:numPr>
        <w:shd w:val="clear" w:color="auto" w:fill="auto"/>
        <w:tabs>
          <w:tab w:val="left" w:pos="916"/>
        </w:tabs>
        <w:spacing w:before="0" w:after="0" w:line="389" w:lineRule="exact"/>
        <w:ind w:firstLine="0"/>
        <w:jc w:val="both"/>
      </w:pPr>
      <w:r>
        <w:rPr>
          <w:rStyle w:val="24"/>
          <w:lang w:val="en-US" w:eastAsia="en-US" w:bidi="en-US"/>
        </w:rPr>
        <w:t xml:space="preserve">Youth-Onset Type 2 Diabetes Consensus Report: Current Status, Challenges, and Priorities </w:t>
      </w:r>
      <w:r>
        <w:rPr>
          <w:rStyle w:val="24"/>
        </w:rPr>
        <w:t>/</w:t>
      </w:r>
    </w:p>
    <w:p w14:paraId="72390881" w14:textId="77777777" w:rsidR="00EC4BB2" w:rsidRDefault="00E527BD">
      <w:pPr>
        <w:pStyle w:val="23"/>
        <w:shd w:val="clear" w:color="auto" w:fill="auto"/>
        <w:tabs>
          <w:tab w:val="left" w:pos="6557"/>
        </w:tabs>
        <w:spacing w:before="0" w:after="244" w:line="389" w:lineRule="exact"/>
        <w:ind w:firstLine="0"/>
        <w:jc w:val="both"/>
      </w:pPr>
      <w:r>
        <w:rPr>
          <w:rStyle w:val="24"/>
          <w:lang w:val="en-US" w:eastAsia="en-US" w:bidi="en-US"/>
        </w:rPr>
        <w:t xml:space="preserve">K.J. Nadeau [et ah]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Diabetes Care. - 2016. - Vol. 39. -</w:t>
      </w:r>
      <w:r>
        <w:rPr>
          <w:rStyle w:val="24"/>
          <w:lang w:val="en-US" w:eastAsia="en-US" w:bidi="en-US"/>
        </w:rPr>
        <w:tab/>
        <w:t>9. - P 1635-1642.</w:t>
      </w:r>
    </w:p>
    <w:p w14:paraId="11081FC6" w14:textId="77777777" w:rsidR="00EC4BB2" w:rsidRDefault="00E527BD">
      <w:pPr>
        <w:pStyle w:val="23"/>
        <w:numPr>
          <w:ilvl w:val="0"/>
          <w:numId w:val="23"/>
        </w:numPr>
        <w:shd w:val="clear" w:color="auto" w:fill="auto"/>
        <w:tabs>
          <w:tab w:val="left" w:pos="916"/>
        </w:tabs>
        <w:spacing w:before="0" w:after="236" w:line="384" w:lineRule="exact"/>
        <w:ind w:firstLine="0"/>
        <w:jc w:val="both"/>
      </w:pPr>
      <w:r>
        <w:rPr>
          <w:rStyle w:val="24"/>
          <w:lang w:val="en-US" w:eastAsia="en-US" w:bidi="en-US"/>
        </w:rPr>
        <w:t xml:space="preserve">Exaggerated Adrenarche and Hyperinsulinism in Adolescent Girls Bom Small for Gestational Age </w:t>
      </w:r>
      <w:r>
        <w:rPr>
          <w:rStyle w:val="24"/>
        </w:rPr>
        <w:t xml:space="preserve">/ </w:t>
      </w:r>
      <w:r>
        <w:rPr>
          <w:rStyle w:val="24"/>
          <w:lang w:val="en-US" w:eastAsia="en-US" w:bidi="en-US"/>
        </w:rPr>
        <w:t xml:space="preserve">L. Ibanez [et al.]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The Journal of Clinical Endocrinology &amp; Metabolism. - 1999. - Vol. 84. - № 12. -P. 4739-4741.</w:t>
      </w:r>
    </w:p>
    <w:p w14:paraId="7FB79969" w14:textId="77777777" w:rsidR="00EC4BB2" w:rsidRDefault="00E527BD">
      <w:pPr>
        <w:pStyle w:val="23"/>
        <w:numPr>
          <w:ilvl w:val="0"/>
          <w:numId w:val="23"/>
        </w:numPr>
        <w:shd w:val="clear" w:color="auto" w:fill="auto"/>
        <w:tabs>
          <w:tab w:val="left" w:pos="916"/>
        </w:tabs>
        <w:spacing w:before="0" w:after="244" w:line="389" w:lineRule="exact"/>
        <w:ind w:firstLine="0"/>
        <w:jc w:val="both"/>
      </w:pPr>
      <w:r>
        <w:rPr>
          <w:rStyle w:val="212pt"/>
        </w:rPr>
        <w:t>Dabelea, D.</w:t>
      </w:r>
      <w:r>
        <w:rPr>
          <w:rStyle w:val="24"/>
          <w:lang w:val="en-US" w:eastAsia="en-US" w:bidi="en-US"/>
        </w:rPr>
        <w:t xml:space="preserve"> Maternal Environment and the Tran</w:t>
      </w:r>
      <w:r>
        <w:rPr>
          <w:rStyle w:val="24"/>
          <w:lang w:val="en-US" w:eastAsia="en-US" w:bidi="en-US"/>
        </w:rPr>
        <w:t xml:space="preserve">sgenerational Cycle of Obesity and Diabetes </w:t>
      </w:r>
      <w:r>
        <w:rPr>
          <w:rStyle w:val="24"/>
        </w:rPr>
        <w:t xml:space="preserve">/ </w:t>
      </w:r>
      <w:r>
        <w:rPr>
          <w:rStyle w:val="24"/>
          <w:lang w:val="en-US" w:eastAsia="en-US" w:bidi="en-US"/>
        </w:rPr>
        <w:t xml:space="preserve">D. Dabelea, T. Cmme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Diabetes. - 2011. - Vol. 60. - № 7. - P. 1849-1855.</w:t>
      </w:r>
    </w:p>
    <w:p w14:paraId="418550F9" w14:textId="77777777" w:rsidR="00EC4BB2" w:rsidRDefault="00E527BD">
      <w:pPr>
        <w:pStyle w:val="23"/>
        <w:numPr>
          <w:ilvl w:val="0"/>
          <w:numId w:val="23"/>
        </w:numPr>
        <w:shd w:val="clear" w:color="auto" w:fill="auto"/>
        <w:tabs>
          <w:tab w:val="left" w:pos="1128"/>
        </w:tabs>
        <w:spacing w:before="0" w:after="0" w:line="384" w:lineRule="exact"/>
        <w:ind w:firstLine="0"/>
        <w:jc w:val="both"/>
      </w:pPr>
      <w:r>
        <w:rPr>
          <w:rStyle w:val="24"/>
          <w:lang w:val="en-US" w:eastAsia="en-US" w:bidi="en-US"/>
        </w:rPr>
        <w:t>Higher incidence of diabetic nephropathy in type 2 than in type 1 diabetes in early-onset</w:t>
      </w:r>
    </w:p>
    <w:p w14:paraId="328035CD" w14:textId="77777777" w:rsidR="00EC4BB2" w:rsidRDefault="00E527BD">
      <w:pPr>
        <w:pStyle w:val="23"/>
        <w:shd w:val="clear" w:color="auto" w:fill="auto"/>
        <w:tabs>
          <w:tab w:val="left" w:pos="9878"/>
        </w:tabs>
        <w:spacing w:before="0" w:after="0" w:line="384" w:lineRule="exact"/>
        <w:ind w:firstLine="0"/>
        <w:jc w:val="both"/>
      </w:pPr>
      <w:r>
        <w:rPr>
          <w:rStyle w:val="24"/>
          <w:lang w:val="en-US" w:eastAsia="en-US" w:bidi="en-US"/>
        </w:rPr>
        <w:t xml:space="preserve">diabetes in Japan </w:t>
      </w:r>
      <w:r>
        <w:rPr>
          <w:rStyle w:val="24"/>
        </w:rPr>
        <w:t xml:space="preserve">/ </w:t>
      </w:r>
      <w:r>
        <w:rPr>
          <w:rStyle w:val="24"/>
          <w:lang w:val="en-US" w:eastAsia="en-US" w:bidi="en-US"/>
        </w:rPr>
        <w:t xml:space="preserve">H. Yokoyama [et al.]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K</w:t>
      </w:r>
      <w:r>
        <w:rPr>
          <w:rStyle w:val="24"/>
          <w:lang w:val="en-US" w:eastAsia="en-US" w:bidi="en-US"/>
        </w:rPr>
        <w:t>idney International. - 2000. - Vol. 58. -</w:t>
      </w:r>
      <w:r>
        <w:rPr>
          <w:rStyle w:val="24"/>
          <w:lang w:val="en-US" w:eastAsia="en-US" w:bidi="en-US"/>
        </w:rPr>
        <w:tab/>
        <w:t>1. - P. 302-</w:t>
      </w:r>
    </w:p>
    <w:p w14:paraId="7B9CCF0A" w14:textId="77777777" w:rsidR="00EC4BB2" w:rsidRDefault="00E527BD">
      <w:pPr>
        <w:pStyle w:val="23"/>
        <w:shd w:val="clear" w:color="auto" w:fill="auto"/>
        <w:spacing w:before="0" w:after="236" w:line="384" w:lineRule="exact"/>
        <w:ind w:firstLine="0"/>
        <w:jc w:val="both"/>
      </w:pPr>
      <w:r>
        <w:rPr>
          <w:rStyle w:val="24"/>
          <w:lang w:val="en-US" w:eastAsia="en-US" w:bidi="en-US"/>
        </w:rPr>
        <w:t>311.</w:t>
      </w:r>
    </w:p>
    <w:p w14:paraId="49BF9D1B" w14:textId="77777777" w:rsidR="00EC4BB2" w:rsidRDefault="00E527BD">
      <w:pPr>
        <w:pStyle w:val="23"/>
        <w:numPr>
          <w:ilvl w:val="0"/>
          <w:numId w:val="23"/>
        </w:numPr>
        <w:shd w:val="clear" w:color="auto" w:fill="auto"/>
        <w:tabs>
          <w:tab w:val="left" w:pos="916"/>
          <w:tab w:val="left" w:pos="6926"/>
        </w:tabs>
        <w:spacing w:before="0" w:after="0" w:line="389" w:lineRule="exact"/>
        <w:ind w:firstLine="0"/>
        <w:jc w:val="both"/>
      </w:pPr>
      <w:r>
        <w:rPr>
          <w:rStyle w:val="212pt"/>
        </w:rPr>
        <w:t>Stevens, PE.</w:t>
      </w:r>
      <w:r>
        <w:rPr>
          <w:rStyle w:val="24"/>
          <w:lang w:val="en-US" w:eastAsia="en-US" w:bidi="en-US"/>
        </w:rPr>
        <w:t xml:space="preserve"> Evaluation and management of chronic kidney disease: synopsis of the kidney disease: improving global outcomes 2012 clinical practice guideline </w:t>
      </w:r>
      <w:r>
        <w:rPr>
          <w:rStyle w:val="24"/>
        </w:rPr>
        <w:t xml:space="preserve">/ </w:t>
      </w:r>
      <w:r>
        <w:rPr>
          <w:rStyle w:val="24"/>
          <w:lang w:val="en-US" w:eastAsia="en-US" w:bidi="en-US"/>
        </w:rPr>
        <w:t>PE. Stevens, A. Levin, Kidney Disease: Improving Global Outcomes Chronic Kidney Disease Guideline Development</w:t>
      </w:r>
      <w:r>
        <w:rPr>
          <w:rStyle w:val="24"/>
          <w:lang w:val="en-US" w:eastAsia="en-US" w:bidi="en-US"/>
        </w:rPr>
        <w:t xml:space="preserve"> Work Group Members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Annals of Internal Medicine. - 2013. - T. 158. -</w:t>
      </w:r>
      <w:r>
        <w:rPr>
          <w:rStyle w:val="24"/>
          <w:lang w:val="en-US" w:eastAsia="en-US" w:bidi="en-US"/>
        </w:rPr>
        <w:tab/>
        <w:t>11. - P. 825-830.</w:t>
      </w:r>
    </w:p>
    <w:p w14:paraId="56FAF2FE" w14:textId="77777777" w:rsidR="00EC4BB2" w:rsidRDefault="00E527BD">
      <w:pPr>
        <w:pStyle w:val="23"/>
        <w:numPr>
          <w:ilvl w:val="0"/>
          <w:numId w:val="23"/>
        </w:numPr>
        <w:shd w:val="clear" w:color="auto" w:fill="auto"/>
        <w:tabs>
          <w:tab w:val="left" w:pos="821"/>
        </w:tabs>
        <w:spacing w:before="0" w:after="244" w:line="394" w:lineRule="exact"/>
        <w:ind w:firstLine="0"/>
        <w:jc w:val="both"/>
      </w:pPr>
      <w:r>
        <w:rPr>
          <w:rStyle w:val="24"/>
          <w:lang w:val="en-US" w:eastAsia="en-US" w:bidi="en-US"/>
        </w:rPr>
        <w:t xml:space="preserve">New equations to estimate GFR in ehildren with CKD </w:t>
      </w:r>
      <w:r>
        <w:rPr>
          <w:rStyle w:val="24"/>
        </w:rPr>
        <w:t xml:space="preserve">/ </w:t>
      </w:r>
      <w:r>
        <w:rPr>
          <w:rStyle w:val="24"/>
          <w:lang w:val="en-US" w:eastAsia="en-US" w:bidi="en-US"/>
        </w:rPr>
        <w:t xml:space="preserve">G.J. Sehwartz [et al.]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 xml:space="preserve">Journal of the </w:t>
      </w:r>
      <w:r>
        <w:rPr>
          <w:rStyle w:val="24"/>
          <w:lang w:val="en-US" w:eastAsia="en-US" w:bidi="en-US"/>
        </w:rPr>
        <w:lastRenderedPageBreak/>
        <w:t>Ameriean Soeiety of Nephrology: JASN. - 2009. - T. 20. - JM» 3. - P. 629</w:t>
      </w:r>
      <w:r>
        <w:rPr>
          <w:rStyle w:val="24"/>
          <w:lang w:val="en-US" w:eastAsia="en-US" w:bidi="en-US"/>
        </w:rPr>
        <w:t>-637.</w:t>
      </w:r>
    </w:p>
    <w:p w14:paraId="7448E079" w14:textId="77777777" w:rsidR="00EC4BB2" w:rsidRDefault="00E527BD">
      <w:pPr>
        <w:pStyle w:val="23"/>
        <w:numPr>
          <w:ilvl w:val="0"/>
          <w:numId w:val="23"/>
        </w:numPr>
        <w:shd w:val="clear" w:color="auto" w:fill="auto"/>
        <w:tabs>
          <w:tab w:val="left" w:pos="1176"/>
        </w:tabs>
        <w:spacing w:before="0" w:after="240" w:line="389" w:lineRule="exact"/>
        <w:ind w:firstLine="0"/>
        <w:jc w:val="both"/>
      </w:pPr>
      <w:r>
        <w:rPr>
          <w:rStyle w:val="212pt"/>
        </w:rPr>
        <w:t>Schwartz, GJ.</w:t>
      </w:r>
      <w:r>
        <w:rPr>
          <w:rStyle w:val="24"/>
          <w:lang w:val="en-US" w:eastAsia="en-US" w:bidi="en-US"/>
        </w:rPr>
        <w:t xml:space="preserve"> Measurement and estimation of GFR in ehildren and adoleseents </w:t>
      </w:r>
      <w:r>
        <w:rPr>
          <w:rStyle w:val="24"/>
        </w:rPr>
        <w:t xml:space="preserve">/ </w:t>
      </w:r>
      <w:r>
        <w:rPr>
          <w:rStyle w:val="24"/>
          <w:lang w:val="en-US" w:eastAsia="en-US" w:bidi="en-US"/>
        </w:rPr>
        <w:t xml:space="preserve">G.J. Sehwartz, D.F. Work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Clinieal journal of the Ameriean Soeiety of Nephrology: CJASN. - 2009. - T.4.-№ 11.-P. 1832-1843.</w:t>
      </w:r>
    </w:p>
    <w:p w14:paraId="2AD878DF" w14:textId="77777777" w:rsidR="00EC4BB2" w:rsidRDefault="00E527BD">
      <w:pPr>
        <w:pStyle w:val="23"/>
        <w:numPr>
          <w:ilvl w:val="0"/>
          <w:numId w:val="23"/>
        </w:numPr>
        <w:shd w:val="clear" w:color="auto" w:fill="auto"/>
        <w:tabs>
          <w:tab w:val="left" w:pos="997"/>
        </w:tabs>
        <w:spacing w:before="0" w:after="240" w:line="389" w:lineRule="exact"/>
        <w:ind w:firstLine="0"/>
        <w:jc w:val="both"/>
      </w:pPr>
      <w:r>
        <w:rPr>
          <w:rStyle w:val="24"/>
          <w:lang w:val="en-US" w:eastAsia="en-US" w:bidi="en-US"/>
        </w:rPr>
        <w:t xml:space="preserve">Charaeteristies of Adoleseents and Youth with </w:t>
      </w:r>
      <w:r>
        <w:rPr>
          <w:rStyle w:val="24"/>
          <w:lang w:val="en-US" w:eastAsia="en-US" w:bidi="en-US"/>
        </w:rPr>
        <w:t xml:space="preserve">Reeent-Onset Type 2 Diabetes: The TODAY Cohort at Baseline </w:t>
      </w:r>
      <w:r>
        <w:rPr>
          <w:rStyle w:val="24"/>
        </w:rPr>
        <w:t xml:space="preserve">/ </w:t>
      </w:r>
      <w:r>
        <w:rPr>
          <w:rStyle w:val="24"/>
          <w:lang w:val="en-US" w:eastAsia="en-US" w:bidi="en-US"/>
        </w:rPr>
        <w:t xml:space="preserve">K.C. Copeland [et al.]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The Journal of Clinieal Endoerinology &amp; Metabolism. - 2011. -Vol. 96. -№ 1. -P. 159-167.</w:t>
      </w:r>
    </w:p>
    <w:p w14:paraId="4DA1C0AD" w14:textId="77777777" w:rsidR="00EC4BB2" w:rsidRDefault="00E527BD">
      <w:pPr>
        <w:pStyle w:val="23"/>
        <w:numPr>
          <w:ilvl w:val="0"/>
          <w:numId w:val="23"/>
        </w:numPr>
        <w:shd w:val="clear" w:color="auto" w:fill="auto"/>
        <w:tabs>
          <w:tab w:val="left" w:pos="997"/>
        </w:tabs>
        <w:spacing w:before="0" w:after="0" w:line="389" w:lineRule="exact"/>
        <w:ind w:firstLine="0"/>
        <w:jc w:val="both"/>
      </w:pPr>
      <w:r>
        <w:rPr>
          <w:rStyle w:val="212pt"/>
        </w:rPr>
        <w:t>TODAY Study Group.</w:t>
      </w:r>
      <w:r>
        <w:rPr>
          <w:rStyle w:val="24"/>
          <w:lang w:val="en-US" w:eastAsia="en-US" w:bidi="en-US"/>
        </w:rPr>
        <w:t xml:space="preserve"> Rapid Rise in Hypertension and Nephropathy in Youth With Type 2</w:t>
      </w:r>
    </w:p>
    <w:p w14:paraId="5169997E" w14:textId="77777777" w:rsidR="00EC4BB2" w:rsidRDefault="00E527BD">
      <w:pPr>
        <w:pStyle w:val="23"/>
        <w:shd w:val="clear" w:color="auto" w:fill="auto"/>
        <w:tabs>
          <w:tab w:val="left" w:pos="10934"/>
        </w:tabs>
        <w:spacing w:before="0" w:after="0" w:line="389" w:lineRule="exact"/>
        <w:ind w:firstLine="0"/>
        <w:jc w:val="both"/>
      </w:pPr>
      <w:r>
        <w:rPr>
          <w:rStyle w:val="24"/>
          <w:lang w:val="en-US" w:eastAsia="en-US" w:bidi="en-US"/>
        </w:rPr>
        <w:t xml:space="preserve">Diabetes: The TODAY elinieal trial </w:t>
      </w:r>
      <w:r>
        <w:rPr>
          <w:rStyle w:val="24"/>
        </w:rPr>
        <w:t xml:space="preserve">/ </w:t>
      </w:r>
      <w:r>
        <w:rPr>
          <w:rStyle w:val="24"/>
          <w:lang w:val="en-US" w:eastAsia="en-US" w:bidi="en-US"/>
        </w:rPr>
        <w:t xml:space="preserve">TODAY Study Group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Diabetes Care. - 2013. - Vol. 36. -</w:t>
      </w:r>
      <w:r>
        <w:rPr>
          <w:rStyle w:val="24"/>
          <w:lang w:val="en-US" w:eastAsia="en-US" w:bidi="en-US"/>
        </w:rPr>
        <w:tab/>
        <w:t>6.</w:t>
      </w:r>
    </w:p>
    <w:p w14:paraId="5B325F26" w14:textId="77777777" w:rsidR="00EC4BB2" w:rsidRDefault="00E527BD">
      <w:pPr>
        <w:pStyle w:val="23"/>
        <w:shd w:val="clear" w:color="auto" w:fill="auto"/>
        <w:spacing w:before="0" w:after="240" w:line="389" w:lineRule="exact"/>
        <w:ind w:firstLine="0"/>
        <w:jc w:val="both"/>
      </w:pPr>
      <w:r>
        <w:rPr>
          <w:rStyle w:val="24"/>
          <w:lang w:val="en-US" w:eastAsia="en-US" w:bidi="en-US"/>
        </w:rPr>
        <w:t>-P. 1735-1741.</w:t>
      </w:r>
    </w:p>
    <w:p w14:paraId="36790F9E" w14:textId="77777777" w:rsidR="00EC4BB2" w:rsidRDefault="00E527BD">
      <w:pPr>
        <w:pStyle w:val="23"/>
        <w:numPr>
          <w:ilvl w:val="0"/>
          <w:numId w:val="23"/>
        </w:numPr>
        <w:shd w:val="clear" w:color="auto" w:fill="auto"/>
        <w:tabs>
          <w:tab w:val="left" w:pos="1176"/>
        </w:tabs>
        <w:spacing w:before="0" w:after="0" w:line="389" w:lineRule="exact"/>
        <w:ind w:firstLine="0"/>
        <w:jc w:val="both"/>
      </w:pPr>
      <w:r>
        <w:rPr>
          <w:rStyle w:val="24"/>
          <w:lang w:val="en-US" w:eastAsia="en-US" w:bidi="en-US"/>
        </w:rPr>
        <w:t xml:space="preserve">The Effeet of Angiotensin-Converting-Enzyme Inhibition on Diabetie Nephropathy </w:t>
      </w:r>
      <w:r>
        <w:rPr>
          <w:rStyle w:val="24"/>
        </w:rPr>
        <w:t xml:space="preserve">/ </w:t>
      </w:r>
      <w:r>
        <w:rPr>
          <w:rStyle w:val="24"/>
          <w:lang w:val="en-US" w:eastAsia="en-US" w:bidi="en-US"/>
        </w:rPr>
        <w:t>E.J.</w:t>
      </w:r>
    </w:p>
    <w:p w14:paraId="5D58FFEE" w14:textId="77777777" w:rsidR="00EC4BB2" w:rsidRDefault="00E527BD">
      <w:pPr>
        <w:pStyle w:val="23"/>
        <w:shd w:val="clear" w:color="auto" w:fill="auto"/>
        <w:tabs>
          <w:tab w:val="left" w:pos="8218"/>
        </w:tabs>
        <w:spacing w:before="0" w:after="240" w:line="389" w:lineRule="exact"/>
        <w:ind w:firstLine="0"/>
        <w:jc w:val="both"/>
      </w:pPr>
      <w:r>
        <w:rPr>
          <w:rStyle w:val="24"/>
          <w:lang w:val="en-US" w:eastAsia="en-US" w:bidi="en-US"/>
        </w:rPr>
        <w:t xml:space="preserve">Eewis [et al.]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New England Journal of Medieine. - 1993. - Vol. 329. -</w:t>
      </w:r>
      <w:r>
        <w:rPr>
          <w:rStyle w:val="24"/>
          <w:lang w:val="en-US" w:eastAsia="en-US" w:bidi="en-US"/>
        </w:rPr>
        <w:tab/>
        <w:t>20. - P. 1456-1462.</w:t>
      </w:r>
    </w:p>
    <w:p w14:paraId="3A5F3E01" w14:textId="77777777" w:rsidR="00EC4BB2" w:rsidRDefault="00E527BD">
      <w:pPr>
        <w:pStyle w:val="23"/>
        <w:numPr>
          <w:ilvl w:val="0"/>
          <w:numId w:val="23"/>
        </w:numPr>
        <w:shd w:val="clear" w:color="auto" w:fill="auto"/>
        <w:tabs>
          <w:tab w:val="left" w:pos="821"/>
        </w:tabs>
        <w:spacing w:before="0" w:after="240" w:line="389" w:lineRule="exact"/>
        <w:ind w:firstLine="0"/>
        <w:jc w:val="both"/>
      </w:pPr>
      <w:r>
        <w:rPr>
          <w:rStyle w:val="24"/>
          <w:lang w:val="en-US" w:eastAsia="en-US" w:bidi="en-US"/>
        </w:rPr>
        <w:t>Effeets of angiotensin eonverting enzyme inhibitors and angiotensin 11 reeept</w:t>
      </w:r>
      <w:r>
        <w:rPr>
          <w:rStyle w:val="24"/>
          <w:lang w:val="en-US" w:eastAsia="en-US" w:bidi="en-US"/>
        </w:rPr>
        <w:t xml:space="preserve">or antagonists on mortality and renal outeomes in diabetie nephropathy: systematie review </w:t>
      </w:r>
      <w:r>
        <w:rPr>
          <w:rStyle w:val="24"/>
        </w:rPr>
        <w:t xml:space="preserve">/ </w:t>
      </w:r>
      <w:r>
        <w:rPr>
          <w:rStyle w:val="24"/>
          <w:lang w:val="en-US" w:eastAsia="en-US" w:bidi="en-US"/>
        </w:rPr>
        <w:t xml:space="preserve">G.F.M. Strippoli [et al.]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BMJ (Clinieal researeh ed.). - 2004. - T. 329. - № 7470. - P. 828.</w:t>
      </w:r>
    </w:p>
    <w:p w14:paraId="72DA7F75" w14:textId="77777777" w:rsidR="00EC4BB2" w:rsidRDefault="00E527BD">
      <w:pPr>
        <w:pStyle w:val="23"/>
        <w:numPr>
          <w:ilvl w:val="0"/>
          <w:numId w:val="23"/>
        </w:numPr>
        <w:shd w:val="clear" w:color="auto" w:fill="auto"/>
        <w:tabs>
          <w:tab w:val="left" w:pos="997"/>
        </w:tabs>
        <w:spacing w:before="0" w:after="240" w:line="389" w:lineRule="exact"/>
        <w:ind w:firstLine="0"/>
        <w:jc w:val="both"/>
      </w:pPr>
      <w:r>
        <w:rPr>
          <w:rStyle w:val="24"/>
          <w:lang w:val="en-US" w:eastAsia="en-US" w:bidi="en-US"/>
        </w:rPr>
        <w:t xml:space="preserve">Antihypertensive agents for preventing diabetie kidney disease </w:t>
      </w:r>
      <w:r>
        <w:rPr>
          <w:rStyle w:val="24"/>
        </w:rPr>
        <w:t xml:space="preserve">/ </w:t>
      </w:r>
      <w:r>
        <w:rPr>
          <w:rStyle w:val="24"/>
          <w:lang w:val="en-US" w:eastAsia="en-US" w:bidi="en-US"/>
        </w:rPr>
        <w:t xml:space="preserve">J. </w:t>
      </w:r>
      <w:r>
        <w:rPr>
          <w:rStyle w:val="24"/>
          <w:lang w:val="en-US" w:eastAsia="en-US" w:bidi="en-US"/>
        </w:rPr>
        <w:t xml:space="preserve">Ev [et al.]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Coehrane Database of Systematie Reviews. - 2012.</w:t>
      </w:r>
    </w:p>
    <w:p w14:paraId="43589634" w14:textId="77777777" w:rsidR="00EC4BB2" w:rsidRDefault="00E527BD">
      <w:pPr>
        <w:pStyle w:val="23"/>
        <w:numPr>
          <w:ilvl w:val="0"/>
          <w:numId w:val="23"/>
        </w:numPr>
        <w:shd w:val="clear" w:color="auto" w:fill="auto"/>
        <w:tabs>
          <w:tab w:val="left" w:pos="1176"/>
        </w:tabs>
        <w:spacing w:before="0" w:after="244" w:line="389" w:lineRule="exact"/>
        <w:ind w:firstLine="0"/>
        <w:jc w:val="both"/>
      </w:pPr>
      <w:r>
        <w:rPr>
          <w:rStyle w:val="24"/>
          <w:lang w:val="en-US" w:eastAsia="en-US" w:bidi="en-US"/>
        </w:rPr>
        <w:t xml:space="preserve">Antihypertensive agents for preventing diabetie kidney disease </w:t>
      </w:r>
      <w:r>
        <w:rPr>
          <w:rStyle w:val="24"/>
        </w:rPr>
        <w:t xml:space="preserve">/ </w:t>
      </w:r>
      <w:r>
        <w:rPr>
          <w:rStyle w:val="24"/>
          <w:lang w:val="en-US" w:eastAsia="en-US" w:bidi="en-US"/>
        </w:rPr>
        <w:t xml:space="preserve">G.F. Strippoli [et al.]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 xml:space="preserve">Coehrane Database of Systematie Reviews </w:t>
      </w:r>
      <w:r>
        <w:rPr>
          <w:rStyle w:val="24"/>
        </w:rPr>
        <w:t xml:space="preserve">/ </w:t>
      </w:r>
      <w:r>
        <w:rPr>
          <w:rStyle w:val="24"/>
          <w:lang w:val="en-US" w:eastAsia="en-US" w:bidi="en-US"/>
        </w:rPr>
        <w:t>ed. The Coehrane Collaboration. - Chiehester, UK: John Wil</w:t>
      </w:r>
      <w:r>
        <w:rPr>
          <w:rStyle w:val="24"/>
          <w:lang w:val="en-US" w:eastAsia="en-US" w:bidi="en-US"/>
        </w:rPr>
        <w:t>ey &amp; Sons, Etd, 2005. - P. CD004136.pub2.</w:t>
      </w:r>
    </w:p>
    <w:p w14:paraId="3887158B" w14:textId="77777777" w:rsidR="00EC4BB2" w:rsidRDefault="00E527BD">
      <w:pPr>
        <w:pStyle w:val="23"/>
        <w:numPr>
          <w:ilvl w:val="0"/>
          <w:numId w:val="23"/>
        </w:numPr>
        <w:shd w:val="clear" w:color="auto" w:fill="auto"/>
        <w:tabs>
          <w:tab w:val="left" w:pos="997"/>
        </w:tabs>
        <w:spacing w:before="0" w:after="240" w:line="384" w:lineRule="exact"/>
        <w:ind w:firstLine="0"/>
        <w:jc w:val="both"/>
      </w:pPr>
      <w:r>
        <w:rPr>
          <w:rStyle w:val="24"/>
          <w:lang w:val="en-US" w:eastAsia="en-US" w:bidi="en-US"/>
        </w:rPr>
        <w:t xml:space="preserve">Comparative effeetiveness of renin-angiotensin system bloekers and other antihypertensive drugs in patients with diabetes: systematie review and bayesian network meta-analysis </w:t>
      </w:r>
      <w:r>
        <w:rPr>
          <w:rStyle w:val="24"/>
        </w:rPr>
        <w:t xml:space="preserve">/ </w:t>
      </w:r>
      <w:r>
        <w:rPr>
          <w:rStyle w:val="24"/>
          <w:lang w:val="en-US" w:eastAsia="en-US" w:bidi="en-US"/>
        </w:rPr>
        <w:t xml:space="preserve">H.-Y. Wu [et al]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BMJ. - 2013. - Vol. 347. - № oet24 2. - P. f6008-f6008.</w:t>
      </w:r>
    </w:p>
    <w:p w14:paraId="3152485E" w14:textId="77777777" w:rsidR="00EC4BB2" w:rsidRDefault="00E527BD">
      <w:pPr>
        <w:pStyle w:val="23"/>
        <w:numPr>
          <w:ilvl w:val="0"/>
          <w:numId w:val="23"/>
        </w:numPr>
        <w:shd w:val="clear" w:color="auto" w:fill="auto"/>
        <w:tabs>
          <w:tab w:val="left" w:pos="997"/>
        </w:tabs>
        <w:spacing w:before="0" w:after="236" w:line="384" w:lineRule="exact"/>
        <w:ind w:firstLine="0"/>
        <w:jc w:val="both"/>
      </w:pPr>
      <w:r>
        <w:rPr>
          <w:rStyle w:val="24"/>
          <w:lang w:val="en-US" w:eastAsia="en-US" w:bidi="en-US"/>
        </w:rPr>
        <w:t>Th</w:t>
      </w:r>
      <w:r>
        <w:rPr>
          <w:rStyle w:val="24"/>
          <w:lang w:val="en-US" w:eastAsia="en-US" w:bidi="en-US"/>
        </w:rPr>
        <w:t xml:space="preserve">e effeet of eaptopril therapy on the degree of mieroalbuminuria in diabetie ehildren and adoleseents with ineipient nephropath </w:t>
      </w:r>
      <w:r>
        <w:rPr>
          <w:rStyle w:val="24"/>
        </w:rPr>
        <w:t xml:space="preserve">/ </w:t>
      </w:r>
      <w:r>
        <w:rPr>
          <w:rStyle w:val="24"/>
          <w:lang w:val="en-US" w:eastAsia="en-US" w:bidi="en-US"/>
        </w:rPr>
        <w:t>E Barkai 1, A Soos, 1 Vamosi - Orv Hetil.- 1996 Nov 17;137(46):2565-8.</w:t>
      </w:r>
    </w:p>
    <w:p w14:paraId="3CAF13F1" w14:textId="77777777" w:rsidR="00EC4BB2" w:rsidRDefault="00E527BD">
      <w:pPr>
        <w:pStyle w:val="23"/>
        <w:numPr>
          <w:ilvl w:val="0"/>
          <w:numId w:val="23"/>
        </w:numPr>
        <w:shd w:val="clear" w:color="auto" w:fill="auto"/>
        <w:tabs>
          <w:tab w:val="left" w:pos="821"/>
        </w:tabs>
        <w:spacing w:before="0" w:after="240" w:line="389" w:lineRule="exact"/>
        <w:ind w:firstLine="0"/>
        <w:jc w:val="both"/>
      </w:pPr>
      <w:r>
        <w:rPr>
          <w:rStyle w:val="212pt"/>
        </w:rPr>
        <w:t>Dinneen, S.F</w:t>
      </w:r>
      <w:r>
        <w:rPr>
          <w:rStyle w:val="24"/>
          <w:lang w:val="en-US" w:eastAsia="en-US" w:bidi="en-US"/>
        </w:rPr>
        <w:t xml:space="preserve"> The Assoeiation of Mieroalbuminuria and Mor</w:t>
      </w:r>
      <w:r>
        <w:rPr>
          <w:rStyle w:val="24"/>
          <w:lang w:val="en-US" w:eastAsia="en-US" w:bidi="en-US"/>
        </w:rPr>
        <w:t xml:space="preserve">tality in Non—Insulin-Dependent Diabetes Mellitus: A Systematie Overview of the Eiterature </w:t>
      </w:r>
      <w:r>
        <w:rPr>
          <w:rStyle w:val="24"/>
        </w:rPr>
        <w:t xml:space="preserve">/ </w:t>
      </w:r>
      <w:r>
        <w:rPr>
          <w:rStyle w:val="24"/>
          <w:lang w:val="en-US" w:eastAsia="en-US" w:bidi="en-US"/>
        </w:rPr>
        <w:t xml:space="preserve">S.F. Dinneen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Arehives of Internal Medieine. - 1997. - Vol. 157. -№ 13. -P. 1413.</w:t>
      </w:r>
    </w:p>
    <w:p w14:paraId="239CDD91" w14:textId="77777777" w:rsidR="00EC4BB2" w:rsidRDefault="00E527BD">
      <w:pPr>
        <w:pStyle w:val="23"/>
        <w:numPr>
          <w:ilvl w:val="0"/>
          <w:numId w:val="23"/>
        </w:numPr>
        <w:shd w:val="clear" w:color="auto" w:fill="auto"/>
        <w:tabs>
          <w:tab w:val="left" w:pos="821"/>
        </w:tabs>
        <w:spacing w:before="0" w:after="0" w:line="389" w:lineRule="exact"/>
        <w:ind w:firstLine="0"/>
        <w:jc w:val="both"/>
      </w:pPr>
      <w:r>
        <w:rPr>
          <w:rStyle w:val="212pt"/>
        </w:rPr>
        <w:t>American Diabetes Association.</w:t>
      </w:r>
      <w:r>
        <w:rPr>
          <w:rStyle w:val="24"/>
          <w:lang w:val="en-US" w:eastAsia="en-US" w:bidi="en-US"/>
        </w:rPr>
        <w:t xml:space="preserve"> 10. Mierovaseular Complieations and Foot Care: </w:t>
      </w:r>
      <w:r>
        <w:rPr>
          <w:rStyle w:val="212pt"/>
        </w:rPr>
        <w:t>S</w:t>
      </w:r>
      <w:r>
        <w:rPr>
          <w:rStyle w:val="212pt"/>
        </w:rPr>
        <w:t>tandards oj Medical Care in Diabetes</w:t>
      </w:r>
      <w:r>
        <w:rPr>
          <w:rStyle w:val="24"/>
          <w:lang w:val="en-US" w:eastAsia="en-US" w:bidi="en-US"/>
        </w:rPr>
        <w:t>—</w:t>
      </w:r>
      <w:r>
        <w:rPr>
          <w:rStyle w:val="212pt"/>
        </w:rPr>
        <w:t>2018</w:t>
      </w:r>
      <w:r>
        <w:rPr>
          <w:rStyle w:val="24"/>
          <w:lang w:val="en-US" w:eastAsia="en-US" w:bidi="en-US"/>
        </w:rPr>
        <w:t xml:space="preserve"> </w:t>
      </w:r>
      <w:r>
        <w:rPr>
          <w:rStyle w:val="24"/>
        </w:rPr>
        <w:t xml:space="preserve">/ </w:t>
      </w:r>
      <w:r>
        <w:rPr>
          <w:rStyle w:val="24"/>
          <w:lang w:val="en-US" w:eastAsia="en-US" w:bidi="en-US"/>
        </w:rPr>
        <w:t xml:space="preserve">Ameriean Diabetes Assoeiation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Diabetes Care. - 2018. - Vol. 41. -Jfo Supplement 1. -P. S105-S118.</w:t>
      </w:r>
    </w:p>
    <w:p w14:paraId="53ECD56C" w14:textId="77777777" w:rsidR="00EC4BB2" w:rsidRDefault="00E527BD">
      <w:pPr>
        <w:pStyle w:val="23"/>
        <w:numPr>
          <w:ilvl w:val="0"/>
          <w:numId w:val="23"/>
        </w:numPr>
        <w:shd w:val="clear" w:color="auto" w:fill="auto"/>
        <w:tabs>
          <w:tab w:val="left" w:pos="1195"/>
        </w:tabs>
        <w:spacing w:before="0" w:after="244" w:line="389" w:lineRule="exact"/>
        <w:ind w:firstLine="0"/>
        <w:jc w:val="both"/>
      </w:pPr>
      <w:r>
        <w:rPr>
          <w:rStyle w:val="24"/>
          <w:lang w:val="en-US" w:eastAsia="en-US" w:bidi="en-US"/>
        </w:rPr>
        <w:t>Timing Is Everything: Age of Onset Influenees Long-Term Retinopathy Risk in Type 2 Diabetes, Independent of Tra</w:t>
      </w:r>
      <w:r>
        <w:rPr>
          <w:rStyle w:val="24"/>
          <w:lang w:val="en-US" w:eastAsia="en-US" w:bidi="en-US"/>
        </w:rPr>
        <w:t xml:space="preserve">ditional Risk Faetors </w:t>
      </w:r>
      <w:r>
        <w:rPr>
          <w:rStyle w:val="24"/>
        </w:rPr>
        <w:t xml:space="preserve">/ </w:t>
      </w:r>
      <w:r>
        <w:rPr>
          <w:rStyle w:val="24"/>
          <w:lang w:val="en-US" w:eastAsia="en-US" w:bidi="en-US"/>
        </w:rPr>
        <w:t xml:space="preserve">J. Wong [et al.]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 xml:space="preserve">Diabetes Care. - 2008. - Vol. 31. -№ 10. -P. </w:t>
      </w:r>
      <w:r>
        <w:rPr>
          <w:rStyle w:val="24"/>
          <w:lang w:val="en-US" w:eastAsia="en-US" w:bidi="en-US"/>
        </w:rPr>
        <w:lastRenderedPageBreak/>
        <w:t>1985-1990.</w:t>
      </w:r>
    </w:p>
    <w:p w14:paraId="3FC47098" w14:textId="77777777" w:rsidR="00EC4BB2" w:rsidRDefault="00E527BD">
      <w:pPr>
        <w:pStyle w:val="23"/>
        <w:numPr>
          <w:ilvl w:val="0"/>
          <w:numId w:val="23"/>
        </w:numPr>
        <w:shd w:val="clear" w:color="auto" w:fill="auto"/>
        <w:tabs>
          <w:tab w:val="left" w:pos="908"/>
        </w:tabs>
        <w:spacing w:before="0" w:after="240" w:line="384" w:lineRule="exact"/>
        <w:ind w:firstLine="0"/>
        <w:jc w:val="both"/>
      </w:pPr>
      <w:r>
        <w:rPr>
          <w:rStyle w:val="24"/>
          <w:lang w:val="en-US" w:eastAsia="en-US" w:bidi="en-US"/>
        </w:rPr>
        <w:t xml:space="preserve">Long-Term Complieations and Mortality in Young-Onset Diabetes: Type 2 diabetes is more hazardous and lethal than type 1 diabetes </w:t>
      </w:r>
      <w:r>
        <w:rPr>
          <w:rStyle w:val="24"/>
        </w:rPr>
        <w:t xml:space="preserve">/ </w:t>
      </w:r>
      <w:r>
        <w:rPr>
          <w:rStyle w:val="24"/>
          <w:lang w:val="en-US" w:eastAsia="en-US" w:bidi="en-US"/>
        </w:rPr>
        <w:t>M.I. Constantino [et al.]</w:t>
      </w:r>
      <w:r>
        <w:rPr>
          <w:rStyle w:val="24"/>
          <w:lang w:val="en-US" w:eastAsia="en-US" w:bidi="en-US"/>
        </w:rPr>
        <w:t xml:space="preserve">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Diabetes Care. - 2013. - Vol. 36. -№ 12. -P. 3863-3869.</w:t>
      </w:r>
    </w:p>
    <w:p w14:paraId="6E204152" w14:textId="77777777" w:rsidR="00EC4BB2" w:rsidRDefault="00E527BD">
      <w:pPr>
        <w:pStyle w:val="23"/>
        <w:numPr>
          <w:ilvl w:val="0"/>
          <w:numId w:val="23"/>
        </w:numPr>
        <w:shd w:val="clear" w:color="auto" w:fill="auto"/>
        <w:tabs>
          <w:tab w:val="left" w:pos="1195"/>
        </w:tabs>
        <w:spacing w:before="0" w:after="236" w:line="384" w:lineRule="exact"/>
        <w:ind w:firstLine="0"/>
        <w:jc w:val="both"/>
      </w:pPr>
      <w:r>
        <w:rPr>
          <w:rStyle w:val="24"/>
          <w:lang w:val="en-US" w:eastAsia="en-US" w:bidi="en-US"/>
        </w:rPr>
        <w:t xml:space="preserve">ISPAD Clinieal Praetiee Consensus Guidelines 2018: Mierovaseular and maerovaseular eomplieations in ehildren and adoleseents </w:t>
      </w:r>
      <w:r>
        <w:rPr>
          <w:rStyle w:val="24"/>
        </w:rPr>
        <w:t xml:space="preserve">/ </w:t>
      </w:r>
      <w:r>
        <w:rPr>
          <w:rStyle w:val="24"/>
          <w:lang w:val="en-US" w:eastAsia="en-US" w:bidi="en-US"/>
        </w:rPr>
        <w:t xml:space="preserve">K.C. Donaghue [et al.]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Pediatrie Diabetes. - 2018. - Vol. 19.-P.262-274.</w:t>
      </w:r>
    </w:p>
    <w:p w14:paraId="6676D947" w14:textId="77777777" w:rsidR="00EC4BB2" w:rsidRDefault="00E527BD">
      <w:pPr>
        <w:pStyle w:val="23"/>
        <w:numPr>
          <w:ilvl w:val="0"/>
          <w:numId w:val="23"/>
        </w:numPr>
        <w:shd w:val="clear" w:color="auto" w:fill="auto"/>
        <w:tabs>
          <w:tab w:val="left" w:pos="908"/>
        </w:tabs>
        <w:spacing w:before="0" w:after="240" w:line="389" w:lineRule="exact"/>
        <w:ind w:firstLine="0"/>
        <w:jc w:val="both"/>
      </w:pPr>
      <w:r>
        <w:rPr>
          <w:rStyle w:val="24"/>
          <w:lang w:val="en-US" w:eastAsia="en-US" w:bidi="en-US"/>
        </w:rPr>
        <w:t>Anti-vaseular endothelial growth faetor for prolifera</w:t>
      </w:r>
      <w:r>
        <w:rPr>
          <w:rStyle w:val="24"/>
          <w:lang w:val="en-US" w:eastAsia="en-US" w:bidi="en-US"/>
        </w:rPr>
        <w:t xml:space="preserve">tive diabetie retinopathy </w:t>
      </w:r>
      <w:r>
        <w:rPr>
          <w:rStyle w:val="24"/>
        </w:rPr>
        <w:t xml:space="preserve">/ </w:t>
      </w:r>
      <w:r>
        <w:rPr>
          <w:rStyle w:val="24"/>
          <w:lang w:val="en-US" w:eastAsia="en-US" w:bidi="en-US"/>
        </w:rPr>
        <w:t xml:space="preserve">M.J. Martinez- Zapata [et al.]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Coehrane Database of Systematie Reviews. - 2014.</w:t>
      </w:r>
    </w:p>
    <w:p w14:paraId="787A679C" w14:textId="77777777" w:rsidR="00EC4BB2" w:rsidRDefault="00E527BD">
      <w:pPr>
        <w:pStyle w:val="23"/>
        <w:numPr>
          <w:ilvl w:val="0"/>
          <w:numId w:val="23"/>
        </w:numPr>
        <w:shd w:val="clear" w:color="auto" w:fill="auto"/>
        <w:tabs>
          <w:tab w:val="left" w:pos="908"/>
        </w:tabs>
        <w:spacing w:before="0" w:after="236" w:line="389" w:lineRule="exact"/>
        <w:ind w:firstLine="0"/>
        <w:jc w:val="both"/>
      </w:pPr>
      <w:r>
        <w:rPr>
          <w:rStyle w:val="212pt"/>
        </w:rPr>
        <w:t>Simunovic, M.P.</w:t>
      </w:r>
      <w:r>
        <w:rPr>
          <w:rStyle w:val="24"/>
          <w:lang w:val="en-US" w:eastAsia="en-US" w:bidi="en-US"/>
        </w:rPr>
        <w:t xml:space="preserve"> ANTI-VASCULAR ENDOTHELIAL GROWTH FACTOR THERAPY FOR PROLIFERATIVE DIABETIC RETINOPATHY: A Systematie Review and Meta-Analysis </w:t>
      </w:r>
      <w:r>
        <w:rPr>
          <w:rStyle w:val="24"/>
        </w:rPr>
        <w:t xml:space="preserve">/ </w:t>
      </w:r>
      <w:r>
        <w:rPr>
          <w:rStyle w:val="24"/>
          <w:lang w:val="en-US" w:eastAsia="en-US" w:bidi="en-US"/>
        </w:rPr>
        <w:t xml:space="preserve">M.P. Simunovie, D.A.L. Maberley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Retina. - 2015. - Vol. 35. - № 10. - P. 1931-1942.</w:t>
      </w:r>
    </w:p>
    <w:p w14:paraId="0AE5BE51" w14:textId="77777777" w:rsidR="00EC4BB2" w:rsidRDefault="00E527BD">
      <w:pPr>
        <w:pStyle w:val="23"/>
        <w:numPr>
          <w:ilvl w:val="0"/>
          <w:numId w:val="23"/>
        </w:numPr>
        <w:shd w:val="clear" w:color="auto" w:fill="auto"/>
        <w:tabs>
          <w:tab w:val="left" w:pos="908"/>
        </w:tabs>
        <w:spacing w:before="0" w:after="248" w:line="394" w:lineRule="exact"/>
        <w:ind w:firstLine="0"/>
        <w:jc w:val="both"/>
      </w:pPr>
      <w:r>
        <w:rPr>
          <w:rStyle w:val="212pt"/>
        </w:rPr>
        <w:t>TODAY Study Group.</w:t>
      </w:r>
      <w:r>
        <w:rPr>
          <w:rStyle w:val="24"/>
          <w:lang w:val="en-US" w:eastAsia="en-US" w:bidi="en-US"/>
        </w:rPr>
        <w:t xml:space="preserve"> Retinopathy in Youth W</w:t>
      </w:r>
      <w:r>
        <w:rPr>
          <w:rStyle w:val="24"/>
          <w:lang w:val="en-US" w:eastAsia="en-US" w:bidi="en-US"/>
        </w:rPr>
        <w:t xml:space="preserve">ith Type 2 Diabetes Partieipating in the TODAY Clinieal Trial </w:t>
      </w:r>
      <w:r>
        <w:rPr>
          <w:rStyle w:val="24"/>
        </w:rPr>
        <w:t xml:space="preserve">/ </w:t>
      </w:r>
      <w:r>
        <w:rPr>
          <w:rStyle w:val="24"/>
          <w:lang w:val="en-US" w:eastAsia="en-US" w:bidi="en-US"/>
        </w:rPr>
        <w:t xml:space="preserve">TODAY Study Group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Diabetes Care. - 2013. - Vol. 36. - № 6. - P. 1772-1774.</w:t>
      </w:r>
    </w:p>
    <w:p w14:paraId="2AC2D99B" w14:textId="77777777" w:rsidR="00EC4BB2" w:rsidRDefault="00E527BD">
      <w:pPr>
        <w:pStyle w:val="23"/>
        <w:numPr>
          <w:ilvl w:val="0"/>
          <w:numId w:val="23"/>
        </w:numPr>
        <w:shd w:val="clear" w:color="auto" w:fill="auto"/>
        <w:tabs>
          <w:tab w:val="left" w:pos="1195"/>
        </w:tabs>
        <w:spacing w:before="0" w:after="236" w:line="384" w:lineRule="exact"/>
        <w:ind w:firstLine="0"/>
        <w:jc w:val="both"/>
      </w:pPr>
      <w:r>
        <w:rPr>
          <w:rStyle w:val="24"/>
          <w:lang w:val="en-US" w:eastAsia="en-US" w:bidi="en-US"/>
        </w:rPr>
        <w:t>Prevalenee of eardiovaseular disease risk faetors in U.S. ehildren and adoleseents with diabetes: the SEARCH for d</w:t>
      </w:r>
      <w:r>
        <w:rPr>
          <w:rStyle w:val="24"/>
          <w:lang w:val="en-US" w:eastAsia="en-US" w:bidi="en-US"/>
        </w:rPr>
        <w:t xml:space="preserve">iabetes in youth study </w:t>
      </w:r>
      <w:r>
        <w:rPr>
          <w:rStyle w:val="24"/>
        </w:rPr>
        <w:t xml:space="preserve">/ </w:t>
      </w:r>
      <w:r>
        <w:rPr>
          <w:rStyle w:val="24"/>
          <w:lang w:val="en-US" w:eastAsia="en-US" w:bidi="en-US"/>
        </w:rPr>
        <w:t xml:space="preserve">B.L. Rodriguez [et al.]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Diabetes Care. - 2006. - T. 29.-№8.-P. 1891-1896.</w:t>
      </w:r>
    </w:p>
    <w:p w14:paraId="1022E149" w14:textId="77777777" w:rsidR="00EC4BB2" w:rsidRDefault="00E527BD">
      <w:pPr>
        <w:pStyle w:val="23"/>
        <w:numPr>
          <w:ilvl w:val="0"/>
          <w:numId w:val="23"/>
        </w:numPr>
        <w:shd w:val="clear" w:color="auto" w:fill="auto"/>
        <w:tabs>
          <w:tab w:val="left" w:pos="908"/>
        </w:tabs>
        <w:spacing w:before="0" w:after="236" w:line="389" w:lineRule="exact"/>
        <w:ind w:firstLine="0"/>
        <w:jc w:val="both"/>
      </w:pPr>
      <w:r>
        <w:rPr>
          <w:rStyle w:val="24"/>
        </w:rPr>
        <w:t xml:space="preserve">Кардиоваекулярная форма автономной нейропатии у подроетков е еахарным диабетом 2 типа / И.А. Еремина [и др.] // Проблемы эндокринологии. - 2014. - Т. 60. </w:t>
      </w:r>
      <w:r>
        <w:rPr>
          <w:rStyle w:val="24"/>
        </w:rPr>
        <w:t>- № 5. - С. 15-21.</w:t>
      </w:r>
    </w:p>
    <w:p w14:paraId="2529560F" w14:textId="77777777" w:rsidR="00EC4BB2" w:rsidRDefault="00E527BD">
      <w:pPr>
        <w:pStyle w:val="23"/>
        <w:numPr>
          <w:ilvl w:val="0"/>
          <w:numId w:val="23"/>
        </w:numPr>
        <w:shd w:val="clear" w:color="auto" w:fill="auto"/>
        <w:tabs>
          <w:tab w:val="left" w:pos="908"/>
        </w:tabs>
        <w:spacing w:before="0" w:after="244" w:line="394" w:lineRule="exact"/>
        <w:ind w:firstLine="0"/>
        <w:jc w:val="both"/>
      </w:pPr>
      <w:r>
        <w:rPr>
          <w:rStyle w:val="212pt"/>
        </w:rPr>
        <w:t xml:space="preserve">Maffi, </w:t>
      </w:r>
      <w:r>
        <w:rPr>
          <w:rStyle w:val="212pt"/>
          <w:lang w:val="ru-RU" w:eastAsia="ru-RU" w:bidi="ru-RU"/>
        </w:rPr>
        <w:t>Р.</w:t>
      </w:r>
      <w:r>
        <w:rPr>
          <w:rStyle w:val="24"/>
        </w:rPr>
        <w:t xml:space="preserve"> </w:t>
      </w:r>
      <w:r>
        <w:rPr>
          <w:rStyle w:val="24"/>
          <w:lang w:val="en-US" w:eastAsia="en-US" w:bidi="en-US"/>
        </w:rPr>
        <w:t xml:space="preserve">The Burden of Diabetes: Emerging Data </w:t>
      </w:r>
      <w:r>
        <w:rPr>
          <w:rStyle w:val="24"/>
        </w:rPr>
        <w:t xml:space="preserve">/ </w:t>
      </w:r>
      <w:r>
        <w:rPr>
          <w:rStyle w:val="24"/>
          <w:lang w:val="en-US" w:eastAsia="en-US" w:bidi="en-US"/>
        </w:rPr>
        <w:t xml:space="preserve">P. Maffi, A. Seeehi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 xml:space="preserve">Developments in Ophthalmology </w:t>
      </w:r>
      <w:r>
        <w:rPr>
          <w:rStyle w:val="24"/>
        </w:rPr>
        <w:t xml:space="preserve">/ </w:t>
      </w:r>
      <w:r>
        <w:rPr>
          <w:rStyle w:val="24"/>
          <w:lang w:val="en-US" w:eastAsia="en-US" w:bidi="en-US"/>
        </w:rPr>
        <w:t>eds. F. Bandello [et al.]. - S. Karger AG, 2017. - Vol. 60. - P. 1-5.</w:t>
      </w:r>
    </w:p>
    <w:p w14:paraId="3DD73B31" w14:textId="77777777" w:rsidR="00EC4BB2" w:rsidRDefault="00E527BD">
      <w:pPr>
        <w:pStyle w:val="23"/>
        <w:numPr>
          <w:ilvl w:val="0"/>
          <w:numId w:val="23"/>
        </w:numPr>
        <w:shd w:val="clear" w:color="auto" w:fill="auto"/>
        <w:tabs>
          <w:tab w:val="left" w:pos="908"/>
        </w:tabs>
        <w:spacing w:before="0" w:after="240" w:line="389" w:lineRule="exact"/>
        <w:ind w:firstLine="0"/>
        <w:jc w:val="both"/>
      </w:pPr>
      <w:r>
        <w:rPr>
          <w:rStyle w:val="24"/>
          <w:lang w:val="en-US" w:eastAsia="en-US" w:bidi="en-US"/>
        </w:rPr>
        <w:t>Cardiovaseular autonomie neuropathy in adoleseents and young a</w:t>
      </w:r>
      <w:r>
        <w:rPr>
          <w:rStyle w:val="24"/>
          <w:lang w:val="en-US" w:eastAsia="en-US" w:bidi="en-US"/>
        </w:rPr>
        <w:t xml:space="preserve">dults with type 1 and type 2 diabetes: The SEARCH for Diabetes in Youth Cohort Study </w:t>
      </w:r>
      <w:r>
        <w:rPr>
          <w:rStyle w:val="24"/>
        </w:rPr>
        <w:t xml:space="preserve">/ </w:t>
      </w:r>
      <w:r>
        <w:rPr>
          <w:rStyle w:val="24"/>
          <w:lang w:val="en-US" w:eastAsia="en-US" w:bidi="en-US"/>
        </w:rPr>
        <w:t xml:space="preserve">M. Jaiswal [et al.]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Pediatrie Diabetes. -2018.</w:t>
      </w:r>
    </w:p>
    <w:p w14:paraId="0506940E" w14:textId="77777777" w:rsidR="00EC4BB2" w:rsidRDefault="00E527BD">
      <w:pPr>
        <w:pStyle w:val="23"/>
        <w:numPr>
          <w:ilvl w:val="0"/>
          <w:numId w:val="23"/>
        </w:numPr>
        <w:shd w:val="clear" w:color="auto" w:fill="auto"/>
        <w:tabs>
          <w:tab w:val="left" w:pos="1195"/>
        </w:tabs>
        <w:spacing w:before="0" w:after="240" w:line="389" w:lineRule="exact"/>
        <w:ind w:firstLine="0"/>
        <w:jc w:val="both"/>
      </w:pPr>
      <w:r>
        <w:rPr>
          <w:rStyle w:val="24"/>
          <w:lang w:val="en-US" w:eastAsia="en-US" w:bidi="en-US"/>
        </w:rPr>
        <w:t xml:space="preserve">Management of Newly Diagnosed Type 2 Diabetes Mellitus (T2DM) in Children and Adoleseents </w:t>
      </w:r>
      <w:r>
        <w:rPr>
          <w:rStyle w:val="24"/>
        </w:rPr>
        <w:t xml:space="preserve">/ </w:t>
      </w:r>
      <w:r>
        <w:rPr>
          <w:rStyle w:val="24"/>
          <w:lang w:val="en-US" w:eastAsia="en-US" w:bidi="en-US"/>
        </w:rPr>
        <w:t xml:space="preserve">K.C. Copeland [et al]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PEDIATRICS. - 2013. - Vol. 131. - № 2. - P. 364-382.</w:t>
      </w:r>
    </w:p>
    <w:p w14:paraId="686A9AF9" w14:textId="77777777" w:rsidR="00EC4BB2" w:rsidRDefault="00E527BD">
      <w:pPr>
        <w:pStyle w:val="23"/>
        <w:numPr>
          <w:ilvl w:val="0"/>
          <w:numId w:val="23"/>
        </w:numPr>
        <w:shd w:val="clear" w:color="auto" w:fill="auto"/>
        <w:tabs>
          <w:tab w:val="left" w:pos="908"/>
        </w:tabs>
        <w:spacing w:before="0" w:after="0" w:line="389" w:lineRule="exact"/>
        <w:ind w:firstLine="0"/>
        <w:jc w:val="both"/>
      </w:pPr>
      <w:r>
        <w:rPr>
          <w:rStyle w:val="212pt"/>
        </w:rPr>
        <w:t xml:space="preserve">EXPERT PANEL ON INTEGRATED GUIDELINES EOR CARDIOVASCULAR HEALTH AND RTSK REDUCTION IN </w:t>
      </w:r>
      <w:r>
        <w:rPr>
          <w:rStyle w:val="212pt"/>
        </w:rPr>
        <w:t>CHILDREN AND ADOLESCENTS.</w:t>
      </w:r>
      <w:r>
        <w:rPr>
          <w:rStyle w:val="24"/>
          <w:lang w:val="en-US" w:eastAsia="en-US" w:bidi="en-US"/>
        </w:rPr>
        <w:t xml:space="preserve"> Expert Panel on Integrated Guidelines for Cardiovaseular Health and Risk Reduetion in Children and Adoleseents: Summary Report </w:t>
      </w:r>
      <w:r>
        <w:rPr>
          <w:rStyle w:val="24"/>
        </w:rPr>
        <w:t xml:space="preserve">/ </w:t>
      </w:r>
      <w:r>
        <w:rPr>
          <w:rStyle w:val="24"/>
          <w:lang w:val="en-US" w:eastAsia="en-US" w:bidi="en-US"/>
        </w:rPr>
        <w:t>EXPERT PANEL ON INTEGRATED GUIDELINES FOR CARDIOVASCULAR HEALTH AND RISK REDUCTION IN CHILDREN AND AD</w:t>
      </w:r>
      <w:r>
        <w:rPr>
          <w:rStyle w:val="24"/>
          <w:lang w:val="en-US" w:eastAsia="en-US" w:bidi="en-US"/>
        </w:rPr>
        <w:t xml:space="preserve">OLESCENTS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PEDIATRICS. - 2011. - Vol. 128. - № Supplement. - P. S213-S256.</w:t>
      </w:r>
    </w:p>
    <w:p w14:paraId="5CC84402" w14:textId="77777777" w:rsidR="00EC4BB2" w:rsidRDefault="00E527BD">
      <w:pPr>
        <w:pStyle w:val="23"/>
        <w:numPr>
          <w:ilvl w:val="0"/>
          <w:numId w:val="23"/>
        </w:numPr>
        <w:shd w:val="clear" w:color="auto" w:fill="auto"/>
        <w:tabs>
          <w:tab w:val="left" w:pos="912"/>
        </w:tabs>
        <w:spacing w:before="0" w:after="236" w:line="389" w:lineRule="exact"/>
        <w:ind w:firstLine="0"/>
        <w:jc w:val="both"/>
      </w:pPr>
      <w:r>
        <w:rPr>
          <w:rStyle w:val="212pt"/>
        </w:rPr>
        <w:t>TODAY Study Group.</w:t>
      </w:r>
      <w:r>
        <w:rPr>
          <w:rStyle w:val="24"/>
          <w:lang w:val="en-US" w:eastAsia="en-US" w:bidi="en-US"/>
        </w:rPr>
        <w:t xml:space="preserve"> Lipid and Inflammatory Cardiovascular Risk Worsens Over 3 Years in Youth With Type 2 Diabetes: The TODAY elinieal trial </w:t>
      </w:r>
      <w:r>
        <w:rPr>
          <w:rStyle w:val="24"/>
        </w:rPr>
        <w:t xml:space="preserve">/ </w:t>
      </w:r>
      <w:r>
        <w:rPr>
          <w:rStyle w:val="24"/>
          <w:lang w:val="en-US" w:eastAsia="en-US" w:bidi="en-US"/>
        </w:rPr>
        <w:t xml:space="preserve">TODAY Study Group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 xml:space="preserve">Diabetes Care. - </w:t>
      </w:r>
      <w:r>
        <w:rPr>
          <w:rStyle w:val="24"/>
          <w:lang w:val="en-US" w:eastAsia="en-US" w:bidi="en-US"/>
        </w:rPr>
        <w:t>2013. - Vol. 36. - № 6. - P. 1758-1764.</w:t>
      </w:r>
    </w:p>
    <w:p w14:paraId="09E5DCBE" w14:textId="77777777" w:rsidR="00EC4BB2" w:rsidRDefault="00E527BD">
      <w:pPr>
        <w:pStyle w:val="23"/>
        <w:numPr>
          <w:ilvl w:val="0"/>
          <w:numId w:val="23"/>
        </w:numPr>
        <w:shd w:val="clear" w:color="auto" w:fill="auto"/>
        <w:tabs>
          <w:tab w:val="left" w:pos="912"/>
        </w:tabs>
        <w:spacing w:before="0" w:after="244" w:line="394" w:lineRule="exact"/>
        <w:ind w:firstLine="0"/>
        <w:jc w:val="both"/>
      </w:pPr>
      <w:r>
        <w:rPr>
          <w:rStyle w:val="212pt"/>
        </w:rPr>
        <w:lastRenderedPageBreak/>
        <w:t>Batisky, D.L.</w:t>
      </w:r>
      <w:r>
        <w:rPr>
          <w:rStyle w:val="24"/>
          <w:lang w:val="en-US" w:eastAsia="en-US" w:bidi="en-US"/>
        </w:rPr>
        <w:t xml:space="preserve"> What Is the Optimal First-Line Agent in Children Requiring Antihypertensive Medieation? </w:t>
      </w:r>
      <w:r>
        <w:rPr>
          <w:rStyle w:val="24"/>
        </w:rPr>
        <w:t xml:space="preserve">/ </w:t>
      </w:r>
      <w:r>
        <w:rPr>
          <w:rStyle w:val="24"/>
          <w:lang w:val="en-US" w:eastAsia="en-US" w:bidi="en-US"/>
        </w:rPr>
        <w:t xml:space="preserve">D.L. Batisky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Current Hypertension Reports. - 2012. - Vol. 14. - № 6. - P. 603-607.</w:t>
      </w:r>
    </w:p>
    <w:p w14:paraId="52521A99" w14:textId="77777777" w:rsidR="00EC4BB2" w:rsidRDefault="00E527BD">
      <w:pPr>
        <w:pStyle w:val="23"/>
        <w:numPr>
          <w:ilvl w:val="0"/>
          <w:numId w:val="23"/>
        </w:numPr>
        <w:shd w:val="clear" w:color="auto" w:fill="auto"/>
        <w:tabs>
          <w:tab w:val="left" w:pos="912"/>
        </w:tabs>
        <w:spacing w:before="0" w:after="240" w:line="389" w:lineRule="exact"/>
        <w:ind w:firstLine="0"/>
        <w:jc w:val="both"/>
      </w:pPr>
      <w:r>
        <w:rPr>
          <w:rStyle w:val="212pt"/>
        </w:rPr>
        <w:t>Blowey, D.L.</w:t>
      </w:r>
      <w:r>
        <w:rPr>
          <w:rStyle w:val="24"/>
          <w:lang w:val="en-US" w:eastAsia="en-US" w:bidi="en-US"/>
        </w:rPr>
        <w:t xml:space="preserve"> Update on the</w:t>
      </w:r>
      <w:r>
        <w:rPr>
          <w:rStyle w:val="24"/>
          <w:lang w:val="en-US" w:eastAsia="en-US" w:bidi="en-US"/>
        </w:rPr>
        <w:t xml:space="preserve"> Pharmaeologie Treatment of Hypertension in Pediatries: Update on Pharmaeologie Treatment in Pediatries </w:t>
      </w:r>
      <w:r>
        <w:rPr>
          <w:rStyle w:val="24"/>
        </w:rPr>
        <w:t xml:space="preserve">/ </w:t>
      </w:r>
      <w:r>
        <w:rPr>
          <w:rStyle w:val="24"/>
          <w:lang w:val="en-US" w:eastAsia="en-US" w:bidi="en-US"/>
        </w:rPr>
        <w:t xml:space="preserve">D.L. Blowey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The Journal of Clinieal Hypertension. - 2012. -Vol. 14.-№6.-P. 383-387.</w:t>
      </w:r>
    </w:p>
    <w:p w14:paraId="32D3348D" w14:textId="77777777" w:rsidR="00EC4BB2" w:rsidRDefault="00E527BD">
      <w:pPr>
        <w:pStyle w:val="23"/>
        <w:numPr>
          <w:ilvl w:val="0"/>
          <w:numId w:val="23"/>
        </w:numPr>
        <w:shd w:val="clear" w:color="auto" w:fill="auto"/>
        <w:tabs>
          <w:tab w:val="left" w:pos="1200"/>
        </w:tabs>
        <w:spacing w:before="0" w:after="240" w:line="389" w:lineRule="exact"/>
        <w:ind w:firstLine="0"/>
        <w:jc w:val="both"/>
      </w:pPr>
      <w:r>
        <w:rPr>
          <w:rStyle w:val="24"/>
          <w:lang w:val="en-US" w:eastAsia="en-US" w:bidi="en-US"/>
        </w:rPr>
        <w:t>Diagnosis and Treatment of Polyeystie Ovary Syndrome: An Endoer</w:t>
      </w:r>
      <w:r>
        <w:rPr>
          <w:rStyle w:val="24"/>
          <w:lang w:val="en-US" w:eastAsia="en-US" w:bidi="en-US"/>
        </w:rPr>
        <w:t xml:space="preserve">ine Soeiety Clinieal Praetiee Guideline </w:t>
      </w:r>
      <w:r>
        <w:rPr>
          <w:rStyle w:val="24"/>
        </w:rPr>
        <w:t xml:space="preserve">/ </w:t>
      </w:r>
      <w:r>
        <w:rPr>
          <w:rStyle w:val="24"/>
          <w:lang w:val="en-US" w:eastAsia="en-US" w:bidi="en-US"/>
        </w:rPr>
        <w:t xml:space="preserve">R.S. Legro [et al.]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The Journal of Clinieal Endoerinology &amp; Metabolism. - 2013. - Vol. 98. - № 12. - P. 4565-4592.</w:t>
      </w:r>
    </w:p>
    <w:p w14:paraId="6B93DE4F" w14:textId="77777777" w:rsidR="00EC4BB2" w:rsidRDefault="00E527BD">
      <w:pPr>
        <w:pStyle w:val="23"/>
        <w:numPr>
          <w:ilvl w:val="0"/>
          <w:numId w:val="23"/>
        </w:numPr>
        <w:shd w:val="clear" w:color="auto" w:fill="auto"/>
        <w:tabs>
          <w:tab w:val="left" w:pos="912"/>
        </w:tabs>
        <w:spacing w:before="0" w:after="0" w:line="389" w:lineRule="exact"/>
        <w:ind w:firstLine="0"/>
        <w:jc w:val="both"/>
      </w:pPr>
      <w:r>
        <w:rPr>
          <w:rStyle w:val="24"/>
          <w:lang w:val="en-US" w:eastAsia="en-US" w:bidi="en-US"/>
        </w:rPr>
        <w:t>Prevalenee of Prediabetes and Type 2 Diabetes in Children With Nonaleoholie Fatty Eiver</w:t>
      </w:r>
    </w:p>
    <w:p w14:paraId="22C47BC8" w14:textId="77777777" w:rsidR="00EC4BB2" w:rsidRDefault="00E527BD">
      <w:pPr>
        <w:pStyle w:val="23"/>
        <w:shd w:val="clear" w:color="auto" w:fill="auto"/>
        <w:tabs>
          <w:tab w:val="left" w:pos="8141"/>
        </w:tabs>
        <w:spacing w:before="0" w:after="240" w:line="389" w:lineRule="exact"/>
        <w:ind w:firstLine="0"/>
        <w:jc w:val="both"/>
      </w:pPr>
      <w:r>
        <w:rPr>
          <w:rStyle w:val="24"/>
          <w:lang w:val="en-US" w:eastAsia="en-US" w:bidi="en-US"/>
        </w:rPr>
        <w:t xml:space="preserve">Disease </w:t>
      </w:r>
      <w:r>
        <w:rPr>
          <w:rStyle w:val="24"/>
        </w:rPr>
        <w:t xml:space="preserve">/ </w:t>
      </w:r>
      <w:r>
        <w:rPr>
          <w:rStyle w:val="24"/>
          <w:lang w:val="en-US" w:eastAsia="en-US" w:bidi="en-US"/>
        </w:rPr>
        <w:t xml:space="preserve">K.P Newton [et al.]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JAMA Pediatries. - 2016. - Vol. 170. -</w:t>
      </w:r>
      <w:r>
        <w:rPr>
          <w:rStyle w:val="24"/>
          <w:lang w:val="en-US" w:eastAsia="en-US" w:bidi="en-US"/>
        </w:rPr>
        <w:tab/>
        <w:t>10. - P. el61971.</w:t>
      </w:r>
    </w:p>
    <w:p w14:paraId="66CD5D87" w14:textId="77777777" w:rsidR="00EC4BB2" w:rsidRDefault="00E527BD">
      <w:pPr>
        <w:pStyle w:val="23"/>
        <w:numPr>
          <w:ilvl w:val="0"/>
          <w:numId w:val="23"/>
        </w:numPr>
        <w:shd w:val="clear" w:color="auto" w:fill="auto"/>
        <w:tabs>
          <w:tab w:val="left" w:pos="912"/>
        </w:tabs>
        <w:spacing w:before="0" w:after="0" w:line="389" w:lineRule="exact"/>
        <w:ind w:firstLine="0"/>
        <w:jc w:val="both"/>
      </w:pPr>
      <w:r>
        <w:rPr>
          <w:rStyle w:val="212pt"/>
        </w:rPr>
        <w:t>Nadeau, K.J.</w:t>
      </w:r>
      <w:r>
        <w:rPr>
          <w:rStyle w:val="24"/>
          <w:lang w:val="en-US" w:eastAsia="en-US" w:bidi="en-US"/>
        </w:rPr>
        <w:t xml:space="preserve"> Type 2 Diabetes in Children is Frequently Assoeiated with Elevated Alanine</w:t>
      </w:r>
    </w:p>
    <w:p w14:paraId="6F89F4E2" w14:textId="77777777" w:rsidR="00EC4BB2" w:rsidRDefault="00E527BD">
      <w:pPr>
        <w:pStyle w:val="23"/>
        <w:shd w:val="clear" w:color="auto" w:fill="auto"/>
        <w:tabs>
          <w:tab w:val="left" w:pos="4123"/>
        </w:tabs>
        <w:spacing w:before="0" w:after="244" w:line="389" w:lineRule="exact"/>
        <w:ind w:firstLine="0"/>
        <w:jc w:val="both"/>
      </w:pPr>
      <w:r>
        <w:rPr>
          <w:rStyle w:val="24"/>
          <w:lang w:val="en-US" w:eastAsia="en-US" w:bidi="en-US"/>
        </w:rPr>
        <w:t xml:space="preserve">Aminotransferase: </w:t>
      </w:r>
      <w:r>
        <w:rPr>
          <w:rStyle w:val="24"/>
        </w:rPr>
        <w:t xml:space="preserve">/ </w:t>
      </w:r>
      <w:r>
        <w:rPr>
          <w:rStyle w:val="24"/>
          <w:lang w:val="en-US" w:eastAsia="en-US" w:bidi="en-US"/>
        </w:rPr>
        <w:t xml:space="preserve">K.J. Nadeau, G. Klingensmith, P. Zeitler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Journal of Pediatrie Gastroenterology and Nutrition. - 2005. - Vol. 41. -</w:t>
      </w:r>
      <w:r>
        <w:rPr>
          <w:rStyle w:val="24"/>
          <w:lang w:val="en-US" w:eastAsia="en-US" w:bidi="en-US"/>
        </w:rPr>
        <w:tab/>
        <w:t>1. - P. 94-98.</w:t>
      </w:r>
    </w:p>
    <w:p w14:paraId="1A847113" w14:textId="77777777" w:rsidR="00EC4BB2" w:rsidRDefault="00E527BD">
      <w:pPr>
        <w:pStyle w:val="23"/>
        <w:numPr>
          <w:ilvl w:val="0"/>
          <w:numId w:val="23"/>
        </w:numPr>
        <w:shd w:val="clear" w:color="auto" w:fill="auto"/>
        <w:tabs>
          <w:tab w:val="left" w:pos="912"/>
        </w:tabs>
        <w:spacing w:before="0" w:after="0" w:line="384" w:lineRule="exact"/>
        <w:ind w:firstLine="0"/>
        <w:jc w:val="both"/>
      </w:pPr>
      <w:r>
        <w:rPr>
          <w:rStyle w:val="212pt"/>
        </w:rPr>
        <w:t>Sundaram, S.S.</w:t>
      </w:r>
      <w:r>
        <w:rPr>
          <w:rStyle w:val="24"/>
          <w:lang w:val="en-US" w:eastAsia="en-US" w:bidi="en-US"/>
        </w:rPr>
        <w:t xml:space="preserve"> The metabolie syndrome and nonaleoholie fatty liver disease in ehildren: </w:t>
      </w:r>
      <w:r>
        <w:rPr>
          <w:rStyle w:val="24"/>
        </w:rPr>
        <w:t xml:space="preserve">/ </w:t>
      </w:r>
      <w:r>
        <w:rPr>
          <w:rStyle w:val="24"/>
          <w:lang w:val="en-US" w:eastAsia="en-US" w:bidi="en-US"/>
        </w:rPr>
        <w:t>S.S.</w:t>
      </w:r>
    </w:p>
    <w:p w14:paraId="65F299D3" w14:textId="77777777" w:rsidR="00EC4BB2" w:rsidRDefault="00E527BD">
      <w:pPr>
        <w:pStyle w:val="23"/>
        <w:shd w:val="clear" w:color="auto" w:fill="auto"/>
        <w:tabs>
          <w:tab w:val="left" w:pos="9864"/>
        </w:tabs>
        <w:spacing w:before="0" w:after="0" w:line="384" w:lineRule="exact"/>
        <w:ind w:firstLine="0"/>
        <w:jc w:val="both"/>
      </w:pPr>
      <w:r>
        <w:rPr>
          <w:rStyle w:val="24"/>
          <w:lang w:val="en-US" w:eastAsia="en-US" w:bidi="en-US"/>
        </w:rPr>
        <w:t>Sundaram, P. Zeitler, K. Nad</w:t>
      </w:r>
      <w:r>
        <w:rPr>
          <w:rStyle w:val="24"/>
          <w:lang w:val="en-US" w:eastAsia="en-US" w:bidi="en-US"/>
        </w:rPr>
        <w:t xml:space="preserve">eau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Current Opinion in Pediatries. - 2009. - Vol. 21. -</w:t>
      </w:r>
      <w:r>
        <w:rPr>
          <w:rStyle w:val="24"/>
          <w:lang w:val="en-US" w:eastAsia="en-US" w:bidi="en-US"/>
        </w:rPr>
        <w:tab/>
        <w:t>4. - P. 529-</w:t>
      </w:r>
    </w:p>
    <w:p w14:paraId="27042F23" w14:textId="77777777" w:rsidR="00EC4BB2" w:rsidRDefault="00E527BD">
      <w:pPr>
        <w:pStyle w:val="23"/>
        <w:shd w:val="clear" w:color="auto" w:fill="auto"/>
        <w:spacing w:before="0" w:after="236" w:line="384" w:lineRule="exact"/>
        <w:ind w:firstLine="0"/>
        <w:jc w:val="both"/>
      </w:pPr>
      <w:r>
        <w:rPr>
          <w:rStyle w:val="24"/>
          <w:lang w:val="en-US" w:eastAsia="en-US" w:bidi="en-US"/>
        </w:rPr>
        <w:t>535.</w:t>
      </w:r>
    </w:p>
    <w:p w14:paraId="66911260" w14:textId="77777777" w:rsidR="00EC4BB2" w:rsidRDefault="00E527BD">
      <w:pPr>
        <w:pStyle w:val="23"/>
        <w:numPr>
          <w:ilvl w:val="0"/>
          <w:numId w:val="23"/>
        </w:numPr>
        <w:shd w:val="clear" w:color="auto" w:fill="auto"/>
        <w:tabs>
          <w:tab w:val="left" w:pos="912"/>
        </w:tabs>
        <w:spacing w:before="0" w:after="0" w:line="389" w:lineRule="exact"/>
        <w:ind w:firstLine="0"/>
        <w:jc w:val="both"/>
      </w:pPr>
      <w:r>
        <w:rPr>
          <w:rStyle w:val="24"/>
          <w:lang w:val="en-US" w:eastAsia="en-US" w:bidi="en-US"/>
        </w:rPr>
        <w:t>Eifestyle intervention in obese ehildren with non-aleoholie fatty liver disease: 2-year follow-up</w:t>
      </w:r>
    </w:p>
    <w:p w14:paraId="667AE3B6" w14:textId="77777777" w:rsidR="00EC4BB2" w:rsidRDefault="00E527BD">
      <w:pPr>
        <w:pStyle w:val="23"/>
        <w:shd w:val="clear" w:color="auto" w:fill="auto"/>
        <w:tabs>
          <w:tab w:val="left" w:pos="9269"/>
        </w:tabs>
        <w:spacing w:before="0" w:after="240" w:line="389" w:lineRule="exact"/>
        <w:ind w:firstLine="0"/>
        <w:jc w:val="both"/>
      </w:pPr>
      <w:r>
        <w:rPr>
          <w:rStyle w:val="24"/>
          <w:lang w:val="en-US" w:eastAsia="en-US" w:bidi="en-US"/>
        </w:rPr>
        <w:t xml:space="preserve">study </w:t>
      </w:r>
      <w:r>
        <w:rPr>
          <w:rStyle w:val="24"/>
        </w:rPr>
        <w:t xml:space="preserve">/ </w:t>
      </w:r>
      <w:r>
        <w:rPr>
          <w:rStyle w:val="24"/>
          <w:lang w:val="en-US" w:eastAsia="en-US" w:bidi="en-US"/>
        </w:rPr>
        <w:t xml:space="preserve">T. Reinehr [et al.]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 xml:space="preserve">Arehives of Disease in Childhood. - 2009. - </w:t>
      </w:r>
      <w:r>
        <w:rPr>
          <w:rStyle w:val="24"/>
          <w:lang w:val="en-US" w:eastAsia="en-US" w:bidi="en-US"/>
        </w:rPr>
        <w:t>Vol. 94. -</w:t>
      </w:r>
      <w:r>
        <w:rPr>
          <w:rStyle w:val="24"/>
          <w:lang w:val="en-US" w:eastAsia="en-US" w:bidi="en-US"/>
        </w:rPr>
        <w:tab/>
        <w:t>6. - P. 437-442.</w:t>
      </w:r>
    </w:p>
    <w:p w14:paraId="137E9A1B" w14:textId="77777777" w:rsidR="00EC4BB2" w:rsidRDefault="00E527BD">
      <w:pPr>
        <w:pStyle w:val="23"/>
        <w:numPr>
          <w:ilvl w:val="0"/>
          <w:numId w:val="23"/>
        </w:numPr>
        <w:shd w:val="clear" w:color="auto" w:fill="auto"/>
        <w:tabs>
          <w:tab w:val="left" w:pos="912"/>
        </w:tabs>
        <w:spacing w:before="0" w:after="0" w:line="389" w:lineRule="exact"/>
        <w:ind w:firstLine="0"/>
        <w:jc w:val="both"/>
      </w:pPr>
      <w:r>
        <w:rPr>
          <w:rStyle w:val="24"/>
          <w:lang w:val="en-US" w:eastAsia="en-US" w:bidi="en-US"/>
        </w:rPr>
        <w:t xml:space="preserve">Independent predietors of liver fibrosis in patients with nonaleoholie steatohepatitis </w:t>
      </w:r>
      <w:r>
        <w:rPr>
          <w:rStyle w:val="24"/>
        </w:rPr>
        <w:t xml:space="preserve">/ </w:t>
      </w:r>
      <w:r>
        <w:rPr>
          <w:rStyle w:val="24"/>
          <w:lang w:val="en-US" w:eastAsia="en-US" w:bidi="en-US"/>
        </w:rPr>
        <w:t>P. Angulo</w:t>
      </w:r>
    </w:p>
    <w:p w14:paraId="7AEAC13E" w14:textId="77777777" w:rsidR="00EC4BB2" w:rsidRDefault="00E527BD">
      <w:pPr>
        <w:pStyle w:val="23"/>
        <w:shd w:val="clear" w:color="auto" w:fill="auto"/>
        <w:tabs>
          <w:tab w:val="left" w:pos="4862"/>
        </w:tabs>
        <w:spacing w:before="0" w:after="240" w:line="389" w:lineRule="exact"/>
        <w:ind w:firstLine="0"/>
        <w:jc w:val="both"/>
      </w:pPr>
      <w:r>
        <w:rPr>
          <w:rStyle w:val="24"/>
          <w:lang w:val="en-US" w:eastAsia="en-US" w:bidi="en-US"/>
        </w:rPr>
        <w:t xml:space="preserve">[et al.]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Hepatology. - 1999. - Vol. 30. -</w:t>
      </w:r>
      <w:r>
        <w:rPr>
          <w:rStyle w:val="24"/>
          <w:lang w:val="en-US" w:eastAsia="en-US" w:bidi="en-US"/>
        </w:rPr>
        <w:tab/>
        <w:t>6. - P. 1356-1362.</w:t>
      </w:r>
    </w:p>
    <w:p w14:paraId="1B0453A6" w14:textId="77777777" w:rsidR="00EC4BB2" w:rsidRDefault="00E527BD">
      <w:pPr>
        <w:pStyle w:val="23"/>
        <w:numPr>
          <w:ilvl w:val="0"/>
          <w:numId w:val="23"/>
        </w:numPr>
        <w:shd w:val="clear" w:color="auto" w:fill="auto"/>
        <w:tabs>
          <w:tab w:val="left" w:pos="912"/>
        </w:tabs>
        <w:spacing w:before="0" w:after="0" w:line="389" w:lineRule="exact"/>
        <w:ind w:firstLine="0"/>
        <w:jc w:val="both"/>
      </w:pPr>
      <w:r>
        <w:rPr>
          <w:rStyle w:val="24"/>
          <w:lang w:val="en-US" w:eastAsia="en-US" w:bidi="en-US"/>
        </w:rPr>
        <w:t xml:space="preserve">Sleep-disordered breathing and type 2 diabetes </w:t>
      </w:r>
      <w:r>
        <w:rPr>
          <w:rStyle w:val="24"/>
        </w:rPr>
        <w:t xml:space="preserve">/ </w:t>
      </w:r>
      <w:r>
        <w:rPr>
          <w:rStyle w:val="24"/>
          <w:lang w:val="en-US" w:eastAsia="en-US" w:bidi="en-US"/>
        </w:rPr>
        <w:t>J.E. Shaw [et al</w:t>
      </w:r>
      <w:r>
        <w:rPr>
          <w:rStyle w:val="24"/>
          <w:lang w:val="en-US" w:eastAsia="en-US" w:bidi="en-US"/>
        </w:rPr>
        <w:t xml:space="preserve">.]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Diabetes Researeh and</w:t>
      </w:r>
    </w:p>
    <w:p w14:paraId="1009BEFB" w14:textId="77777777" w:rsidR="00EC4BB2" w:rsidRDefault="00E527BD">
      <w:pPr>
        <w:pStyle w:val="23"/>
        <w:shd w:val="clear" w:color="auto" w:fill="auto"/>
        <w:tabs>
          <w:tab w:val="left" w:pos="4459"/>
        </w:tabs>
        <w:spacing w:before="0" w:after="240" w:line="389" w:lineRule="exact"/>
        <w:ind w:firstLine="0"/>
        <w:jc w:val="both"/>
      </w:pPr>
      <w:r>
        <w:rPr>
          <w:rStyle w:val="24"/>
          <w:lang w:val="en-US" w:eastAsia="en-US" w:bidi="en-US"/>
        </w:rPr>
        <w:t>Clinieal Praetiee. - 2008. - Vol. 81. -</w:t>
      </w:r>
      <w:r>
        <w:rPr>
          <w:rStyle w:val="24"/>
          <w:lang w:val="en-US" w:eastAsia="en-US" w:bidi="en-US"/>
        </w:rPr>
        <w:tab/>
        <w:t>1. - P. 2-12.</w:t>
      </w:r>
    </w:p>
    <w:p w14:paraId="60F05516" w14:textId="77777777" w:rsidR="00EC4BB2" w:rsidRDefault="00E527BD">
      <w:pPr>
        <w:pStyle w:val="23"/>
        <w:numPr>
          <w:ilvl w:val="0"/>
          <w:numId w:val="23"/>
        </w:numPr>
        <w:shd w:val="clear" w:color="auto" w:fill="auto"/>
        <w:tabs>
          <w:tab w:val="left" w:pos="912"/>
        </w:tabs>
        <w:spacing w:before="0" w:after="240" w:line="389" w:lineRule="exact"/>
        <w:ind w:firstLine="0"/>
        <w:jc w:val="both"/>
      </w:pPr>
      <w:r>
        <w:rPr>
          <w:rStyle w:val="24"/>
          <w:lang w:val="en-US" w:eastAsia="en-US" w:bidi="en-US"/>
        </w:rPr>
        <w:t xml:space="preserve">Obstruetive Sleep Apnea Among Obese Patients With Type 2 Diabetes </w:t>
      </w:r>
      <w:r>
        <w:rPr>
          <w:rStyle w:val="24"/>
        </w:rPr>
        <w:t xml:space="preserve">/ </w:t>
      </w:r>
      <w:r>
        <w:rPr>
          <w:rStyle w:val="24"/>
          <w:lang w:val="en-US" w:eastAsia="en-US" w:bidi="en-US"/>
        </w:rPr>
        <w:t xml:space="preserve">G.D. Foster [et al.]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Diabetes Care. - 2009. - Vol. 32. -№ 6. - P. 1017-1019.</w:t>
      </w:r>
    </w:p>
    <w:p w14:paraId="7EFD05C7" w14:textId="77777777" w:rsidR="00EC4BB2" w:rsidRDefault="00E527BD">
      <w:pPr>
        <w:pStyle w:val="23"/>
        <w:numPr>
          <w:ilvl w:val="0"/>
          <w:numId w:val="23"/>
        </w:numPr>
        <w:shd w:val="clear" w:color="auto" w:fill="auto"/>
        <w:tabs>
          <w:tab w:val="left" w:pos="1200"/>
        </w:tabs>
        <w:spacing w:before="0" w:after="0" w:line="389" w:lineRule="exact"/>
        <w:ind w:firstLine="0"/>
        <w:jc w:val="both"/>
      </w:pPr>
      <w:r>
        <w:rPr>
          <w:rStyle w:val="24"/>
          <w:lang w:val="en-US" w:eastAsia="en-US" w:bidi="en-US"/>
        </w:rPr>
        <w:t>ISPAD Clinieal Praetiee Co</w:t>
      </w:r>
      <w:r>
        <w:rPr>
          <w:rStyle w:val="24"/>
          <w:lang w:val="en-US" w:eastAsia="en-US" w:bidi="en-US"/>
        </w:rPr>
        <w:t>nsensus Guidelines 2018: Assessment and management of</w:t>
      </w:r>
    </w:p>
    <w:p w14:paraId="4BD3ACDC" w14:textId="77777777" w:rsidR="00EC4BB2" w:rsidRDefault="00E527BD">
      <w:pPr>
        <w:pStyle w:val="23"/>
        <w:shd w:val="clear" w:color="auto" w:fill="auto"/>
        <w:spacing w:before="0" w:after="0" w:line="389" w:lineRule="exact"/>
        <w:ind w:firstLine="0"/>
        <w:jc w:val="both"/>
      </w:pPr>
      <w:r>
        <w:rPr>
          <w:rStyle w:val="24"/>
          <w:lang w:val="en-US" w:eastAsia="en-US" w:bidi="en-US"/>
        </w:rPr>
        <w:t xml:space="preserve">hypoglyeemia in ehildren and adoleseents with diabetes </w:t>
      </w:r>
      <w:r>
        <w:rPr>
          <w:rStyle w:val="24"/>
        </w:rPr>
        <w:t xml:space="preserve">/ </w:t>
      </w:r>
      <w:r>
        <w:rPr>
          <w:rStyle w:val="24"/>
          <w:lang w:val="en-US" w:eastAsia="en-US" w:bidi="en-US"/>
        </w:rPr>
        <w:t xml:space="preserve">M.B. Abraham [et al.]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Pediatrie Diabetes. -2018.-Vol. 19.-P. 178-192.</w:t>
      </w:r>
    </w:p>
    <w:p w14:paraId="129B60A5" w14:textId="77777777" w:rsidR="00EC4BB2" w:rsidRDefault="00E527BD">
      <w:pPr>
        <w:pStyle w:val="10"/>
        <w:keepNext/>
        <w:keepLines/>
        <w:shd w:val="clear" w:color="auto" w:fill="auto"/>
        <w:spacing w:before="0" w:after="0" w:line="389" w:lineRule="exact"/>
        <w:ind w:right="140"/>
      </w:pPr>
      <w:bookmarkStart w:id="35" w:name="bookmark35"/>
      <w:r>
        <w:rPr>
          <w:rStyle w:val="12"/>
          <w:b/>
          <w:bCs/>
        </w:rPr>
        <w:t xml:space="preserve">Приложение </w:t>
      </w:r>
      <w:r>
        <w:rPr>
          <w:rStyle w:val="12"/>
          <w:b/>
          <w:bCs/>
          <w:lang w:val="en-US" w:eastAsia="en-US" w:bidi="en-US"/>
        </w:rPr>
        <w:t xml:space="preserve">Al. </w:t>
      </w:r>
      <w:r>
        <w:rPr>
          <w:rStyle w:val="12"/>
          <w:b/>
          <w:bCs/>
        </w:rPr>
        <w:t>Соетав рабочей группы по</w:t>
      </w:r>
      <w:r>
        <w:rPr>
          <w:rStyle w:val="12"/>
          <w:b/>
          <w:bCs/>
        </w:rPr>
        <w:br/>
        <w:t xml:space="preserve">разработке и </w:t>
      </w:r>
      <w:r>
        <w:rPr>
          <w:rStyle w:val="12"/>
          <w:b/>
          <w:bCs/>
        </w:rPr>
        <w:t>пересмотру клинических</w:t>
      </w:r>
      <w:bookmarkEnd w:id="35"/>
    </w:p>
    <w:p w14:paraId="6DD762EB" w14:textId="77777777" w:rsidR="00EC4BB2" w:rsidRDefault="00E527BD">
      <w:pPr>
        <w:pStyle w:val="10"/>
        <w:keepNext/>
        <w:keepLines/>
        <w:shd w:val="clear" w:color="auto" w:fill="auto"/>
        <w:spacing w:before="0" w:after="120" w:line="389" w:lineRule="exact"/>
        <w:ind w:right="140"/>
      </w:pPr>
      <w:bookmarkStart w:id="36" w:name="bookmark36"/>
      <w:r>
        <w:rPr>
          <w:rStyle w:val="12"/>
          <w:b/>
          <w:bCs/>
        </w:rPr>
        <w:t>рекомендаций</w:t>
      </w:r>
      <w:bookmarkEnd w:id="36"/>
    </w:p>
    <w:p w14:paraId="7AFACE6C" w14:textId="77777777" w:rsidR="00EC4BB2" w:rsidRDefault="00E527BD">
      <w:pPr>
        <w:pStyle w:val="23"/>
        <w:numPr>
          <w:ilvl w:val="0"/>
          <w:numId w:val="24"/>
        </w:numPr>
        <w:shd w:val="clear" w:color="auto" w:fill="auto"/>
        <w:tabs>
          <w:tab w:val="left" w:pos="624"/>
        </w:tabs>
        <w:spacing w:before="0" w:after="343" w:line="389" w:lineRule="exact"/>
        <w:ind w:left="540" w:hanging="260"/>
        <w:jc w:val="both"/>
      </w:pPr>
      <w:r>
        <w:rPr>
          <w:rStyle w:val="24"/>
        </w:rPr>
        <w:t>Петеркова Валентина Александровна - д.м.н., профессор, академик РАН, научный руководитель Института детской эндокринологии ФГБУ «НМИЦ эндокринологии» Минздрава России. Главный внештатный специалист-детский эндокринолог М</w:t>
      </w:r>
      <w:r>
        <w:rPr>
          <w:rStyle w:val="24"/>
        </w:rPr>
        <w:t>инздрава России.</w:t>
      </w:r>
    </w:p>
    <w:p w14:paraId="02CE0B96" w14:textId="77777777" w:rsidR="00EC4BB2" w:rsidRDefault="00E527BD">
      <w:pPr>
        <w:pStyle w:val="101"/>
        <w:shd w:val="clear" w:color="auto" w:fill="auto"/>
        <w:spacing w:before="0" w:after="253" w:line="260" w:lineRule="exact"/>
        <w:ind w:firstLine="0"/>
      </w:pPr>
      <w:r>
        <w:rPr>
          <w:rStyle w:val="102"/>
          <w:b/>
          <w:bCs/>
          <w:i/>
          <w:iCs/>
        </w:rPr>
        <w:t>Конфликт интересов отсутствует.</w:t>
      </w:r>
    </w:p>
    <w:p w14:paraId="359F20D5" w14:textId="77777777" w:rsidR="00EC4BB2" w:rsidRDefault="00E527BD">
      <w:pPr>
        <w:pStyle w:val="23"/>
        <w:numPr>
          <w:ilvl w:val="0"/>
          <w:numId w:val="24"/>
        </w:numPr>
        <w:shd w:val="clear" w:color="auto" w:fill="auto"/>
        <w:tabs>
          <w:tab w:val="left" w:pos="653"/>
        </w:tabs>
        <w:spacing w:before="0" w:after="339" w:line="384" w:lineRule="exact"/>
        <w:ind w:left="540" w:hanging="260"/>
        <w:jc w:val="both"/>
      </w:pPr>
      <w:r>
        <w:rPr>
          <w:rStyle w:val="24"/>
        </w:rPr>
        <w:lastRenderedPageBreak/>
        <w:t>Безлепкина Ольга Борисовна - д.м.н., профессор, директор Института детской эндокринологии эндокринологии ФГБУ «НМИЦ эндокринологии» Минздрава России.</w:t>
      </w:r>
    </w:p>
    <w:p w14:paraId="34BB4CB8" w14:textId="77777777" w:rsidR="00EC4BB2" w:rsidRDefault="00E527BD">
      <w:pPr>
        <w:pStyle w:val="101"/>
        <w:shd w:val="clear" w:color="auto" w:fill="auto"/>
        <w:spacing w:before="0" w:after="249" w:line="260" w:lineRule="exact"/>
        <w:ind w:firstLine="0"/>
      </w:pPr>
      <w:r>
        <w:rPr>
          <w:rStyle w:val="102"/>
          <w:b/>
          <w:bCs/>
          <w:i/>
          <w:iCs/>
        </w:rPr>
        <w:t>Конфликт интересов отсутствует.</w:t>
      </w:r>
    </w:p>
    <w:p w14:paraId="107B0850" w14:textId="77777777" w:rsidR="00EC4BB2" w:rsidRDefault="00E527BD">
      <w:pPr>
        <w:pStyle w:val="23"/>
        <w:numPr>
          <w:ilvl w:val="0"/>
          <w:numId w:val="24"/>
        </w:numPr>
        <w:shd w:val="clear" w:color="auto" w:fill="auto"/>
        <w:tabs>
          <w:tab w:val="left" w:pos="653"/>
        </w:tabs>
        <w:spacing w:before="0" w:after="343" w:line="389" w:lineRule="exact"/>
        <w:ind w:left="540" w:hanging="260"/>
        <w:jc w:val="both"/>
      </w:pPr>
      <w:r>
        <w:rPr>
          <w:rStyle w:val="24"/>
        </w:rPr>
        <w:t xml:space="preserve">Кураева Тамара </w:t>
      </w:r>
      <w:r>
        <w:rPr>
          <w:rStyle w:val="24"/>
        </w:rPr>
        <w:t>Леонидовна - д.м.н., профессор, главный научный сотрудник детского отделения сахарного диабета ФГБУ «НМИЦ эндокринологии» Минздрава России.</w:t>
      </w:r>
    </w:p>
    <w:p w14:paraId="5AFA93E4" w14:textId="77777777" w:rsidR="00EC4BB2" w:rsidRDefault="00E527BD">
      <w:pPr>
        <w:pStyle w:val="101"/>
        <w:shd w:val="clear" w:color="auto" w:fill="auto"/>
        <w:spacing w:before="0" w:after="244" w:line="260" w:lineRule="exact"/>
        <w:ind w:firstLine="0"/>
      </w:pPr>
      <w:r>
        <w:rPr>
          <w:rStyle w:val="102"/>
          <w:b/>
          <w:bCs/>
          <w:i/>
          <w:iCs/>
        </w:rPr>
        <w:t>Конфликт интересов отсутствует.</w:t>
      </w:r>
    </w:p>
    <w:p w14:paraId="5A087FD2" w14:textId="77777777" w:rsidR="00EC4BB2" w:rsidRDefault="00E527BD">
      <w:pPr>
        <w:pStyle w:val="23"/>
        <w:numPr>
          <w:ilvl w:val="0"/>
          <w:numId w:val="24"/>
        </w:numPr>
        <w:shd w:val="clear" w:color="auto" w:fill="auto"/>
        <w:tabs>
          <w:tab w:val="left" w:pos="653"/>
        </w:tabs>
        <w:spacing w:before="0" w:after="343" w:line="389" w:lineRule="exact"/>
        <w:ind w:left="540" w:hanging="260"/>
        <w:jc w:val="both"/>
      </w:pPr>
      <w:r>
        <w:rPr>
          <w:rStyle w:val="24"/>
        </w:rPr>
        <w:t>Лаптев Дмитрий Никитич - д.м.н., заведуюш,ий детским отделением сахарного диабета ФГ</w:t>
      </w:r>
      <w:r>
        <w:rPr>
          <w:rStyle w:val="24"/>
        </w:rPr>
        <w:t>БУ «НМИЦ эндокринологии» Минздрава России.</w:t>
      </w:r>
    </w:p>
    <w:p w14:paraId="131C8E02" w14:textId="77777777" w:rsidR="00EC4BB2" w:rsidRDefault="00E527BD">
      <w:pPr>
        <w:pStyle w:val="101"/>
        <w:shd w:val="clear" w:color="auto" w:fill="auto"/>
        <w:spacing w:before="0" w:after="240" w:line="260" w:lineRule="exact"/>
        <w:ind w:firstLine="0"/>
      </w:pPr>
      <w:r>
        <w:rPr>
          <w:rStyle w:val="102"/>
          <w:b/>
          <w:bCs/>
          <w:i/>
          <w:iCs/>
        </w:rPr>
        <w:t>Конфликт интересов отсутствует.</w:t>
      </w:r>
    </w:p>
    <w:p w14:paraId="498099B9" w14:textId="77777777" w:rsidR="00EC4BB2" w:rsidRDefault="00E527BD">
      <w:pPr>
        <w:pStyle w:val="23"/>
        <w:numPr>
          <w:ilvl w:val="0"/>
          <w:numId w:val="24"/>
        </w:numPr>
        <w:shd w:val="clear" w:color="auto" w:fill="auto"/>
        <w:tabs>
          <w:tab w:val="left" w:pos="653"/>
        </w:tabs>
        <w:spacing w:before="0" w:after="347" w:line="394" w:lineRule="exact"/>
        <w:ind w:left="540" w:hanging="260"/>
        <w:jc w:val="both"/>
      </w:pPr>
      <w:r>
        <w:rPr>
          <w:rStyle w:val="24"/>
        </w:rPr>
        <w:t>Зильберман Любовь Иосифовна - к.м.н., велу</w:t>
      </w:r>
      <w:r>
        <w:rPr>
          <w:rStyle w:val="27"/>
        </w:rPr>
        <w:t>ттт</w:t>
      </w:r>
      <w:r>
        <w:rPr>
          <w:rStyle w:val="24"/>
        </w:rPr>
        <w:t>ий научный сотрудник детского отделения сахарного диабета ФГБУ «НМИЦ эндокринологии» Минздрава России.</w:t>
      </w:r>
    </w:p>
    <w:p w14:paraId="6596347B" w14:textId="77777777" w:rsidR="00EC4BB2" w:rsidRDefault="00E527BD">
      <w:pPr>
        <w:pStyle w:val="101"/>
        <w:shd w:val="clear" w:color="auto" w:fill="auto"/>
        <w:spacing w:before="0" w:after="244" w:line="260" w:lineRule="exact"/>
        <w:ind w:firstLine="0"/>
      </w:pPr>
      <w:r>
        <w:rPr>
          <w:rStyle w:val="102"/>
          <w:b/>
          <w:bCs/>
          <w:i/>
          <w:iCs/>
        </w:rPr>
        <w:t xml:space="preserve">Конфликт интересов </w:t>
      </w:r>
      <w:r>
        <w:rPr>
          <w:rStyle w:val="102"/>
          <w:b/>
          <w:bCs/>
          <w:i/>
          <w:iCs/>
        </w:rPr>
        <w:t>отсутствует.</w:t>
      </w:r>
    </w:p>
    <w:p w14:paraId="4E685090" w14:textId="77777777" w:rsidR="00EC4BB2" w:rsidRDefault="00E527BD">
      <w:pPr>
        <w:pStyle w:val="23"/>
        <w:numPr>
          <w:ilvl w:val="0"/>
          <w:numId w:val="24"/>
        </w:numPr>
        <w:shd w:val="clear" w:color="auto" w:fill="auto"/>
        <w:tabs>
          <w:tab w:val="left" w:pos="653"/>
        </w:tabs>
        <w:spacing w:before="0" w:after="343" w:line="389" w:lineRule="exact"/>
        <w:ind w:left="540" w:hanging="260"/>
        <w:jc w:val="both"/>
      </w:pPr>
      <w:r>
        <w:rPr>
          <w:rStyle w:val="24"/>
        </w:rPr>
        <w:t>Еремина Ирина Александровна - к.м.н., научный сотрудник детского отделения сахарного диабета ФГБУ «НМИЦ эндокринологии» Минздрава России.</w:t>
      </w:r>
    </w:p>
    <w:p w14:paraId="12E78426" w14:textId="77777777" w:rsidR="00EC4BB2" w:rsidRDefault="00E527BD">
      <w:pPr>
        <w:pStyle w:val="101"/>
        <w:shd w:val="clear" w:color="auto" w:fill="auto"/>
        <w:spacing w:before="0" w:after="244" w:line="260" w:lineRule="exact"/>
        <w:ind w:firstLine="0"/>
      </w:pPr>
      <w:r>
        <w:rPr>
          <w:rStyle w:val="102"/>
          <w:b/>
          <w:bCs/>
          <w:i/>
          <w:iCs/>
        </w:rPr>
        <w:t>Конфликт интересов отсутствует.</w:t>
      </w:r>
    </w:p>
    <w:p w14:paraId="56C5657E" w14:textId="77777777" w:rsidR="00EC4BB2" w:rsidRDefault="00E527BD">
      <w:pPr>
        <w:pStyle w:val="23"/>
        <w:numPr>
          <w:ilvl w:val="0"/>
          <w:numId w:val="24"/>
        </w:numPr>
        <w:shd w:val="clear" w:color="auto" w:fill="auto"/>
        <w:tabs>
          <w:tab w:val="left" w:pos="653"/>
        </w:tabs>
        <w:spacing w:before="0" w:after="343" w:line="389" w:lineRule="exact"/>
        <w:ind w:left="540" w:hanging="260"/>
        <w:jc w:val="both"/>
      </w:pPr>
      <w:r>
        <w:rPr>
          <w:rStyle w:val="25"/>
        </w:rPr>
        <w:t xml:space="preserve">Шапкина Любовь Александровна </w:t>
      </w:r>
      <w:r>
        <w:rPr>
          <w:rStyle w:val="24"/>
        </w:rPr>
        <w:t xml:space="preserve">- доктор медицинских наук, </w:t>
      </w:r>
      <w:r>
        <w:rPr>
          <w:rStyle w:val="25"/>
        </w:rPr>
        <w:t xml:space="preserve">профессор </w:t>
      </w:r>
      <w:r>
        <w:rPr>
          <w:rStyle w:val="24"/>
        </w:rPr>
        <w:t>Институ</w:t>
      </w:r>
      <w:r>
        <w:rPr>
          <w:rStyle w:val="24"/>
        </w:rPr>
        <w:t>та терапии и инструментальной диагностики ФГБОУ ВО "Тихоокеанский государственный медицинский университет" Минздрава России, главный внештатный специалист детский эндокринолог Дальневосточного ФО.</w:t>
      </w:r>
    </w:p>
    <w:p w14:paraId="6DD37BBF" w14:textId="77777777" w:rsidR="00EC4BB2" w:rsidRDefault="00E527BD">
      <w:pPr>
        <w:pStyle w:val="101"/>
        <w:shd w:val="clear" w:color="auto" w:fill="auto"/>
        <w:spacing w:before="0" w:after="244" w:line="260" w:lineRule="exact"/>
        <w:ind w:firstLine="0"/>
      </w:pPr>
      <w:r>
        <w:rPr>
          <w:rStyle w:val="102"/>
          <w:b/>
          <w:bCs/>
          <w:i/>
          <w:iCs/>
        </w:rPr>
        <w:t>Конфликт интересов отсутствует</w:t>
      </w:r>
    </w:p>
    <w:p w14:paraId="653F3A95" w14:textId="77777777" w:rsidR="00EC4BB2" w:rsidRDefault="00E527BD">
      <w:pPr>
        <w:pStyle w:val="23"/>
        <w:numPr>
          <w:ilvl w:val="0"/>
          <w:numId w:val="24"/>
        </w:numPr>
        <w:shd w:val="clear" w:color="auto" w:fill="auto"/>
        <w:tabs>
          <w:tab w:val="left" w:pos="653"/>
        </w:tabs>
        <w:spacing w:before="0" w:after="0" w:line="389" w:lineRule="exact"/>
        <w:ind w:left="540" w:hanging="260"/>
        <w:jc w:val="both"/>
      </w:pPr>
      <w:r>
        <w:rPr>
          <w:rStyle w:val="25"/>
        </w:rPr>
        <w:t>Таранушенко Татьяна Евгеньев</w:t>
      </w:r>
      <w:r>
        <w:rPr>
          <w:rStyle w:val="25"/>
        </w:rPr>
        <w:t xml:space="preserve">на </w:t>
      </w:r>
      <w:r>
        <w:rPr>
          <w:rStyle w:val="24"/>
        </w:rPr>
        <w:t>- доктор медицинских наук, заведуюш,ая кафедрой педиатрии института последипломного образования ГБОУ ВО "Красноярский государственный медицинский университет имени профессора В.Ф. Войно-Ясеневского"</w:t>
      </w:r>
    </w:p>
    <w:p w14:paraId="45B74B0F" w14:textId="77777777" w:rsidR="00EC4BB2" w:rsidRDefault="00E527BD">
      <w:pPr>
        <w:pStyle w:val="23"/>
        <w:shd w:val="clear" w:color="auto" w:fill="auto"/>
        <w:spacing w:before="0" w:after="0" w:line="389" w:lineRule="exact"/>
        <w:ind w:left="540" w:firstLine="0"/>
        <w:jc w:val="both"/>
      </w:pPr>
      <w:r>
        <w:rPr>
          <w:rStyle w:val="24"/>
        </w:rPr>
        <w:t xml:space="preserve">Минздрава России, главный внештатный </w:t>
      </w:r>
      <w:r>
        <w:rPr>
          <w:rStyle w:val="24"/>
        </w:rPr>
        <w:t>специалист детский эндокринолог Красноярского края, главный внештатный епециалиет детекий эндокринолог Сибирекого ФО.</w:t>
      </w:r>
    </w:p>
    <w:p w14:paraId="23C74BA1" w14:textId="77777777" w:rsidR="00EC4BB2" w:rsidRDefault="00E527BD">
      <w:pPr>
        <w:pStyle w:val="23"/>
        <w:shd w:val="clear" w:color="auto" w:fill="auto"/>
        <w:spacing w:before="0" w:after="343" w:line="389" w:lineRule="exact"/>
        <w:ind w:left="540" w:hanging="280"/>
        <w:jc w:val="both"/>
      </w:pPr>
      <w:r>
        <w:rPr>
          <w:rStyle w:val="24"/>
        </w:rPr>
        <w:t xml:space="preserve">9. </w:t>
      </w:r>
      <w:r>
        <w:rPr>
          <w:rStyle w:val="25"/>
        </w:rPr>
        <w:t xml:space="preserve">Петряйкина Елена Ефимовна </w:t>
      </w:r>
      <w:r>
        <w:rPr>
          <w:rStyle w:val="24"/>
        </w:rPr>
        <w:t>- доктор медицинеких наук, главный врач ГБУЗ г. Моеквы "Детекая городекая клиничеекая больница им. Святого Вл</w:t>
      </w:r>
      <w:r>
        <w:rPr>
          <w:rStyle w:val="24"/>
        </w:rPr>
        <w:t>адимира Департамента здравоохранения г. Моеквы", главный внештатный епециалиет детекий эндокринолог г. Моеквы, главный внештатный епециалиет детекий эндокринолог Центрального ФО</w:t>
      </w:r>
    </w:p>
    <w:p w14:paraId="2FAD1669" w14:textId="77777777" w:rsidR="00EC4BB2" w:rsidRDefault="00E527BD">
      <w:pPr>
        <w:pStyle w:val="101"/>
        <w:shd w:val="clear" w:color="auto" w:fill="auto"/>
        <w:spacing w:before="0" w:after="244" w:line="260" w:lineRule="exact"/>
        <w:ind w:left="540"/>
        <w:jc w:val="both"/>
      </w:pPr>
      <w:r>
        <w:rPr>
          <w:rStyle w:val="102"/>
          <w:b/>
          <w:bCs/>
          <w:i/>
          <w:iCs/>
        </w:rPr>
        <w:t>Конфликт интересов отсутствует</w:t>
      </w:r>
    </w:p>
    <w:p w14:paraId="1E419975" w14:textId="77777777" w:rsidR="00EC4BB2" w:rsidRDefault="00E527BD">
      <w:pPr>
        <w:pStyle w:val="23"/>
        <w:numPr>
          <w:ilvl w:val="0"/>
          <w:numId w:val="25"/>
        </w:numPr>
        <w:shd w:val="clear" w:color="auto" w:fill="auto"/>
        <w:tabs>
          <w:tab w:val="left" w:pos="420"/>
        </w:tabs>
        <w:spacing w:before="0" w:after="343" w:line="389" w:lineRule="exact"/>
        <w:ind w:left="540" w:hanging="540"/>
        <w:jc w:val="both"/>
      </w:pPr>
      <w:r>
        <w:rPr>
          <w:rStyle w:val="25"/>
        </w:rPr>
        <w:t xml:space="preserve">Малиевский Олег Артурович </w:t>
      </w:r>
      <w:r>
        <w:rPr>
          <w:rStyle w:val="24"/>
        </w:rPr>
        <w:t xml:space="preserve">- доктор медицинеких </w:t>
      </w:r>
      <w:r>
        <w:rPr>
          <w:rStyle w:val="24"/>
        </w:rPr>
        <w:t xml:space="preserve">наук, профеееор кафедры гоепитальной педиатрии ФГБОУ ВО «Башкирекий гоеударетвенный медицинекий универеитет» Минздрава </w:t>
      </w:r>
      <w:r>
        <w:rPr>
          <w:rStyle w:val="24"/>
        </w:rPr>
        <w:lastRenderedPageBreak/>
        <w:t>Роееии, главный внештатный епециалиет детекий эндокринолог Приволжекого ФО.</w:t>
      </w:r>
    </w:p>
    <w:p w14:paraId="55A8D2C7" w14:textId="77777777" w:rsidR="00EC4BB2" w:rsidRDefault="00E527BD">
      <w:pPr>
        <w:pStyle w:val="101"/>
        <w:shd w:val="clear" w:color="auto" w:fill="auto"/>
        <w:spacing w:before="0" w:after="244" w:line="260" w:lineRule="exact"/>
        <w:ind w:left="540"/>
        <w:jc w:val="both"/>
      </w:pPr>
      <w:r>
        <w:rPr>
          <w:rStyle w:val="102"/>
          <w:b/>
          <w:bCs/>
          <w:i/>
          <w:iCs/>
        </w:rPr>
        <w:t>Конфликт интересов отсутствует</w:t>
      </w:r>
    </w:p>
    <w:p w14:paraId="48AAFBC0" w14:textId="77777777" w:rsidR="00EC4BB2" w:rsidRDefault="00E527BD">
      <w:pPr>
        <w:pStyle w:val="23"/>
        <w:numPr>
          <w:ilvl w:val="0"/>
          <w:numId w:val="25"/>
        </w:numPr>
        <w:shd w:val="clear" w:color="auto" w:fill="auto"/>
        <w:tabs>
          <w:tab w:val="left" w:pos="420"/>
        </w:tabs>
        <w:spacing w:before="0" w:after="343" w:line="389" w:lineRule="exact"/>
        <w:ind w:left="540" w:hanging="540"/>
        <w:jc w:val="both"/>
      </w:pPr>
      <w:r>
        <w:rPr>
          <w:rStyle w:val="25"/>
        </w:rPr>
        <w:t xml:space="preserve">Кияев Алексей Васильевич </w:t>
      </w:r>
      <w:r>
        <w:rPr>
          <w:rStyle w:val="24"/>
        </w:rPr>
        <w:t>- док</w:t>
      </w:r>
      <w:r>
        <w:rPr>
          <w:rStyle w:val="24"/>
        </w:rPr>
        <w:t>тор медицинских наук, доцент кафедры поликлинической педиатрии и педиатрии ФПК и ПП ФГБОУ ВО "Уральский государственный медицинский университет" Минздрава России, главный внештатный специалист детский эндокринолог Свердловской области, главный внештатный с</w:t>
      </w:r>
      <w:r>
        <w:rPr>
          <w:rStyle w:val="24"/>
        </w:rPr>
        <w:t>пециалист детский эндокринолог Уральского ФО.</w:t>
      </w:r>
    </w:p>
    <w:p w14:paraId="6288DE52" w14:textId="77777777" w:rsidR="00EC4BB2" w:rsidRDefault="00E527BD">
      <w:pPr>
        <w:pStyle w:val="101"/>
        <w:shd w:val="clear" w:color="auto" w:fill="auto"/>
        <w:spacing w:before="0" w:after="239" w:line="260" w:lineRule="exact"/>
        <w:ind w:left="540"/>
        <w:jc w:val="both"/>
      </w:pPr>
      <w:r>
        <w:rPr>
          <w:rStyle w:val="102"/>
          <w:b/>
          <w:bCs/>
          <w:i/>
          <w:iCs/>
        </w:rPr>
        <w:t>Конфликт интересов отсутствует</w:t>
      </w:r>
    </w:p>
    <w:p w14:paraId="37C5ED5F" w14:textId="77777777" w:rsidR="00EC4BB2" w:rsidRDefault="00E527BD">
      <w:pPr>
        <w:pStyle w:val="23"/>
        <w:numPr>
          <w:ilvl w:val="0"/>
          <w:numId w:val="25"/>
        </w:numPr>
        <w:shd w:val="clear" w:color="auto" w:fill="auto"/>
        <w:tabs>
          <w:tab w:val="left" w:pos="420"/>
        </w:tabs>
        <w:spacing w:before="0" w:after="343" w:line="389" w:lineRule="exact"/>
        <w:ind w:left="540" w:hanging="540"/>
        <w:jc w:val="both"/>
      </w:pPr>
      <w:r>
        <w:rPr>
          <w:rStyle w:val="25"/>
        </w:rPr>
        <w:t xml:space="preserve">Кострова Ирина Борисовна </w:t>
      </w:r>
      <w:r>
        <w:rPr>
          <w:rStyle w:val="24"/>
        </w:rPr>
        <w:t>- заведующая отделением детской эндокринологии ГБУ "Детская республиканская клиническая больница им.Н.М. Кураева", главный внештатный специалист республик</w:t>
      </w:r>
      <w:r>
        <w:rPr>
          <w:rStyle w:val="24"/>
        </w:rPr>
        <w:t>и Дагестан, главный внештатный специалист детский эндокринолог Северо-Кавказского ФО</w:t>
      </w:r>
    </w:p>
    <w:p w14:paraId="3F301979" w14:textId="77777777" w:rsidR="00EC4BB2" w:rsidRDefault="00E527BD">
      <w:pPr>
        <w:pStyle w:val="101"/>
        <w:shd w:val="clear" w:color="auto" w:fill="auto"/>
        <w:spacing w:before="0" w:after="249" w:line="260" w:lineRule="exact"/>
        <w:ind w:left="540"/>
        <w:jc w:val="both"/>
      </w:pPr>
      <w:r>
        <w:rPr>
          <w:rStyle w:val="102"/>
          <w:b/>
          <w:bCs/>
          <w:i/>
          <w:iCs/>
        </w:rPr>
        <w:t>Конфликт интересов отсутствует</w:t>
      </w:r>
    </w:p>
    <w:p w14:paraId="334E0722" w14:textId="77777777" w:rsidR="00EC4BB2" w:rsidRDefault="00E527BD">
      <w:pPr>
        <w:pStyle w:val="23"/>
        <w:numPr>
          <w:ilvl w:val="0"/>
          <w:numId w:val="25"/>
        </w:numPr>
        <w:shd w:val="clear" w:color="auto" w:fill="auto"/>
        <w:tabs>
          <w:tab w:val="left" w:pos="420"/>
        </w:tabs>
        <w:spacing w:before="0" w:after="343" w:line="389" w:lineRule="exact"/>
        <w:ind w:left="540" w:hanging="540"/>
        <w:jc w:val="both"/>
      </w:pPr>
      <w:r>
        <w:rPr>
          <w:rStyle w:val="25"/>
        </w:rPr>
        <w:t xml:space="preserve">Башнина Елена Борисовна </w:t>
      </w:r>
      <w:r>
        <w:rPr>
          <w:rStyle w:val="24"/>
        </w:rPr>
        <w:t>- доктор медицинских наук, профессор кафедры эндокринологии имени академика В.Г. Баранова ФГОУВО «Северо-Западный го</w:t>
      </w:r>
      <w:r>
        <w:rPr>
          <w:rStyle w:val="24"/>
        </w:rPr>
        <w:t>сударственный медицинский университет имени И.И. Мечникова», главный внештатный специалист детский эндокринолог Северо-Западного ФО</w:t>
      </w:r>
    </w:p>
    <w:p w14:paraId="53746477" w14:textId="77777777" w:rsidR="00EC4BB2" w:rsidRDefault="00E527BD">
      <w:pPr>
        <w:pStyle w:val="101"/>
        <w:shd w:val="clear" w:color="auto" w:fill="auto"/>
        <w:spacing w:before="0" w:after="239" w:line="260" w:lineRule="exact"/>
        <w:ind w:left="540"/>
        <w:jc w:val="both"/>
      </w:pPr>
      <w:r>
        <w:rPr>
          <w:rStyle w:val="102"/>
          <w:b/>
          <w:bCs/>
          <w:i/>
          <w:iCs/>
        </w:rPr>
        <w:t>Конфликт интересов отсутствует</w:t>
      </w:r>
    </w:p>
    <w:p w14:paraId="333EFD27" w14:textId="77777777" w:rsidR="00EC4BB2" w:rsidRDefault="00E527BD">
      <w:pPr>
        <w:pStyle w:val="23"/>
        <w:numPr>
          <w:ilvl w:val="0"/>
          <w:numId w:val="25"/>
        </w:numPr>
        <w:shd w:val="clear" w:color="auto" w:fill="auto"/>
        <w:tabs>
          <w:tab w:val="left" w:pos="420"/>
        </w:tabs>
        <w:spacing w:before="0" w:after="343" w:line="389" w:lineRule="exact"/>
        <w:ind w:left="540" w:hanging="540"/>
        <w:jc w:val="both"/>
      </w:pPr>
      <w:r>
        <w:rPr>
          <w:rStyle w:val="25"/>
        </w:rPr>
        <w:t xml:space="preserve">Галкина Галина Александровна </w:t>
      </w:r>
      <w:r>
        <w:rPr>
          <w:rStyle w:val="24"/>
        </w:rPr>
        <w:t xml:space="preserve">- доктор медицинских наук, заведующая детским </w:t>
      </w:r>
      <w:r>
        <w:rPr>
          <w:rStyle w:val="24"/>
        </w:rPr>
        <w:t>эндокринным отделением НИИ акушерства и педиатрии ФГБОУ ВО "Ростовский государственный медицинский университет" Минздрава России, главный внештатный специалист детский эндокринолог Ростовской области, главный внештатный специалист детский эндокринолог Южно</w:t>
      </w:r>
      <w:r>
        <w:rPr>
          <w:rStyle w:val="24"/>
        </w:rPr>
        <w:t>го ФО</w:t>
      </w:r>
    </w:p>
    <w:p w14:paraId="1282856E" w14:textId="77777777" w:rsidR="00EC4BB2" w:rsidRDefault="00E527BD">
      <w:pPr>
        <w:pStyle w:val="101"/>
        <w:shd w:val="clear" w:color="auto" w:fill="auto"/>
        <w:spacing w:before="0" w:after="0" w:line="260" w:lineRule="exact"/>
        <w:ind w:left="540"/>
        <w:jc w:val="both"/>
      </w:pPr>
      <w:r>
        <w:rPr>
          <w:rStyle w:val="102"/>
          <w:b/>
          <w:bCs/>
          <w:i/>
          <w:iCs/>
        </w:rPr>
        <w:t>Конфликт интересов отсутствует</w:t>
      </w:r>
    </w:p>
    <w:p w14:paraId="344592A5" w14:textId="77777777" w:rsidR="00EC4BB2" w:rsidRDefault="00E527BD">
      <w:pPr>
        <w:pStyle w:val="23"/>
        <w:numPr>
          <w:ilvl w:val="0"/>
          <w:numId w:val="25"/>
        </w:numPr>
        <w:shd w:val="clear" w:color="auto" w:fill="auto"/>
        <w:tabs>
          <w:tab w:val="left" w:pos="454"/>
        </w:tabs>
        <w:spacing w:before="0" w:after="343" w:line="389" w:lineRule="exact"/>
        <w:ind w:left="540" w:hanging="540"/>
        <w:jc w:val="both"/>
      </w:pPr>
      <w:r>
        <w:rPr>
          <w:rStyle w:val="25"/>
        </w:rPr>
        <w:t xml:space="preserve">Алимова Ирина Леонидовна </w:t>
      </w:r>
      <w:r>
        <w:rPr>
          <w:rStyle w:val="24"/>
        </w:rPr>
        <w:t>- д.м.н., профессор, заведующая кафедрой госпитальной педиатрии с курсом неонатологии факультета ДПО ФГБОУ ВО "Смоленский государственный медицинский университет" Минздрава России, главный внешт</w:t>
      </w:r>
      <w:r>
        <w:rPr>
          <w:rStyle w:val="24"/>
        </w:rPr>
        <w:t>атный специалист (Смоленская область).</w:t>
      </w:r>
    </w:p>
    <w:p w14:paraId="6C179AEE" w14:textId="77777777" w:rsidR="00EC4BB2" w:rsidRDefault="00E527BD">
      <w:pPr>
        <w:pStyle w:val="101"/>
        <w:shd w:val="clear" w:color="auto" w:fill="auto"/>
        <w:spacing w:before="0" w:after="244" w:line="260" w:lineRule="exact"/>
        <w:ind w:left="540"/>
        <w:jc w:val="both"/>
      </w:pPr>
      <w:r>
        <w:rPr>
          <w:rStyle w:val="102"/>
          <w:b/>
          <w:bCs/>
          <w:i/>
          <w:iCs/>
        </w:rPr>
        <w:t>Конфликт интересов отсутствует.</w:t>
      </w:r>
    </w:p>
    <w:p w14:paraId="609F983E" w14:textId="77777777" w:rsidR="00EC4BB2" w:rsidRDefault="00E527BD">
      <w:pPr>
        <w:pStyle w:val="23"/>
        <w:numPr>
          <w:ilvl w:val="0"/>
          <w:numId w:val="25"/>
        </w:numPr>
        <w:shd w:val="clear" w:color="auto" w:fill="auto"/>
        <w:tabs>
          <w:tab w:val="left" w:pos="454"/>
        </w:tabs>
        <w:spacing w:before="0" w:after="343" w:line="389" w:lineRule="exact"/>
        <w:ind w:left="540" w:hanging="540"/>
        <w:jc w:val="both"/>
      </w:pPr>
      <w:r>
        <w:rPr>
          <w:rStyle w:val="25"/>
        </w:rPr>
        <w:t xml:space="preserve">Болотова Нина Викторовна </w:t>
      </w:r>
      <w:r>
        <w:rPr>
          <w:rStyle w:val="24"/>
        </w:rPr>
        <w:t xml:space="preserve">- д.м.н., профессор, заведующая кафедрой пропедевтики детских болезней, детской эндокринологии и диабетологии ФГБОУ ВО "Саратовский государственный медицинский </w:t>
      </w:r>
      <w:r>
        <w:rPr>
          <w:rStyle w:val="24"/>
        </w:rPr>
        <w:t>университет им. В.И.Разумовского" Минздрава России.</w:t>
      </w:r>
    </w:p>
    <w:p w14:paraId="65A05F0F" w14:textId="77777777" w:rsidR="00EC4BB2" w:rsidRDefault="00E527BD">
      <w:pPr>
        <w:pStyle w:val="101"/>
        <w:shd w:val="clear" w:color="auto" w:fill="auto"/>
        <w:spacing w:before="0" w:after="244" w:line="260" w:lineRule="exact"/>
        <w:ind w:left="540"/>
        <w:jc w:val="both"/>
      </w:pPr>
      <w:r>
        <w:rPr>
          <w:rStyle w:val="102"/>
          <w:b/>
          <w:bCs/>
          <w:i/>
          <w:iCs/>
        </w:rPr>
        <w:t>Конфликт интересов отсутствует.</w:t>
      </w:r>
    </w:p>
    <w:p w14:paraId="546BA8CD" w14:textId="77777777" w:rsidR="00EC4BB2" w:rsidRDefault="00E527BD">
      <w:pPr>
        <w:pStyle w:val="23"/>
        <w:numPr>
          <w:ilvl w:val="0"/>
          <w:numId w:val="25"/>
        </w:numPr>
        <w:shd w:val="clear" w:color="auto" w:fill="auto"/>
        <w:tabs>
          <w:tab w:val="left" w:pos="454"/>
        </w:tabs>
        <w:spacing w:before="0" w:after="343" w:line="389" w:lineRule="exact"/>
        <w:ind w:left="540" w:hanging="540"/>
        <w:jc w:val="both"/>
      </w:pPr>
      <w:r>
        <w:rPr>
          <w:rStyle w:val="25"/>
        </w:rPr>
        <w:t xml:space="preserve">Самсонова Любовь Николаевна </w:t>
      </w:r>
      <w:r>
        <w:rPr>
          <w:rStyle w:val="24"/>
        </w:rPr>
        <w:t xml:space="preserve">- д.м.н., профессор, заведующая кафедрой детской </w:t>
      </w:r>
      <w:r>
        <w:rPr>
          <w:rStyle w:val="24"/>
        </w:rPr>
        <w:lastRenderedPageBreak/>
        <w:t>эндокринологии ФГБОУ ДПО "Российская медицинская академия непрерывного профессионального образо</w:t>
      </w:r>
      <w:r>
        <w:rPr>
          <w:rStyle w:val="24"/>
        </w:rPr>
        <w:t>вания" Минздрава России.</w:t>
      </w:r>
    </w:p>
    <w:p w14:paraId="41379EF5" w14:textId="77777777" w:rsidR="00EC4BB2" w:rsidRDefault="00E527BD">
      <w:pPr>
        <w:pStyle w:val="101"/>
        <w:shd w:val="clear" w:color="auto" w:fill="auto"/>
        <w:spacing w:before="0" w:after="248" w:line="260" w:lineRule="exact"/>
        <w:ind w:left="540"/>
        <w:jc w:val="both"/>
      </w:pPr>
      <w:r>
        <w:rPr>
          <w:rStyle w:val="102"/>
          <w:b/>
          <w:bCs/>
          <w:i/>
          <w:iCs/>
        </w:rPr>
        <w:t>Конфликт интересов отсутствует.</w:t>
      </w:r>
    </w:p>
    <w:p w14:paraId="0DD9F8B8" w14:textId="77777777" w:rsidR="00EC4BB2" w:rsidRDefault="00E527BD">
      <w:pPr>
        <w:pStyle w:val="23"/>
        <w:numPr>
          <w:ilvl w:val="0"/>
          <w:numId w:val="25"/>
        </w:numPr>
        <w:shd w:val="clear" w:color="auto" w:fill="auto"/>
        <w:tabs>
          <w:tab w:val="left" w:pos="454"/>
        </w:tabs>
        <w:spacing w:before="0" w:after="339" w:line="384" w:lineRule="exact"/>
        <w:ind w:left="540" w:hanging="540"/>
        <w:jc w:val="both"/>
      </w:pPr>
      <w:r>
        <w:rPr>
          <w:rStyle w:val="25"/>
        </w:rPr>
        <w:t xml:space="preserve">Храмова Елена Борисовна </w:t>
      </w:r>
      <w:r>
        <w:rPr>
          <w:rStyle w:val="24"/>
        </w:rPr>
        <w:t xml:space="preserve">- д.м.н., профессор, заведующая кафедрой детских болезней педиатрического факультета ФГБОУ ВО «Тюменский государственный медицинский университет» Минздрава России, </w:t>
      </w:r>
      <w:r>
        <w:rPr>
          <w:rStyle w:val="24"/>
        </w:rPr>
        <w:t>главный внештатный специалист (Тюменская область).</w:t>
      </w:r>
    </w:p>
    <w:p w14:paraId="7E276AE7" w14:textId="77777777" w:rsidR="00EC4BB2" w:rsidRDefault="00E527BD">
      <w:pPr>
        <w:pStyle w:val="101"/>
        <w:shd w:val="clear" w:color="auto" w:fill="auto"/>
        <w:spacing w:before="0" w:after="0" w:line="260" w:lineRule="exact"/>
        <w:ind w:left="540"/>
        <w:jc w:val="both"/>
        <w:sectPr w:rsidR="00EC4BB2">
          <w:pgSz w:w="11900" w:h="16840"/>
          <w:pgMar w:top="32" w:right="293" w:bottom="83" w:left="298" w:header="0" w:footer="3" w:gutter="0"/>
          <w:cols w:space="720"/>
          <w:noEndnote/>
          <w:docGrid w:linePitch="360"/>
        </w:sectPr>
      </w:pPr>
      <w:r>
        <w:rPr>
          <w:rStyle w:val="102"/>
          <w:b/>
          <w:bCs/>
          <w:i/>
          <w:iCs/>
        </w:rPr>
        <w:t>Конфликт интересов отсутствует.</w:t>
      </w:r>
    </w:p>
    <w:p w14:paraId="493D2BBC" w14:textId="77777777" w:rsidR="00EC4BB2" w:rsidRDefault="00E527BD">
      <w:pPr>
        <w:pStyle w:val="10"/>
        <w:keepNext/>
        <w:keepLines/>
        <w:shd w:val="clear" w:color="auto" w:fill="auto"/>
        <w:spacing w:before="0" w:after="120" w:line="384" w:lineRule="exact"/>
        <w:ind w:left="20"/>
      </w:pPr>
      <w:bookmarkStart w:id="37" w:name="bookmark37"/>
      <w:r>
        <w:rPr>
          <w:rStyle w:val="12"/>
          <w:b/>
          <w:bCs/>
        </w:rPr>
        <w:lastRenderedPageBreak/>
        <w:t>Приложение А2. Методология разработки</w:t>
      </w:r>
      <w:r>
        <w:rPr>
          <w:rStyle w:val="12"/>
          <w:b/>
          <w:bCs/>
        </w:rPr>
        <w:br/>
        <w:t>клинических рекомендации</w:t>
      </w:r>
      <w:bookmarkEnd w:id="37"/>
    </w:p>
    <w:p w14:paraId="4AC3A30A" w14:textId="77777777" w:rsidR="00EC4BB2" w:rsidRDefault="00E527BD">
      <w:pPr>
        <w:pStyle w:val="50"/>
        <w:shd w:val="clear" w:color="auto" w:fill="auto"/>
        <w:spacing w:after="236" w:line="384" w:lineRule="exact"/>
        <w:ind w:firstLine="0"/>
        <w:jc w:val="both"/>
      </w:pPr>
      <w:r>
        <w:rPr>
          <w:rStyle w:val="52"/>
          <w:b/>
          <w:bCs/>
        </w:rPr>
        <w:t xml:space="preserve">Методы, используемые для сбора/селекции доказательств: </w:t>
      </w:r>
      <w:r>
        <w:rPr>
          <w:rStyle w:val="51"/>
        </w:rPr>
        <w:t>поиск в электронных базах данных.</w:t>
      </w:r>
    </w:p>
    <w:p w14:paraId="4E528502" w14:textId="77777777" w:rsidR="00EC4BB2" w:rsidRDefault="00E527BD">
      <w:pPr>
        <w:pStyle w:val="29"/>
        <w:keepNext/>
        <w:keepLines/>
        <w:shd w:val="clear" w:color="auto" w:fill="auto"/>
        <w:spacing w:before="0" w:after="0" w:line="389" w:lineRule="exact"/>
      </w:pPr>
      <w:bookmarkStart w:id="38" w:name="bookmark38"/>
      <w:r>
        <w:rPr>
          <w:rStyle w:val="2a"/>
          <w:b/>
          <w:bCs/>
        </w:rPr>
        <w:t>Описание методов, использованных для оценки качества и силы доказательств:</w:t>
      </w:r>
      <w:bookmarkEnd w:id="38"/>
    </w:p>
    <w:p w14:paraId="4EC5776A" w14:textId="77777777" w:rsidR="00EC4BB2" w:rsidRDefault="00E527BD">
      <w:pPr>
        <w:pStyle w:val="23"/>
        <w:shd w:val="clear" w:color="auto" w:fill="auto"/>
        <w:spacing w:before="0" w:after="343" w:line="389" w:lineRule="exact"/>
        <w:ind w:firstLine="0"/>
        <w:jc w:val="both"/>
      </w:pPr>
      <w:r>
        <w:rPr>
          <w:rStyle w:val="24"/>
        </w:rPr>
        <w:t xml:space="preserve">доказательной базой для рекомендаций являлиеь публикации, вошедшие в Кохрейновекую библиотеку, базы данных </w:t>
      </w:r>
      <w:r>
        <w:rPr>
          <w:rStyle w:val="24"/>
          <w:lang w:val="en-US" w:eastAsia="en-US" w:bidi="en-US"/>
        </w:rPr>
        <w:t xml:space="preserve">EMBASE, MEDEINE </w:t>
      </w:r>
      <w:r>
        <w:rPr>
          <w:rStyle w:val="24"/>
        </w:rPr>
        <w:t xml:space="preserve">и </w:t>
      </w:r>
      <w:r>
        <w:rPr>
          <w:rStyle w:val="24"/>
          <w:lang w:val="en-US" w:eastAsia="en-US" w:bidi="en-US"/>
        </w:rPr>
        <w:t xml:space="preserve">PubMed. </w:t>
      </w:r>
      <w:r>
        <w:rPr>
          <w:rStyle w:val="24"/>
        </w:rPr>
        <w:t>Елубина поиека - 15 лет.</w:t>
      </w:r>
    </w:p>
    <w:p w14:paraId="0883079C" w14:textId="77777777" w:rsidR="00EC4BB2" w:rsidRDefault="00E527BD">
      <w:pPr>
        <w:pStyle w:val="29"/>
        <w:keepNext/>
        <w:keepLines/>
        <w:shd w:val="clear" w:color="auto" w:fill="auto"/>
        <w:spacing w:before="0" w:after="345" w:line="260" w:lineRule="exact"/>
      </w:pPr>
      <w:bookmarkStart w:id="39" w:name="bookmark39"/>
      <w:r>
        <w:rPr>
          <w:rStyle w:val="2a"/>
          <w:b/>
          <w:bCs/>
        </w:rPr>
        <w:t xml:space="preserve">Методы, </w:t>
      </w:r>
      <w:r>
        <w:rPr>
          <w:rStyle w:val="2a"/>
          <w:b/>
          <w:bCs/>
        </w:rPr>
        <w:t>использованные для оценки качества и силы доказательств:</w:t>
      </w:r>
      <w:bookmarkEnd w:id="39"/>
    </w:p>
    <w:p w14:paraId="25C7A6F1" w14:textId="77777777" w:rsidR="00EC4BB2" w:rsidRDefault="00E527BD">
      <w:pPr>
        <w:pStyle w:val="23"/>
        <w:shd w:val="clear" w:color="auto" w:fill="auto"/>
        <w:spacing w:before="0" w:after="22" w:line="260" w:lineRule="exact"/>
        <w:ind w:firstLine="0"/>
        <w:jc w:val="both"/>
      </w:pPr>
      <w:r>
        <w:rPr>
          <w:rStyle w:val="24"/>
        </w:rPr>
        <w:t>конеенеуе экспертов;</w:t>
      </w:r>
    </w:p>
    <w:p w14:paraId="775C3906" w14:textId="77777777" w:rsidR="00EC4BB2" w:rsidRDefault="00E527BD">
      <w:pPr>
        <w:pStyle w:val="23"/>
        <w:shd w:val="clear" w:color="auto" w:fill="auto"/>
        <w:spacing w:before="0" w:after="0" w:line="658" w:lineRule="exact"/>
        <w:ind w:firstLine="0"/>
        <w:jc w:val="both"/>
      </w:pPr>
      <w:r>
        <w:rPr>
          <w:rStyle w:val="24"/>
        </w:rPr>
        <w:t>оценка значимости в соответствии с рейтинговой схемой.</w:t>
      </w:r>
    </w:p>
    <w:p w14:paraId="28049457" w14:textId="77777777" w:rsidR="00EC4BB2" w:rsidRDefault="00E527BD">
      <w:pPr>
        <w:pStyle w:val="23"/>
        <w:shd w:val="clear" w:color="auto" w:fill="auto"/>
        <w:spacing w:before="0" w:after="0" w:line="658" w:lineRule="exact"/>
        <w:ind w:right="4660" w:firstLine="0"/>
        <w:jc w:val="left"/>
      </w:pPr>
      <w:r>
        <w:rPr>
          <w:rStyle w:val="25"/>
        </w:rPr>
        <w:t xml:space="preserve">Методы, использованные для анализа доказательств: </w:t>
      </w:r>
      <w:r>
        <w:rPr>
          <w:rStyle w:val="24"/>
        </w:rPr>
        <w:t xml:space="preserve">обзоры опубликованных мета-анализов; систематические обзоры с </w:t>
      </w:r>
      <w:r>
        <w:rPr>
          <w:rStyle w:val="24"/>
        </w:rPr>
        <w:t>таблицами доказательств.</w:t>
      </w:r>
    </w:p>
    <w:p w14:paraId="52BB9C81" w14:textId="77777777" w:rsidR="00EC4BB2" w:rsidRDefault="00E527BD">
      <w:pPr>
        <w:pStyle w:val="29"/>
        <w:keepNext/>
        <w:keepLines/>
        <w:shd w:val="clear" w:color="auto" w:fill="auto"/>
        <w:spacing w:before="0" w:after="0" w:line="658" w:lineRule="exact"/>
      </w:pPr>
      <w:bookmarkStart w:id="40" w:name="bookmark40"/>
      <w:r>
        <w:rPr>
          <w:rStyle w:val="2a"/>
          <w:b/>
          <w:bCs/>
        </w:rPr>
        <w:t>Описание методов, использованных для анализа доказательств</w:t>
      </w:r>
      <w:bookmarkEnd w:id="40"/>
    </w:p>
    <w:p w14:paraId="026FE4F9" w14:textId="77777777" w:rsidR="00EC4BB2" w:rsidRDefault="00E527BD">
      <w:pPr>
        <w:pStyle w:val="23"/>
        <w:shd w:val="clear" w:color="auto" w:fill="auto"/>
        <w:spacing w:before="0" w:after="240" w:line="389" w:lineRule="exact"/>
        <w:ind w:firstLine="0"/>
        <w:jc w:val="both"/>
      </w:pPr>
      <w:r>
        <w:rPr>
          <w:rStyle w:val="24"/>
        </w:rPr>
        <w:t>При отборе публикаций, как потенциальных источников доказательств, использованная в каждом исследовании методология изучается для того, чтобы убедиться в ее валидности. Рез</w:t>
      </w:r>
      <w:r>
        <w:rPr>
          <w:rStyle w:val="24"/>
        </w:rPr>
        <w:t>ультат изучения влияет на уровень доказательств, присваиваемый публикации, что в свою очередь, влияет на силу рекомендаций.</w:t>
      </w:r>
    </w:p>
    <w:p w14:paraId="19AFCB59" w14:textId="77777777" w:rsidR="00EC4BB2" w:rsidRDefault="00E527BD">
      <w:pPr>
        <w:pStyle w:val="23"/>
        <w:shd w:val="clear" w:color="auto" w:fill="auto"/>
        <w:spacing w:before="0" w:after="25" w:line="389" w:lineRule="exact"/>
        <w:ind w:firstLine="0"/>
        <w:jc w:val="both"/>
      </w:pPr>
      <w:r>
        <w:rPr>
          <w:rStyle w:val="24"/>
        </w:rPr>
        <w:t>Для минимизации потенциальных ошибок каждое исследование оценивалось независимо. Любые различия в оценках обсуждались всей группой а</w:t>
      </w:r>
      <w:r>
        <w:rPr>
          <w:rStyle w:val="24"/>
        </w:rPr>
        <w:t>второв в полном составе. При невозможности достижения консенсуса привлекался независимый эксперт.</w:t>
      </w:r>
    </w:p>
    <w:p w14:paraId="0818D33B" w14:textId="77777777" w:rsidR="00EC4BB2" w:rsidRDefault="00E527BD">
      <w:pPr>
        <w:pStyle w:val="23"/>
        <w:shd w:val="clear" w:color="auto" w:fill="auto"/>
        <w:spacing w:before="0" w:after="0" w:line="658" w:lineRule="exact"/>
        <w:ind w:firstLine="0"/>
        <w:jc w:val="both"/>
      </w:pPr>
      <w:r>
        <w:rPr>
          <w:rStyle w:val="25"/>
        </w:rPr>
        <w:t xml:space="preserve">Таблицы доказательств: </w:t>
      </w:r>
      <w:r>
        <w:rPr>
          <w:rStyle w:val="24"/>
        </w:rPr>
        <w:t>заполнялись авторами клинических рекомендаций.</w:t>
      </w:r>
    </w:p>
    <w:p w14:paraId="3B6C23E6" w14:textId="77777777" w:rsidR="00EC4BB2" w:rsidRDefault="00E527BD">
      <w:pPr>
        <w:pStyle w:val="29"/>
        <w:keepNext/>
        <w:keepLines/>
        <w:shd w:val="clear" w:color="auto" w:fill="auto"/>
        <w:spacing w:before="0" w:after="0" w:line="658" w:lineRule="exact"/>
      </w:pPr>
      <w:bookmarkStart w:id="41" w:name="bookmark41"/>
      <w:r>
        <w:rPr>
          <w:rStyle w:val="2a"/>
          <w:b/>
          <w:bCs/>
        </w:rPr>
        <w:t xml:space="preserve">Методы, использованные для формулирования рекомендаций: </w:t>
      </w:r>
      <w:r>
        <w:rPr>
          <w:rStyle w:val="2f"/>
        </w:rPr>
        <w:t>консенсус экспертов.</w:t>
      </w:r>
      <w:bookmarkEnd w:id="41"/>
    </w:p>
    <w:p w14:paraId="3EAA0180" w14:textId="77777777" w:rsidR="00EC4BB2" w:rsidRDefault="00E527BD">
      <w:pPr>
        <w:pStyle w:val="29"/>
        <w:keepNext/>
        <w:keepLines/>
        <w:shd w:val="clear" w:color="auto" w:fill="auto"/>
        <w:spacing w:before="0" w:after="0" w:line="658" w:lineRule="exact"/>
      </w:pPr>
      <w:bookmarkStart w:id="42" w:name="bookmark42"/>
      <w:r>
        <w:rPr>
          <w:rStyle w:val="2a"/>
          <w:b/>
          <w:bCs/>
        </w:rPr>
        <w:t xml:space="preserve">Индикаторы </w:t>
      </w:r>
      <w:r>
        <w:rPr>
          <w:rStyle w:val="2a"/>
          <w:b/>
          <w:bCs/>
        </w:rPr>
        <w:t xml:space="preserve">доброкачественной практики </w:t>
      </w:r>
      <w:r>
        <w:rPr>
          <w:rStyle w:val="2a"/>
          <w:b/>
          <w:bCs/>
          <w:lang w:val="en-US" w:eastAsia="en-US" w:bidi="en-US"/>
        </w:rPr>
        <w:t xml:space="preserve">(Good Practice Points </w:t>
      </w:r>
      <w:r>
        <w:rPr>
          <w:rStyle w:val="2a"/>
          <w:b/>
          <w:bCs/>
        </w:rPr>
        <w:t xml:space="preserve">- </w:t>
      </w:r>
      <w:r>
        <w:rPr>
          <w:rStyle w:val="2a"/>
          <w:b/>
          <w:bCs/>
          <w:lang w:val="en-US" w:eastAsia="en-US" w:bidi="en-US"/>
        </w:rPr>
        <w:t>GPPs)</w:t>
      </w:r>
      <w:bookmarkEnd w:id="42"/>
    </w:p>
    <w:p w14:paraId="1B086844" w14:textId="77777777" w:rsidR="00EC4BB2" w:rsidRDefault="00E527BD">
      <w:pPr>
        <w:pStyle w:val="23"/>
        <w:shd w:val="clear" w:color="auto" w:fill="auto"/>
        <w:spacing w:before="0" w:after="29" w:line="394" w:lineRule="exact"/>
        <w:ind w:firstLine="0"/>
        <w:jc w:val="both"/>
      </w:pPr>
      <w:r>
        <w:rPr>
          <w:rStyle w:val="24"/>
        </w:rPr>
        <w:t>Рекомендуемая доброкачественная практика базируется на клиническом опыте авторов разработанных рекомендаций.</w:t>
      </w:r>
    </w:p>
    <w:p w14:paraId="2C94A73C" w14:textId="77777777" w:rsidR="00EC4BB2" w:rsidRDefault="00E527BD">
      <w:pPr>
        <w:pStyle w:val="29"/>
        <w:keepNext/>
        <w:keepLines/>
        <w:shd w:val="clear" w:color="auto" w:fill="auto"/>
        <w:spacing w:before="0" w:after="0" w:line="658" w:lineRule="exact"/>
      </w:pPr>
      <w:bookmarkStart w:id="43" w:name="bookmark43"/>
      <w:r>
        <w:rPr>
          <w:rStyle w:val="2a"/>
          <w:b/>
          <w:bCs/>
        </w:rPr>
        <w:t>Экономический анализ</w:t>
      </w:r>
      <w:bookmarkEnd w:id="43"/>
    </w:p>
    <w:p w14:paraId="5DE07AEB" w14:textId="77777777" w:rsidR="00EC4BB2" w:rsidRDefault="00E527BD">
      <w:pPr>
        <w:pStyle w:val="23"/>
        <w:shd w:val="clear" w:color="auto" w:fill="auto"/>
        <w:spacing w:before="0" w:after="0" w:line="658" w:lineRule="exact"/>
        <w:ind w:right="740" w:firstLine="0"/>
        <w:jc w:val="left"/>
      </w:pPr>
      <w:r>
        <w:rPr>
          <w:rStyle w:val="24"/>
        </w:rPr>
        <w:t xml:space="preserve">Анализ стоимости не проводился и публикации по фармакоэкономике не анализировались. </w:t>
      </w:r>
      <w:r>
        <w:rPr>
          <w:rStyle w:val="25"/>
        </w:rPr>
        <w:t xml:space="preserve">Метод валидации рекомендаций </w:t>
      </w:r>
      <w:r>
        <w:rPr>
          <w:rStyle w:val="24"/>
        </w:rPr>
        <w:t>Внешняя экспертная оценка.</w:t>
      </w:r>
    </w:p>
    <w:p w14:paraId="07D86636" w14:textId="77777777" w:rsidR="00EC4BB2" w:rsidRDefault="00E527BD">
      <w:pPr>
        <w:pStyle w:val="23"/>
        <w:shd w:val="clear" w:color="auto" w:fill="auto"/>
        <w:spacing w:before="0" w:after="342" w:line="260" w:lineRule="exact"/>
        <w:ind w:firstLine="0"/>
        <w:jc w:val="both"/>
      </w:pPr>
      <w:r>
        <w:rPr>
          <w:rStyle w:val="24"/>
        </w:rPr>
        <w:t>Внутренняя экспертная оценка.</w:t>
      </w:r>
    </w:p>
    <w:p w14:paraId="13D5DB1E" w14:textId="77777777" w:rsidR="00EC4BB2" w:rsidRDefault="00E527BD">
      <w:pPr>
        <w:pStyle w:val="29"/>
        <w:keepNext/>
        <w:keepLines/>
        <w:shd w:val="clear" w:color="auto" w:fill="auto"/>
        <w:spacing w:before="0" w:after="244" w:line="260" w:lineRule="exact"/>
      </w:pPr>
      <w:bookmarkStart w:id="44" w:name="bookmark44"/>
      <w:r>
        <w:rPr>
          <w:rStyle w:val="2a"/>
          <w:b/>
          <w:bCs/>
        </w:rPr>
        <w:lastRenderedPageBreak/>
        <w:t>Описание метода валидации рекомендаций</w:t>
      </w:r>
      <w:bookmarkEnd w:id="44"/>
    </w:p>
    <w:p w14:paraId="0E43DBE7" w14:textId="77777777" w:rsidR="00EC4BB2" w:rsidRDefault="00E527BD">
      <w:pPr>
        <w:pStyle w:val="23"/>
        <w:shd w:val="clear" w:color="auto" w:fill="auto"/>
        <w:spacing w:before="0" w:after="240" w:line="389" w:lineRule="exact"/>
        <w:ind w:firstLine="0"/>
        <w:jc w:val="both"/>
      </w:pPr>
      <w:r>
        <w:rPr>
          <w:rStyle w:val="24"/>
        </w:rPr>
        <w:t>Настоящие рекомендации в предварительной версии</w:t>
      </w:r>
      <w:r>
        <w:rPr>
          <w:rStyle w:val="24"/>
        </w:rPr>
        <w:t xml:space="preserve"> были рецензированы независимыми экспертами, которых, прежде всего, попросили прокомментировать, насколько доступна для понимания интерпретация доказательств, лежащая в основе рекомендаций.</w:t>
      </w:r>
    </w:p>
    <w:p w14:paraId="5C57E3C4" w14:textId="77777777" w:rsidR="00EC4BB2" w:rsidRDefault="00E527BD">
      <w:pPr>
        <w:pStyle w:val="23"/>
        <w:shd w:val="clear" w:color="auto" w:fill="auto"/>
        <w:spacing w:before="0" w:after="240" w:line="389" w:lineRule="exact"/>
        <w:ind w:firstLine="0"/>
        <w:jc w:val="both"/>
      </w:pPr>
      <w:r>
        <w:rPr>
          <w:rStyle w:val="24"/>
        </w:rPr>
        <w:t>От врачей первичного звена (детских эндокринологов) получены комме</w:t>
      </w:r>
      <w:r>
        <w:rPr>
          <w:rStyle w:val="24"/>
        </w:rPr>
        <w:t>нтарии в отношении доходчивости изложения данных рекомендаций, а также их оценка важности предлагаемых рекомендаций, как инструмента повседневной практики.</w:t>
      </w:r>
    </w:p>
    <w:p w14:paraId="32C9AE8B" w14:textId="77777777" w:rsidR="00EC4BB2" w:rsidRDefault="00E527BD">
      <w:pPr>
        <w:pStyle w:val="23"/>
        <w:shd w:val="clear" w:color="auto" w:fill="auto"/>
        <w:spacing w:before="0" w:after="343" w:line="389" w:lineRule="exact"/>
        <w:ind w:firstLine="0"/>
        <w:jc w:val="both"/>
      </w:pPr>
      <w:r>
        <w:rPr>
          <w:rStyle w:val="24"/>
        </w:rPr>
        <w:t>Все комментарии, полученные от экспертов, тщательно систематизировались и обсуждались членами рабоче</w:t>
      </w:r>
      <w:r>
        <w:rPr>
          <w:rStyle w:val="24"/>
        </w:rPr>
        <w:t>й группы (авторами рекомендаций). Каждый пункт обсуждался в отдельности.</w:t>
      </w:r>
    </w:p>
    <w:p w14:paraId="7E39EA40" w14:textId="77777777" w:rsidR="00EC4BB2" w:rsidRDefault="00E527BD">
      <w:pPr>
        <w:pStyle w:val="29"/>
        <w:keepNext/>
        <w:keepLines/>
        <w:shd w:val="clear" w:color="auto" w:fill="auto"/>
        <w:spacing w:before="0" w:after="240" w:line="260" w:lineRule="exact"/>
      </w:pPr>
      <w:bookmarkStart w:id="45" w:name="bookmark45"/>
      <w:r>
        <w:rPr>
          <w:rStyle w:val="2a"/>
          <w:b/>
          <w:bCs/>
        </w:rPr>
        <w:t>Консультация и экспертная оценка</w:t>
      </w:r>
      <w:bookmarkEnd w:id="45"/>
    </w:p>
    <w:p w14:paraId="0EDC9EB3" w14:textId="77777777" w:rsidR="00EC4BB2" w:rsidRDefault="00E527BD">
      <w:pPr>
        <w:pStyle w:val="23"/>
        <w:shd w:val="clear" w:color="auto" w:fill="auto"/>
        <w:spacing w:before="0" w:after="347" w:line="394" w:lineRule="exact"/>
        <w:ind w:firstLine="0"/>
        <w:jc w:val="both"/>
      </w:pPr>
      <w:r>
        <w:rPr>
          <w:rStyle w:val="24"/>
        </w:rPr>
        <w:t xml:space="preserve">Проект рекомендаций был рецензирован независимыми экспертами, которых, прежде всего, попросили прокомментировать доходчивость и точность </w:t>
      </w:r>
      <w:r>
        <w:rPr>
          <w:rStyle w:val="24"/>
        </w:rPr>
        <w:t>интерпретации доказательной базы, лежащей в основе рекомендаций.</w:t>
      </w:r>
    </w:p>
    <w:p w14:paraId="40C0FFD6" w14:textId="77777777" w:rsidR="00EC4BB2" w:rsidRDefault="00E527BD">
      <w:pPr>
        <w:pStyle w:val="29"/>
        <w:keepNext/>
        <w:keepLines/>
        <w:shd w:val="clear" w:color="auto" w:fill="auto"/>
        <w:spacing w:before="0" w:after="244" w:line="260" w:lineRule="exact"/>
      </w:pPr>
      <w:bookmarkStart w:id="46" w:name="bookmark46"/>
      <w:r>
        <w:rPr>
          <w:rStyle w:val="2a"/>
          <w:b/>
          <w:bCs/>
        </w:rPr>
        <w:t>Рабочая группа</w:t>
      </w:r>
      <w:bookmarkEnd w:id="46"/>
    </w:p>
    <w:p w14:paraId="4723812B" w14:textId="77777777" w:rsidR="00EC4BB2" w:rsidRDefault="00E527BD">
      <w:pPr>
        <w:pStyle w:val="23"/>
        <w:shd w:val="clear" w:color="auto" w:fill="auto"/>
        <w:spacing w:before="0" w:after="343" w:line="389" w:lineRule="exact"/>
        <w:ind w:firstLine="0"/>
        <w:jc w:val="both"/>
      </w:pPr>
      <w:r>
        <w:rPr>
          <w:rStyle w:val="24"/>
        </w:rPr>
        <w:t xml:space="preserve">Для окончательной редакции и контроля качества рекомендации были повторно проанализированы членами рабочей группы, которые пришли к заключению, что все замечания и комментарии </w:t>
      </w:r>
      <w:r>
        <w:rPr>
          <w:rStyle w:val="24"/>
        </w:rPr>
        <w:t>экспертов приняты во внимание, риск систематических ошибок при разработке рекомендаций сведен к минимуму.</w:t>
      </w:r>
    </w:p>
    <w:p w14:paraId="381F32F3" w14:textId="77777777" w:rsidR="00EC4BB2" w:rsidRDefault="00E527BD">
      <w:pPr>
        <w:pStyle w:val="29"/>
        <w:keepNext/>
        <w:keepLines/>
        <w:shd w:val="clear" w:color="auto" w:fill="auto"/>
        <w:spacing w:before="0" w:after="248" w:line="260" w:lineRule="exact"/>
      </w:pPr>
      <w:bookmarkStart w:id="47" w:name="bookmark47"/>
      <w:r>
        <w:rPr>
          <w:rStyle w:val="2a"/>
          <w:b/>
          <w:bCs/>
        </w:rPr>
        <w:t>Основные рекомендации</w:t>
      </w:r>
      <w:bookmarkEnd w:id="47"/>
    </w:p>
    <w:p w14:paraId="1FF27670" w14:textId="77777777" w:rsidR="00EC4BB2" w:rsidRDefault="00E527BD">
      <w:pPr>
        <w:pStyle w:val="23"/>
        <w:shd w:val="clear" w:color="auto" w:fill="auto"/>
        <w:spacing w:before="0" w:after="339" w:line="384" w:lineRule="exact"/>
        <w:ind w:firstLine="0"/>
        <w:jc w:val="both"/>
      </w:pPr>
      <w:r>
        <w:rPr>
          <w:rStyle w:val="24"/>
        </w:rPr>
        <w:t>Сила рекомендаций (1-5) на основании соответствующих уровней доказательств (А-С) (таблица П1 и таблица П2) приводятся при изложе</w:t>
      </w:r>
      <w:r>
        <w:rPr>
          <w:rStyle w:val="24"/>
        </w:rPr>
        <w:t>нии текста рекомендаций.</w:t>
      </w:r>
    </w:p>
    <w:p w14:paraId="33B65837" w14:textId="77777777" w:rsidR="00EC4BB2" w:rsidRDefault="00E527BD">
      <w:pPr>
        <w:pStyle w:val="29"/>
        <w:keepNext/>
        <w:keepLines/>
        <w:shd w:val="clear" w:color="auto" w:fill="auto"/>
        <w:spacing w:before="0" w:after="239" w:line="260" w:lineRule="exact"/>
      </w:pPr>
      <w:bookmarkStart w:id="48" w:name="bookmark48"/>
      <w:r>
        <w:rPr>
          <w:rStyle w:val="2a"/>
          <w:b/>
          <w:bCs/>
        </w:rPr>
        <w:t>Ц</w:t>
      </w:r>
      <w:r>
        <w:rPr>
          <w:rStyle w:val="2c"/>
          <w:b/>
          <w:bCs/>
        </w:rPr>
        <w:t>елевая а</w:t>
      </w:r>
      <w:r>
        <w:rPr>
          <w:rStyle w:val="2a"/>
          <w:b/>
          <w:bCs/>
        </w:rPr>
        <w:t>уд</w:t>
      </w:r>
      <w:r>
        <w:rPr>
          <w:rStyle w:val="2c"/>
          <w:b/>
          <w:bCs/>
        </w:rPr>
        <w:t>итория</w:t>
      </w:r>
      <w:r>
        <w:rPr>
          <w:rStyle w:val="2a"/>
          <w:b/>
          <w:bCs/>
        </w:rPr>
        <w:t xml:space="preserve"> т</w:t>
      </w:r>
      <w:r>
        <w:rPr>
          <w:rStyle w:val="2c"/>
          <w:b/>
          <w:bCs/>
        </w:rPr>
        <w:t>айных к.линических рекоменлаиий:</w:t>
      </w:r>
      <w:bookmarkEnd w:id="48"/>
    </w:p>
    <w:p w14:paraId="7563124A" w14:textId="77777777" w:rsidR="00EC4BB2" w:rsidRDefault="00E527BD">
      <w:pPr>
        <w:pStyle w:val="23"/>
        <w:numPr>
          <w:ilvl w:val="0"/>
          <w:numId w:val="26"/>
        </w:numPr>
        <w:shd w:val="clear" w:color="auto" w:fill="auto"/>
        <w:tabs>
          <w:tab w:val="left" w:pos="624"/>
        </w:tabs>
        <w:spacing w:before="0" w:after="0" w:line="389" w:lineRule="exact"/>
        <w:ind w:left="280" w:firstLine="0"/>
        <w:jc w:val="both"/>
      </w:pPr>
      <w:r>
        <w:rPr>
          <w:rStyle w:val="24"/>
        </w:rPr>
        <w:t>Врачи - детские эндокринологи;</w:t>
      </w:r>
    </w:p>
    <w:p w14:paraId="74C198B1" w14:textId="77777777" w:rsidR="00EC4BB2" w:rsidRDefault="00E527BD">
      <w:pPr>
        <w:pStyle w:val="23"/>
        <w:numPr>
          <w:ilvl w:val="0"/>
          <w:numId w:val="26"/>
        </w:numPr>
        <w:shd w:val="clear" w:color="auto" w:fill="auto"/>
        <w:tabs>
          <w:tab w:val="left" w:pos="653"/>
        </w:tabs>
        <w:spacing w:before="0" w:after="0" w:line="389" w:lineRule="exact"/>
        <w:ind w:left="280" w:firstLine="0"/>
        <w:jc w:val="both"/>
      </w:pPr>
      <w:r>
        <w:rPr>
          <w:rStyle w:val="24"/>
        </w:rPr>
        <w:t>Врачи - педиатры;</w:t>
      </w:r>
    </w:p>
    <w:p w14:paraId="420BA939" w14:textId="77777777" w:rsidR="00EC4BB2" w:rsidRDefault="00E527BD">
      <w:pPr>
        <w:pStyle w:val="23"/>
        <w:numPr>
          <w:ilvl w:val="0"/>
          <w:numId w:val="26"/>
        </w:numPr>
        <w:shd w:val="clear" w:color="auto" w:fill="auto"/>
        <w:tabs>
          <w:tab w:val="left" w:pos="653"/>
        </w:tabs>
        <w:spacing w:before="0" w:after="342" w:line="389" w:lineRule="exact"/>
        <w:ind w:left="280" w:firstLine="0"/>
        <w:jc w:val="both"/>
      </w:pPr>
      <w:r>
        <w:rPr>
          <w:rStyle w:val="24"/>
        </w:rPr>
        <w:t>Врачи общей практики.</w:t>
      </w:r>
    </w:p>
    <w:p w14:paraId="5467D156" w14:textId="77777777" w:rsidR="00EC4BB2" w:rsidRDefault="00E527BD">
      <w:pPr>
        <w:pStyle w:val="ab"/>
        <w:framePr w:w="11155" w:wrap="notBeside" w:vAnchor="text" w:hAnchor="text" w:xAlign="center" w:y="1"/>
        <w:shd w:val="clear" w:color="auto" w:fill="auto"/>
        <w:spacing w:line="389" w:lineRule="exact"/>
        <w:jc w:val="both"/>
      </w:pPr>
      <w:r>
        <w:rPr>
          <w:rStyle w:val="ad"/>
        </w:rPr>
        <w:t xml:space="preserve">Таблица 1. </w:t>
      </w:r>
      <w:r>
        <w:rPr>
          <w:rStyle w:val="ac"/>
        </w:rPr>
        <w:t xml:space="preserve">Шкала оценки уровней достоверности доказательств (УДД) для методов диагностики </w:t>
      </w:r>
      <w:r>
        <w:rPr>
          <w:rStyle w:val="ac"/>
        </w:rPr>
        <w:t>(диагностических вмешательств)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0"/>
        <w:gridCol w:w="10186"/>
      </w:tblGrid>
      <w:tr w:rsidR="00EC4BB2" w14:paraId="170E206D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D6C415" w14:textId="77777777" w:rsidR="00EC4BB2" w:rsidRDefault="00E527BD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Verdana8pt0"/>
              </w:rPr>
              <w:t>УДД</w:t>
            </w:r>
          </w:p>
        </w:tc>
        <w:tc>
          <w:tcPr>
            <w:tcW w:w="10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2D2C6D" w14:textId="77777777" w:rsidR="00EC4BB2" w:rsidRDefault="00E527BD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Verdana8pt1"/>
              </w:rPr>
              <w:t>Расшифровка</w:t>
            </w:r>
          </w:p>
        </w:tc>
      </w:tr>
      <w:tr w:rsidR="00EC4BB2" w14:paraId="03E186FC" w14:textId="77777777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FEAC60" w14:textId="77777777" w:rsidR="00EC4BB2" w:rsidRDefault="00E527BD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Verdana8pt0"/>
              </w:rPr>
              <w:t>1</w:t>
            </w:r>
          </w:p>
        </w:tc>
        <w:tc>
          <w:tcPr>
            <w:tcW w:w="10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2789E3" w14:textId="77777777" w:rsidR="00EC4BB2" w:rsidRDefault="00E527BD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8" w:lineRule="exact"/>
              <w:ind w:firstLine="0"/>
              <w:jc w:val="both"/>
            </w:pPr>
            <w:r>
              <w:rPr>
                <w:rStyle w:val="2Verdana8pt0"/>
              </w:rPr>
              <w:t>Систематические обзоры исследований с контролем референсным методом или систематический обзор рандомизированных клинических исследований с применением мета-анализа</w:t>
            </w:r>
          </w:p>
        </w:tc>
      </w:tr>
      <w:tr w:rsidR="00EC4BB2" w14:paraId="13C5EF8E" w14:textId="77777777">
        <w:tblPrEx>
          <w:tblCellMar>
            <w:top w:w="0" w:type="dxa"/>
            <w:bottom w:w="0" w:type="dxa"/>
          </w:tblCellMar>
        </w:tblPrEx>
        <w:trPr>
          <w:trHeight w:hRule="exact" w:val="821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0429E4" w14:textId="77777777" w:rsidR="00EC4BB2" w:rsidRDefault="00E527BD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Verdana8pt0"/>
              </w:rPr>
              <w:t>2</w:t>
            </w:r>
          </w:p>
        </w:tc>
        <w:tc>
          <w:tcPr>
            <w:tcW w:w="10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C80073" w14:textId="77777777" w:rsidR="00EC4BB2" w:rsidRDefault="00E527BD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Verdana8pt0"/>
              </w:rPr>
              <w:t xml:space="preserve">Отдельные исследования с </w:t>
            </w:r>
            <w:r>
              <w:rPr>
                <w:rStyle w:val="2Verdana8pt0"/>
              </w:rPr>
              <w:t>контролем референсным методом или отдельные рандомизированные клинические исследования и систематические обзоры исследований любого дизайна, за исключением рандомизированных клинических исследований, с применением мета-анализа</w:t>
            </w:r>
          </w:p>
        </w:tc>
      </w:tr>
    </w:tbl>
    <w:p w14:paraId="2B83E1C5" w14:textId="77777777" w:rsidR="00EC4BB2" w:rsidRDefault="00EC4BB2">
      <w:pPr>
        <w:framePr w:w="11155" w:wrap="notBeside" w:vAnchor="text" w:hAnchor="text" w:xAlign="center" w:y="1"/>
        <w:rPr>
          <w:sz w:val="2"/>
          <w:szCs w:val="2"/>
        </w:rPr>
      </w:pPr>
    </w:p>
    <w:p w14:paraId="7D7916F8" w14:textId="77777777" w:rsidR="00EC4BB2" w:rsidRDefault="00E527BD">
      <w:pPr>
        <w:rPr>
          <w:sz w:val="2"/>
          <w:szCs w:val="2"/>
        </w:rPr>
      </w:pPr>
      <w:r>
        <w:br w:type="page"/>
      </w:r>
    </w:p>
    <w:p w14:paraId="29732CD5" w14:textId="77777777" w:rsidR="00EC4BB2" w:rsidRDefault="00E527BD">
      <w:pPr>
        <w:pStyle w:val="40"/>
        <w:shd w:val="clear" w:color="auto" w:fill="auto"/>
        <w:spacing w:after="303" w:line="163" w:lineRule="exact"/>
        <w:ind w:left="1220" w:right="260" w:firstLine="0"/>
        <w:jc w:val="both"/>
      </w:pPr>
      <w:r>
        <w:rPr>
          <w:rStyle w:val="41"/>
        </w:rPr>
        <w:lastRenderedPageBreak/>
        <w:t xml:space="preserve">Исследования без </w:t>
      </w:r>
      <w:r>
        <w:rPr>
          <w:rStyle w:val="41"/>
        </w:rPr>
        <w:t>последовательного контроля референсным методом или исследования с референсным методом, не являющимся независимым от исследуемого метода или нерандомизированные сравнительные исследования, в том числе когортные исследования</w:t>
      </w:r>
    </w:p>
    <w:p w14:paraId="428BA57F" w14:textId="77777777" w:rsidR="00EC4BB2" w:rsidRDefault="00E527BD">
      <w:pPr>
        <w:pStyle w:val="40"/>
        <w:shd w:val="clear" w:color="auto" w:fill="auto"/>
        <w:spacing w:after="265" w:line="160" w:lineRule="exact"/>
        <w:ind w:left="1220" w:firstLine="0"/>
        <w:jc w:val="both"/>
      </w:pPr>
      <w:r>
        <w:rPr>
          <w:rStyle w:val="41"/>
        </w:rPr>
        <w:t>Несравнительные исследования, опи</w:t>
      </w:r>
      <w:r>
        <w:rPr>
          <w:rStyle w:val="41"/>
        </w:rPr>
        <w:t>сание клинического случая</w:t>
      </w:r>
    </w:p>
    <w:p w14:paraId="0258C2DF" w14:textId="77777777" w:rsidR="00EC4BB2" w:rsidRDefault="00E527BD">
      <w:pPr>
        <w:pStyle w:val="40"/>
        <w:shd w:val="clear" w:color="auto" w:fill="auto"/>
        <w:spacing w:after="144" w:line="160" w:lineRule="exact"/>
        <w:ind w:left="1220" w:firstLine="0"/>
        <w:jc w:val="both"/>
      </w:pPr>
      <w:r>
        <w:rPr>
          <w:rStyle w:val="41"/>
        </w:rPr>
        <w:t>Имеется лишь обоснование механизма действия или мнение экспертов</w:t>
      </w:r>
    </w:p>
    <w:p w14:paraId="22388E4D" w14:textId="77777777" w:rsidR="00EC4BB2" w:rsidRDefault="00E527BD">
      <w:pPr>
        <w:pStyle w:val="23"/>
        <w:shd w:val="clear" w:color="auto" w:fill="auto"/>
        <w:spacing w:before="0" w:after="483" w:line="389" w:lineRule="exact"/>
        <w:ind w:firstLine="0"/>
        <w:jc w:val="both"/>
      </w:pPr>
      <w:r>
        <w:rPr>
          <w:rStyle w:val="25"/>
        </w:rPr>
        <w:t xml:space="preserve">Таблица 2. </w:t>
      </w:r>
      <w:r>
        <w:rPr>
          <w:rStyle w:val="24"/>
        </w:rPr>
        <w:t xml:space="preserve">Шкала оценки уровней доетоверноети доказательетв (УДД) для методов профилактики, лечения и реабилитации (профилактичееких, лечебных, </w:t>
      </w:r>
      <w:r>
        <w:rPr>
          <w:rStyle w:val="24"/>
        </w:rPr>
        <w:t>реабилитационных вмешательетв)</w:t>
      </w:r>
    </w:p>
    <w:p w14:paraId="6EB7D6AC" w14:textId="4A3FCF4C" w:rsidR="00EC4BB2" w:rsidRDefault="00970F1A">
      <w:pPr>
        <w:pStyle w:val="30"/>
        <w:shd w:val="clear" w:color="auto" w:fill="auto"/>
        <w:spacing w:before="0" w:after="265" w:line="160" w:lineRule="exact"/>
        <w:jc w:val="left"/>
      </w:pPr>
      <w:r>
        <w:rPr>
          <w:noProof/>
        </w:rPr>
        <mc:AlternateContent>
          <mc:Choice Requires="wps">
            <w:drawing>
              <wp:anchor distT="0" distB="0" distL="63500" distR="265430" simplePos="0" relativeHeight="377487108" behindDoc="1" locked="0" layoutInCell="1" allowOverlap="1" wp14:anchorId="17D97393" wp14:editId="071EF8EA">
                <wp:simplePos x="0" y="0"/>
                <wp:positionH relativeFrom="margin">
                  <wp:posOffset>113030</wp:posOffset>
                </wp:positionH>
                <wp:positionV relativeFrom="paragraph">
                  <wp:posOffset>0</wp:posOffset>
                </wp:positionV>
                <wp:extent cx="347345" cy="101600"/>
                <wp:effectExtent l="0" t="3175" r="0" b="0"/>
                <wp:wrapSquare wrapText="right"/>
                <wp:docPr id="33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345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1587DF" w14:textId="77777777" w:rsidR="00EC4BB2" w:rsidRDefault="00E527BD">
                            <w:pPr>
                              <w:pStyle w:val="110"/>
                              <w:shd w:val="clear" w:color="auto" w:fill="auto"/>
                              <w:spacing w:line="160" w:lineRule="exact"/>
                            </w:pPr>
                            <w:r>
                              <w:rPr>
                                <w:rStyle w:val="11Exact0"/>
                              </w:rPr>
                              <w:t>УДД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97393" id="Text Box 27" o:spid="_x0000_s1040" type="#_x0000_t202" style="position:absolute;margin-left:8.9pt;margin-top:0;width:27.35pt;height:8pt;z-index:-125829372;visibility:visible;mso-wrap-style:square;mso-width-percent:0;mso-height-percent:0;mso-wrap-distance-left:5pt;mso-wrap-distance-top:0;mso-wrap-distance-right:20.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" filled="f" stroked="f">
                <v:textbox style="mso-fit-shape-to-text:t" inset="0,0,0,0">
                  <w:txbxContent>
                    <w:p w14:paraId="071587DF" w14:textId="77777777" w:rsidR="00EC4BB2" w:rsidRDefault="00E527BD">
                      <w:pPr>
                        <w:pStyle w:val="110"/>
                        <w:shd w:val="clear" w:color="auto" w:fill="auto"/>
                        <w:spacing w:line="160" w:lineRule="exact"/>
                      </w:pPr>
                      <w:r>
                        <w:rPr>
                          <w:rStyle w:val="11Exact0"/>
                        </w:rPr>
                        <w:t>УДД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E527BD">
        <w:rPr>
          <w:rStyle w:val="30pt"/>
          <w:b/>
          <w:bCs/>
        </w:rPr>
        <w:t>Расшифровка</w:t>
      </w:r>
    </w:p>
    <w:p w14:paraId="1DB365E5" w14:textId="77777777" w:rsidR="00EC4BB2" w:rsidRDefault="00E527BD">
      <w:pPr>
        <w:pStyle w:val="40"/>
        <w:shd w:val="clear" w:color="auto" w:fill="auto"/>
        <w:spacing w:after="263" w:line="160" w:lineRule="exact"/>
        <w:ind w:left="1080" w:firstLine="0"/>
        <w:jc w:val="both"/>
      </w:pPr>
      <w:r>
        <w:rPr>
          <w:rStyle w:val="41"/>
        </w:rPr>
        <w:t>Систематический обзор РКИ с применением мета-анализа</w:t>
      </w:r>
    </w:p>
    <w:p w14:paraId="0658BAC4" w14:textId="77777777" w:rsidR="00EC4BB2" w:rsidRDefault="00E527BD">
      <w:pPr>
        <w:pStyle w:val="40"/>
        <w:shd w:val="clear" w:color="auto" w:fill="auto"/>
        <w:spacing w:after="303" w:line="163" w:lineRule="exact"/>
        <w:ind w:left="1080" w:firstLine="0"/>
        <w:jc w:val="both"/>
      </w:pPr>
      <w:r>
        <w:rPr>
          <w:rStyle w:val="41"/>
        </w:rPr>
        <w:t>Отдельные РКИ и систематические обзоры исследований любого дизайна, за исключением РКИ, с применением мета-анализа</w:t>
      </w:r>
    </w:p>
    <w:p w14:paraId="1501AA00" w14:textId="77777777" w:rsidR="00EC4BB2" w:rsidRDefault="00E527BD">
      <w:pPr>
        <w:pStyle w:val="40"/>
        <w:shd w:val="clear" w:color="auto" w:fill="auto"/>
        <w:spacing w:after="263" w:line="160" w:lineRule="exact"/>
        <w:ind w:left="1080" w:firstLine="0"/>
        <w:jc w:val="both"/>
      </w:pPr>
      <w:r>
        <w:rPr>
          <w:rStyle w:val="41"/>
        </w:rPr>
        <w:t>Нерандомизированные сравнительные иссл</w:t>
      </w:r>
      <w:r>
        <w:rPr>
          <w:rStyle w:val="41"/>
        </w:rPr>
        <w:t>едования, в т.ч. когортные исследования</w:t>
      </w:r>
    </w:p>
    <w:p w14:paraId="7BE38FB3" w14:textId="77777777" w:rsidR="00EC4BB2" w:rsidRDefault="00E527BD">
      <w:pPr>
        <w:pStyle w:val="40"/>
        <w:shd w:val="clear" w:color="auto" w:fill="auto"/>
        <w:spacing w:after="296" w:line="163" w:lineRule="exact"/>
        <w:ind w:left="1080" w:firstLine="0"/>
        <w:jc w:val="both"/>
      </w:pPr>
      <w:r>
        <w:rPr>
          <w:rStyle w:val="41"/>
        </w:rPr>
        <w:t>Несравнительные исследования, описание клинического случая или серии случаев, исследования «случай- контроль»</w:t>
      </w:r>
    </w:p>
    <w:p w14:paraId="640CADBA" w14:textId="77777777" w:rsidR="00EC4BB2" w:rsidRDefault="00E527BD">
      <w:pPr>
        <w:pStyle w:val="40"/>
        <w:shd w:val="clear" w:color="auto" w:fill="auto"/>
        <w:spacing w:after="0" w:line="168" w:lineRule="exact"/>
        <w:ind w:left="1080" w:firstLine="0"/>
        <w:jc w:val="both"/>
      </w:pPr>
      <w:r>
        <w:rPr>
          <w:rStyle w:val="41"/>
        </w:rPr>
        <w:t>Имеется лишь обоснование механизма действия вмешательства (доклинические исследования) или мнение эксперто</w:t>
      </w:r>
      <w:r>
        <w:rPr>
          <w:rStyle w:val="41"/>
        </w:rPr>
        <w:t>в</w:t>
      </w:r>
    </w:p>
    <w:p w14:paraId="5571A165" w14:textId="77777777" w:rsidR="00EC4BB2" w:rsidRDefault="00E527BD">
      <w:pPr>
        <w:pStyle w:val="ab"/>
        <w:framePr w:w="11155" w:wrap="notBeside" w:vAnchor="text" w:hAnchor="text" w:xAlign="center" w:y="1"/>
        <w:shd w:val="clear" w:color="auto" w:fill="auto"/>
        <w:spacing w:line="384" w:lineRule="exact"/>
        <w:jc w:val="both"/>
      </w:pPr>
      <w:r>
        <w:rPr>
          <w:rStyle w:val="ad"/>
        </w:rPr>
        <w:t xml:space="preserve">Таблица 3. </w:t>
      </w:r>
      <w:r>
        <w:rPr>
          <w:rStyle w:val="ac"/>
        </w:rPr>
        <w:t>Шкала оценки уровней убедительноети рекомендаций (УУР) для методов профилактики, диагноетики, лечения и реабилитации (профилактичееких, диагноетичееких, лечебных, реабилитационных вмешательетв)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98"/>
        <w:gridCol w:w="9557"/>
      </w:tblGrid>
      <w:tr w:rsidR="00EC4BB2" w14:paraId="67F0C834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497DF5" w14:textId="77777777" w:rsidR="00EC4BB2" w:rsidRDefault="00E527BD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Verdana8pt1"/>
              </w:rPr>
              <w:t>УУР</w:t>
            </w:r>
          </w:p>
        </w:tc>
        <w:tc>
          <w:tcPr>
            <w:tcW w:w="9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71C073" w14:textId="77777777" w:rsidR="00EC4BB2" w:rsidRDefault="00E527BD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Verdana8pt1"/>
              </w:rPr>
              <w:t>Расшифровка</w:t>
            </w:r>
          </w:p>
        </w:tc>
      </w:tr>
      <w:tr w:rsidR="00EC4BB2" w14:paraId="6E13BFD2" w14:textId="77777777">
        <w:tblPrEx>
          <w:tblCellMar>
            <w:top w:w="0" w:type="dxa"/>
            <w:bottom w:w="0" w:type="dxa"/>
          </w:tblCellMar>
        </w:tblPrEx>
        <w:trPr>
          <w:trHeight w:hRule="exact" w:val="1066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3D6E3A" w14:textId="77777777" w:rsidR="00EC4BB2" w:rsidRDefault="00E527BD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Verdana8pt0"/>
              </w:rPr>
              <w:t>А</w:t>
            </w:r>
          </w:p>
        </w:tc>
        <w:tc>
          <w:tcPr>
            <w:tcW w:w="9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BA59CD" w14:textId="77777777" w:rsidR="00EC4BB2" w:rsidRDefault="00E527BD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Verdana8pt0"/>
              </w:rPr>
              <w:t xml:space="preserve">Сильная </w:t>
            </w:r>
            <w:r>
              <w:rPr>
                <w:rStyle w:val="2Verdana8pt0"/>
              </w:rPr>
              <w:t>рекомендация (все рассматриваемые критерии эффективности (исходы) являются важными, все исследования имеют высокое или удовлетворительное методологическое качество, их выводы по интересующим исходам являются согласованными)</w:t>
            </w:r>
          </w:p>
        </w:tc>
      </w:tr>
      <w:tr w:rsidR="00EC4BB2" w14:paraId="2621052D" w14:textId="77777777">
        <w:tblPrEx>
          <w:tblCellMar>
            <w:top w:w="0" w:type="dxa"/>
            <w:bottom w:w="0" w:type="dxa"/>
          </w:tblCellMar>
        </w:tblPrEx>
        <w:trPr>
          <w:trHeight w:hRule="exact" w:val="811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B2DDE5" w14:textId="77777777" w:rsidR="00EC4BB2" w:rsidRDefault="00E527BD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Verdana8pt0"/>
              </w:rPr>
              <w:t>В</w:t>
            </w:r>
          </w:p>
        </w:tc>
        <w:tc>
          <w:tcPr>
            <w:tcW w:w="9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F73E62" w14:textId="77777777" w:rsidR="00EC4BB2" w:rsidRDefault="00E527BD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Verdana8pt0"/>
              </w:rPr>
              <w:t>Условная рекомендация (не все</w:t>
            </w:r>
            <w:r>
              <w:rPr>
                <w:rStyle w:val="2Verdana8pt0"/>
              </w:rPr>
              <w:t xml:space="preserve"> рассматриваемые критерии эффективности (исходы) являются важными, не все исследования имеют высокое или удовлетворительное методологическое качество и/или их выводы по интересующим исходам не являются согласованными)</w:t>
            </w:r>
          </w:p>
        </w:tc>
      </w:tr>
      <w:tr w:rsidR="00EC4BB2" w14:paraId="2B2EE508" w14:textId="77777777">
        <w:tblPrEx>
          <w:tblCellMar>
            <w:top w:w="0" w:type="dxa"/>
            <w:bottom w:w="0" w:type="dxa"/>
          </w:tblCellMar>
        </w:tblPrEx>
        <w:trPr>
          <w:trHeight w:hRule="exact" w:val="821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D06570" w14:textId="77777777" w:rsidR="00EC4BB2" w:rsidRDefault="00E527BD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Verdana8pt0"/>
              </w:rPr>
              <w:t>С</w:t>
            </w:r>
          </w:p>
        </w:tc>
        <w:tc>
          <w:tcPr>
            <w:tcW w:w="9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D06E93" w14:textId="77777777" w:rsidR="00EC4BB2" w:rsidRDefault="00E527BD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Verdana8pt0"/>
              </w:rPr>
              <w:t xml:space="preserve">Слабая рекомендация </w:t>
            </w:r>
            <w:r>
              <w:rPr>
                <w:rStyle w:val="2Verdana8pt0"/>
              </w:rPr>
              <w:t>(отсутствие доказательств надлежащего качества (все рассматриваемые критерии эффективности (исходы) являются неважными, все исследования имеют низкое методологическое качество и их выводы по интересующим исходам не являются согласованными)</w:t>
            </w:r>
          </w:p>
        </w:tc>
      </w:tr>
    </w:tbl>
    <w:p w14:paraId="41151F66" w14:textId="77777777" w:rsidR="00EC4BB2" w:rsidRDefault="00EC4BB2">
      <w:pPr>
        <w:framePr w:w="11155" w:wrap="notBeside" w:vAnchor="text" w:hAnchor="text" w:xAlign="center" w:y="1"/>
        <w:rPr>
          <w:sz w:val="2"/>
          <w:szCs w:val="2"/>
        </w:rPr>
      </w:pPr>
    </w:p>
    <w:p w14:paraId="62626E6F" w14:textId="77777777" w:rsidR="00EC4BB2" w:rsidRDefault="00EC4BB2">
      <w:pPr>
        <w:rPr>
          <w:sz w:val="2"/>
          <w:szCs w:val="2"/>
        </w:rPr>
      </w:pPr>
    </w:p>
    <w:p w14:paraId="7533851E" w14:textId="77777777" w:rsidR="00EC4BB2" w:rsidRDefault="00E527BD">
      <w:pPr>
        <w:pStyle w:val="29"/>
        <w:keepNext/>
        <w:keepLines/>
        <w:shd w:val="clear" w:color="auto" w:fill="auto"/>
        <w:spacing w:before="34" w:after="244" w:line="260" w:lineRule="exact"/>
      </w:pPr>
      <w:bookmarkStart w:id="49" w:name="bookmark49"/>
      <w:r>
        <w:rPr>
          <w:rStyle w:val="2a"/>
          <w:b/>
          <w:bCs/>
        </w:rPr>
        <w:t>Порядок обновления клинических рекомендаций.</w:t>
      </w:r>
      <w:bookmarkEnd w:id="49"/>
    </w:p>
    <w:p w14:paraId="5486C636" w14:textId="77777777" w:rsidR="00EC4BB2" w:rsidRDefault="00E527BD">
      <w:pPr>
        <w:pStyle w:val="23"/>
        <w:shd w:val="clear" w:color="auto" w:fill="auto"/>
        <w:spacing w:before="0" w:after="0" w:line="389" w:lineRule="exact"/>
        <w:ind w:firstLine="0"/>
        <w:jc w:val="both"/>
        <w:sectPr w:rsidR="00EC4BB2">
          <w:pgSz w:w="11900" w:h="16840"/>
          <w:pgMar w:top="0" w:right="294" w:bottom="0" w:left="296" w:header="0" w:footer="3" w:gutter="0"/>
          <w:cols w:space="720"/>
          <w:noEndnote/>
          <w:docGrid w:linePitch="360"/>
        </w:sectPr>
      </w:pPr>
      <w:r>
        <w:rPr>
          <w:rStyle w:val="24"/>
        </w:rPr>
        <w:t>Механизм обновления клиничееких рекомендаций предуематривает их еиетематичеекую актуализацию - не реже чем один раз в три года, а также при появлении новых данных е позиции доказательной мед</w:t>
      </w:r>
      <w:r>
        <w:rPr>
          <w:rStyle w:val="24"/>
        </w:rPr>
        <w:t>ицины по вопроеам диагноетики, лечения, профилактики и реабилитации конкретных заболеваний, наличии обоенованных дополнений/замечаний к ранее утверждённым КР, но не чаш,е 1 раза в 6 мееяцев.</w:t>
      </w:r>
    </w:p>
    <w:p w14:paraId="516ED843" w14:textId="77777777" w:rsidR="00EC4BB2" w:rsidRDefault="00E527BD">
      <w:pPr>
        <w:pStyle w:val="60"/>
        <w:shd w:val="clear" w:color="auto" w:fill="auto"/>
        <w:spacing w:after="223" w:line="389" w:lineRule="exact"/>
        <w:ind w:right="80"/>
        <w:jc w:val="center"/>
      </w:pPr>
      <w:r>
        <w:rPr>
          <w:rStyle w:val="61"/>
          <w:b/>
          <w:bCs/>
        </w:rPr>
        <w:lastRenderedPageBreak/>
        <w:t>Приложение АЗ. Справочные материалы,</w:t>
      </w:r>
      <w:r>
        <w:rPr>
          <w:rStyle w:val="61"/>
          <w:b/>
          <w:bCs/>
        </w:rPr>
        <w:br/>
        <w:t>включая соответствие показан</w:t>
      </w:r>
      <w:r>
        <w:rPr>
          <w:rStyle w:val="61"/>
          <w:b/>
          <w:bCs/>
        </w:rPr>
        <w:t>ий к применению и</w:t>
      </w:r>
      <w:r>
        <w:rPr>
          <w:rStyle w:val="61"/>
          <w:b/>
          <w:bCs/>
        </w:rPr>
        <w:br/>
        <w:t>противопоказаний, способов применения и доз</w:t>
      </w:r>
      <w:r>
        <w:rPr>
          <w:rStyle w:val="61"/>
          <w:b/>
          <w:bCs/>
        </w:rPr>
        <w:br/>
        <w:t>лекарственных препаратов, инструкции по</w:t>
      </w:r>
      <w:r>
        <w:rPr>
          <w:rStyle w:val="61"/>
          <w:b/>
          <w:bCs/>
        </w:rPr>
        <w:br/>
        <w:t>применению лекарственного препарата</w:t>
      </w:r>
    </w:p>
    <w:p w14:paraId="246B6998" w14:textId="77777777" w:rsidR="00EC4BB2" w:rsidRDefault="00E527BD">
      <w:pPr>
        <w:pStyle w:val="23"/>
        <w:shd w:val="clear" w:color="auto" w:fill="auto"/>
        <w:spacing w:before="0" w:after="0" w:line="260" w:lineRule="exact"/>
        <w:ind w:firstLine="0"/>
        <w:jc w:val="left"/>
        <w:sectPr w:rsidR="00EC4BB2">
          <w:pgSz w:w="11900" w:h="16840"/>
          <w:pgMar w:top="10" w:right="399" w:bottom="10" w:left="308" w:header="0" w:footer="3" w:gutter="0"/>
          <w:cols w:space="720"/>
          <w:noEndnote/>
          <w:docGrid w:linePitch="360"/>
        </w:sectPr>
      </w:pPr>
      <w:r>
        <w:rPr>
          <w:rStyle w:val="24"/>
        </w:rPr>
        <w:t>Не используется</w:t>
      </w:r>
    </w:p>
    <w:p w14:paraId="47BEAB3C" w14:textId="77777777" w:rsidR="00EC4BB2" w:rsidRDefault="00E527BD">
      <w:pPr>
        <w:pStyle w:val="10"/>
        <w:keepNext/>
        <w:keepLines/>
        <w:shd w:val="clear" w:color="auto" w:fill="auto"/>
        <w:spacing w:before="0" w:after="201" w:line="480" w:lineRule="exact"/>
        <w:ind w:right="100"/>
      </w:pPr>
      <w:bookmarkStart w:id="50" w:name="bookmark50"/>
      <w:r>
        <w:rPr>
          <w:rStyle w:val="12"/>
          <w:b/>
          <w:bCs/>
        </w:rPr>
        <w:lastRenderedPageBreak/>
        <w:t>Приложение Б. Алгоритмы действий врача</w:t>
      </w:r>
      <w:bookmarkEnd w:id="50"/>
    </w:p>
    <w:p w14:paraId="78BBED6B" w14:textId="77777777" w:rsidR="00EC4BB2" w:rsidRDefault="00E527BD">
      <w:pPr>
        <w:pStyle w:val="121"/>
        <w:shd w:val="clear" w:color="auto" w:fill="auto"/>
        <w:spacing w:before="0" w:line="190" w:lineRule="exact"/>
        <w:ind w:left="2640"/>
      </w:pPr>
      <w:r>
        <w:rPr>
          <w:lang w:val="en-US" w:eastAsia="en-US" w:bidi="en-US"/>
        </w:rPr>
        <w:t xml:space="preserve">CxeiHa </w:t>
      </w:r>
      <w:r>
        <w:t xml:space="preserve">тер алии сахарного диабета 2 типа </w:t>
      </w:r>
      <w:r>
        <w:rPr>
          <w:rStyle w:val="122"/>
        </w:rPr>
        <w:t>у</w:t>
      </w:r>
      <w:r>
        <w:t xml:space="preserve"> детей</w:t>
      </w:r>
    </w:p>
    <w:p w14:paraId="5C900CCB" w14:textId="709126B9" w:rsidR="00EC4BB2" w:rsidRDefault="00970F1A">
      <w:pPr>
        <w:framePr w:h="4790" w:wrap="notBeside" w:vAnchor="text" w:hAnchor="text" w:y="1"/>
        <w:rPr>
          <w:sz w:val="2"/>
          <w:szCs w:val="2"/>
        </w:rPr>
      </w:pPr>
      <w:r>
        <w:rPr>
          <w:noProof/>
        </w:rPr>
        <w:drawing>
          <wp:inline distT="0" distB="0" distL="0" distR="0" wp14:anchorId="0C337D76" wp14:editId="34B7219C">
            <wp:extent cx="6339205" cy="3050540"/>
            <wp:effectExtent l="0" t="0" r="0" b="0"/>
            <wp:docPr id="1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9205" cy="305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47A961" w14:textId="77777777" w:rsidR="00EC4BB2" w:rsidRDefault="00EC4BB2">
      <w:pPr>
        <w:rPr>
          <w:sz w:val="2"/>
          <w:szCs w:val="2"/>
        </w:rPr>
      </w:pPr>
    </w:p>
    <w:p w14:paraId="6139BBB6" w14:textId="77777777" w:rsidR="00EC4BB2" w:rsidRDefault="00EC4BB2">
      <w:pPr>
        <w:rPr>
          <w:sz w:val="2"/>
          <w:szCs w:val="2"/>
        </w:rPr>
        <w:sectPr w:rsidR="00EC4BB2">
          <w:pgSz w:w="11900" w:h="16840"/>
          <w:pgMar w:top="0" w:right="399" w:bottom="0" w:left="308" w:header="0" w:footer="3" w:gutter="0"/>
          <w:cols w:space="720"/>
          <w:noEndnote/>
          <w:docGrid w:linePitch="360"/>
        </w:sectPr>
      </w:pPr>
    </w:p>
    <w:p w14:paraId="7EE32E46" w14:textId="77777777" w:rsidR="00EC4BB2" w:rsidRDefault="00E527BD">
      <w:pPr>
        <w:pStyle w:val="10"/>
        <w:keepNext/>
        <w:keepLines/>
        <w:shd w:val="clear" w:color="auto" w:fill="auto"/>
        <w:spacing w:before="0" w:after="0" w:line="480" w:lineRule="exact"/>
        <w:ind w:right="20"/>
      </w:pPr>
      <w:bookmarkStart w:id="51" w:name="bookmark51"/>
      <w:r>
        <w:rPr>
          <w:rStyle w:val="12"/>
          <w:b/>
          <w:bCs/>
        </w:rPr>
        <w:lastRenderedPageBreak/>
        <w:t>Приложение В. Информация для пациента</w:t>
      </w:r>
      <w:bookmarkEnd w:id="51"/>
    </w:p>
    <w:p w14:paraId="6C73289D" w14:textId="77777777" w:rsidR="00EC4BB2" w:rsidRDefault="00E527BD">
      <w:pPr>
        <w:pStyle w:val="29"/>
        <w:keepNext/>
        <w:keepLines/>
        <w:shd w:val="clear" w:color="auto" w:fill="auto"/>
        <w:spacing w:before="0" w:after="0" w:line="658" w:lineRule="exact"/>
      </w:pPr>
      <w:bookmarkStart w:id="52" w:name="bookmark52"/>
      <w:r>
        <w:rPr>
          <w:rStyle w:val="2a"/>
          <w:b/>
          <w:bCs/>
        </w:rPr>
        <w:t>Таблица хлебных единиц</w:t>
      </w:r>
      <w:bookmarkEnd w:id="52"/>
    </w:p>
    <w:p w14:paraId="18EA1289" w14:textId="77777777" w:rsidR="00EC4BB2" w:rsidRDefault="00E527BD">
      <w:pPr>
        <w:pStyle w:val="23"/>
        <w:shd w:val="clear" w:color="auto" w:fill="auto"/>
        <w:spacing w:before="0" w:after="0" w:line="658" w:lineRule="exact"/>
        <w:ind w:firstLine="0"/>
        <w:jc w:val="both"/>
      </w:pPr>
      <w:r>
        <w:rPr>
          <w:rStyle w:val="24"/>
        </w:rPr>
        <w:t xml:space="preserve">(1 ХЕ = </w:t>
      </w:r>
      <w:r>
        <w:rPr>
          <w:rStyle w:val="24"/>
        </w:rPr>
        <w:t>количество продукта, содержащее 10-12 г углеводов)</w:t>
      </w:r>
    </w:p>
    <w:p w14:paraId="66D5E337" w14:textId="77777777" w:rsidR="00EC4BB2" w:rsidRDefault="00E527BD">
      <w:pPr>
        <w:pStyle w:val="130"/>
        <w:shd w:val="clear" w:color="auto" w:fill="auto"/>
        <w:tabs>
          <w:tab w:val="left" w:pos="6552"/>
        </w:tabs>
      </w:pPr>
      <w:r>
        <w:rPr>
          <w:rStyle w:val="131"/>
          <w:i/>
          <w:iCs/>
        </w:rPr>
        <w:t>Хлеб и хлебобулочные изделия*</w:t>
      </w:r>
      <w:r>
        <w:rPr>
          <w:rStyle w:val="131"/>
          <w:i/>
          <w:iCs/>
        </w:rPr>
        <w:tab/>
        <w:t>1 ХЕ = ....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01"/>
        <w:gridCol w:w="5342"/>
        <w:gridCol w:w="2112"/>
      </w:tblGrid>
      <w:tr w:rsidR="00EC4BB2" w14:paraId="21E733BB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7A9FD4" w14:textId="77777777" w:rsidR="00EC4BB2" w:rsidRDefault="00E527BD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200" w:firstLine="0"/>
              <w:jc w:val="left"/>
            </w:pPr>
            <w:r>
              <w:rPr>
                <w:rStyle w:val="2Verdana8pt0"/>
              </w:rPr>
              <w:t>1 кусок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52629B" w14:textId="77777777" w:rsidR="00EC4BB2" w:rsidRDefault="00E527BD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Verdana8pt0"/>
              </w:rPr>
              <w:t>Белый хлеб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9D9EF1" w14:textId="77777777" w:rsidR="00EC4BB2" w:rsidRDefault="00E527BD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Verdana8pt0"/>
              </w:rPr>
              <w:t>20 г</w:t>
            </w:r>
          </w:p>
        </w:tc>
      </w:tr>
      <w:tr w:rsidR="00EC4BB2" w14:paraId="3DF7082D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B85EE8" w14:textId="77777777" w:rsidR="00EC4BB2" w:rsidRDefault="00E527BD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200" w:firstLine="0"/>
              <w:jc w:val="left"/>
            </w:pPr>
            <w:r>
              <w:rPr>
                <w:rStyle w:val="2Verdana8pt0"/>
              </w:rPr>
              <w:t>1 кусок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1DB92E" w14:textId="77777777" w:rsidR="00EC4BB2" w:rsidRDefault="00E527BD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Verdana8pt0"/>
              </w:rPr>
              <w:t>Черный хлеб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55FDD1" w14:textId="77777777" w:rsidR="00EC4BB2" w:rsidRDefault="00E527BD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Verdana8pt0"/>
              </w:rPr>
              <w:t>25 г</w:t>
            </w:r>
          </w:p>
        </w:tc>
      </w:tr>
      <w:tr w:rsidR="00EC4BB2" w14:paraId="2159C8B9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018A9A" w14:textId="77777777" w:rsidR="00EC4BB2" w:rsidRDefault="00EC4BB2">
            <w:pPr>
              <w:framePr w:w="11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2F1122" w14:textId="77777777" w:rsidR="00EC4BB2" w:rsidRDefault="00E527BD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Verdana8pt0"/>
              </w:rPr>
              <w:t>Сухари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B1215D" w14:textId="77777777" w:rsidR="00EC4BB2" w:rsidRDefault="00E527BD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Verdana8pt0"/>
              </w:rPr>
              <w:t>15 г</w:t>
            </w:r>
          </w:p>
        </w:tc>
      </w:tr>
      <w:tr w:rsidR="00EC4BB2" w14:paraId="572165A7" w14:textId="77777777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76362E" w14:textId="77777777" w:rsidR="00EC4BB2" w:rsidRDefault="00EC4BB2">
            <w:pPr>
              <w:framePr w:w="11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093570" w14:textId="77777777" w:rsidR="00EC4BB2" w:rsidRDefault="00E527BD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Verdana8pt0"/>
              </w:rPr>
              <w:t>Крекеры (сухое печенье)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53E267" w14:textId="77777777" w:rsidR="00EC4BB2" w:rsidRDefault="00E527BD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Verdana8pt0"/>
              </w:rPr>
              <w:t>15 г</w:t>
            </w:r>
          </w:p>
        </w:tc>
      </w:tr>
      <w:tr w:rsidR="00EC4BB2" w14:paraId="3EE0D164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45A883" w14:textId="77777777" w:rsidR="00EC4BB2" w:rsidRDefault="00E527BD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200" w:firstLine="0"/>
              <w:jc w:val="left"/>
            </w:pPr>
            <w:r>
              <w:rPr>
                <w:rStyle w:val="2Verdana8pt0"/>
              </w:rPr>
              <w:t>1 ст. ложка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5E7233" w14:textId="77777777" w:rsidR="00EC4BB2" w:rsidRDefault="00E527BD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Verdana8pt0"/>
              </w:rPr>
              <w:t>Панировочные сухари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4FC260" w14:textId="77777777" w:rsidR="00EC4BB2" w:rsidRDefault="00E527BD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Verdana8pt0"/>
              </w:rPr>
              <w:t>15 г</w:t>
            </w:r>
          </w:p>
        </w:tc>
      </w:tr>
    </w:tbl>
    <w:p w14:paraId="51CDAE30" w14:textId="77777777" w:rsidR="00EC4BB2" w:rsidRDefault="00E527BD">
      <w:pPr>
        <w:pStyle w:val="ab"/>
        <w:framePr w:w="11155" w:wrap="notBeside" w:vAnchor="text" w:hAnchor="text" w:xAlign="center" w:y="1"/>
        <w:shd w:val="clear" w:color="auto" w:fill="auto"/>
        <w:spacing w:line="394" w:lineRule="exact"/>
        <w:jc w:val="both"/>
      </w:pPr>
      <w:r>
        <w:rPr>
          <w:rStyle w:val="12pt"/>
        </w:rPr>
        <w:t>* -</w:t>
      </w:r>
      <w:r>
        <w:rPr>
          <w:rStyle w:val="ac"/>
        </w:rPr>
        <w:t xml:space="preserve"> такие продукты как пельмени, блины, оладьи, пирожки, сырники, вареники, котлеты также содержат углеводы, но количество ХЕ зависит от размера и рецепта изделия.</w:t>
      </w:r>
    </w:p>
    <w:p w14:paraId="5AA03E81" w14:textId="77777777" w:rsidR="00EC4BB2" w:rsidRDefault="00EC4BB2">
      <w:pPr>
        <w:framePr w:w="11155" w:wrap="notBeside" w:vAnchor="text" w:hAnchor="text" w:xAlign="center" w:y="1"/>
        <w:rPr>
          <w:sz w:val="2"/>
          <w:szCs w:val="2"/>
        </w:rPr>
      </w:pPr>
    </w:p>
    <w:p w14:paraId="508AB740" w14:textId="77777777" w:rsidR="00EC4BB2" w:rsidRDefault="00EC4BB2">
      <w:pPr>
        <w:rPr>
          <w:sz w:val="2"/>
          <w:szCs w:val="2"/>
        </w:rPr>
      </w:pPr>
    </w:p>
    <w:p w14:paraId="74A4EAAA" w14:textId="51CC3943" w:rsidR="00EC4BB2" w:rsidRDefault="00970F1A">
      <w:pPr>
        <w:pStyle w:val="130"/>
        <w:shd w:val="clear" w:color="auto" w:fill="auto"/>
        <w:spacing w:before="290" w:line="240" w:lineRule="exact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377487109" behindDoc="1" locked="0" layoutInCell="1" allowOverlap="1" wp14:anchorId="2E60CE0B" wp14:editId="65C1AB0F">
                <wp:simplePos x="0" y="0"/>
                <wp:positionH relativeFrom="margin">
                  <wp:posOffset>4316095</wp:posOffset>
                </wp:positionH>
                <wp:positionV relativeFrom="paragraph">
                  <wp:posOffset>-6350</wp:posOffset>
                </wp:positionV>
                <wp:extent cx="426720" cy="152400"/>
                <wp:effectExtent l="0" t="3810" r="1905" b="0"/>
                <wp:wrapSquare wrapText="left"/>
                <wp:docPr id="32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CEF097" w14:textId="77777777" w:rsidR="00EC4BB2" w:rsidRDefault="00E527BD">
                            <w:pPr>
                              <w:pStyle w:val="130"/>
                              <w:shd w:val="clear" w:color="auto" w:fill="auto"/>
                              <w:spacing w:line="240" w:lineRule="exact"/>
                              <w:jc w:val="left"/>
                            </w:pPr>
                            <w:r>
                              <w:rPr>
                                <w:rStyle w:val="13Exact0"/>
                                <w:i/>
                                <w:iCs/>
                              </w:rPr>
                              <w:t>1ХЕ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60CE0B" id="Text Box 29" o:spid="_x0000_s1041" type="#_x0000_t202" style="position:absolute;left:0;text-align:left;margin-left:339.85pt;margin-top:-.5pt;width:33.6pt;height:12pt;z-index:-12582937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" filled="f" stroked="f">
                <v:textbox style="mso-fit-shape-to-text:t" inset="0,0,0,0">
                  <w:txbxContent>
                    <w:p w14:paraId="03CEF097" w14:textId="77777777" w:rsidR="00EC4BB2" w:rsidRDefault="00E527BD">
                      <w:pPr>
                        <w:pStyle w:val="130"/>
                        <w:shd w:val="clear" w:color="auto" w:fill="auto"/>
                        <w:spacing w:line="240" w:lineRule="exact"/>
                        <w:jc w:val="left"/>
                      </w:pPr>
                      <w:r>
                        <w:rPr>
                          <w:rStyle w:val="13Exact0"/>
                          <w:i/>
                          <w:iCs/>
                        </w:rPr>
                        <w:t>1ХЕ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5570" distR="1798320" simplePos="0" relativeHeight="377487110" behindDoc="1" locked="0" layoutInCell="1" allowOverlap="1" wp14:anchorId="52CD3BFC" wp14:editId="49EA67E1">
                <wp:simplePos x="0" y="0"/>
                <wp:positionH relativeFrom="margin">
                  <wp:posOffset>115570</wp:posOffset>
                </wp:positionH>
                <wp:positionV relativeFrom="paragraph">
                  <wp:posOffset>451485</wp:posOffset>
                </wp:positionV>
                <wp:extent cx="1450975" cy="213360"/>
                <wp:effectExtent l="0" t="4445" r="0" b="1270"/>
                <wp:wrapTopAndBottom/>
                <wp:docPr id="31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0975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05D790" w14:textId="77777777" w:rsidR="00EC4BB2" w:rsidRDefault="00E527BD">
                            <w:pPr>
                              <w:pStyle w:val="40"/>
                              <w:shd w:val="clear" w:color="auto" w:fill="auto"/>
                              <w:spacing w:after="0" w:line="168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4Exact0"/>
                              </w:rPr>
                              <w:t>1 - 2 ст. ложки в зависи</w:t>
                            </w:r>
                            <w:r>
                              <w:rPr>
                                <w:rStyle w:val="4Exact0"/>
                              </w:rPr>
                              <w:softHyphen/>
                              <w:t>мости от формы изделия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CD3BFC" id="Text Box 30" o:spid="_x0000_s1042" type="#_x0000_t202" style="position:absolute;left:0;text-align:left;margin-left:9.1pt;margin-top:35.55pt;width:114.25pt;height:16.8pt;z-index:-125829370;visibility:visible;mso-wrap-style:square;mso-width-percent:0;mso-height-percent:0;mso-wrap-distance-left:9.1pt;mso-wrap-distance-top:0;mso-wrap-distance-right:141.6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" filled="f" stroked="f">
                <v:textbox style="mso-fit-shape-to-text:t" inset="0,0,0,0">
                  <w:txbxContent>
                    <w:p w14:paraId="0B05D790" w14:textId="77777777" w:rsidR="00EC4BB2" w:rsidRDefault="00E527BD">
                      <w:pPr>
                        <w:pStyle w:val="40"/>
                        <w:shd w:val="clear" w:color="auto" w:fill="auto"/>
                        <w:spacing w:after="0" w:line="168" w:lineRule="exact"/>
                        <w:ind w:firstLine="0"/>
                        <w:jc w:val="both"/>
                      </w:pPr>
                      <w:r>
                        <w:rPr>
                          <w:rStyle w:val="4Exact0"/>
                        </w:rPr>
                        <w:t>1 - 2 ст. ложки в зависи</w:t>
                      </w:r>
                      <w:r>
                        <w:rPr>
                          <w:rStyle w:val="4Exact0"/>
                        </w:rPr>
                        <w:softHyphen/>
                        <w:t>мости от формы изделия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103505" distL="63500" distR="328930" simplePos="0" relativeHeight="377487111" behindDoc="1" locked="0" layoutInCell="1" allowOverlap="1" wp14:anchorId="26831109" wp14:editId="0D4C2B29">
                <wp:simplePos x="0" y="0"/>
                <wp:positionH relativeFrom="margin">
                  <wp:posOffset>3364865</wp:posOffset>
                </wp:positionH>
                <wp:positionV relativeFrom="paragraph">
                  <wp:posOffset>452120</wp:posOffset>
                </wp:positionV>
                <wp:extent cx="2152015" cy="101600"/>
                <wp:effectExtent l="1270" t="0" r="0" b="0"/>
                <wp:wrapTopAndBottom/>
                <wp:docPr id="30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015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A7DA7E" w14:textId="77777777" w:rsidR="00EC4BB2" w:rsidRDefault="00E527BD">
                            <w:pPr>
                              <w:pStyle w:val="40"/>
                              <w:shd w:val="clear" w:color="auto" w:fill="auto"/>
                              <w:spacing w:after="0" w:line="1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4Exact0"/>
                              </w:rPr>
                              <w:t xml:space="preserve">Вермишель, лапша, рожки, </w:t>
                            </w:r>
                            <w:r>
                              <w:rPr>
                                <w:rStyle w:val="4Exact0"/>
                              </w:rPr>
                              <w:t>макароны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831109" id="Text Box 31" o:spid="_x0000_s1043" type="#_x0000_t202" style="position:absolute;left:0;text-align:left;margin-left:264.95pt;margin-top:35.6pt;width:169.45pt;height:8pt;z-index:-125829369;visibility:visible;mso-wrap-style:square;mso-width-percent:0;mso-height-percent:0;mso-wrap-distance-left:5pt;mso-wrap-distance-top:0;mso-wrap-distance-right:25.9pt;mso-wrap-distance-bottom:8.1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" filled="f" stroked="f">
                <v:textbox style="mso-fit-shape-to-text:t" inset="0,0,0,0">
                  <w:txbxContent>
                    <w:p w14:paraId="6CA7DA7E" w14:textId="77777777" w:rsidR="00EC4BB2" w:rsidRDefault="00E527BD">
                      <w:pPr>
                        <w:pStyle w:val="40"/>
                        <w:shd w:val="clear" w:color="auto" w:fill="auto"/>
                        <w:spacing w:after="0" w:line="160" w:lineRule="exact"/>
                        <w:ind w:firstLine="0"/>
                        <w:jc w:val="left"/>
                      </w:pPr>
                      <w:r>
                        <w:rPr>
                          <w:rStyle w:val="4Exact0"/>
                        </w:rPr>
                        <w:t xml:space="preserve">Вермишель, лапша, рожки, </w:t>
                      </w:r>
                      <w:r>
                        <w:rPr>
                          <w:rStyle w:val="4Exact0"/>
                        </w:rPr>
                        <w:t>макароны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107950" distL="1426210" distR="1017905" simplePos="0" relativeHeight="377487112" behindDoc="1" locked="0" layoutInCell="1" allowOverlap="1" wp14:anchorId="0D313B9F" wp14:editId="5C416AF3">
                <wp:simplePos x="0" y="0"/>
                <wp:positionH relativeFrom="margin">
                  <wp:posOffset>5845810</wp:posOffset>
                </wp:positionH>
                <wp:positionV relativeFrom="paragraph">
                  <wp:posOffset>455295</wp:posOffset>
                </wp:positionV>
                <wp:extent cx="304800" cy="101600"/>
                <wp:effectExtent l="0" t="0" r="3810" b="4445"/>
                <wp:wrapTopAndBottom/>
                <wp:docPr id="29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F1FAB1" w14:textId="77777777" w:rsidR="00EC4BB2" w:rsidRDefault="00E527BD">
                            <w:pPr>
                              <w:pStyle w:val="40"/>
                              <w:shd w:val="clear" w:color="auto" w:fill="auto"/>
                              <w:spacing w:after="0" w:line="1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4Exact0"/>
                              </w:rPr>
                              <w:t>15 г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313B9F" id="Text Box 32" o:spid="_x0000_s1044" type="#_x0000_t202" style="position:absolute;left:0;text-align:left;margin-left:460.3pt;margin-top:35.85pt;width:24pt;height:8pt;z-index:-125829368;visibility:visible;mso-wrap-style:square;mso-width-percent:0;mso-height-percent:0;mso-wrap-distance-left:112.3pt;mso-wrap-distance-top:0;mso-wrap-distance-right:80.15pt;mso-wrap-distance-bottom:8.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" filled="f" stroked="f">
                <v:textbox style="mso-fit-shape-to-text:t" inset="0,0,0,0">
                  <w:txbxContent>
                    <w:p w14:paraId="11F1FAB1" w14:textId="77777777" w:rsidR="00EC4BB2" w:rsidRDefault="00E527BD">
                      <w:pPr>
                        <w:pStyle w:val="40"/>
                        <w:shd w:val="clear" w:color="auto" w:fill="auto"/>
                        <w:spacing w:after="0" w:line="160" w:lineRule="exact"/>
                        <w:ind w:firstLine="0"/>
                        <w:jc w:val="left"/>
                      </w:pPr>
                      <w:r>
                        <w:rPr>
                          <w:rStyle w:val="4Exact0"/>
                        </w:rPr>
                        <w:t>15 г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E527BD">
        <w:rPr>
          <w:rStyle w:val="132"/>
          <w:i/>
          <w:iCs/>
        </w:rPr>
        <w:t>Макаронные изделия</w:t>
      </w:r>
    </w:p>
    <w:p w14:paraId="75CB627B" w14:textId="77777777" w:rsidR="00EC4BB2" w:rsidRDefault="00E527BD">
      <w:pPr>
        <w:pStyle w:val="23"/>
        <w:shd w:val="clear" w:color="auto" w:fill="auto"/>
        <w:spacing w:before="0" w:after="229" w:line="658" w:lineRule="exact"/>
        <w:ind w:right="3540" w:firstLine="0"/>
        <w:jc w:val="left"/>
      </w:pPr>
      <w:r>
        <w:rPr>
          <w:rStyle w:val="24"/>
        </w:rPr>
        <w:t>* - имеется в виду несваренные; в вареном виде 1 ХЕ содержится в 2 - 4 ст. ложках продукта (50 г) в зависимости от формы изделия.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01"/>
        <w:gridCol w:w="5702"/>
        <w:gridCol w:w="1752"/>
      </w:tblGrid>
      <w:tr w:rsidR="00EC4BB2" w14:paraId="58092D2B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8E0A16" w14:textId="77777777" w:rsidR="00EC4BB2" w:rsidRDefault="00E527BD">
            <w:pPr>
              <w:pStyle w:val="23"/>
              <w:framePr w:w="11155" w:h="5784" w:hSpace="67" w:wrap="notBeside" w:vAnchor="text" w:hAnchor="text" w:x="145" w:y="606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Verdana8pt0"/>
              </w:rPr>
              <w:t>1 ст. ложка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25BC24" w14:textId="77777777" w:rsidR="00EC4BB2" w:rsidRDefault="00E527BD">
            <w:pPr>
              <w:pStyle w:val="23"/>
              <w:framePr w:w="11155" w:h="5784" w:hSpace="67" w:wrap="notBeside" w:vAnchor="text" w:hAnchor="text" w:x="145" w:y="606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Verdana8pt0"/>
              </w:rPr>
              <w:t>Гречневая *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AF9C39" w14:textId="77777777" w:rsidR="00EC4BB2" w:rsidRDefault="00E527BD">
            <w:pPr>
              <w:pStyle w:val="23"/>
              <w:framePr w:w="11155" w:h="5784" w:hSpace="67" w:wrap="notBeside" w:vAnchor="text" w:hAnchor="text" w:x="145" w:y="606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Verdana8pt0"/>
              </w:rPr>
              <w:t>15 г</w:t>
            </w:r>
          </w:p>
        </w:tc>
      </w:tr>
      <w:tr w:rsidR="00EC4BB2" w14:paraId="00E763D3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16AB20" w14:textId="77777777" w:rsidR="00EC4BB2" w:rsidRDefault="00E527BD">
            <w:pPr>
              <w:pStyle w:val="23"/>
              <w:framePr w:w="11155" w:h="5784" w:hSpace="67" w:wrap="notBeside" w:vAnchor="text" w:hAnchor="text" w:x="145" w:y="606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Verdana8pt0"/>
              </w:rPr>
              <w:t>1/2 початка, среднего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AFE907" w14:textId="77777777" w:rsidR="00EC4BB2" w:rsidRDefault="00E527BD">
            <w:pPr>
              <w:pStyle w:val="23"/>
              <w:framePr w:w="11155" w:h="5784" w:hSpace="67" w:wrap="notBeside" w:vAnchor="text" w:hAnchor="text" w:x="145" w:y="606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Verdana8pt0"/>
              </w:rPr>
              <w:t>Кукуруза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8B9BDE" w14:textId="77777777" w:rsidR="00EC4BB2" w:rsidRDefault="00E527BD">
            <w:pPr>
              <w:pStyle w:val="23"/>
              <w:framePr w:w="11155" w:h="5784" w:hSpace="67" w:wrap="notBeside" w:vAnchor="text" w:hAnchor="text" w:x="145" w:y="606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Verdana8pt0"/>
              </w:rPr>
              <w:t>100 г</w:t>
            </w:r>
          </w:p>
        </w:tc>
      </w:tr>
      <w:tr w:rsidR="00EC4BB2" w14:paraId="4B1D425C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ED56C4" w14:textId="77777777" w:rsidR="00EC4BB2" w:rsidRDefault="00E527BD">
            <w:pPr>
              <w:pStyle w:val="23"/>
              <w:framePr w:w="11155" w:h="5784" w:hSpace="67" w:wrap="notBeside" w:vAnchor="text" w:hAnchor="text" w:x="145" w:y="606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Verdana8pt0"/>
              </w:rPr>
              <w:t>3 ст. ложки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26711F" w14:textId="77777777" w:rsidR="00EC4BB2" w:rsidRDefault="00E527BD">
            <w:pPr>
              <w:pStyle w:val="23"/>
              <w:framePr w:w="11155" w:h="5784" w:hSpace="67" w:wrap="notBeside" w:vAnchor="text" w:hAnchor="text" w:x="145" w:y="606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Verdana8pt0"/>
              </w:rPr>
              <w:t>Кукуруза консервированная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CEA85A" w14:textId="77777777" w:rsidR="00EC4BB2" w:rsidRDefault="00E527BD">
            <w:pPr>
              <w:pStyle w:val="23"/>
              <w:framePr w:w="11155" w:h="5784" w:hSpace="67" w:wrap="notBeside" w:vAnchor="text" w:hAnchor="text" w:x="145" w:y="606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Verdana8pt0"/>
              </w:rPr>
              <w:t>60 г</w:t>
            </w:r>
          </w:p>
        </w:tc>
      </w:tr>
      <w:tr w:rsidR="00EC4BB2" w14:paraId="75BB48CD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87B012" w14:textId="77777777" w:rsidR="00EC4BB2" w:rsidRDefault="00E527BD">
            <w:pPr>
              <w:pStyle w:val="23"/>
              <w:framePr w:w="11155" w:h="5784" w:hSpace="67" w:wrap="notBeside" w:vAnchor="text" w:hAnchor="text" w:x="145" w:y="606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Verdana8pt0"/>
              </w:rPr>
              <w:t>4 ст. ложки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7A648D" w14:textId="77777777" w:rsidR="00EC4BB2" w:rsidRDefault="00E527BD">
            <w:pPr>
              <w:pStyle w:val="23"/>
              <w:framePr w:w="11155" w:h="5784" w:hSpace="67" w:wrap="notBeside" w:vAnchor="text" w:hAnchor="text" w:x="145" w:y="606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Verdana8pt0"/>
              </w:rPr>
              <w:t>Кукурузные хлопья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705009" w14:textId="77777777" w:rsidR="00EC4BB2" w:rsidRDefault="00E527BD">
            <w:pPr>
              <w:pStyle w:val="23"/>
              <w:framePr w:w="11155" w:h="5784" w:hSpace="67" w:wrap="notBeside" w:vAnchor="text" w:hAnchor="text" w:x="145" w:y="606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Verdana8pt0"/>
              </w:rPr>
              <w:t>15 г</w:t>
            </w:r>
          </w:p>
        </w:tc>
      </w:tr>
      <w:tr w:rsidR="00EC4BB2" w14:paraId="7C032061" w14:textId="77777777">
        <w:tblPrEx>
          <w:tblCellMar>
            <w:top w:w="0" w:type="dxa"/>
            <w:bottom w:w="0" w:type="dxa"/>
          </w:tblCellMar>
        </w:tblPrEx>
        <w:trPr>
          <w:trHeight w:hRule="exact" w:val="48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E4D104" w14:textId="77777777" w:rsidR="00EC4BB2" w:rsidRDefault="00E527BD">
            <w:pPr>
              <w:pStyle w:val="23"/>
              <w:framePr w:w="11155" w:h="5784" w:hSpace="67" w:wrap="notBeside" w:vAnchor="text" w:hAnchor="text" w:x="145" w:y="606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Verdana8pt0"/>
              </w:rPr>
              <w:t>10 ст. ложек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3359B2" w14:textId="77777777" w:rsidR="00EC4BB2" w:rsidRDefault="00E527BD">
            <w:pPr>
              <w:pStyle w:val="23"/>
              <w:framePr w:w="11155" w:h="5784" w:hSpace="67" w:wrap="notBeside" w:vAnchor="text" w:hAnchor="text" w:x="145" w:y="606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Verdana8pt0"/>
              </w:rPr>
              <w:t>Попкорн («воздушная» кукуруза)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04FA4D" w14:textId="77777777" w:rsidR="00EC4BB2" w:rsidRDefault="00E527BD">
            <w:pPr>
              <w:pStyle w:val="23"/>
              <w:framePr w:w="11155" w:h="5784" w:hSpace="67" w:wrap="notBeside" w:vAnchor="text" w:hAnchor="text" w:x="145" w:y="606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Verdana8pt0"/>
              </w:rPr>
              <w:t>15 г</w:t>
            </w:r>
          </w:p>
        </w:tc>
      </w:tr>
      <w:tr w:rsidR="00EC4BB2" w14:paraId="63E951FA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FE2339" w14:textId="77777777" w:rsidR="00EC4BB2" w:rsidRDefault="00E527BD">
            <w:pPr>
              <w:pStyle w:val="23"/>
              <w:framePr w:w="11155" w:h="5784" w:hSpace="67" w:wrap="notBeside" w:vAnchor="text" w:hAnchor="text" w:x="145" w:y="606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Verdana8pt0"/>
              </w:rPr>
              <w:t>1 ст. ложка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9A1076" w14:textId="77777777" w:rsidR="00EC4BB2" w:rsidRDefault="00E527BD">
            <w:pPr>
              <w:pStyle w:val="23"/>
              <w:framePr w:w="11155" w:h="5784" w:hSpace="67" w:wrap="notBeside" w:vAnchor="text" w:hAnchor="text" w:x="145" w:y="606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Verdana8pt0"/>
              </w:rPr>
              <w:t>Манная *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762EAC" w14:textId="77777777" w:rsidR="00EC4BB2" w:rsidRDefault="00E527BD">
            <w:pPr>
              <w:pStyle w:val="23"/>
              <w:framePr w:w="11155" w:h="5784" w:hSpace="67" w:wrap="notBeside" w:vAnchor="text" w:hAnchor="text" w:x="145" w:y="606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Verdana8pt0"/>
              </w:rPr>
              <w:t>15 г</w:t>
            </w:r>
          </w:p>
        </w:tc>
      </w:tr>
      <w:tr w:rsidR="00EC4BB2" w14:paraId="4EFE620F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FAC754" w14:textId="77777777" w:rsidR="00EC4BB2" w:rsidRDefault="00E527BD">
            <w:pPr>
              <w:pStyle w:val="23"/>
              <w:framePr w:w="11155" w:h="5784" w:hSpace="67" w:wrap="notBeside" w:vAnchor="text" w:hAnchor="text" w:x="145" w:y="606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Verdana8pt0"/>
              </w:rPr>
              <w:t>1 ст. ложка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BD9D63" w14:textId="77777777" w:rsidR="00EC4BB2" w:rsidRDefault="00E527BD">
            <w:pPr>
              <w:pStyle w:val="23"/>
              <w:framePr w:w="11155" w:h="5784" w:hSpace="67" w:wrap="notBeside" w:vAnchor="text" w:hAnchor="text" w:x="145" w:y="606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Verdana8pt0"/>
              </w:rPr>
              <w:t>Мука (любая)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4B9776" w14:textId="77777777" w:rsidR="00EC4BB2" w:rsidRDefault="00E527BD">
            <w:pPr>
              <w:pStyle w:val="23"/>
              <w:framePr w:w="11155" w:h="5784" w:hSpace="67" w:wrap="notBeside" w:vAnchor="text" w:hAnchor="text" w:x="145" w:y="606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Verdana8pt0"/>
              </w:rPr>
              <w:t>15 г</w:t>
            </w:r>
          </w:p>
        </w:tc>
      </w:tr>
      <w:tr w:rsidR="00EC4BB2" w14:paraId="2F6F065A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04AB46" w14:textId="77777777" w:rsidR="00EC4BB2" w:rsidRDefault="00E527BD">
            <w:pPr>
              <w:pStyle w:val="23"/>
              <w:framePr w:w="11155" w:h="5784" w:hSpace="67" w:wrap="notBeside" w:vAnchor="text" w:hAnchor="text" w:x="145" w:y="606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Verdana8pt0"/>
              </w:rPr>
              <w:t>1 ст. ложка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2B5D65" w14:textId="77777777" w:rsidR="00EC4BB2" w:rsidRDefault="00E527BD">
            <w:pPr>
              <w:pStyle w:val="23"/>
              <w:framePr w:w="11155" w:h="5784" w:hSpace="67" w:wrap="notBeside" w:vAnchor="text" w:hAnchor="text" w:x="145" w:y="606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Verdana8pt0"/>
              </w:rPr>
              <w:t>Овсяная *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AAB1AE" w14:textId="77777777" w:rsidR="00EC4BB2" w:rsidRDefault="00E527BD">
            <w:pPr>
              <w:pStyle w:val="23"/>
              <w:framePr w:w="11155" w:h="5784" w:hSpace="67" w:wrap="notBeside" w:vAnchor="text" w:hAnchor="text" w:x="145" w:y="606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Verdana8pt0"/>
              </w:rPr>
              <w:t>15 г</w:t>
            </w:r>
          </w:p>
        </w:tc>
      </w:tr>
      <w:tr w:rsidR="00EC4BB2" w14:paraId="5C535FDB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536FA1" w14:textId="77777777" w:rsidR="00EC4BB2" w:rsidRDefault="00E527BD">
            <w:pPr>
              <w:pStyle w:val="23"/>
              <w:framePr w:w="11155" w:h="5784" w:hSpace="67" w:wrap="notBeside" w:vAnchor="text" w:hAnchor="text" w:x="145" w:y="606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Verdana8pt0"/>
              </w:rPr>
              <w:t>2 ст. ложки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EE5D07" w14:textId="77777777" w:rsidR="00EC4BB2" w:rsidRDefault="00E527BD">
            <w:pPr>
              <w:pStyle w:val="23"/>
              <w:framePr w:w="11155" w:h="5784" w:hSpace="67" w:wrap="notBeside" w:vAnchor="text" w:hAnchor="text" w:x="145" w:y="606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Verdana8pt0"/>
              </w:rPr>
              <w:t>Овсяные хлопья *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739622" w14:textId="77777777" w:rsidR="00EC4BB2" w:rsidRDefault="00E527BD">
            <w:pPr>
              <w:pStyle w:val="23"/>
              <w:framePr w:w="11155" w:h="5784" w:hSpace="67" w:wrap="notBeside" w:vAnchor="text" w:hAnchor="text" w:x="145" w:y="606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Verdana8pt0"/>
              </w:rPr>
              <w:t>20 г</w:t>
            </w:r>
          </w:p>
        </w:tc>
      </w:tr>
      <w:tr w:rsidR="00EC4BB2" w14:paraId="243F3743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9135AB" w14:textId="77777777" w:rsidR="00EC4BB2" w:rsidRDefault="00E527BD">
            <w:pPr>
              <w:pStyle w:val="23"/>
              <w:framePr w:w="11155" w:h="5784" w:hSpace="67" w:wrap="notBeside" w:vAnchor="text" w:hAnchor="text" w:x="145" w:y="606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Verdana8pt0"/>
              </w:rPr>
              <w:t>1 ст. ложка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C4A42F" w14:textId="77777777" w:rsidR="00EC4BB2" w:rsidRDefault="00E527BD">
            <w:pPr>
              <w:pStyle w:val="23"/>
              <w:framePr w:w="11155" w:h="5784" w:hSpace="67" w:wrap="notBeside" w:vAnchor="text" w:hAnchor="text" w:x="145" w:y="606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Verdana8pt0"/>
              </w:rPr>
              <w:t>Перловая *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DB685B" w14:textId="77777777" w:rsidR="00EC4BB2" w:rsidRDefault="00E527BD">
            <w:pPr>
              <w:pStyle w:val="23"/>
              <w:framePr w:w="11155" w:h="5784" w:hSpace="67" w:wrap="notBeside" w:vAnchor="text" w:hAnchor="text" w:x="145" w:y="606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Verdana8pt0"/>
              </w:rPr>
              <w:t>15 г</w:t>
            </w:r>
          </w:p>
        </w:tc>
      </w:tr>
      <w:tr w:rsidR="00EC4BB2" w14:paraId="161AFB51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37D4C4" w14:textId="77777777" w:rsidR="00EC4BB2" w:rsidRDefault="00E527BD">
            <w:pPr>
              <w:pStyle w:val="23"/>
              <w:framePr w:w="11155" w:h="5784" w:hSpace="67" w:wrap="notBeside" w:vAnchor="text" w:hAnchor="text" w:x="145" w:y="606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Verdana8pt0"/>
              </w:rPr>
              <w:t>1 ст. ложка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EA2B5D" w14:textId="77777777" w:rsidR="00EC4BB2" w:rsidRDefault="00E527BD">
            <w:pPr>
              <w:pStyle w:val="23"/>
              <w:framePr w:w="11155" w:h="5784" w:hSpace="67" w:wrap="notBeside" w:vAnchor="text" w:hAnchor="text" w:x="145" w:y="606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Verdana8pt0"/>
              </w:rPr>
              <w:t>Пшено *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8E3F31" w14:textId="77777777" w:rsidR="00EC4BB2" w:rsidRDefault="00E527BD">
            <w:pPr>
              <w:pStyle w:val="23"/>
              <w:framePr w:w="11155" w:h="5784" w:hSpace="67" w:wrap="notBeside" w:vAnchor="text" w:hAnchor="text" w:x="145" w:y="606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Verdana8pt0"/>
              </w:rPr>
              <w:t>15 г</w:t>
            </w:r>
          </w:p>
        </w:tc>
      </w:tr>
      <w:tr w:rsidR="00EC4BB2" w14:paraId="5223E0FE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4282077" w14:textId="77777777" w:rsidR="00EC4BB2" w:rsidRDefault="00E527BD">
            <w:pPr>
              <w:pStyle w:val="23"/>
              <w:framePr w:w="11155" w:h="5784" w:hSpace="67" w:wrap="notBeside" w:vAnchor="text" w:hAnchor="text" w:x="145" w:y="606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Verdana8pt0"/>
              </w:rPr>
              <w:t>1 ст. ложка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7242BF" w14:textId="77777777" w:rsidR="00EC4BB2" w:rsidRDefault="00E527BD">
            <w:pPr>
              <w:pStyle w:val="23"/>
              <w:framePr w:w="11155" w:h="5784" w:hSpace="67" w:wrap="notBeside" w:vAnchor="text" w:hAnchor="text" w:x="145" w:y="606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Verdana8pt0"/>
              </w:rPr>
              <w:t>Рис *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775C7C" w14:textId="77777777" w:rsidR="00EC4BB2" w:rsidRDefault="00E527BD">
            <w:pPr>
              <w:pStyle w:val="23"/>
              <w:framePr w:w="11155" w:h="5784" w:hSpace="67" w:wrap="notBeside" w:vAnchor="text" w:hAnchor="text" w:x="145" w:y="606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Verdana8pt0"/>
              </w:rPr>
              <w:t>15 г</w:t>
            </w:r>
          </w:p>
        </w:tc>
      </w:tr>
    </w:tbl>
    <w:p w14:paraId="457B4DA2" w14:textId="77777777" w:rsidR="00EC4BB2" w:rsidRDefault="00E527BD">
      <w:pPr>
        <w:pStyle w:val="2f1"/>
        <w:framePr w:w="2698" w:h="327" w:hSpace="67" w:wrap="notBeside" w:vAnchor="text" w:hAnchor="text" w:x="68" w:y="-9"/>
        <w:shd w:val="clear" w:color="auto" w:fill="auto"/>
        <w:spacing w:line="240" w:lineRule="exact"/>
      </w:pPr>
      <w:r>
        <w:rPr>
          <w:rStyle w:val="2f2"/>
          <w:i/>
          <w:iCs/>
        </w:rPr>
        <w:lastRenderedPageBreak/>
        <w:t>Крупы, кукуруза, мука</w:t>
      </w:r>
    </w:p>
    <w:p w14:paraId="265E2621" w14:textId="77777777" w:rsidR="00EC4BB2" w:rsidRDefault="00E527BD">
      <w:pPr>
        <w:pStyle w:val="2f1"/>
        <w:framePr w:w="662" w:h="298" w:hSpace="67" w:wrap="notBeside" w:vAnchor="text" w:hAnchor="text" w:x="7163" w:y="10"/>
        <w:shd w:val="clear" w:color="auto" w:fill="auto"/>
        <w:spacing w:line="240" w:lineRule="exact"/>
      </w:pPr>
      <w:r>
        <w:rPr>
          <w:rStyle w:val="2f2"/>
          <w:i/>
          <w:iCs/>
        </w:rPr>
        <w:t>1ХЕ</w:t>
      </w:r>
    </w:p>
    <w:p w14:paraId="04E99782" w14:textId="77777777" w:rsidR="00EC4BB2" w:rsidRDefault="00E527BD">
      <w:pPr>
        <w:pStyle w:val="ab"/>
        <w:framePr w:w="11251" w:h="835" w:hSpace="67" w:wrap="notBeside" w:vAnchor="text" w:hAnchor="text" w:x="68" w:y="6328"/>
        <w:shd w:val="clear" w:color="auto" w:fill="auto"/>
        <w:spacing w:line="389" w:lineRule="exact"/>
        <w:jc w:val="both"/>
      </w:pPr>
      <w:r>
        <w:rPr>
          <w:rStyle w:val="12pt"/>
        </w:rPr>
        <w:t>* -</w:t>
      </w:r>
      <w:r>
        <w:rPr>
          <w:rStyle w:val="ac"/>
        </w:rPr>
        <w:t xml:space="preserve"> имеется в виду 1 ст. ложка сырой крупы; в вареном виде (каша) 1 ХЕ содержится в 2 ст. ложках с горкой (50 г).</w:t>
      </w:r>
    </w:p>
    <w:p w14:paraId="10660FB3" w14:textId="77777777" w:rsidR="00EC4BB2" w:rsidRDefault="00EC4BB2">
      <w:pPr>
        <w:rPr>
          <w:sz w:val="2"/>
          <w:szCs w:val="2"/>
        </w:rPr>
      </w:pPr>
    </w:p>
    <w:p w14:paraId="367505B8" w14:textId="77777777" w:rsidR="00EC4BB2" w:rsidRDefault="00EC4BB2">
      <w:pPr>
        <w:rPr>
          <w:sz w:val="2"/>
          <w:szCs w:val="2"/>
        </w:rPr>
        <w:sectPr w:rsidR="00EC4BB2">
          <w:footerReference w:type="even" r:id="rId27"/>
          <w:footerReference w:type="default" r:id="rId28"/>
          <w:pgSz w:w="11900" w:h="16840"/>
          <w:pgMar w:top="0" w:right="312" w:bottom="1575" w:left="298" w:header="0" w:footer="3" w:gutter="0"/>
          <w:cols w:space="720"/>
          <w:noEndnote/>
          <w:docGrid w:linePitch="360"/>
        </w:sectPr>
      </w:pPr>
    </w:p>
    <w:p w14:paraId="42692675" w14:textId="55655BA9" w:rsidR="00EC4BB2" w:rsidRDefault="00970F1A">
      <w:pPr>
        <w:spacing w:line="360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63500" distR="63500" simplePos="0" relativeHeight="251657738" behindDoc="0" locked="0" layoutInCell="1" allowOverlap="1" wp14:anchorId="34C902D4" wp14:editId="2E9CEE0E">
                <wp:simplePos x="0" y="0"/>
                <wp:positionH relativeFrom="margin">
                  <wp:posOffset>48895</wp:posOffset>
                </wp:positionH>
                <wp:positionV relativeFrom="paragraph">
                  <wp:posOffset>0</wp:posOffset>
                </wp:positionV>
                <wp:extent cx="7083425" cy="1260475"/>
                <wp:effectExtent l="0" t="0" r="3175" b="0"/>
                <wp:wrapNone/>
                <wp:docPr id="28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3425" cy="1260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978"/>
                              <w:gridCol w:w="1738"/>
                              <w:gridCol w:w="4968"/>
                              <w:gridCol w:w="2472"/>
                            </w:tblGrid>
                            <w:tr w:rsidR="00EC4BB2" w14:paraId="0486A8A8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90"/>
                                <w:jc w:val="center"/>
                              </w:trPr>
                              <w:tc>
                                <w:tcPr>
                                  <w:tcW w:w="19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0FCB47CF" w14:textId="77777777" w:rsidR="00EC4BB2" w:rsidRDefault="00E527BD">
                                  <w:pPr>
                                    <w:pStyle w:val="23"/>
                                    <w:shd w:val="clear" w:color="auto" w:fill="auto"/>
                                    <w:spacing w:before="0" w:after="0" w:line="160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2Verdana8pt0"/>
                                    </w:rPr>
                                    <w:t>1 штука, средняя</w:t>
                                  </w:r>
                                </w:p>
                              </w:tc>
                              <w:tc>
                                <w:tcPr>
                                  <w:tcW w:w="6706" w:type="dxa"/>
                                  <w:gridSpan w:val="2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048E942A" w14:textId="77777777" w:rsidR="00EC4BB2" w:rsidRDefault="00E527BD">
                                  <w:pPr>
                                    <w:pStyle w:val="23"/>
                                    <w:shd w:val="clear" w:color="auto" w:fill="auto"/>
                                    <w:spacing w:before="0" w:after="0" w:line="160" w:lineRule="exact"/>
                                    <w:ind w:left="340" w:firstLine="0"/>
                                    <w:jc w:val="left"/>
                                  </w:pPr>
                                  <w:r>
                                    <w:rPr>
                                      <w:rStyle w:val="2Verdana8pt0"/>
                                    </w:rPr>
                                    <w:t>Картофель сырой и вареный</w:t>
                                  </w:r>
                                </w:p>
                              </w:tc>
                              <w:tc>
                                <w:tcPr>
                                  <w:tcW w:w="24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6CD6B911" w14:textId="77777777" w:rsidR="00EC4BB2" w:rsidRDefault="00E527BD">
                                  <w:pPr>
                                    <w:pStyle w:val="23"/>
                                    <w:shd w:val="clear" w:color="auto" w:fill="auto"/>
                                    <w:spacing w:before="0" w:after="0" w:line="160" w:lineRule="exact"/>
                                    <w:ind w:left="180" w:firstLine="0"/>
                                    <w:jc w:val="left"/>
                                  </w:pPr>
                                  <w:r>
                                    <w:rPr>
                                      <w:rStyle w:val="2Verdana8pt0"/>
                                    </w:rPr>
                                    <w:t>75 г</w:t>
                                  </w:r>
                                </w:p>
                              </w:tc>
                            </w:tr>
                            <w:tr w:rsidR="00EC4BB2" w14:paraId="76BCE652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80"/>
                                <w:jc w:val="center"/>
                              </w:trPr>
                              <w:tc>
                                <w:tcPr>
                                  <w:tcW w:w="3716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3D00E2AA" w14:textId="77777777" w:rsidR="00EC4BB2" w:rsidRDefault="00E527BD">
                                  <w:pPr>
                                    <w:pStyle w:val="23"/>
                                    <w:shd w:val="clear" w:color="auto" w:fill="auto"/>
                                    <w:spacing w:before="0" w:after="0" w:line="160" w:lineRule="exact"/>
                                    <w:ind w:left="180" w:firstLine="0"/>
                                    <w:jc w:val="left"/>
                                  </w:pPr>
                                  <w:r>
                                    <w:rPr>
                                      <w:rStyle w:val="2Verdana8pt0"/>
                                    </w:rPr>
                                    <w:t>2 ст. ложки</w:t>
                                  </w:r>
                                </w:p>
                              </w:tc>
                              <w:tc>
                                <w:tcPr>
                                  <w:tcW w:w="49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66045EFC" w14:textId="77777777" w:rsidR="00EC4BB2" w:rsidRDefault="00E527BD">
                                  <w:pPr>
                                    <w:pStyle w:val="23"/>
                                    <w:shd w:val="clear" w:color="auto" w:fill="auto"/>
                                    <w:spacing w:before="0" w:after="0" w:line="160" w:lineRule="exact"/>
                                    <w:ind w:left="160" w:firstLine="0"/>
                                    <w:jc w:val="left"/>
                                  </w:pPr>
                                  <w:r>
                                    <w:rPr>
                                      <w:rStyle w:val="2Verdana8pt0"/>
                                    </w:rPr>
                                    <w:t>Картофельное пюре</w:t>
                                  </w:r>
                                </w:p>
                              </w:tc>
                              <w:tc>
                                <w:tcPr>
                                  <w:tcW w:w="24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50BCD179" w14:textId="77777777" w:rsidR="00EC4BB2" w:rsidRDefault="00E527BD">
                                  <w:pPr>
                                    <w:pStyle w:val="23"/>
                                    <w:shd w:val="clear" w:color="auto" w:fill="auto"/>
                                    <w:spacing w:before="0" w:after="0" w:line="160" w:lineRule="exact"/>
                                    <w:ind w:left="180" w:firstLine="0"/>
                                    <w:jc w:val="left"/>
                                  </w:pPr>
                                  <w:r>
                                    <w:rPr>
                                      <w:rStyle w:val="2Verdana8pt0"/>
                                    </w:rPr>
                                    <w:t>90 г</w:t>
                                  </w:r>
                                </w:p>
                              </w:tc>
                            </w:tr>
                            <w:tr w:rsidR="00EC4BB2" w14:paraId="454317F5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80"/>
                                <w:jc w:val="center"/>
                              </w:trPr>
                              <w:tc>
                                <w:tcPr>
                                  <w:tcW w:w="3716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47DCD00C" w14:textId="77777777" w:rsidR="00EC4BB2" w:rsidRDefault="00E527BD">
                                  <w:pPr>
                                    <w:pStyle w:val="23"/>
                                    <w:shd w:val="clear" w:color="auto" w:fill="auto"/>
                                    <w:spacing w:before="0" w:after="0" w:line="160" w:lineRule="exact"/>
                                    <w:ind w:left="180" w:firstLine="0"/>
                                    <w:jc w:val="left"/>
                                  </w:pPr>
                                  <w:r>
                                    <w:rPr>
                                      <w:rStyle w:val="2Verdana8pt0"/>
                                    </w:rPr>
                                    <w:t>2 ст. ложки</w:t>
                                  </w:r>
                                </w:p>
                              </w:tc>
                              <w:tc>
                                <w:tcPr>
                                  <w:tcW w:w="49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7D264ABA" w14:textId="77777777" w:rsidR="00EC4BB2" w:rsidRDefault="00E527BD">
                                  <w:pPr>
                                    <w:pStyle w:val="23"/>
                                    <w:shd w:val="clear" w:color="auto" w:fill="auto"/>
                                    <w:spacing w:before="0" w:after="0" w:line="160" w:lineRule="exact"/>
                                    <w:ind w:left="160" w:firstLine="0"/>
                                    <w:jc w:val="left"/>
                                  </w:pPr>
                                  <w:r>
                                    <w:rPr>
                                      <w:rStyle w:val="2Verdana8pt0"/>
                                    </w:rPr>
                                    <w:t>Жареный картофель</w:t>
                                  </w:r>
                                </w:p>
                              </w:tc>
                              <w:tc>
                                <w:tcPr>
                                  <w:tcW w:w="24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410DB0C4" w14:textId="77777777" w:rsidR="00EC4BB2" w:rsidRDefault="00E527BD">
                                  <w:pPr>
                                    <w:pStyle w:val="23"/>
                                    <w:shd w:val="clear" w:color="auto" w:fill="auto"/>
                                    <w:spacing w:before="0" w:after="0" w:line="160" w:lineRule="exact"/>
                                    <w:ind w:left="180" w:firstLine="0"/>
                                    <w:jc w:val="left"/>
                                  </w:pPr>
                                  <w:r>
                                    <w:rPr>
                                      <w:rStyle w:val="2Verdana8pt0"/>
                                    </w:rPr>
                                    <w:t>35 г</w:t>
                                  </w:r>
                                </w:p>
                              </w:tc>
                            </w:tr>
                            <w:tr w:rsidR="00EC4BB2" w14:paraId="794C6D8B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90"/>
                                <w:jc w:val="center"/>
                              </w:trPr>
                              <w:tc>
                                <w:tcPr>
                                  <w:tcW w:w="3716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39FAFA28" w14:textId="77777777" w:rsidR="00EC4BB2" w:rsidRDefault="00EC4BB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6C5B9670" w14:textId="77777777" w:rsidR="00EC4BB2" w:rsidRDefault="00E527BD">
                                  <w:pPr>
                                    <w:pStyle w:val="23"/>
                                    <w:shd w:val="clear" w:color="auto" w:fill="auto"/>
                                    <w:spacing w:before="0" w:after="0" w:line="160" w:lineRule="exact"/>
                                    <w:ind w:left="160" w:firstLine="0"/>
                                    <w:jc w:val="left"/>
                                  </w:pPr>
                                  <w:r>
                                    <w:rPr>
                                      <w:rStyle w:val="2Verdana8pt0"/>
                                    </w:rPr>
                                    <w:t>Сухой картофель (чипсы)</w:t>
                                  </w:r>
                                </w:p>
                              </w:tc>
                              <w:tc>
                                <w:tcPr>
                                  <w:tcW w:w="24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10A73296" w14:textId="77777777" w:rsidR="00EC4BB2" w:rsidRDefault="00E527BD">
                                  <w:pPr>
                                    <w:pStyle w:val="23"/>
                                    <w:shd w:val="clear" w:color="auto" w:fill="auto"/>
                                    <w:spacing w:before="0" w:after="0" w:line="160" w:lineRule="exact"/>
                                    <w:ind w:left="180" w:firstLine="0"/>
                                    <w:jc w:val="left"/>
                                  </w:pPr>
                                  <w:r>
                                    <w:rPr>
                                      <w:rStyle w:val="2Verdana8pt0"/>
                                    </w:rPr>
                                    <w:t>25 г</w:t>
                                  </w:r>
                                </w:p>
                              </w:tc>
                            </w:tr>
                          </w:tbl>
                          <w:p w14:paraId="04137186" w14:textId="77777777" w:rsidR="00EC4BB2" w:rsidRDefault="00EC4BB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C902D4" id="Text Box 35" o:spid="_x0000_s1045" type="#_x0000_t202" style="position:absolute;margin-left:3.85pt;margin-top:0;width:557.75pt;height:99.25pt;z-index:25165773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978"/>
                        <w:gridCol w:w="1738"/>
                        <w:gridCol w:w="4968"/>
                        <w:gridCol w:w="2472"/>
                      </w:tblGrid>
                      <w:tr w:rsidR="00EC4BB2" w14:paraId="0486A8A8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90"/>
                          <w:jc w:val="center"/>
                        </w:trPr>
                        <w:tc>
                          <w:tcPr>
                            <w:tcW w:w="197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0FCB47CF" w14:textId="77777777" w:rsidR="00EC4BB2" w:rsidRDefault="00E527BD">
                            <w:pPr>
                              <w:pStyle w:val="23"/>
                              <w:shd w:val="clear" w:color="auto" w:fill="auto"/>
                              <w:spacing w:before="0" w:after="0" w:line="160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2Verdana8pt0"/>
                              </w:rPr>
                              <w:t>1 штука, средняя</w:t>
                            </w:r>
                          </w:p>
                        </w:tc>
                        <w:tc>
                          <w:tcPr>
                            <w:tcW w:w="6706" w:type="dxa"/>
                            <w:gridSpan w:val="2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048E942A" w14:textId="77777777" w:rsidR="00EC4BB2" w:rsidRDefault="00E527BD">
                            <w:pPr>
                              <w:pStyle w:val="23"/>
                              <w:shd w:val="clear" w:color="auto" w:fill="auto"/>
                              <w:spacing w:before="0" w:after="0" w:line="160" w:lineRule="exact"/>
                              <w:ind w:left="340" w:firstLine="0"/>
                              <w:jc w:val="left"/>
                            </w:pPr>
                            <w:r>
                              <w:rPr>
                                <w:rStyle w:val="2Verdana8pt0"/>
                              </w:rPr>
                              <w:t>Картофель сырой и вареный</w:t>
                            </w:r>
                          </w:p>
                        </w:tc>
                        <w:tc>
                          <w:tcPr>
                            <w:tcW w:w="247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6CD6B911" w14:textId="77777777" w:rsidR="00EC4BB2" w:rsidRDefault="00E527BD">
                            <w:pPr>
                              <w:pStyle w:val="23"/>
                              <w:shd w:val="clear" w:color="auto" w:fill="auto"/>
                              <w:spacing w:before="0" w:after="0" w:line="160" w:lineRule="exact"/>
                              <w:ind w:left="180" w:firstLine="0"/>
                              <w:jc w:val="left"/>
                            </w:pPr>
                            <w:r>
                              <w:rPr>
                                <w:rStyle w:val="2Verdana8pt0"/>
                              </w:rPr>
                              <w:t>75 г</w:t>
                            </w:r>
                          </w:p>
                        </w:tc>
                      </w:tr>
                      <w:tr w:rsidR="00EC4BB2" w14:paraId="76BCE652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80"/>
                          <w:jc w:val="center"/>
                        </w:trPr>
                        <w:tc>
                          <w:tcPr>
                            <w:tcW w:w="3716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3D00E2AA" w14:textId="77777777" w:rsidR="00EC4BB2" w:rsidRDefault="00E527BD">
                            <w:pPr>
                              <w:pStyle w:val="23"/>
                              <w:shd w:val="clear" w:color="auto" w:fill="auto"/>
                              <w:spacing w:before="0" w:after="0" w:line="160" w:lineRule="exact"/>
                              <w:ind w:left="180" w:firstLine="0"/>
                              <w:jc w:val="left"/>
                            </w:pPr>
                            <w:r>
                              <w:rPr>
                                <w:rStyle w:val="2Verdana8pt0"/>
                              </w:rPr>
                              <w:t>2 ст. ложки</w:t>
                            </w:r>
                          </w:p>
                        </w:tc>
                        <w:tc>
                          <w:tcPr>
                            <w:tcW w:w="496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66045EFC" w14:textId="77777777" w:rsidR="00EC4BB2" w:rsidRDefault="00E527BD">
                            <w:pPr>
                              <w:pStyle w:val="23"/>
                              <w:shd w:val="clear" w:color="auto" w:fill="auto"/>
                              <w:spacing w:before="0" w:after="0" w:line="160" w:lineRule="exact"/>
                              <w:ind w:left="160" w:firstLine="0"/>
                              <w:jc w:val="left"/>
                            </w:pPr>
                            <w:r>
                              <w:rPr>
                                <w:rStyle w:val="2Verdana8pt0"/>
                              </w:rPr>
                              <w:t>Картофельное пюре</w:t>
                            </w:r>
                          </w:p>
                        </w:tc>
                        <w:tc>
                          <w:tcPr>
                            <w:tcW w:w="247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50BCD179" w14:textId="77777777" w:rsidR="00EC4BB2" w:rsidRDefault="00E527BD">
                            <w:pPr>
                              <w:pStyle w:val="23"/>
                              <w:shd w:val="clear" w:color="auto" w:fill="auto"/>
                              <w:spacing w:before="0" w:after="0" w:line="160" w:lineRule="exact"/>
                              <w:ind w:left="180" w:firstLine="0"/>
                              <w:jc w:val="left"/>
                            </w:pPr>
                            <w:r>
                              <w:rPr>
                                <w:rStyle w:val="2Verdana8pt0"/>
                              </w:rPr>
                              <w:t>90 г</w:t>
                            </w:r>
                          </w:p>
                        </w:tc>
                      </w:tr>
                      <w:tr w:rsidR="00EC4BB2" w14:paraId="454317F5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80"/>
                          <w:jc w:val="center"/>
                        </w:trPr>
                        <w:tc>
                          <w:tcPr>
                            <w:tcW w:w="3716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47DCD00C" w14:textId="77777777" w:rsidR="00EC4BB2" w:rsidRDefault="00E527BD">
                            <w:pPr>
                              <w:pStyle w:val="23"/>
                              <w:shd w:val="clear" w:color="auto" w:fill="auto"/>
                              <w:spacing w:before="0" w:after="0" w:line="160" w:lineRule="exact"/>
                              <w:ind w:left="180" w:firstLine="0"/>
                              <w:jc w:val="left"/>
                            </w:pPr>
                            <w:r>
                              <w:rPr>
                                <w:rStyle w:val="2Verdana8pt0"/>
                              </w:rPr>
                              <w:t>2 ст. ложки</w:t>
                            </w:r>
                          </w:p>
                        </w:tc>
                        <w:tc>
                          <w:tcPr>
                            <w:tcW w:w="496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7D264ABA" w14:textId="77777777" w:rsidR="00EC4BB2" w:rsidRDefault="00E527BD">
                            <w:pPr>
                              <w:pStyle w:val="23"/>
                              <w:shd w:val="clear" w:color="auto" w:fill="auto"/>
                              <w:spacing w:before="0" w:after="0" w:line="160" w:lineRule="exact"/>
                              <w:ind w:left="160" w:firstLine="0"/>
                              <w:jc w:val="left"/>
                            </w:pPr>
                            <w:r>
                              <w:rPr>
                                <w:rStyle w:val="2Verdana8pt0"/>
                              </w:rPr>
                              <w:t>Жареный картофель</w:t>
                            </w:r>
                          </w:p>
                        </w:tc>
                        <w:tc>
                          <w:tcPr>
                            <w:tcW w:w="247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410DB0C4" w14:textId="77777777" w:rsidR="00EC4BB2" w:rsidRDefault="00E527BD">
                            <w:pPr>
                              <w:pStyle w:val="23"/>
                              <w:shd w:val="clear" w:color="auto" w:fill="auto"/>
                              <w:spacing w:before="0" w:after="0" w:line="160" w:lineRule="exact"/>
                              <w:ind w:left="180" w:firstLine="0"/>
                              <w:jc w:val="left"/>
                            </w:pPr>
                            <w:r>
                              <w:rPr>
                                <w:rStyle w:val="2Verdana8pt0"/>
                              </w:rPr>
                              <w:t>35 г</w:t>
                            </w:r>
                          </w:p>
                        </w:tc>
                      </w:tr>
                      <w:tr w:rsidR="00EC4BB2" w14:paraId="794C6D8B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90"/>
                          <w:jc w:val="center"/>
                        </w:trPr>
                        <w:tc>
                          <w:tcPr>
                            <w:tcW w:w="3716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39FAFA28" w14:textId="77777777" w:rsidR="00EC4BB2" w:rsidRDefault="00EC4BB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9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6C5B9670" w14:textId="77777777" w:rsidR="00EC4BB2" w:rsidRDefault="00E527BD">
                            <w:pPr>
                              <w:pStyle w:val="23"/>
                              <w:shd w:val="clear" w:color="auto" w:fill="auto"/>
                              <w:spacing w:before="0" w:after="0" w:line="160" w:lineRule="exact"/>
                              <w:ind w:left="160" w:firstLine="0"/>
                              <w:jc w:val="left"/>
                            </w:pPr>
                            <w:r>
                              <w:rPr>
                                <w:rStyle w:val="2Verdana8pt0"/>
                              </w:rPr>
                              <w:t>Сухой картофель (чипсы)</w:t>
                            </w:r>
                          </w:p>
                        </w:tc>
                        <w:tc>
                          <w:tcPr>
                            <w:tcW w:w="24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10A73296" w14:textId="77777777" w:rsidR="00EC4BB2" w:rsidRDefault="00E527BD">
                            <w:pPr>
                              <w:pStyle w:val="23"/>
                              <w:shd w:val="clear" w:color="auto" w:fill="auto"/>
                              <w:spacing w:before="0" w:after="0" w:line="160" w:lineRule="exact"/>
                              <w:ind w:left="180" w:firstLine="0"/>
                              <w:jc w:val="left"/>
                            </w:pPr>
                            <w:r>
                              <w:rPr>
                                <w:rStyle w:val="2Verdana8pt0"/>
                              </w:rPr>
                              <w:t>25 г</w:t>
                            </w:r>
                          </w:p>
                        </w:tc>
                      </w:tr>
                    </w:tbl>
                    <w:p w14:paraId="04137186" w14:textId="77777777" w:rsidR="00EC4BB2" w:rsidRDefault="00EC4BB2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39" behindDoc="0" locked="0" layoutInCell="1" allowOverlap="1" wp14:anchorId="1E7E3E1C" wp14:editId="6A2CCAA7">
                <wp:simplePos x="0" y="0"/>
                <wp:positionH relativeFrom="margin">
                  <wp:posOffset>635</wp:posOffset>
                </wp:positionH>
                <wp:positionV relativeFrom="paragraph">
                  <wp:posOffset>1261745</wp:posOffset>
                </wp:positionV>
                <wp:extent cx="2907665" cy="152400"/>
                <wp:effectExtent l="0" t="3175" r="0" b="0"/>
                <wp:wrapNone/>
                <wp:docPr id="27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766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ACAD95" w14:textId="77777777" w:rsidR="00EC4BB2" w:rsidRDefault="00E527BD">
                            <w:pPr>
                              <w:pStyle w:val="130"/>
                              <w:shd w:val="clear" w:color="auto" w:fill="auto"/>
                              <w:spacing w:line="240" w:lineRule="exact"/>
                              <w:jc w:val="left"/>
                            </w:pPr>
                            <w:r>
                              <w:rPr>
                                <w:rStyle w:val="13Exact0"/>
                                <w:i/>
                                <w:iCs/>
                              </w:rPr>
                              <w:t>Молоко и жидкие молочные продукты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7E3E1C" id="Text Box 36" o:spid="_x0000_s1046" type="#_x0000_t202" style="position:absolute;margin-left:.05pt;margin-top:99.35pt;width:228.95pt;height:12pt;z-index:25165773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" filled="f" stroked="f">
                <v:textbox style="mso-fit-shape-to-text:t" inset="0,0,0,0">
                  <w:txbxContent>
                    <w:p w14:paraId="30ACAD95" w14:textId="77777777" w:rsidR="00EC4BB2" w:rsidRDefault="00E527BD">
                      <w:pPr>
                        <w:pStyle w:val="130"/>
                        <w:shd w:val="clear" w:color="auto" w:fill="auto"/>
                        <w:spacing w:line="240" w:lineRule="exact"/>
                        <w:jc w:val="left"/>
                      </w:pPr>
                      <w:r>
                        <w:rPr>
                          <w:rStyle w:val="13Exact0"/>
                          <w:i/>
                          <w:iCs/>
                        </w:rPr>
                        <w:t>Молоко и жидкие молочные продукты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40" behindDoc="0" locked="0" layoutInCell="1" allowOverlap="1" wp14:anchorId="6C216966" wp14:editId="1DD729AA">
                <wp:simplePos x="0" y="0"/>
                <wp:positionH relativeFrom="margin">
                  <wp:posOffset>3432175</wp:posOffset>
                </wp:positionH>
                <wp:positionV relativeFrom="paragraph">
                  <wp:posOffset>1267460</wp:posOffset>
                </wp:positionV>
                <wp:extent cx="426720" cy="152400"/>
                <wp:effectExtent l="1905" t="0" r="0" b="635"/>
                <wp:wrapNone/>
                <wp:docPr id="26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DD2ACC" w14:textId="77777777" w:rsidR="00EC4BB2" w:rsidRDefault="00E527BD">
                            <w:pPr>
                              <w:pStyle w:val="130"/>
                              <w:shd w:val="clear" w:color="auto" w:fill="auto"/>
                              <w:spacing w:line="240" w:lineRule="exact"/>
                              <w:jc w:val="left"/>
                            </w:pPr>
                            <w:r>
                              <w:rPr>
                                <w:rStyle w:val="13Exact0"/>
                                <w:i/>
                                <w:iCs/>
                              </w:rPr>
                              <w:t>1ХЕ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216966" id="Text Box 37" o:spid="_x0000_s1047" type="#_x0000_t202" style="position:absolute;margin-left:270.25pt;margin-top:99.8pt;width:33.6pt;height:12pt;z-index:2516577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" filled="f" stroked="f">
                <v:textbox style="mso-fit-shape-to-text:t" inset="0,0,0,0">
                  <w:txbxContent>
                    <w:p w14:paraId="75DD2ACC" w14:textId="77777777" w:rsidR="00EC4BB2" w:rsidRDefault="00E527BD">
                      <w:pPr>
                        <w:pStyle w:val="130"/>
                        <w:shd w:val="clear" w:color="auto" w:fill="auto"/>
                        <w:spacing w:line="240" w:lineRule="exact"/>
                        <w:jc w:val="left"/>
                      </w:pPr>
                      <w:r>
                        <w:rPr>
                          <w:rStyle w:val="13Exact0"/>
                          <w:i/>
                          <w:iCs/>
                        </w:rPr>
                        <w:t>1ХЕ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41" behindDoc="0" locked="0" layoutInCell="1" allowOverlap="1" wp14:anchorId="58D554DB" wp14:editId="418FD293">
                <wp:simplePos x="0" y="0"/>
                <wp:positionH relativeFrom="margin">
                  <wp:posOffset>48895</wp:posOffset>
                </wp:positionH>
                <wp:positionV relativeFrom="paragraph">
                  <wp:posOffset>1645920</wp:posOffset>
                </wp:positionV>
                <wp:extent cx="7083425" cy="1263015"/>
                <wp:effectExtent l="0" t="0" r="3175" b="0"/>
                <wp:wrapNone/>
                <wp:docPr id="25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3425" cy="1263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715"/>
                              <w:gridCol w:w="3706"/>
                              <w:gridCol w:w="3734"/>
                            </w:tblGrid>
                            <w:tr w:rsidR="00EC4BB2" w14:paraId="68E9342B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90"/>
                                <w:jc w:val="center"/>
                              </w:trPr>
                              <w:tc>
                                <w:tcPr>
                                  <w:tcW w:w="37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19665CA4" w14:textId="77777777" w:rsidR="00EC4BB2" w:rsidRDefault="00E527BD">
                                  <w:pPr>
                                    <w:pStyle w:val="23"/>
                                    <w:shd w:val="clear" w:color="auto" w:fill="auto"/>
                                    <w:spacing w:before="0" w:after="0" w:line="160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2Verdana8pt0"/>
                                    </w:rPr>
                                    <w:t>1 стакан</w:t>
                                  </w:r>
                                </w:p>
                              </w:tc>
                              <w:tc>
                                <w:tcPr>
                                  <w:tcW w:w="37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06FCBFDF" w14:textId="77777777" w:rsidR="00EC4BB2" w:rsidRDefault="00E527BD">
                                  <w:pPr>
                                    <w:pStyle w:val="23"/>
                                    <w:shd w:val="clear" w:color="auto" w:fill="auto"/>
                                    <w:spacing w:before="0" w:after="0" w:line="160" w:lineRule="exact"/>
                                    <w:ind w:left="180" w:firstLine="0"/>
                                    <w:jc w:val="left"/>
                                  </w:pPr>
                                  <w:r>
                                    <w:rPr>
                                      <w:rStyle w:val="2Verdana8pt0"/>
                                    </w:rPr>
                                    <w:t>Молоко</w:t>
                                  </w:r>
                                </w:p>
                              </w:tc>
                              <w:tc>
                                <w:tcPr>
                                  <w:tcW w:w="37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29597BA5" w14:textId="77777777" w:rsidR="00EC4BB2" w:rsidRDefault="00E527BD">
                                  <w:pPr>
                                    <w:pStyle w:val="23"/>
                                    <w:shd w:val="clear" w:color="auto" w:fill="auto"/>
                                    <w:spacing w:before="0" w:after="0" w:line="160" w:lineRule="exact"/>
                                    <w:ind w:left="180" w:firstLine="0"/>
                                    <w:jc w:val="left"/>
                                  </w:pPr>
                                  <w:r>
                                    <w:rPr>
                                      <w:rStyle w:val="2Verdana8pt0"/>
                                    </w:rPr>
                                    <w:t>250 мл</w:t>
                                  </w:r>
                                </w:p>
                              </w:tc>
                            </w:tr>
                            <w:tr w:rsidR="00EC4BB2" w14:paraId="111E3F07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80"/>
                                <w:jc w:val="center"/>
                              </w:trPr>
                              <w:tc>
                                <w:tcPr>
                                  <w:tcW w:w="37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55833D8C" w14:textId="77777777" w:rsidR="00EC4BB2" w:rsidRDefault="00E527BD">
                                  <w:pPr>
                                    <w:pStyle w:val="23"/>
                                    <w:shd w:val="clear" w:color="auto" w:fill="auto"/>
                                    <w:spacing w:before="0" w:after="0" w:line="160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2Verdana8pt0"/>
                                    </w:rPr>
                                    <w:t>1 стакан</w:t>
                                  </w:r>
                                </w:p>
                              </w:tc>
                              <w:tc>
                                <w:tcPr>
                                  <w:tcW w:w="37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26DCFB3A" w14:textId="77777777" w:rsidR="00EC4BB2" w:rsidRDefault="00E527BD">
                                  <w:pPr>
                                    <w:pStyle w:val="23"/>
                                    <w:shd w:val="clear" w:color="auto" w:fill="auto"/>
                                    <w:spacing w:before="0" w:after="0" w:line="160" w:lineRule="exact"/>
                                    <w:ind w:left="180" w:firstLine="0"/>
                                    <w:jc w:val="left"/>
                                  </w:pPr>
                                  <w:r>
                                    <w:rPr>
                                      <w:rStyle w:val="2Verdana8pt0"/>
                                    </w:rPr>
                                    <w:t>Кефир</w:t>
                                  </w:r>
                                </w:p>
                              </w:tc>
                              <w:tc>
                                <w:tcPr>
                                  <w:tcW w:w="37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069EB1F9" w14:textId="77777777" w:rsidR="00EC4BB2" w:rsidRDefault="00E527BD">
                                  <w:pPr>
                                    <w:pStyle w:val="23"/>
                                    <w:shd w:val="clear" w:color="auto" w:fill="auto"/>
                                    <w:spacing w:before="0" w:after="0" w:line="160" w:lineRule="exact"/>
                                    <w:ind w:left="180" w:firstLine="0"/>
                                    <w:jc w:val="left"/>
                                  </w:pPr>
                                  <w:r>
                                    <w:rPr>
                                      <w:rStyle w:val="2Verdana8pt0"/>
                                    </w:rPr>
                                    <w:t>250 мл</w:t>
                                  </w:r>
                                </w:p>
                              </w:tc>
                            </w:tr>
                            <w:tr w:rsidR="00EC4BB2" w14:paraId="19DB79A2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80"/>
                                <w:jc w:val="center"/>
                              </w:trPr>
                              <w:tc>
                                <w:tcPr>
                                  <w:tcW w:w="37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5064B167" w14:textId="77777777" w:rsidR="00EC4BB2" w:rsidRDefault="00E527BD">
                                  <w:pPr>
                                    <w:pStyle w:val="23"/>
                                    <w:shd w:val="clear" w:color="auto" w:fill="auto"/>
                                    <w:spacing w:before="0" w:after="0" w:line="160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2Verdana8pt0"/>
                                    </w:rPr>
                                    <w:t>1 стакан</w:t>
                                  </w:r>
                                </w:p>
                              </w:tc>
                              <w:tc>
                                <w:tcPr>
                                  <w:tcW w:w="37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41F6AFA8" w14:textId="77777777" w:rsidR="00EC4BB2" w:rsidRDefault="00E527BD">
                                  <w:pPr>
                                    <w:pStyle w:val="23"/>
                                    <w:shd w:val="clear" w:color="auto" w:fill="auto"/>
                                    <w:spacing w:before="0" w:after="0" w:line="160" w:lineRule="exact"/>
                                    <w:ind w:left="180" w:firstLine="0"/>
                                    <w:jc w:val="left"/>
                                  </w:pPr>
                                  <w:r>
                                    <w:rPr>
                                      <w:rStyle w:val="2Verdana8pt0"/>
                                    </w:rPr>
                                    <w:t>Сливки</w:t>
                                  </w:r>
                                </w:p>
                              </w:tc>
                              <w:tc>
                                <w:tcPr>
                                  <w:tcW w:w="37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2FBDA7CF" w14:textId="77777777" w:rsidR="00EC4BB2" w:rsidRDefault="00E527BD">
                                  <w:pPr>
                                    <w:pStyle w:val="23"/>
                                    <w:shd w:val="clear" w:color="auto" w:fill="auto"/>
                                    <w:spacing w:before="0" w:after="0" w:line="160" w:lineRule="exact"/>
                                    <w:ind w:left="180" w:firstLine="0"/>
                                    <w:jc w:val="left"/>
                                  </w:pPr>
                                  <w:r>
                                    <w:rPr>
                                      <w:rStyle w:val="2Verdana8pt0"/>
                                    </w:rPr>
                                    <w:t>250 мл</w:t>
                                  </w:r>
                                </w:p>
                              </w:tc>
                            </w:tr>
                            <w:tr w:rsidR="00EC4BB2" w14:paraId="1BC1C90E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94"/>
                                <w:jc w:val="center"/>
                              </w:trPr>
                              <w:tc>
                                <w:tcPr>
                                  <w:tcW w:w="37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3D5EFA1" w14:textId="77777777" w:rsidR="00EC4BB2" w:rsidRDefault="00EC4BB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1156BAAC" w14:textId="77777777" w:rsidR="00EC4BB2" w:rsidRDefault="00E527BD">
                                  <w:pPr>
                                    <w:pStyle w:val="23"/>
                                    <w:shd w:val="clear" w:color="auto" w:fill="auto"/>
                                    <w:spacing w:before="0" w:after="0" w:line="160" w:lineRule="exact"/>
                                    <w:ind w:left="180" w:firstLine="0"/>
                                    <w:jc w:val="left"/>
                                  </w:pPr>
                                  <w:r>
                                    <w:rPr>
                                      <w:rStyle w:val="2Verdana8pt0"/>
                                    </w:rPr>
                                    <w:t>Йогурт натуральный</w:t>
                                  </w:r>
                                </w:p>
                              </w:tc>
                              <w:tc>
                                <w:tcPr>
                                  <w:tcW w:w="37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47442164" w14:textId="77777777" w:rsidR="00EC4BB2" w:rsidRDefault="00E527BD">
                                  <w:pPr>
                                    <w:pStyle w:val="23"/>
                                    <w:shd w:val="clear" w:color="auto" w:fill="auto"/>
                                    <w:spacing w:before="0" w:after="0" w:line="160" w:lineRule="exact"/>
                                    <w:ind w:left="180" w:firstLine="0"/>
                                    <w:jc w:val="left"/>
                                  </w:pPr>
                                  <w:r>
                                    <w:rPr>
                                      <w:rStyle w:val="2Verdana8pt0"/>
                                    </w:rPr>
                                    <w:t>200 г</w:t>
                                  </w:r>
                                </w:p>
                              </w:tc>
                            </w:tr>
                          </w:tbl>
                          <w:p w14:paraId="744ADBC0" w14:textId="77777777" w:rsidR="00EC4BB2" w:rsidRDefault="00EC4BB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D554DB" id="Text Box 38" o:spid="_x0000_s1048" type="#_x0000_t202" style="position:absolute;margin-left:3.85pt;margin-top:129.6pt;width:557.75pt;height:99.45pt;z-index:25165774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715"/>
                        <w:gridCol w:w="3706"/>
                        <w:gridCol w:w="3734"/>
                      </w:tblGrid>
                      <w:tr w:rsidR="00EC4BB2" w14:paraId="68E9342B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90"/>
                          <w:jc w:val="center"/>
                        </w:trPr>
                        <w:tc>
                          <w:tcPr>
                            <w:tcW w:w="371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19665CA4" w14:textId="77777777" w:rsidR="00EC4BB2" w:rsidRDefault="00E527BD">
                            <w:pPr>
                              <w:pStyle w:val="23"/>
                              <w:shd w:val="clear" w:color="auto" w:fill="auto"/>
                              <w:spacing w:before="0" w:after="0" w:line="160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2Verdana8pt0"/>
                              </w:rPr>
                              <w:t>1 стакан</w:t>
                            </w:r>
                          </w:p>
                        </w:tc>
                        <w:tc>
                          <w:tcPr>
                            <w:tcW w:w="370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06FCBFDF" w14:textId="77777777" w:rsidR="00EC4BB2" w:rsidRDefault="00E527BD">
                            <w:pPr>
                              <w:pStyle w:val="23"/>
                              <w:shd w:val="clear" w:color="auto" w:fill="auto"/>
                              <w:spacing w:before="0" w:after="0" w:line="160" w:lineRule="exact"/>
                              <w:ind w:left="180" w:firstLine="0"/>
                              <w:jc w:val="left"/>
                            </w:pPr>
                            <w:r>
                              <w:rPr>
                                <w:rStyle w:val="2Verdana8pt0"/>
                              </w:rPr>
                              <w:t>Молоко</w:t>
                            </w:r>
                          </w:p>
                        </w:tc>
                        <w:tc>
                          <w:tcPr>
                            <w:tcW w:w="373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29597BA5" w14:textId="77777777" w:rsidR="00EC4BB2" w:rsidRDefault="00E527BD">
                            <w:pPr>
                              <w:pStyle w:val="23"/>
                              <w:shd w:val="clear" w:color="auto" w:fill="auto"/>
                              <w:spacing w:before="0" w:after="0" w:line="160" w:lineRule="exact"/>
                              <w:ind w:left="180" w:firstLine="0"/>
                              <w:jc w:val="left"/>
                            </w:pPr>
                            <w:r>
                              <w:rPr>
                                <w:rStyle w:val="2Verdana8pt0"/>
                              </w:rPr>
                              <w:t>250 мл</w:t>
                            </w:r>
                          </w:p>
                        </w:tc>
                      </w:tr>
                      <w:tr w:rsidR="00EC4BB2" w14:paraId="111E3F07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80"/>
                          <w:jc w:val="center"/>
                        </w:trPr>
                        <w:tc>
                          <w:tcPr>
                            <w:tcW w:w="371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55833D8C" w14:textId="77777777" w:rsidR="00EC4BB2" w:rsidRDefault="00E527BD">
                            <w:pPr>
                              <w:pStyle w:val="23"/>
                              <w:shd w:val="clear" w:color="auto" w:fill="auto"/>
                              <w:spacing w:before="0" w:after="0" w:line="160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2Verdana8pt0"/>
                              </w:rPr>
                              <w:t>1 стакан</w:t>
                            </w:r>
                          </w:p>
                        </w:tc>
                        <w:tc>
                          <w:tcPr>
                            <w:tcW w:w="370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26DCFB3A" w14:textId="77777777" w:rsidR="00EC4BB2" w:rsidRDefault="00E527BD">
                            <w:pPr>
                              <w:pStyle w:val="23"/>
                              <w:shd w:val="clear" w:color="auto" w:fill="auto"/>
                              <w:spacing w:before="0" w:after="0" w:line="160" w:lineRule="exact"/>
                              <w:ind w:left="180" w:firstLine="0"/>
                              <w:jc w:val="left"/>
                            </w:pPr>
                            <w:r>
                              <w:rPr>
                                <w:rStyle w:val="2Verdana8pt0"/>
                              </w:rPr>
                              <w:t>Кефир</w:t>
                            </w:r>
                          </w:p>
                        </w:tc>
                        <w:tc>
                          <w:tcPr>
                            <w:tcW w:w="373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069EB1F9" w14:textId="77777777" w:rsidR="00EC4BB2" w:rsidRDefault="00E527BD">
                            <w:pPr>
                              <w:pStyle w:val="23"/>
                              <w:shd w:val="clear" w:color="auto" w:fill="auto"/>
                              <w:spacing w:before="0" w:after="0" w:line="160" w:lineRule="exact"/>
                              <w:ind w:left="180" w:firstLine="0"/>
                              <w:jc w:val="left"/>
                            </w:pPr>
                            <w:r>
                              <w:rPr>
                                <w:rStyle w:val="2Verdana8pt0"/>
                              </w:rPr>
                              <w:t>250 мл</w:t>
                            </w:r>
                          </w:p>
                        </w:tc>
                      </w:tr>
                      <w:tr w:rsidR="00EC4BB2" w14:paraId="19DB79A2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80"/>
                          <w:jc w:val="center"/>
                        </w:trPr>
                        <w:tc>
                          <w:tcPr>
                            <w:tcW w:w="371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5064B167" w14:textId="77777777" w:rsidR="00EC4BB2" w:rsidRDefault="00E527BD">
                            <w:pPr>
                              <w:pStyle w:val="23"/>
                              <w:shd w:val="clear" w:color="auto" w:fill="auto"/>
                              <w:spacing w:before="0" w:after="0" w:line="160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2Verdana8pt0"/>
                              </w:rPr>
                              <w:t>1 стакан</w:t>
                            </w:r>
                          </w:p>
                        </w:tc>
                        <w:tc>
                          <w:tcPr>
                            <w:tcW w:w="370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41F6AFA8" w14:textId="77777777" w:rsidR="00EC4BB2" w:rsidRDefault="00E527BD">
                            <w:pPr>
                              <w:pStyle w:val="23"/>
                              <w:shd w:val="clear" w:color="auto" w:fill="auto"/>
                              <w:spacing w:before="0" w:after="0" w:line="160" w:lineRule="exact"/>
                              <w:ind w:left="180" w:firstLine="0"/>
                              <w:jc w:val="left"/>
                            </w:pPr>
                            <w:r>
                              <w:rPr>
                                <w:rStyle w:val="2Verdana8pt0"/>
                              </w:rPr>
                              <w:t>Сливки</w:t>
                            </w:r>
                          </w:p>
                        </w:tc>
                        <w:tc>
                          <w:tcPr>
                            <w:tcW w:w="373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2FBDA7CF" w14:textId="77777777" w:rsidR="00EC4BB2" w:rsidRDefault="00E527BD">
                            <w:pPr>
                              <w:pStyle w:val="23"/>
                              <w:shd w:val="clear" w:color="auto" w:fill="auto"/>
                              <w:spacing w:before="0" w:after="0" w:line="160" w:lineRule="exact"/>
                              <w:ind w:left="180" w:firstLine="0"/>
                              <w:jc w:val="left"/>
                            </w:pPr>
                            <w:r>
                              <w:rPr>
                                <w:rStyle w:val="2Verdana8pt0"/>
                              </w:rPr>
                              <w:t>250 мл</w:t>
                            </w:r>
                          </w:p>
                        </w:tc>
                      </w:tr>
                      <w:tr w:rsidR="00EC4BB2" w14:paraId="1BC1C90E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94"/>
                          <w:jc w:val="center"/>
                        </w:trPr>
                        <w:tc>
                          <w:tcPr>
                            <w:tcW w:w="37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13D5EFA1" w14:textId="77777777" w:rsidR="00EC4BB2" w:rsidRDefault="00EC4BB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70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1156BAAC" w14:textId="77777777" w:rsidR="00EC4BB2" w:rsidRDefault="00E527BD">
                            <w:pPr>
                              <w:pStyle w:val="23"/>
                              <w:shd w:val="clear" w:color="auto" w:fill="auto"/>
                              <w:spacing w:before="0" w:after="0" w:line="160" w:lineRule="exact"/>
                              <w:ind w:left="180" w:firstLine="0"/>
                              <w:jc w:val="left"/>
                            </w:pPr>
                            <w:r>
                              <w:rPr>
                                <w:rStyle w:val="2Verdana8pt0"/>
                              </w:rPr>
                              <w:t>Йогурт натуральный</w:t>
                            </w:r>
                          </w:p>
                        </w:tc>
                        <w:tc>
                          <w:tcPr>
                            <w:tcW w:w="37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47442164" w14:textId="77777777" w:rsidR="00EC4BB2" w:rsidRDefault="00E527BD">
                            <w:pPr>
                              <w:pStyle w:val="23"/>
                              <w:shd w:val="clear" w:color="auto" w:fill="auto"/>
                              <w:spacing w:before="0" w:after="0" w:line="160" w:lineRule="exact"/>
                              <w:ind w:left="180" w:firstLine="0"/>
                              <w:jc w:val="left"/>
                            </w:pPr>
                            <w:r>
                              <w:rPr>
                                <w:rStyle w:val="2Verdana8pt0"/>
                              </w:rPr>
                              <w:t>200 г</w:t>
                            </w:r>
                          </w:p>
                        </w:tc>
                      </w:tr>
                    </w:tbl>
                    <w:p w14:paraId="744ADBC0" w14:textId="77777777" w:rsidR="00EC4BB2" w:rsidRDefault="00EC4BB2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42" behindDoc="0" locked="0" layoutInCell="1" allowOverlap="1" wp14:anchorId="0B25377E" wp14:editId="696D1103">
                <wp:simplePos x="0" y="0"/>
                <wp:positionH relativeFrom="margin">
                  <wp:posOffset>12065</wp:posOffset>
                </wp:positionH>
                <wp:positionV relativeFrom="paragraph">
                  <wp:posOffset>2910840</wp:posOffset>
                </wp:positionV>
                <wp:extent cx="3310255" cy="152400"/>
                <wp:effectExtent l="1270" t="4445" r="3175" b="0"/>
                <wp:wrapNone/>
                <wp:docPr id="24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025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22A838" w14:textId="77777777" w:rsidR="00EC4BB2" w:rsidRDefault="00E527BD">
                            <w:pPr>
                              <w:pStyle w:val="130"/>
                              <w:shd w:val="clear" w:color="auto" w:fill="auto"/>
                              <w:spacing w:line="240" w:lineRule="exact"/>
                              <w:jc w:val="left"/>
                            </w:pPr>
                            <w:r>
                              <w:rPr>
                                <w:rStyle w:val="13Exact0"/>
                                <w:i/>
                                <w:iCs/>
                              </w:rPr>
                              <w:t xml:space="preserve">Фрукты и </w:t>
                            </w:r>
                            <w:r>
                              <w:rPr>
                                <w:rStyle w:val="13Exact0"/>
                                <w:i/>
                                <w:iCs/>
                              </w:rPr>
                              <w:t>ягоды (с косточками и кожурой)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25377E" id="Text Box 39" o:spid="_x0000_s1049" type="#_x0000_t202" style="position:absolute;margin-left:.95pt;margin-top:229.2pt;width:260.65pt;height:12pt;z-index:25165774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" filled="f" stroked="f">
                <v:textbox style="mso-fit-shape-to-text:t" inset="0,0,0,0">
                  <w:txbxContent>
                    <w:p w14:paraId="2122A838" w14:textId="77777777" w:rsidR="00EC4BB2" w:rsidRDefault="00E527BD">
                      <w:pPr>
                        <w:pStyle w:val="130"/>
                        <w:shd w:val="clear" w:color="auto" w:fill="auto"/>
                        <w:spacing w:line="240" w:lineRule="exact"/>
                        <w:jc w:val="left"/>
                      </w:pPr>
                      <w:r>
                        <w:rPr>
                          <w:rStyle w:val="13Exact0"/>
                          <w:i/>
                          <w:iCs/>
                        </w:rPr>
                        <w:t xml:space="preserve">Фрукты и </w:t>
                      </w:r>
                      <w:r>
                        <w:rPr>
                          <w:rStyle w:val="13Exact0"/>
                          <w:i/>
                          <w:iCs/>
                        </w:rPr>
                        <w:t>ягоды (с косточками и кожурой)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43" behindDoc="0" locked="0" layoutInCell="1" allowOverlap="1" wp14:anchorId="2DCE9FC3" wp14:editId="4F3D4298">
                <wp:simplePos x="0" y="0"/>
                <wp:positionH relativeFrom="margin">
                  <wp:posOffset>4108450</wp:posOffset>
                </wp:positionH>
                <wp:positionV relativeFrom="paragraph">
                  <wp:posOffset>2913380</wp:posOffset>
                </wp:positionV>
                <wp:extent cx="426720" cy="152400"/>
                <wp:effectExtent l="1905" t="0" r="0" b="2540"/>
                <wp:wrapNone/>
                <wp:docPr id="23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BC7319" w14:textId="77777777" w:rsidR="00EC4BB2" w:rsidRDefault="00E527BD">
                            <w:pPr>
                              <w:pStyle w:val="130"/>
                              <w:shd w:val="clear" w:color="auto" w:fill="auto"/>
                              <w:spacing w:line="240" w:lineRule="exact"/>
                              <w:jc w:val="left"/>
                            </w:pPr>
                            <w:r>
                              <w:rPr>
                                <w:rStyle w:val="13Exact0"/>
                                <w:i/>
                                <w:iCs/>
                              </w:rPr>
                              <w:t>1ХЕ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CE9FC3" id="Text Box 40" o:spid="_x0000_s1050" type="#_x0000_t202" style="position:absolute;margin-left:323.5pt;margin-top:229.4pt;width:33.6pt;height:12pt;z-index:251657743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" filled="f" stroked="f">
                <v:textbox style="mso-fit-shape-to-text:t" inset="0,0,0,0">
                  <w:txbxContent>
                    <w:p w14:paraId="07BC7319" w14:textId="77777777" w:rsidR="00EC4BB2" w:rsidRDefault="00E527BD">
                      <w:pPr>
                        <w:pStyle w:val="130"/>
                        <w:shd w:val="clear" w:color="auto" w:fill="auto"/>
                        <w:spacing w:line="240" w:lineRule="exact"/>
                        <w:jc w:val="left"/>
                      </w:pPr>
                      <w:r>
                        <w:rPr>
                          <w:rStyle w:val="13Exact0"/>
                          <w:i/>
                          <w:iCs/>
                        </w:rPr>
                        <w:t>1ХЕ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44" behindDoc="0" locked="0" layoutInCell="1" allowOverlap="1" wp14:anchorId="6AD3BE26" wp14:editId="138D84BA">
                <wp:simplePos x="0" y="0"/>
                <wp:positionH relativeFrom="margin">
                  <wp:posOffset>48895</wp:posOffset>
                </wp:positionH>
                <wp:positionV relativeFrom="paragraph">
                  <wp:posOffset>3295015</wp:posOffset>
                </wp:positionV>
                <wp:extent cx="7083425" cy="7419975"/>
                <wp:effectExtent l="0" t="0" r="3175" b="1905"/>
                <wp:wrapNone/>
                <wp:docPr id="22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3425" cy="7419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766"/>
                              <w:gridCol w:w="4094"/>
                              <w:gridCol w:w="2294"/>
                            </w:tblGrid>
                            <w:tr w:rsidR="00EC4BB2" w14:paraId="3E3CE2A5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90"/>
                                <w:jc w:val="center"/>
                              </w:trPr>
                              <w:tc>
                                <w:tcPr>
                                  <w:tcW w:w="47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64CA9341" w14:textId="77777777" w:rsidR="00EC4BB2" w:rsidRDefault="00E527BD">
                                  <w:pPr>
                                    <w:pStyle w:val="23"/>
                                    <w:shd w:val="clear" w:color="auto" w:fill="auto"/>
                                    <w:spacing w:before="0" w:after="0" w:line="160" w:lineRule="exact"/>
                                    <w:ind w:left="180" w:firstLine="0"/>
                                    <w:jc w:val="left"/>
                                  </w:pPr>
                                  <w:r>
                                    <w:rPr>
                                      <w:rStyle w:val="2Verdana8pt0"/>
                                    </w:rPr>
                                    <w:t>2-3 штуки</w:t>
                                  </w:r>
                                </w:p>
                              </w:tc>
                              <w:tc>
                                <w:tcPr>
                                  <w:tcW w:w="40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4A8008F1" w14:textId="77777777" w:rsidR="00EC4BB2" w:rsidRDefault="00E527BD">
                                  <w:pPr>
                                    <w:pStyle w:val="23"/>
                                    <w:shd w:val="clear" w:color="auto" w:fill="auto"/>
                                    <w:spacing w:before="0" w:after="0" w:line="160" w:lineRule="exact"/>
                                    <w:ind w:left="160" w:firstLine="0"/>
                                    <w:jc w:val="left"/>
                                  </w:pPr>
                                  <w:r>
                                    <w:rPr>
                                      <w:rStyle w:val="2Verdana8pt0"/>
                                    </w:rPr>
                                    <w:t>Абрикосы</w:t>
                                  </w:r>
                                </w:p>
                              </w:tc>
                              <w:tc>
                                <w:tcPr>
                                  <w:tcW w:w="22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2CE3E7B5" w14:textId="77777777" w:rsidR="00EC4BB2" w:rsidRDefault="00E527BD">
                                  <w:pPr>
                                    <w:pStyle w:val="23"/>
                                    <w:shd w:val="clear" w:color="auto" w:fill="auto"/>
                                    <w:spacing w:before="0" w:after="0" w:line="160" w:lineRule="exact"/>
                                    <w:ind w:left="180" w:firstLine="0"/>
                                    <w:jc w:val="left"/>
                                  </w:pPr>
                                  <w:r>
                                    <w:rPr>
                                      <w:rStyle w:val="2Verdana8pt0"/>
                                    </w:rPr>
                                    <w:t>110 г</w:t>
                                  </w:r>
                                </w:p>
                              </w:tc>
                            </w:tr>
                            <w:tr w:rsidR="00EC4BB2" w14:paraId="62AE3759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80"/>
                                <w:jc w:val="center"/>
                              </w:trPr>
                              <w:tc>
                                <w:tcPr>
                                  <w:tcW w:w="47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40CFB041" w14:textId="77777777" w:rsidR="00EC4BB2" w:rsidRDefault="00E527BD">
                                  <w:pPr>
                                    <w:pStyle w:val="23"/>
                                    <w:shd w:val="clear" w:color="auto" w:fill="auto"/>
                                    <w:spacing w:before="0" w:after="0" w:line="160" w:lineRule="exact"/>
                                    <w:ind w:left="180" w:firstLine="0"/>
                                    <w:jc w:val="left"/>
                                  </w:pPr>
                                  <w:r>
                                    <w:rPr>
                                      <w:rStyle w:val="2Verdana8pt0"/>
                                    </w:rPr>
                                    <w:t>1 штука, крупная</w:t>
                                  </w:r>
                                </w:p>
                              </w:tc>
                              <w:tc>
                                <w:tcPr>
                                  <w:tcW w:w="40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7AA97F0F" w14:textId="77777777" w:rsidR="00EC4BB2" w:rsidRDefault="00E527BD">
                                  <w:pPr>
                                    <w:pStyle w:val="23"/>
                                    <w:shd w:val="clear" w:color="auto" w:fill="auto"/>
                                    <w:spacing w:before="0" w:after="0" w:line="160" w:lineRule="exact"/>
                                    <w:ind w:left="160" w:firstLine="0"/>
                                    <w:jc w:val="left"/>
                                  </w:pPr>
                                  <w:r>
                                    <w:rPr>
                                      <w:rStyle w:val="2Verdana8pt0"/>
                                    </w:rPr>
                                    <w:t>Айва</w:t>
                                  </w:r>
                                </w:p>
                              </w:tc>
                              <w:tc>
                                <w:tcPr>
                                  <w:tcW w:w="22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537C4D4C" w14:textId="77777777" w:rsidR="00EC4BB2" w:rsidRDefault="00E527BD">
                                  <w:pPr>
                                    <w:pStyle w:val="23"/>
                                    <w:shd w:val="clear" w:color="auto" w:fill="auto"/>
                                    <w:spacing w:before="0" w:after="0" w:line="160" w:lineRule="exact"/>
                                    <w:ind w:left="180" w:firstLine="0"/>
                                    <w:jc w:val="left"/>
                                  </w:pPr>
                                  <w:r>
                                    <w:rPr>
                                      <w:rStyle w:val="2Verdana8pt0"/>
                                    </w:rPr>
                                    <w:t>140 г</w:t>
                                  </w:r>
                                </w:p>
                              </w:tc>
                            </w:tr>
                            <w:tr w:rsidR="00EC4BB2" w14:paraId="67E12003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80"/>
                                <w:jc w:val="center"/>
                              </w:trPr>
                              <w:tc>
                                <w:tcPr>
                                  <w:tcW w:w="47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508E29E6" w14:textId="77777777" w:rsidR="00EC4BB2" w:rsidRDefault="00E527BD">
                                  <w:pPr>
                                    <w:pStyle w:val="23"/>
                                    <w:shd w:val="clear" w:color="auto" w:fill="auto"/>
                                    <w:spacing w:before="0" w:after="0" w:line="160" w:lineRule="exact"/>
                                    <w:ind w:left="180" w:firstLine="0"/>
                                    <w:jc w:val="left"/>
                                  </w:pPr>
                                  <w:r>
                                    <w:rPr>
                                      <w:rStyle w:val="2Verdana8pt0"/>
                                    </w:rPr>
                                    <w:t>1 кусок (поперечный срез)</w:t>
                                  </w:r>
                                </w:p>
                              </w:tc>
                              <w:tc>
                                <w:tcPr>
                                  <w:tcW w:w="40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78EA2ADA" w14:textId="77777777" w:rsidR="00EC4BB2" w:rsidRDefault="00E527BD">
                                  <w:pPr>
                                    <w:pStyle w:val="23"/>
                                    <w:shd w:val="clear" w:color="auto" w:fill="auto"/>
                                    <w:spacing w:before="0" w:after="0" w:line="160" w:lineRule="exact"/>
                                    <w:ind w:left="160" w:firstLine="0"/>
                                    <w:jc w:val="left"/>
                                  </w:pPr>
                                  <w:r>
                                    <w:rPr>
                                      <w:rStyle w:val="2Verdana8pt0"/>
                                    </w:rPr>
                                    <w:t>Ананас</w:t>
                                  </w:r>
                                </w:p>
                              </w:tc>
                              <w:tc>
                                <w:tcPr>
                                  <w:tcW w:w="22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4A7AE647" w14:textId="77777777" w:rsidR="00EC4BB2" w:rsidRDefault="00E527BD">
                                  <w:pPr>
                                    <w:pStyle w:val="23"/>
                                    <w:shd w:val="clear" w:color="auto" w:fill="auto"/>
                                    <w:spacing w:before="0" w:after="0" w:line="160" w:lineRule="exact"/>
                                    <w:ind w:left="180" w:firstLine="0"/>
                                    <w:jc w:val="left"/>
                                  </w:pPr>
                                  <w:r>
                                    <w:rPr>
                                      <w:rStyle w:val="2Verdana8pt0"/>
                                    </w:rPr>
                                    <w:t>140 г</w:t>
                                  </w:r>
                                </w:p>
                              </w:tc>
                            </w:tr>
                            <w:tr w:rsidR="00EC4BB2" w14:paraId="7AE1D052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80"/>
                                <w:jc w:val="center"/>
                              </w:trPr>
                              <w:tc>
                                <w:tcPr>
                                  <w:tcW w:w="47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4295F459" w14:textId="77777777" w:rsidR="00EC4BB2" w:rsidRDefault="00E527BD">
                                  <w:pPr>
                                    <w:pStyle w:val="23"/>
                                    <w:shd w:val="clear" w:color="auto" w:fill="auto"/>
                                    <w:spacing w:before="0" w:after="0" w:line="160" w:lineRule="exact"/>
                                    <w:ind w:left="180" w:firstLine="0"/>
                                    <w:jc w:val="left"/>
                                  </w:pPr>
                                  <w:r>
                                    <w:rPr>
                                      <w:rStyle w:val="2Verdana8pt0"/>
                                    </w:rPr>
                                    <w:t>1 кусок</w:t>
                                  </w:r>
                                </w:p>
                              </w:tc>
                              <w:tc>
                                <w:tcPr>
                                  <w:tcW w:w="40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0DCBCB55" w14:textId="77777777" w:rsidR="00EC4BB2" w:rsidRDefault="00E527BD">
                                  <w:pPr>
                                    <w:pStyle w:val="23"/>
                                    <w:shd w:val="clear" w:color="auto" w:fill="auto"/>
                                    <w:spacing w:before="0" w:after="0" w:line="160" w:lineRule="exact"/>
                                    <w:ind w:left="160" w:firstLine="0"/>
                                    <w:jc w:val="left"/>
                                  </w:pPr>
                                  <w:r>
                                    <w:rPr>
                                      <w:rStyle w:val="2Verdana8pt0"/>
                                    </w:rPr>
                                    <w:t>Арбуз</w:t>
                                  </w:r>
                                </w:p>
                              </w:tc>
                              <w:tc>
                                <w:tcPr>
                                  <w:tcW w:w="22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5E443CEA" w14:textId="77777777" w:rsidR="00EC4BB2" w:rsidRDefault="00E527BD">
                                  <w:pPr>
                                    <w:pStyle w:val="23"/>
                                    <w:shd w:val="clear" w:color="auto" w:fill="auto"/>
                                    <w:spacing w:before="0" w:after="0" w:line="160" w:lineRule="exact"/>
                                    <w:ind w:left="180" w:firstLine="0"/>
                                    <w:jc w:val="left"/>
                                  </w:pPr>
                                  <w:r>
                                    <w:rPr>
                                      <w:rStyle w:val="2Verdana8pt0"/>
                                    </w:rPr>
                                    <w:t>270 г</w:t>
                                  </w:r>
                                </w:p>
                              </w:tc>
                            </w:tr>
                            <w:tr w:rsidR="00EC4BB2" w14:paraId="0CF6C21A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80"/>
                                <w:jc w:val="center"/>
                              </w:trPr>
                              <w:tc>
                                <w:tcPr>
                                  <w:tcW w:w="47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4401C888" w14:textId="77777777" w:rsidR="00EC4BB2" w:rsidRDefault="00E527BD">
                                  <w:pPr>
                                    <w:pStyle w:val="23"/>
                                    <w:shd w:val="clear" w:color="auto" w:fill="auto"/>
                                    <w:spacing w:before="0" w:after="0" w:line="160" w:lineRule="exact"/>
                                    <w:ind w:left="180" w:firstLine="0"/>
                                    <w:jc w:val="left"/>
                                  </w:pPr>
                                  <w:r>
                                    <w:rPr>
                                      <w:rStyle w:val="2Verdana8pt0"/>
                                    </w:rPr>
                                    <w:t>1 штука, средний</w:t>
                                  </w:r>
                                </w:p>
                              </w:tc>
                              <w:tc>
                                <w:tcPr>
                                  <w:tcW w:w="40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1376F53B" w14:textId="77777777" w:rsidR="00EC4BB2" w:rsidRDefault="00E527BD">
                                  <w:pPr>
                                    <w:pStyle w:val="23"/>
                                    <w:shd w:val="clear" w:color="auto" w:fill="auto"/>
                                    <w:spacing w:before="0" w:after="0" w:line="160" w:lineRule="exact"/>
                                    <w:ind w:left="160" w:firstLine="0"/>
                                    <w:jc w:val="left"/>
                                  </w:pPr>
                                  <w:r>
                                    <w:rPr>
                                      <w:rStyle w:val="2Verdana8pt0"/>
                                    </w:rPr>
                                    <w:t>Апельсин</w:t>
                                  </w:r>
                                </w:p>
                              </w:tc>
                              <w:tc>
                                <w:tcPr>
                                  <w:tcW w:w="22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55AA9A85" w14:textId="77777777" w:rsidR="00EC4BB2" w:rsidRDefault="00E527BD">
                                  <w:pPr>
                                    <w:pStyle w:val="23"/>
                                    <w:shd w:val="clear" w:color="auto" w:fill="auto"/>
                                    <w:spacing w:before="0" w:after="0" w:line="160" w:lineRule="exact"/>
                                    <w:ind w:left="180" w:firstLine="0"/>
                                    <w:jc w:val="left"/>
                                  </w:pPr>
                                  <w:r>
                                    <w:rPr>
                                      <w:rStyle w:val="2Verdana8pt0"/>
                                    </w:rPr>
                                    <w:t>150 г</w:t>
                                  </w:r>
                                </w:p>
                              </w:tc>
                            </w:tr>
                            <w:tr w:rsidR="00EC4BB2" w14:paraId="52446E6A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80"/>
                                <w:jc w:val="center"/>
                              </w:trPr>
                              <w:tc>
                                <w:tcPr>
                                  <w:tcW w:w="47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7181147E" w14:textId="77777777" w:rsidR="00EC4BB2" w:rsidRDefault="00E527BD">
                                  <w:pPr>
                                    <w:pStyle w:val="23"/>
                                    <w:shd w:val="clear" w:color="auto" w:fill="auto"/>
                                    <w:spacing w:before="0" w:after="0" w:line="160" w:lineRule="exact"/>
                                    <w:ind w:left="180" w:firstLine="0"/>
                                    <w:jc w:val="left"/>
                                  </w:pPr>
                                  <w:r>
                                    <w:rPr>
                                      <w:rStyle w:val="2Verdana8pt0"/>
                                    </w:rPr>
                                    <w:t>1/2 штуки, среднего</w:t>
                                  </w:r>
                                </w:p>
                              </w:tc>
                              <w:tc>
                                <w:tcPr>
                                  <w:tcW w:w="40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7FFC16B0" w14:textId="77777777" w:rsidR="00EC4BB2" w:rsidRDefault="00E527BD">
                                  <w:pPr>
                                    <w:pStyle w:val="23"/>
                                    <w:shd w:val="clear" w:color="auto" w:fill="auto"/>
                                    <w:spacing w:before="0" w:after="0" w:line="160" w:lineRule="exact"/>
                                    <w:ind w:left="160" w:firstLine="0"/>
                                    <w:jc w:val="left"/>
                                  </w:pPr>
                                  <w:r>
                                    <w:rPr>
                                      <w:rStyle w:val="2Verdana8pt0"/>
                                    </w:rPr>
                                    <w:t>Банан</w:t>
                                  </w:r>
                                </w:p>
                              </w:tc>
                              <w:tc>
                                <w:tcPr>
                                  <w:tcW w:w="22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04FF53F4" w14:textId="77777777" w:rsidR="00EC4BB2" w:rsidRDefault="00E527BD">
                                  <w:pPr>
                                    <w:pStyle w:val="23"/>
                                    <w:shd w:val="clear" w:color="auto" w:fill="auto"/>
                                    <w:spacing w:before="0" w:after="0" w:line="160" w:lineRule="exact"/>
                                    <w:ind w:left="180" w:firstLine="0"/>
                                    <w:jc w:val="left"/>
                                  </w:pPr>
                                  <w:r>
                                    <w:rPr>
                                      <w:rStyle w:val="2Verdana8pt0"/>
                                    </w:rPr>
                                    <w:t>70 г</w:t>
                                  </w:r>
                                </w:p>
                              </w:tc>
                            </w:tr>
                            <w:tr w:rsidR="00EC4BB2" w14:paraId="37ADD86D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80"/>
                                <w:jc w:val="center"/>
                              </w:trPr>
                              <w:tc>
                                <w:tcPr>
                                  <w:tcW w:w="47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264CA9E2" w14:textId="77777777" w:rsidR="00EC4BB2" w:rsidRDefault="00E527BD">
                                  <w:pPr>
                                    <w:pStyle w:val="23"/>
                                    <w:shd w:val="clear" w:color="auto" w:fill="auto"/>
                                    <w:spacing w:before="0" w:after="0" w:line="160" w:lineRule="exact"/>
                                    <w:ind w:left="180" w:firstLine="0"/>
                                    <w:jc w:val="left"/>
                                  </w:pPr>
                                  <w:r>
                                    <w:rPr>
                                      <w:rStyle w:val="2Verdana8pt0"/>
                                    </w:rPr>
                                    <w:t>7 ст. ложек</w:t>
                                  </w:r>
                                </w:p>
                              </w:tc>
                              <w:tc>
                                <w:tcPr>
                                  <w:tcW w:w="40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661E009E" w14:textId="77777777" w:rsidR="00EC4BB2" w:rsidRDefault="00E527BD">
                                  <w:pPr>
                                    <w:pStyle w:val="23"/>
                                    <w:shd w:val="clear" w:color="auto" w:fill="auto"/>
                                    <w:spacing w:before="0" w:after="0" w:line="160" w:lineRule="exact"/>
                                    <w:ind w:left="160" w:firstLine="0"/>
                                    <w:jc w:val="left"/>
                                  </w:pPr>
                                  <w:r>
                                    <w:rPr>
                                      <w:rStyle w:val="2Verdana8pt0"/>
                                    </w:rPr>
                                    <w:t>Брусника</w:t>
                                  </w:r>
                                </w:p>
                              </w:tc>
                              <w:tc>
                                <w:tcPr>
                                  <w:tcW w:w="22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280A8C1C" w14:textId="77777777" w:rsidR="00EC4BB2" w:rsidRDefault="00E527BD">
                                  <w:pPr>
                                    <w:pStyle w:val="23"/>
                                    <w:shd w:val="clear" w:color="auto" w:fill="auto"/>
                                    <w:spacing w:before="0" w:after="0" w:line="160" w:lineRule="exact"/>
                                    <w:ind w:left="180" w:firstLine="0"/>
                                    <w:jc w:val="left"/>
                                  </w:pPr>
                                  <w:r>
                                    <w:rPr>
                                      <w:rStyle w:val="2Verdana8pt0"/>
                                    </w:rPr>
                                    <w:t>140 г</w:t>
                                  </w:r>
                                </w:p>
                              </w:tc>
                            </w:tr>
                            <w:tr w:rsidR="00EC4BB2" w14:paraId="74D8F165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85"/>
                                <w:jc w:val="center"/>
                              </w:trPr>
                              <w:tc>
                                <w:tcPr>
                                  <w:tcW w:w="47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2354A7AA" w14:textId="77777777" w:rsidR="00EC4BB2" w:rsidRDefault="00E527BD">
                                  <w:pPr>
                                    <w:pStyle w:val="23"/>
                                    <w:shd w:val="clear" w:color="auto" w:fill="auto"/>
                                    <w:spacing w:before="0" w:after="0" w:line="160" w:lineRule="exact"/>
                                    <w:ind w:left="180" w:firstLine="0"/>
                                    <w:jc w:val="left"/>
                                  </w:pPr>
                                  <w:r>
                                    <w:rPr>
                                      <w:rStyle w:val="2Verdana8pt0"/>
                                    </w:rPr>
                                    <w:t xml:space="preserve">12 </w:t>
                                  </w:r>
                                  <w:r>
                                    <w:rPr>
                                      <w:rStyle w:val="2Verdana8pt0"/>
                                    </w:rPr>
                                    <w:t>штук, небольших</w:t>
                                  </w:r>
                                </w:p>
                              </w:tc>
                              <w:tc>
                                <w:tcPr>
                                  <w:tcW w:w="40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01B0E4FA" w14:textId="77777777" w:rsidR="00EC4BB2" w:rsidRDefault="00E527BD">
                                  <w:pPr>
                                    <w:pStyle w:val="23"/>
                                    <w:shd w:val="clear" w:color="auto" w:fill="auto"/>
                                    <w:spacing w:before="0" w:after="0" w:line="160" w:lineRule="exact"/>
                                    <w:ind w:left="160" w:firstLine="0"/>
                                    <w:jc w:val="left"/>
                                  </w:pPr>
                                  <w:r>
                                    <w:rPr>
                                      <w:rStyle w:val="2Verdana8pt0"/>
                                    </w:rPr>
                                    <w:t>Виноград</w:t>
                                  </w:r>
                                </w:p>
                              </w:tc>
                              <w:tc>
                                <w:tcPr>
                                  <w:tcW w:w="22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7A4CF17B" w14:textId="77777777" w:rsidR="00EC4BB2" w:rsidRDefault="00E527BD">
                                  <w:pPr>
                                    <w:pStyle w:val="23"/>
                                    <w:shd w:val="clear" w:color="auto" w:fill="auto"/>
                                    <w:spacing w:before="0" w:after="0" w:line="160" w:lineRule="exact"/>
                                    <w:ind w:left="180" w:firstLine="0"/>
                                    <w:jc w:val="left"/>
                                  </w:pPr>
                                  <w:r>
                                    <w:rPr>
                                      <w:rStyle w:val="2Verdana8pt0"/>
                                    </w:rPr>
                                    <w:t>70 г</w:t>
                                  </w:r>
                                </w:p>
                              </w:tc>
                            </w:tr>
                            <w:tr w:rsidR="00EC4BB2" w14:paraId="4B871881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80"/>
                                <w:jc w:val="center"/>
                              </w:trPr>
                              <w:tc>
                                <w:tcPr>
                                  <w:tcW w:w="47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41B1AE3F" w14:textId="77777777" w:rsidR="00EC4BB2" w:rsidRDefault="00E527BD">
                                  <w:pPr>
                                    <w:pStyle w:val="23"/>
                                    <w:shd w:val="clear" w:color="auto" w:fill="auto"/>
                                    <w:spacing w:before="0" w:after="0" w:line="160" w:lineRule="exact"/>
                                    <w:ind w:left="180" w:firstLine="0"/>
                                    <w:jc w:val="left"/>
                                  </w:pPr>
                                  <w:r>
                                    <w:rPr>
                                      <w:rStyle w:val="2Verdana8pt0"/>
                                    </w:rPr>
                                    <w:t>15 штук</w:t>
                                  </w:r>
                                </w:p>
                              </w:tc>
                              <w:tc>
                                <w:tcPr>
                                  <w:tcW w:w="40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587678C8" w14:textId="77777777" w:rsidR="00EC4BB2" w:rsidRDefault="00E527BD">
                                  <w:pPr>
                                    <w:pStyle w:val="23"/>
                                    <w:shd w:val="clear" w:color="auto" w:fill="auto"/>
                                    <w:spacing w:before="0" w:after="0" w:line="160" w:lineRule="exact"/>
                                    <w:ind w:left="160" w:firstLine="0"/>
                                    <w:jc w:val="left"/>
                                  </w:pPr>
                                  <w:r>
                                    <w:rPr>
                                      <w:rStyle w:val="2Verdana8pt0"/>
                                    </w:rPr>
                                    <w:t>Вишня</w:t>
                                  </w:r>
                                </w:p>
                              </w:tc>
                              <w:tc>
                                <w:tcPr>
                                  <w:tcW w:w="22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54047EF3" w14:textId="77777777" w:rsidR="00EC4BB2" w:rsidRDefault="00E527BD">
                                  <w:pPr>
                                    <w:pStyle w:val="23"/>
                                    <w:shd w:val="clear" w:color="auto" w:fill="auto"/>
                                    <w:spacing w:before="0" w:after="0" w:line="160" w:lineRule="exact"/>
                                    <w:ind w:left="180" w:firstLine="0"/>
                                    <w:jc w:val="left"/>
                                  </w:pPr>
                                  <w:r>
                                    <w:rPr>
                                      <w:rStyle w:val="2Verdana8pt0"/>
                                    </w:rPr>
                                    <w:t>90 г</w:t>
                                  </w:r>
                                </w:p>
                              </w:tc>
                            </w:tr>
                            <w:tr w:rsidR="00EC4BB2" w14:paraId="3A072A0A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80"/>
                                <w:jc w:val="center"/>
                              </w:trPr>
                              <w:tc>
                                <w:tcPr>
                                  <w:tcW w:w="47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18C3D9BE" w14:textId="77777777" w:rsidR="00EC4BB2" w:rsidRDefault="00E527BD">
                                  <w:pPr>
                                    <w:pStyle w:val="23"/>
                                    <w:shd w:val="clear" w:color="auto" w:fill="auto"/>
                                    <w:spacing w:before="0" w:after="0" w:line="160" w:lineRule="exact"/>
                                    <w:ind w:left="180" w:firstLine="0"/>
                                    <w:jc w:val="left"/>
                                  </w:pPr>
                                  <w:r>
                                    <w:rPr>
                                      <w:rStyle w:val="2Verdana8pt0"/>
                                    </w:rPr>
                                    <w:t>1 штука, средний</w:t>
                                  </w:r>
                                </w:p>
                              </w:tc>
                              <w:tc>
                                <w:tcPr>
                                  <w:tcW w:w="40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2C850F70" w14:textId="77777777" w:rsidR="00EC4BB2" w:rsidRDefault="00E527BD">
                                  <w:pPr>
                                    <w:pStyle w:val="23"/>
                                    <w:shd w:val="clear" w:color="auto" w:fill="auto"/>
                                    <w:spacing w:before="0" w:after="0" w:line="160" w:lineRule="exact"/>
                                    <w:ind w:left="160" w:firstLine="0"/>
                                    <w:jc w:val="left"/>
                                  </w:pPr>
                                  <w:r>
                                    <w:rPr>
                                      <w:rStyle w:val="2Verdana8pt0"/>
                                    </w:rPr>
                                    <w:t>Гранат</w:t>
                                  </w:r>
                                </w:p>
                              </w:tc>
                              <w:tc>
                                <w:tcPr>
                                  <w:tcW w:w="22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07AE051F" w14:textId="77777777" w:rsidR="00EC4BB2" w:rsidRDefault="00E527BD">
                                  <w:pPr>
                                    <w:pStyle w:val="23"/>
                                    <w:shd w:val="clear" w:color="auto" w:fill="auto"/>
                                    <w:spacing w:before="0" w:after="0" w:line="160" w:lineRule="exact"/>
                                    <w:ind w:left="180" w:firstLine="0"/>
                                    <w:jc w:val="left"/>
                                  </w:pPr>
                                  <w:r>
                                    <w:rPr>
                                      <w:rStyle w:val="2Verdana8pt0"/>
                                    </w:rPr>
                                    <w:t>170 г</w:t>
                                  </w:r>
                                </w:p>
                              </w:tc>
                            </w:tr>
                            <w:tr w:rsidR="00EC4BB2" w14:paraId="4A9BCA79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80"/>
                                <w:jc w:val="center"/>
                              </w:trPr>
                              <w:tc>
                                <w:tcPr>
                                  <w:tcW w:w="47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3FE488D1" w14:textId="77777777" w:rsidR="00EC4BB2" w:rsidRDefault="00E527BD">
                                  <w:pPr>
                                    <w:pStyle w:val="23"/>
                                    <w:shd w:val="clear" w:color="auto" w:fill="auto"/>
                                    <w:spacing w:before="0" w:after="0" w:line="160" w:lineRule="exact"/>
                                    <w:ind w:left="180" w:firstLine="0"/>
                                    <w:jc w:val="left"/>
                                  </w:pPr>
                                  <w:r>
                                    <w:rPr>
                                      <w:rStyle w:val="2Verdana8pt0"/>
                                    </w:rPr>
                                    <w:t>1/2 штуки, крупного</w:t>
                                  </w:r>
                                </w:p>
                              </w:tc>
                              <w:tc>
                                <w:tcPr>
                                  <w:tcW w:w="40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3D6182D5" w14:textId="77777777" w:rsidR="00EC4BB2" w:rsidRDefault="00E527BD">
                                  <w:pPr>
                                    <w:pStyle w:val="23"/>
                                    <w:shd w:val="clear" w:color="auto" w:fill="auto"/>
                                    <w:spacing w:before="0" w:after="0" w:line="160" w:lineRule="exact"/>
                                    <w:ind w:left="160" w:firstLine="0"/>
                                    <w:jc w:val="left"/>
                                  </w:pPr>
                                  <w:r>
                                    <w:rPr>
                                      <w:rStyle w:val="2Verdana8pt0"/>
                                    </w:rPr>
                                    <w:t>Г рейпфрут</w:t>
                                  </w:r>
                                </w:p>
                              </w:tc>
                              <w:tc>
                                <w:tcPr>
                                  <w:tcW w:w="22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60E4F51A" w14:textId="77777777" w:rsidR="00EC4BB2" w:rsidRDefault="00E527BD">
                                  <w:pPr>
                                    <w:pStyle w:val="23"/>
                                    <w:shd w:val="clear" w:color="auto" w:fill="auto"/>
                                    <w:spacing w:before="0" w:after="0" w:line="160" w:lineRule="exact"/>
                                    <w:ind w:left="180" w:firstLine="0"/>
                                    <w:jc w:val="left"/>
                                  </w:pPr>
                                  <w:r>
                                    <w:rPr>
                                      <w:rStyle w:val="2Verdana8pt0"/>
                                    </w:rPr>
                                    <w:t>170 г</w:t>
                                  </w:r>
                                </w:p>
                              </w:tc>
                            </w:tr>
                            <w:tr w:rsidR="00EC4BB2" w14:paraId="3EEC137B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80"/>
                                <w:jc w:val="center"/>
                              </w:trPr>
                              <w:tc>
                                <w:tcPr>
                                  <w:tcW w:w="47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55B3709A" w14:textId="77777777" w:rsidR="00EC4BB2" w:rsidRDefault="00E527BD">
                                  <w:pPr>
                                    <w:pStyle w:val="23"/>
                                    <w:shd w:val="clear" w:color="auto" w:fill="auto"/>
                                    <w:spacing w:before="0" w:after="0" w:line="160" w:lineRule="exact"/>
                                    <w:ind w:left="180" w:firstLine="0"/>
                                    <w:jc w:val="left"/>
                                  </w:pPr>
                                  <w:r>
                                    <w:rPr>
                                      <w:rStyle w:val="2Verdana8pt0"/>
                                    </w:rPr>
                                    <w:t>1 штука, маленькая</w:t>
                                  </w:r>
                                </w:p>
                              </w:tc>
                              <w:tc>
                                <w:tcPr>
                                  <w:tcW w:w="40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5FF3AC52" w14:textId="77777777" w:rsidR="00EC4BB2" w:rsidRDefault="00E527BD">
                                  <w:pPr>
                                    <w:pStyle w:val="23"/>
                                    <w:shd w:val="clear" w:color="auto" w:fill="auto"/>
                                    <w:spacing w:before="0" w:after="0" w:line="160" w:lineRule="exact"/>
                                    <w:ind w:left="160" w:firstLine="0"/>
                                    <w:jc w:val="left"/>
                                  </w:pPr>
                                  <w:r>
                                    <w:rPr>
                                      <w:rStyle w:val="2Verdana8pt0"/>
                                    </w:rPr>
                                    <w:t>Г руша</w:t>
                                  </w:r>
                                </w:p>
                              </w:tc>
                              <w:tc>
                                <w:tcPr>
                                  <w:tcW w:w="22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2226A09B" w14:textId="77777777" w:rsidR="00EC4BB2" w:rsidRDefault="00E527BD">
                                  <w:pPr>
                                    <w:pStyle w:val="23"/>
                                    <w:shd w:val="clear" w:color="auto" w:fill="auto"/>
                                    <w:spacing w:before="0" w:after="0" w:line="160" w:lineRule="exact"/>
                                    <w:ind w:left="180" w:firstLine="0"/>
                                    <w:jc w:val="left"/>
                                  </w:pPr>
                                  <w:r>
                                    <w:rPr>
                                      <w:rStyle w:val="2Verdana8pt0"/>
                                    </w:rPr>
                                    <w:t>90 г</w:t>
                                  </w:r>
                                </w:p>
                              </w:tc>
                            </w:tr>
                            <w:tr w:rsidR="00EC4BB2" w14:paraId="65F775EA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80"/>
                                <w:jc w:val="center"/>
                              </w:trPr>
                              <w:tc>
                                <w:tcPr>
                                  <w:tcW w:w="47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01B41FDE" w14:textId="77777777" w:rsidR="00EC4BB2" w:rsidRDefault="00E527BD">
                                  <w:pPr>
                                    <w:pStyle w:val="23"/>
                                    <w:shd w:val="clear" w:color="auto" w:fill="auto"/>
                                    <w:spacing w:before="0" w:after="0" w:line="160" w:lineRule="exact"/>
                                    <w:ind w:left="180" w:firstLine="0"/>
                                    <w:jc w:val="left"/>
                                  </w:pPr>
                                  <w:r>
                                    <w:rPr>
                                      <w:rStyle w:val="2Verdana8pt0"/>
                                    </w:rPr>
                                    <w:t>1 кусок</w:t>
                                  </w:r>
                                </w:p>
                              </w:tc>
                              <w:tc>
                                <w:tcPr>
                                  <w:tcW w:w="40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76373461" w14:textId="77777777" w:rsidR="00EC4BB2" w:rsidRDefault="00E527BD">
                                  <w:pPr>
                                    <w:pStyle w:val="23"/>
                                    <w:shd w:val="clear" w:color="auto" w:fill="auto"/>
                                    <w:spacing w:before="0" w:after="0" w:line="160" w:lineRule="exact"/>
                                    <w:ind w:left="160" w:firstLine="0"/>
                                    <w:jc w:val="left"/>
                                  </w:pPr>
                                  <w:r>
                                    <w:rPr>
                                      <w:rStyle w:val="2Verdana8pt0"/>
                                    </w:rPr>
                                    <w:t>Дыня</w:t>
                                  </w:r>
                                </w:p>
                              </w:tc>
                              <w:tc>
                                <w:tcPr>
                                  <w:tcW w:w="22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3EE157F0" w14:textId="77777777" w:rsidR="00EC4BB2" w:rsidRDefault="00E527BD">
                                  <w:pPr>
                                    <w:pStyle w:val="23"/>
                                    <w:shd w:val="clear" w:color="auto" w:fill="auto"/>
                                    <w:spacing w:before="0" w:after="0" w:line="160" w:lineRule="exact"/>
                                    <w:ind w:left="180" w:firstLine="0"/>
                                    <w:jc w:val="left"/>
                                  </w:pPr>
                                  <w:r>
                                    <w:rPr>
                                      <w:rStyle w:val="2Verdana8pt0"/>
                                    </w:rPr>
                                    <w:t>100 г</w:t>
                                  </w:r>
                                </w:p>
                              </w:tc>
                            </w:tr>
                            <w:tr w:rsidR="00EC4BB2" w14:paraId="03195E20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80"/>
                                <w:jc w:val="center"/>
                              </w:trPr>
                              <w:tc>
                                <w:tcPr>
                                  <w:tcW w:w="47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61738924" w14:textId="77777777" w:rsidR="00EC4BB2" w:rsidRDefault="00E527BD">
                                  <w:pPr>
                                    <w:pStyle w:val="23"/>
                                    <w:shd w:val="clear" w:color="auto" w:fill="auto"/>
                                    <w:spacing w:before="0" w:after="0" w:line="160" w:lineRule="exact"/>
                                    <w:ind w:left="180" w:firstLine="0"/>
                                    <w:jc w:val="left"/>
                                  </w:pPr>
                                  <w:r>
                                    <w:rPr>
                                      <w:rStyle w:val="2Verdana8pt0"/>
                                    </w:rPr>
                                    <w:t>8 ст. ложек</w:t>
                                  </w:r>
                                </w:p>
                              </w:tc>
                              <w:tc>
                                <w:tcPr>
                                  <w:tcW w:w="40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286122F0" w14:textId="77777777" w:rsidR="00EC4BB2" w:rsidRDefault="00E527BD">
                                  <w:pPr>
                                    <w:pStyle w:val="23"/>
                                    <w:shd w:val="clear" w:color="auto" w:fill="auto"/>
                                    <w:spacing w:before="0" w:after="0" w:line="160" w:lineRule="exact"/>
                                    <w:ind w:left="160" w:firstLine="0"/>
                                    <w:jc w:val="left"/>
                                  </w:pPr>
                                  <w:r>
                                    <w:rPr>
                                      <w:rStyle w:val="2Verdana8pt0"/>
                                    </w:rPr>
                                    <w:t>Ежевика</w:t>
                                  </w:r>
                                </w:p>
                              </w:tc>
                              <w:tc>
                                <w:tcPr>
                                  <w:tcW w:w="22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31862A81" w14:textId="77777777" w:rsidR="00EC4BB2" w:rsidRDefault="00E527BD">
                                  <w:pPr>
                                    <w:pStyle w:val="23"/>
                                    <w:shd w:val="clear" w:color="auto" w:fill="auto"/>
                                    <w:spacing w:before="0" w:after="0" w:line="160" w:lineRule="exact"/>
                                    <w:ind w:left="180" w:firstLine="0"/>
                                    <w:jc w:val="left"/>
                                  </w:pPr>
                                  <w:r>
                                    <w:rPr>
                                      <w:rStyle w:val="2Verdana8pt0"/>
                                    </w:rPr>
                                    <w:t>140 г</w:t>
                                  </w:r>
                                </w:p>
                              </w:tc>
                            </w:tr>
                            <w:tr w:rsidR="00EC4BB2" w14:paraId="4C939270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80"/>
                                <w:jc w:val="center"/>
                              </w:trPr>
                              <w:tc>
                                <w:tcPr>
                                  <w:tcW w:w="47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7F3C9B22" w14:textId="77777777" w:rsidR="00EC4BB2" w:rsidRDefault="00E527BD">
                                  <w:pPr>
                                    <w:pStyle w:val="23"/>
                                    <w:shd w:val="clear" w:color="auto" w:fill="auto"/>
                                    <w:spacing w:before="0" w:after="0" w:line="160" w:lineRule="exact"/>
                                    <w:ind w:left="180" w:firstLine="0"/>
                                    <w:jc w:val="left"/>
                                  </w:pPr>
                                  <w:r>
                                    <w:rPr>
                                      <w:rStyle w:val="2Verdana8pt0"/>
                                    </w:rPr>
                                    <w:t>1 штука</w:t>
                                  </w:r>
                                </w:p>
                              </w:tc>
                              <w:tc>
                                <w:tcPr>
                                  <w:tcW w:w="40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53185952" w14:textId="77777777" w:rsidR="00EC4BB2" w:rsidRDefault="00E527BD">
                                  <w:pPr>
                                    <w:pStyle w:val="23"/>
                                    <w:shd w:val="clear" w:color="auto" w:fill="auto"/>
                                    <w:spacing w:before="0" w:after="0" w:line="160" w:lineRule="exact"/>
                                    <w:ind w:left="160" w:firstLine="0"/>
                                    <w:jc w:val="left"/>
                                  </w:pPr>
                                  <w:r>
                                    <w:rPr>
                                      <w:rStyle w:val="2Verdana8pt0"/>
                                    </w:rPr>
                                    <w:t>Инжир</w:t>
                                  </w:r>
                                </w:p>
                              </w:tc>
                              <w:tc>
                                <w:tcPr>
                                  <w:tcW w:w="22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682773D5" w14:textId="77777777" w:rsidR="00EC4BB2" w:rsidRDefault="00E527BD">
                                  <w:pPr>
                                    <w:pStyle w:val="23"/>
                                    <w:shd w:val="clear" w:color="auto" w:fill="auto"/>
                                    <w:spacing w:before="0" w:after="0" w:line="160" w:lineRule="exact"/>
                                    <w:ind w:left="180" w:firstLine="0"/>
                                    <w:jc w:val="left"/>
                                  </w:pPr>
                                  <w:r>
                                    <w:rPr>
                                      <w:rStyle w:val="2Verdana8pt0"/>
                                    </w:rPr>
                                    <w:t>80 г</w:t>
                                  </w:r>
                                </w:p>
                              </w:tc>
                            </w:tr>
                            <w:tr w:rsidR="00EC4BB2" w14:paraId="0B5A240C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80"/>
                                <w:jc w:val="center"/>
                              </w:trPr>
                              <w:tc>
                                <w:tcPr>
                                  <w:tcW w:w="47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5465A748" w14:textId="77777777" w:rsidR="00EC4BB2" w:rsidRDefault="00E527BD">
                                  <w:pPr>
                                    <w:pStyle w:val="23"/>
                                    <w:shd w:val="clear" w:color="auto" w:fill="auto"/>
                                    <w:spacing w:before="0" w:after="0" w:line="160" w:lineRule="exact"/>
                                    <w:ind w:left="180" w:firstLine="0"/>
                                    <w:jc w:val="left"/>
                                  </w:pPr>
                                  <w:r>
                                    <w:rPr>
                                      <w:rStyle w:val="2Verdana8pt0"/>
                                    </w:rPr>
                                    <w:t>1 штука, крупный</w:t>
                                  </w:r>
                                </w:p>
                              </w:tc>
                              <w:tc>
                                <w:tcPr>
                                  <w:tcW w:w="40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5ACF51C4" w14:textId="77777777" w:rsidR="00EC4BB2" w:rsidRDefault="00E527BD">
                                  <w:pPr>
                                    <w:pStyle w:val="23"/>
                                    <w:shd w:val="clear" w:color="auto" w:fill="auto"/>
                                    <w:spacing w:before="0" w:after="0" w:line="160" w:lineRule="exact"/>
                                    <w:ind w:left="160" w:firstLine="0"/>
                                    <w:jc w:val="left"/>
                                  </w:pPr>
                                  <w:r>
                                    <w:rPr>
                                      <w:rStyle w:val="2Verdana8pt0"/>
                                    </w:rPr>
                                    <w:t>Киви</w:t>
                                  </w:r>
                                </w:p>
                              </w:tc>
                              <w:tc>
                                <w:tcPr>
                                  <w:tcW w:w="22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5E80B986" w14:textId="77777777" w:rsidR="00EC4BB2" w:rsidRDefault="00E527BD">
                                  <w:pPr>
                                    <w:pStyle w:val="23"/>
                                    <w:shd w:val="clear" w:color="auto" w:fill="auto"/>
                                    <w:spacing w:before="0" w:after="0" w:line="160" w:lineRule="exact"/>
                                    <w:ind w:left="180" w:firstLine="0"/>
                                    <w:jc w:val="left"/>
                                  </w:pPr>
                                  <w:r>
                                    <w:rPr>
                                      <w:rStyle w:val="2Verdana8pt0"/>
                                    </w:rPr>
                                    <w:t>110 г</w:t>
                                  </w:r>
                                </w:p>
                              </w:tc>
                            </w:tr>
                            <w:tr w:rsidR="00EC4BB2" w14:paraId="02BBB4DE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80"/>
                                <w:jc w:val="center"/>
                              </w:trPr>
                              <w:tc>
                                <w:tcPr>
                                  <w:tcW w:w="47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1C259616" w14:textId="77777777" w:rsidR="00EC4BB2" w:rsidRDefault="00E527BD">
                                  <w:pPr>
                                    <w:pStyle w:val="23"/>
                                    <w:shd w:val="clear" w:color="auto" w:fill="auto"/>
                                    <w:spacing w:before="0" w:after="0" w:line="160" w:lineRule="exact"/>
                                    <w:ind w:left="180" w:firstLine="0"/>
                                    <w:jc w:val="left"/>
                                  </w:pPr>
                                  <w:r>
                                    <w:rPr>
                                      <w:rStyle w:val="2Verdana8pt0"/>
                                    </w:rPr>
                                    <w:t xml:space="preserve">10 </w:t>
                                  </w:r>
                                  <w:r>
                                    <w:rPr>
                                      <w:rStyle w:val="2Verdana8pt0"/>
                                    </w:rPr>
                                    <w:t>штук, средних</w:t>
                                  </w:r>
                                </w:p>
                              </w:tc>
                              <w:tc>
                                <w:tcPr>
                                  <w:tcW w:w="40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68FB8688" w14:textId="77777777" w:rsidR="00EC4BB2" w:rsidRDefault="00E527BD">
                                  <w:pPr>
                                    <w:pStyle w:val="23"/>
                                    <w:shd w:val="clear" w:color="auto" w:fill="auto"/>
                                    <w:spacing w:before="0" w:after="0" w:line="160" w:lineRule="exact"/>
                                    <w:ind w:left="160" w:firstLine="0"/>
                                    <w:jc w:val="left"/>
                                  </w:pPr>
                                  <w:r>
                                    <w:rPr>
                                      <w:rStyle w:val="2Verdana8pt0"/>
                                    </w:rPr>
                                    <w:t>Клубника</w:t>
                                  </w:r>
                                </w:p>
                              </w:tc>
                              <w:tc>
                                <w:tcPr>
                                  <w:tcW w:w="22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1465069F" w14:textId="77777777" w:rsidR="00EC4BB2" w:rsidRDefault="00E527BD">
                                  <w:pPr>
                                    <w:pStyle w:val="23"/>
                                    <w:shd w:val="clear" w:color="auto" w:fill="auto"/>
                                    <w:spacing w:before="0" w:after="0" w:line="160" w:lineRule="exact"/>
                                    <w:ind w:left="180" w:firstLine="0"/>
                                    <w:jc w:val="left"/>
                                  </w:pPr>
                                  <w:r>
                                    <w:rPr>
                                      <w:rStyle w:val="2Verdana8pt0"/>
                                    </w:rPr>
                                    <w:t>160 г</w:t>
                                  </w:r>
                                </w:p>
                              </w:tc>
                            </w:tr>
                            <w:tr w:rsidR="00EC4BB2" w14:paraId="41EFF3D2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80"/>
                                <w:jc w:val="center"/>
                              </w:trPr>
                              <w:tc>
                                <w:tcPr>
                                  <w:tcW w:w="47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7616577A" w14:textId="77777777" w:rsidR="00EC4BB2" w:rsidRDefault="00E527BD">
                                  <w:pPr>
                                    <w:pStyle w:val="23"/>
                                    <w:shd w:val="clear" w:color="auto" w:fill="auto"/>
                                    <w:spacing w:before="0" w:after="0" w:line="160" w:lineRule="exact"/>
                                    <w:ind w:left="180" w:firstLine="0"/>
                                    <w:jc w:val="left"/>
                                  </w:pPr>
                                  <w:r>
                                    <w:rPr>
                                      <w:rStyle w:val="2Verdana8pt0"/>
                                    </w:rPr>
                                    <w:t>6 ст. ложек</w:t>
                                  </w:r>
                                </w:p>
                              </w:tc>
                              <w:tc>
                                <w:tcPr>
                                  <w:tcW w:w="40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5226D151" w14:textId="77777777" w:rsidR="00EC4BB2" w:rsidRDefault="00E527BD">
                                  <w:pPr>
                                    <w:pStyle w:val="23"/>
                                    <w:shd w:val="clear" w:color="auto" w:fill="auto"/>
                                    <w:spacing w:before="0" w:after="0" w:line="160" w:lineRule="exact"/>
                                    <w:ind w:left="160" w:firstLine="0"/>
                                    <w:jc w:val="left"/>
                                  </w:pPr>
                                  <w:r>
                                    <w:rPr>
                                      <w:rStyle w:val="2Verdana8pt0"/>
                                    </w:rPr>
                                    <w:t>Крыжовник</w:t>
                                  </w:r>
                                </w:p>
                              </w:tc>
                              <w:tc>
                                <w:tcPr>
                                  <w:tcW w:w="22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3638F3DB" w14:textId="77777777" w:rsidR="00EC4BB2" w:rsidRDefault="00E527BD">
                                  <w:pPr>
                                    <w:pStyle w:val="23"/>
                                    <w:shd w:val="clear" w:color="auto" w:fill="auto"/>
                                    <w:spacing w:before="0" w:after="0" w:line="160" w:lineRule="exact"/>
                                    <w:ind w:left="180" w:firstLine="0"/>
                                    <w:jc w:val="left"/>
                                  </w:pPr>
                                  <w:r>
                                    <w:rPr>
                                      <w:rStyle w:val="2Verdana8pt0"/>
                                    </w:rPr>
                                    <w:t>120 г</w:t>
                                  </w:r>
                                </w:p>
                              </w:tc>
                            </w:tr>
                            <w:tr w:rsidR="00EC4BB2" w14:paraId="0D7039FC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80"/>
                                <w:jc w:val="center"/>
                              </w:trPr>
                              <w:tc>
                                <w:tcPr>
                                  <w:tcW w:w="47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2D69A245" w14:textId="77777777" w:rsidR="00EC4BB2" w:rsidRDefault="00E527BD">
                                  <w:pPr>
                                    <w:pStyle w:val="23"/>
                                    <w:shd w:val="clear" w:color="auto" w:fill="auto"/>
                                    <w:spacing w:before="0" w:after="0" w:line="160" w:lineRule="exact"/>
                                    <w:ind w:left="180" w:firstLine="0"/>
                                    <w:jc w:val="left"/>
                                  </w:pPr>
                                  <w:r>
                                    <w:rPr>
                                      <w:rStyle w:val="2Verdana8pt0"/>
                                    </w:rPr>
                                    <w:t>8 ст. ложек</w:t>
                                  </w:r>
                                </w:p>
                              </w:tc>
                              <w:tc>
                                <w:tcPr>
                                  <w:tcW w:w="40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488308E2" w14:textId="77777777" w:rsidR="00EC4BB2" w:rsidRDefault="00E527BD">
                                  <w:pPr>
                                    <w:pStyle w:val="23"/>
                                    <w:shd w:val="clear" w:color="auto" w:fill="auto"/>
                                    <w:spacing w:before="0" w:after="0" w:line="160" w:lineRule="exact"/>
                                    <w:ind w:left="160" w:firstLine="0"/>
                                    <w:jc w:val="left"/>
                                  </w:pPr>
                                  <w:r>
                                    <w:rPr>
                                      <w:rStyle w:val="2Verdana8pt0"/>
                                    </w:rPr>
                                    <w:t>Малина</w:t>
                                  </w:r>
                                </w:p>
                              </w:tc>
                              <w:tc>
                                <w:tcPr>
                                  <w:tcW w:w="22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65F89B71" w14:textId="77777777" w:rsidR="00EC4BB2" w:rsidRDefault="00E527BD">
                                  <w:pPr>
                                    <w:pStyle w:val="23"/>
                                    <w:shd w:val="clear" w:color="auto" w:fill="auto"/>
                                    <w:spacing w:before="0" w:after="0" w:line="160" w:lineRule="exact"/>
                                    <w:ind w:left="180" w:firstLine="0"/>
                                    <w:jc w:val="left"/>
                                  </w:pPr>
                                  <w:r>
                                    <w:rPr>
                                      <w:rStyle w:val="2Verdana8pt0"/>
                                    </w:rPr>
                                    <w:t>160 г</w:t>
                                  </w:r>
                                </w:p>
                              </w:tc>
                            </w:tr>
                            <w:tr w:rsidR="00EC4BB2" w14:paraId="48D354BB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80"/>
                                <w:jc w:val="center"/>
                              </w:trPr>
                              <w:tc>
                                <w:tcPr>
                                  <w:tcW w:w="47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256D3CA9" w14:textId="77777777" w:rsidR="00EC4BB2" w:rsidRDefault="00E527BD">
                                  <w:pPr>
                                    <w:pStyle w:val="23"/>
                                    <w:shd w:val="clear" w:color="auto" w:fill="auto"/>
                                    <w:spacing w:before="0" w:after="0" w:line="160" w:lineRule="exact"/>
                                    <w:ind w:left="180" w:firstLine="0"/>
                                    <w:jc w:val="left"/>
                                  </w:pPr>
                                  <w:r>
                                    <w:rPr>
                                      <w:rStyle w:val="2Verdana8pt0"/>
                                    </w:rPr>
                                    <w:t>1/2 штуки, небольшого</w:t>
                                  </w:r>
                                </w:p>
                              </w:tc>
                              <w:tc>
                                <w:tcPr>
                                  <w:tcW w:w="40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6ABCD724" w14:textId="77777777" w:rsidR="00EC4BB2" w:rsidRDefault="00E527BD">
                                  <w:pPr>
                                    <w:pStyle w:val="23"/>
                                    <w:shd w:val="clear" w:color="auto" w:fill="auto"/>
                                    <w:spacing w:before="0" w:after="0" w:line="160" w:lineRule="exact"/>
                                    <w:ind w:left="160" w:firstLine="0"/>
                                    <w:jc w:val="left"/>
                                  </w:pPr>
                                  <w:r>
                                    <w:rPr>
                                      <w:rStyle w:val="2Verdana8pt0"/>
                                    </w:rPr>
                                    <w:t>Манго</w:t>
                                  </w:r>
                                </w:p>
                              </w:tc>
                              <w:tc>
                                <w:tcPr>
                                  <w:tcW w:w="22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69965F4F" w14:textId="77777777" w:rsidR="00EC4BB2" w:rsidRDefault="00E527BD">
                                  <w:pPr>
                                    <w:pStyle w:val="23"/>
                                    <w:shd w:val="clear" w:color="auto" w:fill="auto"/>
                                    <w:spacing w:before="0" w:after="0" w:line="160" w:lineRule="exact"/>
                                    <w:ind w:left="180" w:firstLine="0"/>
                                    <w:jc w:val="left"/>
                                  </w:pPr>
                                  <w:r>
                                    <w:rPr>
                                      <w:rStyle w:val="2Verdana8pt0"/>
                                    </w:rPr>
                                    <w:t>110 г</w:t>
                                  </w:r>
                                </w:p>
                              </w:tc>
                            </w:tr>
                            <w:tr w:rsidR="00EC4BB2" w14:paraId="2D1298D4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80"/>
                                <w:jc w:val="center"/>
                              </w:trPr>
                              <w:tc>
                                <w:tcPr>
                                  <w:tcW w:w="47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6E666D83" w14:textId="77777777" w:rsidR="00EC4BB2" w:rsidRDefault="00E527BD">
                                  <w:pPr>
                                    <w:pStyle w:val="23"/>
                                    <w:shd w:val="clear" w:color="auto" w:fill="auto"/>
                                    <w:spacing w:before="0" w:after="0" w:line="160" w:lineRule="exact"/>
                                    <w:ind w:left="180" w:firstLine="0"/>
                                    <w:jc w:val="left"/>
                                  </w:pPr>
                                  <w:r>
                                    <w:rPr>
                                      <w:rStyle w:val="2Verdana8pt0"/>
                                    </w:rPr>
                                    <w:t>2-3 штуки, средних</w:t>
                                  </w:r>
                                </w:p>
                              </w:tc>
                              <w:tc>
                                <w:tcPr>
                                  <w:tcW w:w="40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6A8423C9" w14:textId="77777777" w:rsidR="00EC4BB2" w:rsidRDefault="00E527BD">
                                  <w:pPr>
                                    <w:pStyle w:val="23"/>
                                    <w:shd w:val="clear" w:color="auto" w:fill="auto"/>
                                    <w:spacing w:before="0" w:after="0" w:line="160" w:lineRule="exact"/>
                                    <w:ind w:left="160" w:firstLine="0"/>
                                    <w:jc w:val="left"/>
                                  </w:pPr>
                                  <w:r>
                                    <w:rPr>
                                      <w:rStyle w:val="2Verdana8pt0"/>
                                    </w:rPr>
                                    <w:t>Мандарины</w:t>
                                  </w:r>
                                </w:p>
                              </w:tc>
                              <w:tc>
                                <w:tcPr>
                                  <w:tcW w:w="22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6A5DD71E" w14:textId="77777777" w:rsidR="00EC4BB2" w:rsidRDefault="00E527BD">
                                  <w:pPr>
                                    <w:pStyle w:val="23"/>
                                    <w:shd w:val="clear" w:color="auto" w:fill="auto"/>
                                    <w:spacing w:before="0" w:after="0" w:line="160" w:lineRule="exact"/>
                                    <w:ind w:left="180" w:firstLine="0"/>
                                    <w:jc w:val="left"/>
                                  </w:pPr>
                                  <w:r>
                                    <w:rPr>
                                      <w:rStyle w:val="2Verdana8pt0"/>
                                    </w:rPr>
                                    <w:t>150 г</w:t>
                                  </w:r>
                                </w:p>
                              </w:tc>
                            </w:tr>
                            <w:tr w:rsidR="00EC4BB2" w14:paraId="381646A7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80"/>
                                <w:jc w:val="center"/>
                              </w:trPr>
                              <w:tc>
                                <w:tcPr>
                                  <w:tcW w:w="47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3D7DCB51" w14:textId="77777777" w:rsidR="00EC4BB2" w:rsidRDefault="00E527BD">
                                  <w:pPr>
                                    <w:pStyle w:val="23"/>
                                    <w:shd w:val="clear" w:color="auto" w:fill="auto"/>
                                    <w:spacing w:before="0" w:after="0" w:line="160" w:lineRule="exact"/>
                                    <w:ind w:left="180" w:firstLine="0"/>
                                    <w:jc w:val="left"/>
                                  </w:pPr>
                                  <w:r>
                                    <w:rPr>
                                      <w:rStyle w:val="2Verdana8pt0"/>
                                    </w:rPr>
                                    <w:t>1 штука, средний</w:t>
                                  </w:r>
                                </w:p>
                              </w:tc>
                              <w:tc>
                                <w:tcPr>
                                  <w:tcW w:w="40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1DEDB526" w14:textId="77777777" w:rsidR="00EC4BB2" w:rsidRDefault="00E527BD">
                                  <w:pPr>
                                    <w:pStyle w:val="23"/>
                                    <w:shd w:val="clear" w:color="auto" w:fill="auto"/>
                                    <w:spacing w:before="0" w:after="0" w:line="160" w:lineRule="exact"/>
                                    <w:ind w:left="160" w:firstLine="0"/>
                                    <w:jc w:val="left"/>
                                  </w:pPr>
                                  <w:r>
                                    <w:rPr>
                                      <w:rStyle w:val="2Verdana8pt0"/>
                                    </w:rPr>
                                    <w:t>Персик</w:t>
                                  </w:r>
                                </w:p>
                              </w:tc>
                              <w:tc>
                                <w:tcPr>
                                  <w:tcW w:w="22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434B3AA9" w14:textId="77777777" w:rsidR="00EC4BB2" w:rsidRDefault="00E527BD">
                                  <w:pPr>
                                    <w:pStyle w:val="23"/>
                                    <w:shd w:val="clear" w:color="auto" w:fill="auto"/>
                                    <w:spacing w:before="0" w:after="0" w:line="160" w:lineRule="exact"/>
                                    <w:ind w:left="180" w:firstLine="0"/>
                                    <w:jc w:val="left"/>
                                  </w:pPr>
                                  <w:r>
                                    <w:rPr>
                                      <w:rStyle w:val="2Verdana8pt0"/>
                                    </w:rPr>
                                    <w:t>120 г</w:t>
                                  </w:r>
                                </w:p>
                              </w:tc>
                            </w:tr>
                            <w:tr w:rsidR="00EC4BB2" w14:paraId="13A25C37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80"/>
                                <w:jc w:val="center"/>
                              </w:trPr>
                              <w:tc>
                                <w:tcPr>
                                  <w:tcW w:w="47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49A145AA" w14:textId="77777777" w:rsidR="00EC4BB2" w:rsidRDefault="00E527BD">
                                  <w:pPr>
                                    <w:pStyle w:val="23"/>
                                    <w:shd w:val="clear" w:color="auto" w:fill="auto"/>
                                    <w:spacing w:before="0" w:after="0" w:line="160" w:lineRule="exact"/>
                                    <w:ind w:left="180" w:firstLine="0"/>
                                    <w:jc w:val="left"/>
                                  </w:pPr>
                                  <w:r>
                                    <w:rPr>
                                      <w:rStyle w:val="2Verdana8pt0"/>
                                    </w:rPr>
                                    <w:t>3-4 штуки, небольших</w:t>
                                  </w:r>
                                </w:p>
                              </w:tc>
                              <w:tc>
                                <w:tcPr>
                                  <w:tcW w:w="40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4AFA7229" w14:textId="77777777" w:rsidR="00EC4BB2" w:rsidRDefault="00E527BD">
                                  <w:pPr>
                                    <w:pStyle w:val="23"/>
                                    <w:shd w:val="clear" w:color="auto" w:fill="auto"/>
                                    <w:spacing w:before="0" w:after="0" w:line="160" w:lineRule="exact"/>
                                    <w:ind w:left="160" w:firstLine="0"/>
                                    <w:jc w:val="left"/>
                                  </w:pPr>
                                  <w:r>
                                    <w:rPr>
                                      <w:rStyle w:val="2Verdana8pt0"/>
                                    </w:rPr>
                                    <w:t>Сливы</w:t>
                                  </w:r>
                                </w:p>
                              </w:tc>
                              <w:tc>
                                <w:tcPr>
                                  <w:tcW w:w="22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04FA5BDA" w14:textId="77777777" w:rsidR="00EC4BB2" w:rsidRDefault="00E527BD">
                                  <w:pPr>
                                    <w:pStyle w:val="23"/>
                                    <w:shd w:val="clear" w:color="auto" w:fill="auto"/>
                                    <w:spacing w:before="0" w:after="0" w:line="160" w:lineRule="exact"/>
                                    <w:ind w:left="180" w:firstLine="0"/>
                                    <w:jc w:val="left"/>
                                  </w:pPr>
                                  <w:r>
                                    <w:rPr>
                                      <w:rStyle w:val="2Verdana8pt0"/>
                                    </w:rPr>
                                    <w:t>90 г</w:t>
                                  </w:r>
                                </w:p>
                              </w:tc>
                            </w:tr>
                            <w:tr w:rsidR="00EC4BB2" w14:paraId="252C0738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80"/>
                                <w:jc w:val="center"/>
                              </w:trPr>
                              <w:tc>
                                <w:tcPr>
                                  <w:tcW w:w="47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56B86F4A" w14:textId="77777777" w:rsidR="00EC4BB2" w:rsidRDefault="00E527BD">
                                  <w:pPr>
                                    <w:pStyle w:val="23"/>
                                    <w:shd w:val="clear" w:color="auto" w:fill="auto"/>
                                    <w:spacing w:before="0" w:after="0" w:line="160" w:lineRule="exact"/>
                                    <w:ind w:left="180" w:firstLine="0"/>
                                    <w:jc w:val="left"/>
                                  </w:pPr>
                                  <w:r>
                                    <w:rPr>
                                      <w:rStyle w:val="2Verdana8pt0"/>
                                    </w:rPr>
                                    <w:t>7 ст. ложек</w:t>
                                  </w:r>
                                </w:p>
                              </w:tc>
                              <w:tc>
                                <w:tcPr>
                                  <w:tcW w:w="40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7C924465" w14:textId="77777777" w:rsidR="00EC4BB2" w:rsidRDefault="00E527BD">
                                  <w:pPr>
                                    <w:pStyle w:val="23"/>
                                    <w:shd w:val="clear" w:color="auto" w:fill="auto"/>
                                    <w:spacing w:before="0" w:after="0" w:line="160" w:lineRule="exact"/>
                                    <w:ind w:left="160" w:firstLine="0"/>
                                    <w:jc w:val="left"/>
                                  </w:pPr>
                                  <w:r>
                                    <w:rPr>
                                      <w:rStyle w:val="2Verdana8pt0"/>
                                    </w:rPr>
                                    <w:t>Смородина</w:t>
                                  </w:r>
                                </w:p>
                              </w:tc>
                              <w:tc>
                                <w:tcPr>
                                  <w:tcW w:w="22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1256C0B8" w14:textId="77777777" w:rsidR="00EC4BB2" w:rsidRDefault="00E527BD">
                                  <w:pPr>
                                    <w:pStyle w:val="23"/>
                                    <w:shd w:val="clear" w:color="auto" w:fill="auto"/>
                                    <w:spacing w:before="0" w:after="0" w:line="160" w:lineRule="exact"/>
                                    <w:ind w:left="180" w:firstLine="0"/>
                                    <w:jc w:val="left"/>
                                  </w:pPr>
                                  <w:r>
                                    <w:rPr>
                                      <w:rStyle w:val="2Verdana8pt0"/>
                                    </w:rPr>
                                    <w:t>120 г</w:t>
                                  </w:r>
                                </w:p>
                              </w:tc>
                            </w:tr>
                            <w:tr w:rsidR="00EC4BB2" w14:paraId="229A8E13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15"/>
                                <w:jc w:val="center"/>
                              </w:trPr>
                              <w:tc>
                                <w:tcPr>
                                  <w:tcW w:w="47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51DC7E9" w14:textId="77777777" w:rsidR="00EC4BB2" w:rsidRDefault="00EC4BB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28B03F3" w14:textId="77777777" w:rsidR="00EC4BB2" w:rsidRDefault="00EC4BB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A232DA3" w14:textId="77777777" w:rsidR="00EC4BB2" w:rsidRDefault="00EC4BB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E4940CD" w14:textId="77777777" w:rsidR="00EC4BB2" w:rsidRDefault="00EC4BB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D3BE26" id="Text Box 41" o:spid="_x0000_s1051" type="#_x0000_t202" style="position:absolute;margin-left:3.85pt;margin-top:259.45pt;width:557.75pt;height:584.25pt;z-index:25165774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766"/>
                        <w:gridCol w:w="4094"/>
                        <w:gridCol w:w="2294"/>
                      </w:tblGrid>
                      <w:tr w:rsidR="00EC4BB2" w14:paraId="3E3CE2A5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90"/>
                          <w:jc w:val="center"/>
                        </w:trPr>
                        <w:tc>
                          <w:tcPr>
                            <w:tcW w:w="47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64CA9341" w14:textId="77777777" w:rsidR="00EC4BB2" w:rsidRDefault="00E527BD">
                            <w:pPr>
                              <w:pStyle w:val="23"/>
                              <w:shd w:val="clear" w:color="auto" w:fill="auto"/>
                              <w:spacing w:before="0" w:after="0" w:line="160" w:lineRule="exact"/>
                              <w:ind w:left="180" w:firstLine="0"/>
                              <w:jc w:val="left"/>
                            </w:pPr>
                            <w:r>
                              <w:rPr>
                                <w:rStyle w:val="2Verdana8pt0"/>
                              </w:rPr>
                              <w:t>2-3 штуки</w:t>
                            </w:r>
                          </w:p>
                        </w:tc>
                        <w:tc>
                          <w:tcPr>
                            <w:tcW w:w="40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4A8008F1" w14:textId="77777777" w:rsidR="00EC4BB2" w:rsidRDefault="00E527BD">
                            <w:pPr>
                              <w:pStyle w:val="23"/>
                              <w:shd w:val="clear" w:color="auto" w:fill="auto"/>
                              <w:spacing w:before="0" w:after="0" w:line="160" w:lineRule="exact"/>
                              <w:ind w:left="160" w:firstLine="0"/>
                              <w:jc w:val="left"/>
                            </w:pPr>
                            <w:r>
                              <w:rPr>
                                <w:rStyle w:val="2Verdana8pt0"/>
                              </w:rPr>
                              <w:t>Абрикосы</w:t>
                            </w:r>
                          </w:p>
                        </w:tc>
                        <w:tc>
                          <w:tcPr>
                            <w:tcW w:w="229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2CE3E7B5" w14:textId="77777777" w:rsidR="00EC4BB2" w:rsidRDefault="00E527BD">
                            <w:pPr>
                              <w:pStyle w:val="23"/>
                              <w:shd w:val="clear" w:color="auto" w:fill="auto"/>
                              <w:spacing w:before="0" w:after="0" w:line="160" w:lineRule="exact"/>
                              <w:ind w:left="180" w:firstLine="0"/>
                              <w:jc w:val="left"/>
                            </w:pPr>
                            <w:r>
                              <w:rPr>
                                <w:rStyle w:val="2Verdana8pt0"/>
                              </w:rPr>
                              <w:t>110 г</w:t>
                            </w:r>
                          </w:p>
                        </w:tc>
                      </w:tr>
                      <w:tr w:rsidR="00EC4BB2" w14:paraId="62AE3759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80"/>
                          <w:jc w:val="center"/>
                        </w:trPr>
                        <w:tc>
                          <w:tcPr>
                            <w:tcW w:w="47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40CFB041" w14:textId="77777777" w:rsidR="00EC4BB2" w:rsidRDefault="00E527BD">
                            <w:pPr>
                              <w:pStyle w:val="23"/>
                              <w:shd w:val="clear" w:color="auto" w:fill="auto"/>
                              <w:spacing w:before="0" w:after="0" w:line="160" w:lineRule="exact"/>
                              <w:ind w:left="180" w:firstLine="0"/>
                              <w:jc w:val="left"/>
                            </w:pPr>
                            <w:r>
                              <w:rPr>
                                <w:rStyle w:val="2Verdana8pt0"/>
                              </w:rPr>
                              <w:t>1 штука, крупная</w:t>
                            </w:r>
                          </w:p>
                        </w:tc>
                        <w:tc>
                          <w:tcPr>
                            <w:tcW w:w="40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7AA97F0F" w14:textId="77777777" w:rsidR="00EC4BB2" w:rsidRDefault="00E527BD">
                            <w:pPr>
                              <w:pStyle w:val="23"/>
                              <w:shd w:val="clear" w:color="auto" w:fill="auto"/>
                              <w:spacing w:before="0" w:after="0" w:line="160" w:lineRule="exact"/>
                              <w:ind w:left="160" w:firstLine="0"/>
                              <w:jc w:val="left"/>
                            </w:pPr>
                            <w:r>
                              <w:rPr>
                                <w:rStyle w:val="2Verdana8pt0"/>
                              </w:rPr>
                              <w:t>Айва</w:t>
                            </w:r>
                          </w:p>
                        </w:tc>
                        <w:tc>
                          <w:tcPr>
                            <w:tcW w:w="229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537C4D4C" w14:textId="77777777" w:rsidR="00EC4BB2" w:rsidRDefault="00E527BD">
                            <w:pPr>
                              <w:pStyle w:val="23"/>
                              <w:shd w:val="clear" w:color="auto" w:fill="auto"/>
                              <w:spacing w:before="0" w:after="0" w:line="160" w:lineRule="exact"/>
                              <w:ind w:left="180" w:firstLine="0"/>
                              <w:jc w:val="left"/>
                            </w:pPr>
                            <w:r>
                              <w:rPr>
                                <w:rStyle w:val="2Verdana8pt0"/>
                              </w:rPr>
                              <w:t>140 г</w:t>
                            </w:r>
                          </w:p>
                        </w:tc>
                      </w:tr>
                      <w:tr w:rsidR="00EC4BB2" w14:paraId="67E12003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80"/>
                          <w:jc w:val="center"/>
                        </w:trPr>
                        <w:tc>
                          <w:tcPr>
                            <w:tcW w:w="47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508E29E6" w14:textId="77777777" w:rsidR="00EC4BB2" w:rsidRDefault="00E527BD">
                            <w:pPr>
                              <w:pStyle w:val="23"/>
                              <w:shd w:val="clear" w:color="auto" w:fill="auto"/>
                              <w:spacing w:before="0" w:after="0" w:line="160" w:lineRule="exact"/>
                              <w:ind w:left="180" w:firstLine="0"/>
                              <w:jc w:val="left"/>
                            </w:pPr>
                            <w:r>
                              <w:rPr>
                                <w:rStyle w:val="2Verdana8pt0"/>
                              </w:rPr>
                              <w:t>1 кусок (поперечный срез)</w:t>
                            </w:r>
                          </w:p>
                        </w:tc>
                        <w:tc>
                          <w:tcPr>
                            <w:tcW w:w="40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78EA2ADA" w14:textId="77777777" w:rsidR="00EC4BB2" w:rsidRDefault="00E527BD">
                            <w:pPr>
                              <w:pStyle w:val="23"/>
                              <w:shd w:val="clear" w:color="auto" w:fill="auto"/>
                              <w:spacing w:before="0" w:after="0" w:line="160" w:lineRule="exact"/>
                              <w:ind w:left="160" w:firstLine="0"/>
                              <w:jc w:val="left"/>
                            </w:pPr>
                            <w:r>
                              <w:rPr>
                                <w:rStyle w:val="2Verdana8pt0"/>
                              </w:rPr>
                              <w:t>Ананас</w:t>
                            </w:r>
                          </w:p>
                        </w:tc>
                        <w:tc>
                          <w:tcPr>
                            <w:tcW w:w="229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4A7AE647" w14:textId="77777777" w:rsidR="00EC4BB2" w:rsidRDefault="00E527BD">
                            <w:pPr>
                              <w:pStyle w:val="23"/>
                              <w:shd w:val="clear" w:color="auto" w:fill="auto"/>
                              <w:spacing w:before="0" w:after="0" w:line="160" w:lineRule="exact"/>
                              <w:ind w:left="180" w:firstLine="0"/>
                              <w:jc w:val="left"/>
                            </w:pPr>
                            <w:r>
                              <w:rPr>
                                <w:rStyle w:val="2Verdana8pt0"/>
                              </w:rPr>
                              <w:t>140 г</w:t>
                            </w:r>
                          </w:p>
                        </w:tc>
                      </w:tr>
                      <w:tr w:rsidR="00EC4BB2" w14:paraId="7AE1D052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80"/>
                          <w:jc w:val="center"/>
                        </w:trPr>
                        <w:tc>
                          <w:tcPr>
                            <w:tcW w:w="47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4295F459" w14:textId="77777777" w:rsidR="00EC4BB2" w:rsidRDefault="00E527BD">
                            <w:pPr>
                              <w:pStyle w:val="23"/>
                              <w:shd w:val="clear" w:color="auto" w:fill="auto"/>
                              <w:spacing w:before="0" w:after="0" w:line="160" w:lineRule="exact"/>
                              <w:ind w:left="180" w:firstLine="0"/>
                              <w:jc w:val="left"/>
                            </w:pPr>
                            <w:r>
                              <w:rPr>
                                <w:rStyle w:val="2Verdana8pt0"/>
                              </w:rPr>
                              <w:t>1 кусок</w:t>
                            </w:r>
                          </w:p>
                        </w:tc>
                        <w:tc>
                          <w:tcPr>
                            <w:tcW w:w="40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0DCBCB55" w14:textId="77777777" w:rsidR="00EC4BB2" w:rsidRDefault="00E527BD">
                            <w:pPr>
                              <w:pStyle w:val="23"/>
                              <w:shd w:val="clear" w:color="auto" w:fill="auto"/>
                              <w:spacing w:before="0" w:after="0" w:line="160" w:lineRule="exact"/>
                              <w:ind w:left="160" w:firstLine="0"/>
                              <w:jc w:val="left"/>
                            </w:pPr>
                            <w:r>
                              <w:rPr>
                                <w:rStyle w:val="2Verdana8pt0"/>
                              </w:rPr>
                              <w:t>Арбуз</w:t>
                            </w:r>
                          </w:p>
                        </w:tc>
                        <w:tc>
                          <w:tcPr>
                            <w:tcW w:w="229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5E443CEA" w14:textId="77777777" w:rsidR="00EC4BB2" w:rsidRDefault="00E527BD">
                            <w:pPr>
                              <w:pStyle w:val="23"/>
                              <w:shd w:val="clear" w:color="auto" w:fill="auto"/>
                              <w:spacing w:before="0" w:after="0" w:line="160" w:lineRule="exact"/>
                              <w:ind w:left="180" w:firstLine="0"/>
                              <w:jc w:val="left"/>
                            </w:pPr>
                            <w:r>
                              <w:rPr>
                                <w:rStyle w:val="2Verdana8pt0"/>
                              </w:rPr>
                              <w:t>270 г</w:t>
                            </w:r>
                          </w:p>
                        </w:tc>
                      </w:tr>
                      <w:tr w:rsidR="00EC4BB2" w14:paraId="0CF6C21A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80"/>
                          <w:jc w:val="center"/>
                        </w:trPr>
                        <w:tc>
                          <w:tcPr>
                            <w:tcW w:w="47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4401C888" w14:textId="77777777" w:rsidR="00EC4BB2" w:rsidRDefault="00E527BD">
                            <w:pPr>
                              <w:pStyle w:val="23"/>
                              <w:shd w:val="clear" w:color="auto" w:fill="auto"/>
                              <w:spacing w:before="0" w:after="0" w:line="160" w:lineRule="exact"/>
                              <w:ind w:left="180" w:firstLine="0"/>
                              <w:jc w:val="left"/>
                            </w:pPr>
                            <w:r>
                              <w:rPr>
                                <w:rStyle w:val="2Verdana8pt0"/>
                              </w:rPr>
                              <w:t>1 штука, средний</w:t>
                            </w:r>
                          </w:p>
                        </w:tc>
                        <w:tc>
                          <w:tcPr>
                            <w:tcW w:w="40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1376F53B" w14:textId="77777777" w:rsidR="00EC4BB2" w:rsidRDefault="00E527BD">
                            <w:pPr>
                              <w:pStyle w:val="23"/>
                              <w:shd w:val="clear" w:color="auto" w:fill="auto"/>
                              <w:spacing w:before="0" w:after="0" w:line="160" w:lineRule="exact"/>
                              <w:ind w:left="160" w:firstLine="0"/>
                              <w:jc w:val="left"/>
                            </w:pPr>
                            <w:r>
                              <w:rPr>
                                <w:rStyle w:val="2Verdana8pt0"/>
                              </w:rPr>
                              <w:t>Апельсин</w:t>
                            </w:r>
                          </w:p>
                        </w:tc>
                        <w:tc>
                          <w:tcPr>
                            <w:tcW w:w="229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55AA9A85" w14:textId="77777777" w:rsidR="00EC4BB2" w:rsidRDefault="00E527BD">
                            <w:pPr>
                              <w:pStyle w:val="23"/>
                              <w:shd w:val="clear" w:color="auto" w:fill="auto"/>
                              <w:spacing w:before="0" w:after="0" w:line="160" w:lineRule="exact"/>
                              <w:ind w:left="180" w:firstLine="0"/>
                              <w:jc w:val="left"/>
                            </w:pPr>
                            <w:r>
                              <w:rPr>
                                <w:rStyle w:val="2Verdana8pt0"/>
                              </w:rPr>
                              <w:t>150 г</w:t>
                            </w:r>
                          </w:p>
                        </w:tc>
                      </w:tr>
                      <w:tr w:rsidR="00EC4BB2" w14:paraId="52446E6A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80"/>
                          <w:jc w:val="center"/>
                        </w:trPr>
                        <w:tc>
                          <w:tcPr>
                            <w:tcW w:w="47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7181147E" w14:textId="77777777" w:rsidR="00EC4BB2" w:rsidRDefault="00E527BD">
                            <w:pPr>
                              <w:pStyle w:val="23"/>
                              <w:shd w:val="clear" w:color="auto" w:fill="auto"/>
                              <w:spacing w:before="0" w:after="0" w:line="160" w:lineRule="exact"/>
                              <w:ind w:left="180" w:firstLine="0"/>
                              <w:jc w:val="left"/>
                            </w:pPr>
                            <w:r>
                              <w:rPr>
                                <w:rStyle w:val="2Verdana8pt0"/>
                              </w:rPr>
                              <w:t>1/2 штуки, среднего</w:t>
                            </w:r>
                          </w:p>
                        </w:tc>
                        <w:tc>
                          <w:tcPr>
                            <w:tcW w:w="40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7FFC16B0" w14:textId="77777777" w:rsidR="00EC4BB2" w:rsidRDefault="00E527BD">
                            <w:pPr>
                              <w:pStyle w:val="23"/>
                              <w:shd w:val="clear" w:color="auto" w:fill="auto"/>
                              <w:spacing w:before="0" w:after="0" w:line="160" w:lineRule="exact"/>
                              <w:ind w:left="160" w:firstLine="0"/>
                              <w:jc w:val="left"/>
                            </w:pPr>
                            <w:r>
                              <w:rPr>
                                <w:rStyle w:val="2Verdana8pt0"/>
                              </w:rPr>
                              <w:t>Банан</w:t>
                            </w:r>
                          </w:p>
                        </w:tc>
                        <w:tc>
                          <w:tcPr>
                            <w:tcW w:w="229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04FF53F4" w14:textId="77777777" w:rsidR="00EC4BB2" w:rsidRDefault="00E527BD">
                            <w:pPr>
                              <w:pStyle w:val="23"/>
                              <w:shd w:val="clear" w:color="auto" w:fill="auto"/>
                              <w:spacing w:before="0" w:after="0" w:line="160" w:lineRule="exact"/>
                              <w:ind w:left="180" w:firstLine="0"/>
                              <w:jc w:val="left"/>
                            </w:pPr>
                            <w:r>
                              <w:rPr>
                                <w:rStyle w:val="2Verdana8pt0"/>
                              </w:rPr>
                              <w:t>70 г</w:t>
                            </w:r>
                          </w:p>
                        </w:tc>
                      </w:tr>
                      <w:tr w:rsidR="00EC4BB2" w14:paraId="37ADD86D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80"/>
                          <w:jc w:val="center"/>
                        </w:trPr>
                        <w:tc>
                          <w:tcPr>
                            <w:tcW w:w="47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264CA9E2" w14:textId="77777777" w:rsidR="00EC4BB2" w:rsidRDefault="00E527BD">
                            <w:pPr>
                              <w:pStyle w:val="23"/>
                              <w:shd w:val="clear" w:color="auto" w:fill="auto"/>
                              <w:spacing w:before="0" w:after="0" w:line="160" w:lineRule="exact"/>
                              <w:ind w:left="180" w:firstLine="0"/>
                              <w:jc w:val="left"/>
                            </w:pPr>
                            <w:r>
                              <w:rPr>
                                <w:rStyle w:val="2Verdana8pt0"/>
                              </w:rPr>
                              <w:t>7 ст. ложек</w:t>
                            </w:r>
                          </w:p>
                        </w:tc>
                        <w:tc>
                          <w:tcPr>
                            <w:tcW w:w="40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661E009E" w14:textId="77777777" w:rsidR="00EC4BB2" w:rsidRDefault="00E527BD">
                            <w:pPr>
                              <w:pStyle w:val="23"/>
                              <w:shd w:val="clear" w:color="auto" w:fill="auto"/>
                              <w:spacing w:before="0" w:after="0" w:line="160" w:lineRule="exact"/>
                              <w:ind w:left="160" w:firstLine="0"/>
                              <w:jc w:val="left"/>
                            </w:pPr>
                            <w:r>
                              <w:rPr>
                                <w:rStyle w:val="2Verdana8pt0"/>
                              </w:rPr>
                              <w:t>Брусника</w:t>
                            </w:r>
                          </w:p>
                        </w:tc>
                        <w:tc>
                          <w:tcPr>
                            <w:tcW w:w="229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280A8C1C" w14:textId="77777777" w:rsidR="00EC4BB2" w:rsidRDefault="00E527BD">
                            <w:pPr>
                              <w:pStyle w:val="23"/>
                              <w:shd w:val="clear" w:color="auto" w:fill="auto"/>
                              <w:spacing w:before="0" w:after="0" w:line="160" w:lineRule="exact"/>
                              <w:ind w:left="180" w:firstLine="0"/>
                              <w:jc w:val="left"/>
                            </w:pPr>
                            <w:r>
                              <w:rPr>
                                <w:rStyle w:val="2Verdana8pt0"/>
                              </w:rPr>
                              <w:t>140 г</w:t>
                            </w:r>
                          </w:p>
                        </w:tc>
                      </w:tr>
                      <w:tr w:rsidR="00EC4BB2" w14:paraId="74D8F165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85"/>
                          <w:jc w:val="center"/>
                        </w:trPr>
                        <w:tc>
                          <w:tcPr>
                            <w:tcW w:w="47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2354A7AA" w14:textId="77777777" w:rsidR="00EC4BB2" w:rsidRDefault="00E527BD">
                            <w:pPr>
                              <w:pStyle w:val="23"/>
                              <w:shd w:val="clear" w:color="auto" w:fill="auto"/>
                              <w:spacing w:before="0" w:after="0" w:line="160" w:lineRule="exact"/>
                              <w:ind w:left="180" w:firstLine="0"/>
                              <w:jc w:val="left"/>
                            </w:pPr>
                            <w:r>
                              <w:rPr>
                                <w:rStyle w:val="2Verdana8pt0"/>
                              </w:rPr>
                              <w:t xml:space="preserve">12 </w:t>
                            </w:r>
                            <w:r>
                              <w:rPr>
                                <w:rStyle w:val="2Verdana8pt0"/>
                              </w:rPr>
                              <w:t>штук, небольших</w:t>
                            </w:r>
                          </w:p>
                        </w:tc>
                        <w:tc>
                          <w:tcPr>
                            <w:tcW w:w="40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01B0E4FA" w14:textId="77777777" w:rsidR="00EC4BB2" w:rsidRDefault="00E527BD">
                            <w:pPr>
                              <w:pStyle w:val="23"/>
                              <w:shd w:val="clear" w:color="auto" w:fill="auto"/>
                              <w:spacing w:before="0" w:after="0" w:line="160" w:lineRule="exact"/>
                              <w:ind w:left="160" w:firstLine="0"/>
                              <w:jc w:val="left"/>
                            </w:pPr>
                            <w:r>
                              <w:rPr>
                                <w:rStyle w:val="2Verdana8pt0"/>
                              </w:rPr>
                              <w:t>Виноград</w:t>
                            </w:r>
                          </w:p>
                        </w:tc>
                        <w:tc>
                          <w:tcPr>
                            <w:tcW w:w="229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7A4CF17B" w14:textId="77777777" w:rsidR="00EC4BB2" w:rsidRDefault="00E527BD">
                            <w:pPr>
                              <w:pStyle w:val="23"/>
                              <w:shd w:val="clear" w:color="auto" w:fill="auto"/>
                              <w:spacing w:before="0" w:after="0" w:line="160" w:lineRule="exact"/>
                              <w:ind w:left="180" w:firstLine="0"/>
                              <w:jc w:val="left"/>
                            </w:pPr>
                            <w:r>
                              <w:rPr>
                                <w:rStyle w:val="2Verdana8pt0"/>
                              </w:rPr>
                              <w:t>70 г</w:t>
                            </w:r>
                          </w:p>
                        </w:tc>
                      </w:tr>
                      <w:tr w:rsidR="00EC4BB2" w14:paraId="4B871881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80"/>
                          <w:jc w:val="center"/>
                        </w:trPr>
                        <w:tc>
                          <w:tcPr>
                            <w:tcW w:w="47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41B1AE3F" w14:textId="77777777" w:rsidR="00EC4BB2" w:rsidRDefault="00E527BD">
                            <w:pPr>
                              <w:pStyle w:val="23"/>
                              <w:shd w:val="clear" w:color="auto" w:fill="auto"/>
                              <w:spacing w:before="0" w:after="0" w:line="160" w:lineRule="exact"/>
                              <w:ind w:left="180" w:firstLine="0"/>
                              <w:jc w:val="left"/>
                            </w:pPr>
                            <w:r>
                              <w:rPr>
                                <w:rStyle w:val="2Verdana8pt0"/>
                              </w:rPr>
                              <w:t>15 штук</w:t>
                            </w:r>
                          </w:p>
                        </w:tc>
                        <w:tc>
                          <w:tcPr>
                            <w:tcW w:w="40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587678C8" w14:textId="77777777" w:rsidR="00EC4BB2" w:rsidRDefault="00E527BD">
                            <w:pPr>
                              <w:pStyle w:val="23"/>
                              <w:shd w:val="clear" w:color="auto" w:fill="auto"/>
                              <w:spacing w:before="0" w:after="0" w:line="160" w:lineRule="exact"/>
                              <w:ind w:left="160" w:firstLine="0"/>
                              <w:jc w:val="left"/>
                            </w:pPr>
                            <w:r>
                              <w:rPr>
                                <w:rStyle w:val="2Verdana8pt0"/>
                              </w:rPr>
                              <w:t>Вишня</w:t>
                            </w:r>
                          </w:p>
                        </w:tc>
                        <w:tc>
                          <w:tcPr>
                            <w:tcW w:w="229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54047EF3" w14:textId="77777777" w:rsidR="00EC4BB2" w:rsidRDefault="00E527BD">
                            <w:pPr>
                              <w:pStyle w:val="23"/>
                              <w:shd w:val="clear" w:color="auto" w:fill="auto"/>
                              <w:spacing w:before="0" w:after="0" w:line="160" w:lineRule="exact"/>
                              <w:ind w:left="180" w:firstLine="0"/>
                              <w:jc w:val="left"/>
                            </w:pPr>
                            <w:r>
                              <w:rPr>
                                <w:rStyle w:val="2Verdana8pt0"/>
                              </w:rPr>
                              <w:t>90 г</w:t>
                            </w:r>
                          </w:p>
                        </w:tc>
                      </w:tr>
                      <w:tr w:rsidR="00EC4BB2" w14:paraId="3A072A0A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80"/>
                          <w:jc w:val="center"/>
                        </w:trPr>
                        <w:tc>
                          <w:tcPr>
                            <w:tcW w:w="47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18C3D9BE" w14:textId="77777777" w:rsidR="00EC4BB2" w:rsidRDefault="00E527BD">
                            <w:pPr>
                              <w:pStyle w:val="23"/>
                              <w:shd w:val="clear" w:color="auto" w:fill="auto"/>
                              <w:spacing w:before="0" w:after="0" w:line="160" w:lineRule="exact"/>
                              <w:ind w:left="180" w:firstLine="0"/>
                              <w:jc w:val="left"/>
                            </w:pPr>
                            <w:r>
                              <w:rPr>
                                <w:rStyle w:val="2Verdana8pt0"/>
                              </w:rPr>
                              <w:t>1 штука, средний</w:t>
                            </w:r>
                          </w:p>
                        </w:tc>
                        <w:tc>
                          <w:tcPr>
                            <w:tcW w:w="40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2C850F70" w14:textId="77777777" w:rsidR="00EC4BB2" w:rsidRDefault="00E527BD">
                            <w:pPr>
                              <w:pStyle w:val="23"/>
                              <w:shd w:val="clear" w:color="auto" w:fill="auto"/>
                              <w:spacing w:before="0" w:after="0" w:line="160" w:lineRule="exact"/>
                              <w:ind w:left="160" w:firstLine="0"/>
                              <w:jc w:val="left"/>
                            </w:pPr>
                            <w:r>
                              <w:rPr>
                                <w:rStyle w:val="2Verdana8pt0"/>
                              </w:rPr>
                              <w:t>Гранат</w:t>
                            </w:r>
                          </w:p>
                        </w:tc>
                        <w:tc>
                          <w:tcPr>
                            <w:tcW w:w="229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07AE051F" w14:textId="77777777" w:rsidR="00EC4BB2" w:rsidRDefault="00E527BD">
                            <w:pPr>
                              <w:pStyle w:val="23"/>
                              <w:shd w:val="clear" w:color="auto" w:fill="auto"/>
                              <w:spacing w:before="0" w:after="0" w:line="160" w:lineRule="exact"/>
                              <w:ind w:left="180" w:firstLine="0"/>
                              <w:jc w:val="left"/>
                            </w:pPr>
                            <w:r>
                              <w:rPr>
                                <w:rStyle w:val="2Verdana8pt0"/>
                              </w:rPr>
                              <w:t>170 г</w:t>
                            </w:r>
                          </w:p>
                        </w:tc>
                      </w:tr>
                      <w:tr w:rsidR="00EC4BB2" w14:paraId="4A9BCA79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80"/>
                          <w:jc w:val="center"/>
                        </w:trPr>
                        <w:tc>
                          <w:tcPr>
                            <w:tcW w:w="47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3FE488D1" w14:textId="77777777" w:rsidR="00EC4BB2" w:rsidRDefault="00E527BD">
                            <w:pPr>
                              <w:pStyle w:val="23"/>
                              <w:shd w:val="clear" w:color="auto" w:fill="auto"/>
                              <w:spacing w:before="0" w:after="0" w:line="160" w:lineRule="exact"/>
                              <w:ind w:left="180" w:firstLine="0"/>
                              <w:jc w:val="left"/>
                            </w:pPr>
                            <w:r>
                              <w:rPr>
                                <w:rStyle w:val="2Verdana8pt0"/>
                              </w:rPr>
                              <w:t>1/2 штуки, крупного</w:t>
                            </w:r>
                          </w:p>
                        </w:tc>
                        <w:tc>
                          <w:tcPr>
                            <w:tcW w:w="40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3D6182D5" w14:textId="77777777" w:rsidR="00EC4BB2" w:rsidRDefault="00E527BD">
                            <w:pPr>
                              <w:pStyle w:val="23"/>
                              <w:shd w:val="clear" w:color="auto" w:fill="auto"/>
                              <w:spacing w:before="0" w:after="0" w:line="160" w:lineRule="exact"/>
                              <w:ind w:left="160" w:firstLine="0"/>
                              <w:jc w:val="left"/>
                            </w:pPr>
                            <w:r>
                              <w:rPr>
                                <w:rStyle w:val="2Verdana8pt0"/>
                              </w:rPr>
                              <w:t>Г рейпфрут</w:t>
                            </w:r>
                          </w:p>
                        </w:tc>
                        <w:tc>
                          <w:tcPr>
                            <w:tcW w:w="229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60E4F51A" w14:textId="77777777" w:rsidR="00EC4BB2" w:rsidRDefault="00E527BD">
                            <w:pPr>
                              <w:pStyle w:val="23"/>
                              <w:shd w:val="clear" w:color="auto" w:fill="auto"/>
                              <w:spacing w:before="0" w:after="0" w:line="160" w:lineRule="exact"/>
                              <w:ind w:left="180" w:firstLine="0"/>
                              <w:jc w:val="left"/>
                            </w:pPr>
                            <w:r>
                              <w:rPr>
                                <w:rStyle w:val="2Verdana8pt0"/>
                              </w:rPr>
                              <w:t>170 г</w:t>
                            </w:r>
                          </w:p>
                        </w:tc>
                      </w:tr>
                      <w:tr w:rsidR="00EC4BB2" w14:paraId="3EEC137B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80"/>
                          <w:jc w:val="center"/>
                        </w:trPr>
                        <w:tc>
                          <w:tcPr>
                            <w:tcW w:w="47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55B3709A" w14:textId="77777777" w:rsidR="00EC4BB2" w:rsidRDefault="00E527BD">
                            <w:pPr>
                              <w:pStyle w:val="23"/>
                              <w:shd w:val="clear" w:color="auto" w:fill="auto"/>
                              <w:spacing w:before="0" w:after="0" w:line="160" w:lineRule="exact"/>
                              <w:ind w:left="180" w:firstLine="0"/>
                              <w:jc w:val="left"/>
                            </w:pPr>
                            <w:r>
                              <w:rPr>
                                <w:rStyle w:val="2Verdana8pt0"/>
                              </w:rPr>
                              <w:t>1 штука, маленькая</w:t>
                            </w:r>
                          </w:p>
                        </w:tc>
                        <w:tc>
                          <w:tcPr>
                            <w:tcW w:w="40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5FF3AC52" w14:textId="77777777" w:rsidR="00EC4BB2" w:rsidRDefault="00E527BD">
                            <w:pPr>
                              <w:pStyle w:val="23"/>
                              <w:shd w:val="clear" w:color="auto" w:fill="auto"/>
                              <w:spacing w:before="0" w:after="0" w:line="160" w:lineRule="exact"/>
                              <w:ind w:left="160" w:firstLine="0"/>
                              <w:jc w:val="left"/>
                            </w:pPr>
                            <w:r>
                              <w:rPr>
                                <w:rStyle w:val="2Verdana8pt0"/>
                              </w:rPr>
                              <w:t>Г руша</w:t>
                            </w:r>
                          </w:p>
                        </w:tc>
                        <w:tc>
                          <w:tcPr>
                            <w:tcW w:w="229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2226A09B" w14:textId="77777777" w:rsidR="00EC4BB2" w:rsidRDefault="00E527BD">
                            <w:pPr>
                              <w:pStyle w:val="23"/>
                              <w:shd w:val="clear" w:color="auto" w:fill="auto"/>
                              <w:spacing w:before="0" w:after="0" w:line="160" w:lineRule="exact"/>
                              <w:ind w:left="180" w:firstLine="0"/>
                              <w:jc w:val="left"/>
                            </w:pPr>
                            <w:r>
                              <w:rPr>
                                <w:rStyle w:val="2Verdana8pt0"/>
                              </w:rPr>
                              <w:t>90 г</w:t>
                            </w:r>
                          </w:p>
                        </w:tc>
                      </w:tr>
                      <w:tr w:rsidR="00EC4BB2" w14:paraId="65F775EA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80"/>
                          <w:jc w:val="center"/>
                        </w:trPr>
                        <w:tc>
                          <w:tcPr>
                            <w:tcW w:w="47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01B41FDE" w14:textId="77777777" w:rsidR="00EC4BB2" w:rsidRDefault="00E527BD">
                            <w:pPr>
                              <w:pStyle w:val="23"/>
                              <w:shd w:val="clear" w:color="auto" w:fill="auto"/>
                              <w:spacing w:before="0" w:after="0" w:line="160" w:lineRule="exact"/>
                              <w:ind w:left="180" w:firstLine="0"/>
                              <w:jc w:val="left"/>
                            </w:pPr>
                            <w:r>
                              <w:rPr>
                                <w:rStyle w:val="2Verdana8pt0"/>
                              </w:rPr>
                              <w:t>1 кусок</w:t>
                            </w:r>
                          </w:p>
                        </w:tc>
                        <w:tc>
                          <w:tcPr>
                            <w:tcW w:w="40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76373461" w14:textId="77777777" w:rsidR="00EC4BB2" w:rsidRDefault="00E527BD">
                            <w:pPr>
                              <w:pStyle w:val="23"/>
                              <w:shd w:val="clear" w:color="auto" w:fill="auto"/>
                              <w:spacing w:before="0" w:after="0" w:line="160" w:lineRule="exact"/>
                              <w:ind w:left="160" w:firstLine="0"/>
                              <w:jc w:val="left"/>
                            </w:pPr>
                            <w:r>
                              <w:rPr>
                                <w:rStyle w:val="2Verdana8pt0"/>
                              </w:rPr>
                              <w:t>Дыня</w:t>
                            </w:r>
                          </w:p>
                        </w:tc>
                        <w:tc>
                          <w:tcPr>
                            <w:tcW w:w="229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3EE157F0" w14:textId="77777777" w:rsidR="00EC4BB2" w:rsidRDefault="00E527BD">
                            <w:pPr>
                              <w:pStyle w:val="23"/>
                              <w:shd w:val="clear" w:color="auto" w:fill="auto"/>
                              <w:spacing w:before="0" w:after="0" w:line="160" w:lineRule="exact"/>
                              <w:ind w:left="180" w:firstLine="0"/>
                              <w:jc w:val="left"/>
                            </w:pPr>
                            <w:r>
                              <w:rPr>
                                <w:rStyle w:val="2Verdana8pt0"/>
                              </w:rPr>
                              <w:t>100 г</w:t>
                            </w:r>
                          </w:p>
                        </w:tc>
                      </w:tr>
                      <w:tr w:rsidR="00EC4BB2" w14:paraId="03195E20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80"/>
                          <w:jc w:val="center"/>
                        </w:trPr>
                        <w:tc>
                          <w:tcPr>
                            <w:tcW w:w="47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61738924" w14:textId="77777777" w:rsidR="00EC4BB2" w:rsidRDefault="00E527BD">
                            <w:pPr>
                              <w:pStyle w:val="23"/>
                              <w:shd w:val="clear" w:color="auto" w:fill="auto"/>
                              <w:spacing w:before="0" w:after="0" w:line="160" w:lineRule="exact"/>
                              <w:ind w:left="180" w:firstLine="0"/>
                              <w:jc w:val="left"/>
                            </w:pPr>
                            <w:r>
                              <w:rPr>
                                <w:rStyle w:val="2Verdana8pt0"/>
                              </w:rPr>
                              <w:t>8 ст. ложек</w:t>
                            </w:r>
                          </w:p>
                        </w:tc>
                        <w:tc>
                          <w:tcPr>
                            <w:tcW w:w="40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286122F0" w14:textId="77777777" w:rsidR="00EC4BB2" w:rsidRDefault="00E527BD">
                            <w:pPr>
                              <w:pStyle w:val="23"/>
                              <w:shd w:val="clear" w:color="auto" w:fill="auto"/>
                              <w:spacing w:before="0" w:after="0" w:line="160" w:lineRule="exact"/>
                              <w:ind w:left="160" w:firstLine="0"/>
                              <w:jc w:val="left"/>
                            </w:pPr>
                            <w:r>
                              <w:rPr>
                                <w:rStyle w:val="2Verdana8pt0"/>
                              </w:rPr>
                              <w:t>Ежевика</w:t>
                            </w:r>
                          </w:p>
                        </w:tc>
                        <w:tc>
                          <w:tcPr>
                            <w:tcW w:w="229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31862A81" w14:textId="77777777" w:rsidR="00EC4BB2" w:rsidRDefault="00E527BD">
                            <w:pPr>
                              <w:pStyle w:val="23"/>
                              <w:shd w:val="clear" w:color="auto" w:fill="auto"/>
                              <w:spacing w:before="0" w:after="0" w:line="160" w:lineRule="exact"/>
                              <w:ind w:left="180" w:firstLine="0"/>
                              <w:jc w:val="left"/>
                            </w:pPr>
                            <w:r>
                              <w:rPr>
                                <w:rStyle w:val="2Verdana8pt0"/>
                              </w:rPr>
                              <w:t>140 г</w:t>
                            </w:r>
                          </w:p>
                        </w:tc>
                      </w:tr>
                      <w:tr w:rsidR="00EC4BB2" w14:paraId="4C939270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80"/>
                          <w:jc w:val="center"/>
                        </w:trPr>
                        <w:tc>
                          <w:tcPr>
                            <w:tcW w:w="47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7F3C9B22" w14:textId="77777777" w:rsidR="00EC4BB2" w:rsidRDefault="00E527BD">
                            <w:pPr>
                              <w:pStyle w:val="23"/>
                              <w:shd w:val="clear" w:color="auto" w:fill="auto"/>
                              <w:spacing w:before="0" w:after="0" w:line="160" w:lineRule="exact"/>
                              <w:ind w:left="180" w:firstLine="0"/>
                              <w:jc w:val="left"/>
                            </w:pPr>
                            <w:r>
                              <w:rPr>
                                <w:rStyle w:val="2Verdana8pt0"/>
                              </w:rPr>
                              <w:t>1 штука</w:t>
                            </w:r>
                          </w:p>
                        </w:tc>
                        <w:tc>
                          <w:tcPr>
                            <w:tcW w:w="40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53185952" w14:textId="77777777" w:rsidR="00EC4BB2" w:rsidRDefault="00E527BD">
                            <w:pPr>
                              <w:pStyle w:val="23"/>
                              <w:shd w:val="clear" w:color="auto" w:fill="auto"/>
                              <w:spacing w:before="0" w:after="0" w:line="160" w:lineRule="exact"/>
                              <w:ind w:left="160" w:firstLine="0"/>
                              <w:jc w:val="left"/>
                            </w:pPr>
                            <w:r>
                              <w:rPr>
                                <w:rStyle w:val="2Verdana8pt0"/>
                              </w:rPr>
                              <w:t>Инжир</w:t>
                            </w:r>
                          </w:p>
                        </w:tc>
                        <w:tc>
                          <w:tcPr>
                            <w:tcW w:w="229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682773D5" w14:textId="77777777" w:rsidR="00EC4BB2" w:rsidRDefault="00E527BD">
                            <w:pPr>
                              <w:pStyle w:val="23"/>
                              <w:shd w:val="clear" w:color="auto" w:fill="auto"/>
                              <w:spacing w:before="0" w:after="0" w:line="160" w:lineRule="exact"/>
                              <w:ind w:left="180" w:firstLine="0"/>
                              <w:jc w:val="left"/>
                            </w:pPr>
                            <w:r>
                              <w:rPr>
                                <w:rStyle w:val="2Verdana8pt0"/>
                              </w:rPr>
                              <w:t>80 г</w:t>
                            </w:r>
                          </w:p>
                        </w:tc>
                      </w:tr>
                      <w:tr w:rsidR="00EC4BB2" w14:paraId="0B5A240C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80"/>
                          <w:jc w:val="center"/>
                        </w:trPr>
                        <w:tc>
                          <w:tcPr>
                            <w:tcW w:w="47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5465A748" w14:textId="77777777" w:rsidR="00EC4BB2" w:rsidRDefault="00E527BD">
                            <w:pPr>
                              <w:pStyle w:val="23"/>
                              <w:shd w:val="clear" w:color="auto" w:fill="auto"/>
                              <w:spacing w:before="0" w:after="0" w:line="160" w:lineRule="exact"/>
                              <w:ind w:left="180" w:firstLine="0"/>
                              <w:jc w:val="left"/>
                            </w:pPr>
                            <w:r>
                              <w:rPr>
                                <w:rStyle w:val="2Verdana8pt0"/>
                              </w:rPr>
                              <w:t>1 штука, крупный</w:t>
                            </w:r>
                          </w:p>
                        </w:tc>
                        <w:tc>
                          <w:tcPr>
                            <w:tcW w:w="40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5ACF51C4" w14:textId="77777777" w:rsidR="00EC4BB2" w:rsidRDefault="00E527BD">
                            <w:pPr>
                              <w:pStyle w:val="23"/>
                              <w:shd w:val="clear" w:color="auto" w:fill="auto"/>
                              <w:spacing w:before="0" w:after="0" w:line="160" w:lineRule="exact"/>
                              <w:ind w:left="160" w:firstLine="0"/>
                              <w:jc w:val="left"/>
                            </w:pPr>
                            <w:r>
                              <w:rPr>
                                <w:rStyle w:val="2Verdana8pt0"/>
                              </w:rPr>
                              <w:t>Киви</w:t>
                            </w:r>
                          </w:p>
                        </w:tc>
                        <w:tc>
                          <w:tcPr>
                            <w:tcW w:w="229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5E80B986" w14:textId="77777777" w:rsidR="00EC4BB2" w:rsidRDefault="00E527BD">
                            <w:pPr>
                              <w:pStyle w:val="23"/>
                              <w:shd w:val="clear" w:color="auto" w:fill="auto"/>
                              <w:spacing w:before="0" w:after="0" w:line="160" w:lineRule="exact"/>
                              <w:ind w:left="180" w:firstLine="0"/>
                              <w:jc w:val="left"/>
                            </w:pPr>
                            <w:r>
                              <w:rPr>
                                <w:rStyle w:val="2Verdana8pt0"/>
                              </w:rPr>
                              <w:t>110 г</w:t>
                            </w:r>
                          </w:p>
                        </w:tc>
                      </w:tr>
                      <w:tr w:rsidR="00EC4BB2" w14:paraId="02BBB4DE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80"/>
                          <w:jc w:val="center"/>
                        </w:trPr>
                        <w:tc>
                          <w:tcPr>
                            <w:tcW w:w="47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1C259616" w14:textId="77777777" w:rsidR="00EC4BB2" w:rsidRDefault="00E527BD">
                            <w:pPr>
                              <w:pStyle w:val="23"/>
                              <w:shd w:val="clear" w:color="auto" w:fill="auto"/>
                              <w:spacing w:before="0" w:after="0" w:line="160" w:lineRule="exact"/>
                              <w:ind w:left="180" w:firstLine="0"/>
                              <w:jc w:val="left"/>
                            </w:pPr>
                            <w:r>
                              <w:rPr>
                                <w:rStyle w:val="2Verdana8pt0"/>
                              </w:rPr>
                              <w:t xml:space="preserve">10 </w:t>
                            </w:r>
                            <w:r>
                              <w:rPr>
                                <w:rStyle w:val="2Verdana8pt0"/>
                              </w:rPr>
                              <w:t>штук, средних</w:t>
                            </w:r>
                          </w:p>
                        </w:tc>
                        <w:tc>
                          <w:tcPr>
                            <w:tcW w:w="40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68FB8688" w14:textId="77777777" w:rsidR="00EC4BB2" w:rsidRDefault="00E527BD">
                            <w:pPr>
                              <w:pStyle w:val="23"/>
                              <w:shd w:val="clear" w:color="auto" w:fill="auto"/>
                              <w:spacing w:before="0" w:after="0" w:line="160" w:lineRule="exact"/>
                              <w:ind w:left="160" w:firstLine="0"/>
                              <w:jc w:val="left"/>
                            </w:pPr>
                            <w:r>
                              <w:rPr>
                                <w:rStyle w:val="2Verdana8pt0"/>
                              </w:rPr>
                              <w:t>Клубника</w:t>
                            </w:r>
                          </w:p>
                        </w:tc>
                        <w:tc>
                          <w:tcPr>
                            <w:tcW w:w="229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1465069F" w14:textId="77777777" w:rsidR="00EC4BB2" w:rsidRDefault="00E527BD">
                            <w:pPr>
                              <w:pStyle w:val="23"/>
                              <w:shd w:val="clear" w:color="auto" w:fill="auto"/>
                              <w:spacing w:before="0" w:after="0" w:line="160" w:lineRule="exact"/>
                              <w:ind w:left="180" w:firstLine="0"/>
                              <w:jc w:val="left"/>
                            </w:pPr>
                            <w:r>
                              <w:rPr>
                                <w:rStyle w:val="2Verdana8pt0"/>
                              </w:rPr>
                              <w:t>160 г</w:t>
                            </w:r>
                          </w:p>
                        </w:tc>
                      </w:tr>
                      <w:tr w:rsidR="00EC4BB2" w14:paraId="41EFF3D2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80"/>
                          <w:jc w:val="center"/>
                        </w:trPr>
                        <w:tc>
                          <w:tcPr>
                            <w:tcW w:w="47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7616577A" w14:textId="77777777" w:rsidR="00EC4BB2" w:rsidRDefault="00E527BD">
                            <w:pPr>
                              <w:pStyle w:val="23"/>
                              <w:shd w:val="clear" w:color="auto" w:fill="auto"/>
                              <w:spacing w:before="0" w:after="0" w:line="160" w:lineRule="exact"/>
                              <w:ind w:left="180" w:firstLine="0"/>
                              <w:jc w:val="left"/>
                            </w:pPr>
                            <w:r>
                              <w:rPr>
                                <w:rStyle w:val="2Verdana8pt0"/>
                              </w:rPr>
                              <w:t>6 ст. ложек</w:t>
                            </w:r>
                          </w:p>
                        </w:tc>
                        <w:tc>
                          <w:tcPr>
                            <w:tcW w:w="40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5226D151" w14:textId="77777777" w:rsidR="00EC4BB2" w:rsidRDefault="00E527BD">
                            <w:pPr>
                              <w:pStyle w:val="23"/>
                              <w:shd w:val="clear" w:color="auto" w:fill="auto"/>
                              <w:spacing w:before="0" w:after="0" w:line="160" w:lineRule="exact"/>
                              <w:ind w:left="160" w:firstLine="0"/>
                              <w:jc w:val="left"/>
                            </w:pPr>
                            <w:r>
                              <w:rPr>
                                <w:rStyle w:val="2Verdana8pt0"/>
                              </w:rPr>
                              <w:t>Крыжовник</w:t>
                            </w:r>
                          </w:p>
                        </w:tc>
                        <w:tc>
                          <w:tcPr>
                            <w:tcW w:w="229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3638F3DB" w14:textId="77777777" w:rsidR="00EC4BB2" w:rsidRDefault="00E527BD">
                            <w:pPr>
                              <w:pStyle w:val="23"/>
                              <w:shd w:val="clear" w:color="auto" w:fill="auto"/>
                              <w:spacing w:before="0" w:after="0" w:line="160" w:lineRule="exact"/>
                              <w:ind w:left="180" w:firstLine="0"/>
                              <w:jc w:val="left"/>
                            </w:pPr>
                            <w:r>
                              <w:rPr>
                                <w:rStyle w:val="2Verdana8pt0"/>
                              </w:rPr>
                              <w:t>120 г</w:t>
                            </w:r>
                          </w:p>
                        </w:tc>
                      </w:tr>
                      <w:tr w:rsidR="00EC4BB2" w14:paraId="0D7039FC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80"/>
                          <w:jc w:val="center"/>
                        </w:trPr>
                        <w:tc>
                          <w:tcPr>
                            <w:tcW w:w="47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2D69A245" w14:textId="77777777" w:rsidR="00EC4BB2" w:rsidRDefault="00E527BD">
                            <w:pPr>
                              <w:pStyle w:val="23"/>
                              <w:shd w:val="clear" w:color="auto" w:fill="auto"/>
                              <w:spacing w:before="0" w:after="0" w:line="160" w:lineRule="exact"/>
                              <w:ind w:left="180" w:firstLine="0"/>
                              <w:jc w:val="left"/>
                            </w:pPr>
                            <w:r>
                              <w:rPr>
                                <w:rStyle w:val="2Verdana8pt0"/>
                              </w:rPr>
                              <w:t>8 ст. ложек</w:t>
                            </w:r>
                          </w:p>
                        </w:tc>
                        <w:tc>
                          <w:tcPr>
                            <w:tcW w:w="40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488308E2" w14:textId="77777777" w:rsidR="00EC4BB2" w:rsidRDefault="00E527BD">
                            <w:pPr>
                              <w:pStyle w:val="23"/>
                              <w:shd w:val="clear" w:color="auto" w:fill="auto"/>
                              <w:spacing w:before="0" w:after="0" w:line="160" w:lineRule="exact"/>
                              <w:ind w:left="160" w:firstLine="0"/>
                              <w:jc w:val="left"/>
                            </w:pPr>
                            <w:r>
                              <w:rPr>
                                <w:rStyle w:val="2Verdana8pt0"/>
                              </w:rPr>
                              <w:t>Малина</w:t>
                            </w:r>
                          </w:p>
                        </w:tc>
                        <w:tc>
                          <w:tcPr>
                            <w:tcW w:w="229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65F89B71" w14:textId="77777777" w:rsidR="00EC4BB2" w:rsidRDefault="00E527BD">
                            <w:pPr>
                              <w:pStyle w:val="23"/>
                              <w:shd w:val="clear" w:color="auto" w:fill="auto"/>
                              <w:spacing w:before="0" w:after="0" w:line="160" w:lineRule="exact"/>
                              <w:ind w:left="180" w:firstLine="0"/>
                              <w:jc w:val="left"/>
                            </w:pPr>
                            <w:r>
                              <w:rPr>
                                <w:rStyle w:val="2Verdana8pt0"/>
                              </w:rPr>
                              <w:t>160 г</w:t>
                            </w:r>
                          </w:p>
                        </w:tc>
                      </w:tr>
                      <w:tr w:rsidR="00EC4BB2" w14:paraId="48D354BB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80"/>
                          <w:jc w:val="center"/>
                        </w:trPr>
                        <w:tc>
                          <w:tcPr>
                            <w:tcW w:w="47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256D3CA9" w14:textId="77777777" w:rsidR="00EC4BB2" w:rsidRDefault="00E527BD">
                            <w:pPr>
                              <w:pStyle w:val="23"/>
                              <w:shd w:val="clear" w:color="auto" w:fill="auto"/>
                              <w:spacing w:before="0" w:after="0" w:line="160" w:lineRule="exact"/>
                              <w:ind w:left="180" w:firstLine="0"/>
                              <w:jc w:val="left"/>
                            </w:pPr>
                            <w:r>
                              <w:rPr>
                                <w:rStyle w:val="2Verdana8pt0"/>
                              </w:rPr>
                              <w:t>1/2 штуки, небольшого</w:t>
                            </w:r>
                          </w:p>
                        </w:tc>
                        <w:tc>
                          <w:tcPr>
                            <w:tcW w:w="40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6ABCD724" w14:textId="77777777" w:rsidR="00EC4BB2" w:rsidRDefault="00E527BD">
                            <w:pPr>
                              <w:pStyle w:val="23"/>
                              <w:shd w:val="clear" w:color="auto" w:fill="auto"/>
                              <w:spacing w:before="0" w:after="0" w:line="160" w:lineRule="exact"/>
                              <w:ind w:left="160" w:firstLine="0"/>
                              <w:jc w:val="left"/>
                            </w:pPr>
                            <w:r>
                              <w:rPr>
                                <w:rStyle w:val="2Verdana8pt0"/>
                              </w:rPr>
                              <w:t>Манго</w:t>
                            </w:r>
                          </w:p>
                        </w:tc>
                        <w:tc>
                          <w:tcPr>
                            <w:tcW w:w="229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69965F4F" w14:textId="77777777" w:rsidR="00EC4BB2" w:rsidRDefault="00E527BD">
                            <w:pPr>
                              <w:pStyle w:val="23"/>
                              <w:shd w:val="clear" w:color="auto" w:fill="auto"/>
                              <w:spacing w:before="0" w:after="0" w:line="160" w:lineRule="exact"/>
                              <w:ind w:left="180" w:firstLine="0"/>
                              <w:jc w:val="left"/>
                            </w:pPr>
                            <w:r>
                              <w:rPr>
                                <w:rStyle w:val="2Verdana8pt0"/>
                              </w:rPr>
                              <w:t>110 г</w:t>
                            </w:r>
                          </w:p>
                        </w:tc>
                      </w:tr>
                      <w:tr w:rsidR="00EC4BB2" w14:paraId="2D1298D4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80"/>
                          <w:jc w:val="center"/>
                        </w:trPr>
                        <w:tc>
                          <w:tcPr>
                            <w:tcW w:w="47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6E666D83" w14:textId="77777777" w:rsidR="00EC4BB2" w:rsidRDefault="00E527BD">
                            <w:pPr>
                              <w:pStyle w:val="23"/>
                              <w:shd w:val="clear" w:color="auto" w:fill="auto"/>
                              <w:spacing w:before="0" w:after="0" w:line="160" w:lineRule="exact"/>
                              <w:ind w:left="180" w:firstLine="0"/>
                              <w:jc w:val="left"/>
                            </w:pPr>
                            <w:r>
                              <w:rPr>
                                <w:rStyle w:val="2Verdana8pt0"/>
                              </w:rPr>
                              <w:t>2-3 штуки, средних</w:t>
                            </w:r>
                          </w:p>
                        </w:tc>
                        <w:tc>
                          <w:tcPr>
                            <w:tcW w:w="40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6A8423C9" w14:textId="77777777" w:rsidR="00EC4BB2" w:rsidRDefault="00E527BD">
                            <w:pPr>
                              <w:pStyle w:val="23"/>
                              <w:shd w:val="clear" w:color="auto" w:fill="auto"/>
                              <w:spacing w:before="0" w:after="0" w:line="160" w:lineRule="exact"/>
                              <w:ind w:left="160" w:firstLine="0"/>
                              <w:jc w:val="left"/>
                            </w:pPr>
                            <w:r>
                              <w:rPr>
                                <w:rStyle w:val="2Verdana8pt0"/>
                              </w:rPr>
                              <w:t>Мандарины</w:t>
                            </w:r>
                          </w:p>
                        </w:tc>
                        <w:tc>
                          <w:tcPr>
                            <w:tcW w:w="229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6A5DD71E" w14:textId="77777777" w:rsidR="00EC4BB2" w:rsidRDefault="00E527BD">
                            <w:pPr>
                              <w:pStyle w:val="23"/>
                              <w:shd w:val="clear" w:color="auto" w:fill="auto"/>
                              <w:spacing w:before="0" w:after="0" w:line="160" w:lineRule="exact"/>
                              <w:ind w:left="180" w:firstLine="0"/>
                              <w:jc w:val="left"/>
                            </w:pPr>
                            <w:r>
                              <w:rPr>
                                <w:rStyle w:val="2Verdana8pt0"/>
                              </w:rPr>
                              <w:t>150 г</w:t>
                            </w:r>
                          </w:p>
                        </w:tc>
                      </w:tr>
                      <w:tr w:rsidR="00EC4BB2" w14:paraId="381646A7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80"/>
                          <w:jc w:val="center"/>
                        </w:trPr>
                        <w:tc>
                          <w:tcPr>
                            <w:tcW w:w="47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3D7DCB51" w14:textId="77777777" w:rsidR="00EC4BB2" w:rsidRDefault="00E527BD">
                            <w:pPr>
                              <w:pStyle w:val="23"/>
                              <w:shd w:val="clear" w:color="auto" w:fill="auto"/>
                              <w:spacing w:before="0" w:after="0" w:line="160" w:lineRule="exact"/>
                              <w:ind w:left="180" w:firstLine="0"/>
                              <w:jc w:val="left"/>
                            </w:pPr>
                            <w:r>
                              <w:rPr>
                                <w:rStyle w:val="2Verdana8pt0"/>
                              </w:rPr>
                              <w:t>1 штука, средний</w:t>
                            </w:r>
                          </w:p>
                        </w:tc>
                        <w:tc>
                          <w:tcPr>
                            <w:tcW w:w="40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1DEDB526" w14:textId="77777777" w:rsidR="00EC4BB2" w:rsidRDefault="00E527BD">
                            <w:pPr>
                              <w:pStyle w:val="23"/>
                              <w:shd w:val="clear" w:color="auto" w:fill="auto"/>
                              <w:spacing w:before="0" w:after="0" w:line="160" w:lineRule="exact"/>
                              <w:ind w:left="160" w:firstLine="0"/>
                              <w:jc w:val="left"/>
                            </w:pPr>
                            <w:r>
                              <w:rPr>
                                <w:rStyle w:val="2Verdana8pt0"/>
                              </w:rPr>
                              <w:t>Персик</w:t>
                            </w:r>
                          </w:p>
                        </w:tc>
                        <w:tc>
                          <w:tcPr>
                            <w:tcW w:w="229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434B3AA9" w14:textId="77777777" w:rsidR="00EC4BB2" w:rsidRDefault="00E527BD">
                            <w:pPr>
                              <w:pStyle w:val="23"/>
                              <w:shd w:val="clear" w:color="auto" w:fill="auto"/>
                              <w:spacing w:before="0" w:after="0" w:line="160" w:lineRule="exact"/>
                              <w:ind w:left="180" w:firstLine="0"/>
                              <w:jc w:val="left"/>
                            </w:pPr>
                            <w:r>
                              <w:rPr>
                                <w:rStyle w:val="2Verdana8pt0"/>
                              </w:rPr>
                              <w:t>120 г</w:t>
                            </w:r>
                          </w:p>
                        </w:tc>
                      </w:tr>
                      <w:tr w:rsidR="00EC4BB2" w14:paraId="13A25C37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80"/>
                          <w:jc w:val="center"/>
                        </w:trPr>
                        <w:tc>
                          <w:tcPr>
                            <w:tcW w:w="47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49A145AA" w14:textId="77777777" w:rsidR="00EC4BB2" w:rsidRDefault="00E527BD">
                            <w:pPr>
                              <w:pStyle w:val="23"/>
                              <w:shd w:val="clear" w:color="auto" w:fill="auto"/>
                              <w:spacing w:before="0" w:after="0" w:line="160" w:lineRule="exact"/>
                              <w:ind w:left="180" w:firstLine="0"/>
                              <w:jc w:val="left"/>
                            </w:pPr>
                            <w:r>
                              <w:rPr>
                                <w:rStyle w:val="2Verdana8pt0"/>
                              </w:rPr>
                              <w:t>3-4 штуки, небольших</w:t>
                            </w:r>
                          </w:p>
                        </w:tc>
                        <w:tc>
                          <w:tcPr>
                            <w:tcW w:w="40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4AFA7229" w14:textId="77777777" w:rsidR="00EC4BB2" w:rsidRDefault="00E527BD">
                            <w:pPr>
                              <w:pStyle w:val="23"/>
                              <w:shd w:val="clear" w:color="auto" w:fill="auto"/>
                              <w:spacing w:before="0" w:after="0" w:line="160" w:lineRule="exact"/>
                              <w:ind w:left="160" w:firstLine="0"/>
                              <w:jc w:val="left"/>
                            </w:pPr>
                            <w:r>
                              <w:rPr>
                                <w:rStyle w:val="2Verdana8pt0"/>
                              </w:rPr>
                              <w:t>Сливы</w:t>
                            </w:r>
                          </w:p>
                        </w:tc>
                        <w:tc>
                          <w:tcPr>
                            <w:tcW w:w="229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04FA5BDA" w14:textId="77777777" w:rsidR="00EC4BB2" w:rsidRDefault="00E527BD">
                            <w:pPr>
                              <w:pStyle w:val="23"/>
                              <w:shd w:val="clear" w:color="auto" w:fill="auto"/>
                              <w:spacing w:before="0" w:after="0" w:line="160" w:lineRule="exact"/>
                              <w:ind w:left="180" w:firstLine="0"/>
                              <w:jc w:val="left"/>
                            </w:pPr>
                            <w:r>
                              <w:rPr>
                                <w:rStyle w:val="2Verdana8pt0"/>
                              </w:rPr>
                              <w:t>90 г</w:t>
                            </w:r>
                          </w:p>
                        </w:tc>
                      </w:tr>
                      <w:tr w:rsidR="00EC4BB2" w14:paraId="252C0738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80"/>
                          <w:jc w:val="center"/>
                        </w:trPr>
                        <w:tc>
                          <w:tcPr>
                            <w:tcW w:w="47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56B86F4A" w14:textId="77777777" w:rsidR="00EC4BB2" w:rsidRDefault="00E527BD">
                            <w:pPr>
                              <w:pStyle w:val="23"/>
                              <w:shd w:val="clear" w:color="auto" w:fill="auto"/>
                              <w:spacing w:before="0" w:after="0" w:line="160" w:lineRule="exact"/>
                              <w:ind w:left="180" w:firstLine="0"/>
                              <w:jc w:val="left"/>
                            </w:pPr>
                            <w:r>
                              <w:rPr>
                                <w:rStyle w:val="2Verdana8pt0"/>
                              </w:rPr>
                              <w:t>7 ст. ложек</w:t>
                            </w:r>
                          </w:p>
                        </w:tc>
                        <w:tc>
                          <w:tcPr>
                            <w:tcW w:w="40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7C924465" w14:textId="77777777" w:rsidR="00EC4BB2" w:rsidRDefault="00E527BD">
                            <w:pPr>
                              <w:pStyle w:val="23"/>
                              <w:shd w:val="clear" w:color="auto" w:fill="auto"/>
                              <w:spacing w:before="0" w:after="0" w:line="160" w:lineRule="exact"/>
                              <w:ind w:left="160" w:firstLine="0"/>
                              <w:jc w:val="left"/>
                            </w:pPr>
                            <w:r>
                              <w:rPr>
                                <w:rStyle w:val="2Verdana8pt0"/>
                              </w:rPr>
                              <w:t>Смородина</w:t>
                            </w:r>
                          </w:p>
                        </w:tc>
                        <w:tc>
                          <w:tcPr>
                            <w:tcW w:w="229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1256C0B8" w14:textId="77777777" w:rsidR="00EC4BB2" w:rsidRDefault="00E527BD">
                            <w:pPr>
                              <w:pStyle w:val="23"/>
                              <w:shd w:val="clear" w:color="auto" w:fill="auto"/>
                              <w:spacing w:before="0" w:after="0" w:line="160" w:lineRule="exact"/>
                              <w:ind w:left="180" w:firstLine="0"/>
                              <w:jc w:val="left"/>
                            </w:pPr>
                            <w:r>
                              <w:rPr>
                                <w:rStyle w:val="2Verdana8pt0"/>
                              </w:rPr>
                              <w:t>120 г</w:t>
                            </w:r>
                          </w:p>
                        </w:tc>
                      </w:tr>
                      <w:tr w:rsidR="00EC4BB2" w14:paraId="229A8E13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15"/>
                          <w:jc w:val="center"/>
                        </w:trPr>
                        <w:tc>
                          <w:tcPr>
                            <w:tcW w:w="47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251DC7E9" w14:textId="77777777" w:rsidR="00EC4BB2" w:rsidRDefault="00EC4BB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0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028B03F3" w14:textId="77777777" w:rsidR="00EC4BB2" w:rsidRDefault="00EC4BB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29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2A232DA3" w14:textId="77777777" w:rsidR="00EC4BB2" w:rsidRDefault="00EC4BB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 w14:paraId="1E4940CD" w14:textId="77777777" w:rsidR="00EC4BB2" w:rsidRDefault="00EC4BB2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6F51C56" w14:textId="77777777" w:rsidR="00EC4BB2" w:rsidRDefault="00EC4BB2">
      <w:pPr>
        <w:spacing w:line="360" w:lineRule="exact"/>
      </w:pPr>
    </w:p>
    <w:p w14:paraId="144CF42C" w14:textId="77777777" w:rsidR="00EC4BB2" w:rsidRDefault="00EC4BB2">
      <w:pPr>
        <w:spacing w:line="360" w:lineRule="exact"/>
      </w:pPr>
    </w:p>
    <w:p w14:paraId="67400929" w14:textId="77777777" w:rsidR="00EC4BB2" w:rsidRDefault="00EC4BB2">
      <w:pPr>
        <w:spacing w:line="360" w:lineRule="exact"/>
      </w:pPr>
    </w:p>
    <w:p w14:paraId="1EAC472F" w14:textId="77777777" w:rsidR="00EC4BB2" w:rsidRDefault="00EC4BB2">
      <w:pPr>
        <w:spacing w:line="360" w:lineRule="exact"/>
      </w:pPr>
    </w:p>
    <w:p w14:paraId="52338F05" w14:textId="77777777" w:rsidR="00EC4BB2" w:rsidRDefault="00EC4BB2">
      <w:pPr>
        <w:spacing w:line="360" w:lineRule="exact"/>
      </w:pPr>
    </w:p>
    <w:p w14:paraId="1F028E75" w14:textId="77777777" w:rsidR="00EC4BB2" w:rsidRDefault="00EC4BB2">
      <w:pPr>
        <w:spacing w:line="360" w:lineRule="exact"/>
      </w:pPr>
    </w:p>
    <w:p w14:paraId="401FD799" w14:textId="77777777" w:rsidR="00EC4BB2" w:rsidRDefault="00EC4BB2">
      <w:pPr>
        <w:spacing w:line="360" w:lineRule="exact"/>
      </w:pPr>
    </w:p>
    <w:p w14:paraId="209EF229" w14:textId="77777777" w:rsidR="00EC4BB2" w:rsidRDefault="00EC4BB2">
      <w:pPr>
        <w:spacing w:line="360" w:lineRule="exact"/>
      </w:pPr>
    </w:p>
    <w:p w14:paraId="0CBCBFC0" w14:textId="77777777" w:rsidR="00EC4BB2" w:rsidRDefault="00EC4BB2">
      <w:pPr>
        <w:spacing w:line="360" w:lineRule="exact"/>
      </w:pPr>
    </w:p>
    <w:p w14:paraId="4014ECB6" w14:textId="77777777" w:rsidR="00EC4BB2" w:rsidRDefault="00EC4BB2">
      <w:pPr>
        <w:spacing w:line="360" w:lineRule="exact"/>
      </w:pPr>
    </w:p>
    <w:p w14:paraId="7DC9D249" w14:textId="77777777" w:rsidR="00EC4BB2" w:rsidRDefault="00EC4BB2">
      <w:pPr>
        <w:spacing w:line="360" w:lineRule="exact"/>
      </w:pPr>
    </w:p>
    <w:p w14:paraId="4295485C" w14:textId="77777777" w:rsidR="00EC4BB2" w:rsidRDefault="00EC4BB2">
      <w:pPr>
        <w:spacing w:line="360" w:lineRule="exact"/>
      </w:pPr>
    </w:p>
    <w:p w14:paraId="7405C56A" w14:textId="77777777" w:rsidR="00EC4BB2" w:rsidRDefault="00EC4BB2">
      <w:pPr>
        <w:spacing w:line="360" w:lineRule="exact"/>
      </w:pPr>
    </w:p>
    <w:p w14:paraId="1C73651A" w14:textId="77777777" w:rsidR="00EC4BB2" w:rsidRDefault="00EC4BB2">
      <w:pPr>
        <w:spacing w:line="360" w:lineRule="exact"/>
      </w:pPr>
    </w:p>
    <w:p w14:paraId="11FA5803" w14:textId="77777777" w:rsidR="00EC4BB2" w:rsidRDefault="00EC4BB2">
      <w:pPr>
        <w:spacing w:line="360" w:lineRule="exact"/>
      </w:pPr>
    </w:p>
    <w:p w14:paraId="4C0F1C18" w14:textId="77777777" w:rsidR="00EC4BB2" w:rsidRDefault="00EC4BB2">
      <w:pPr>
        <w:spacing w:line="360" w:lineRule="exact"/>
      </w:pPr>
    </w:p>
    <w:p w14:paraId="7AB5969D" w14:textId="77777777" w:rsidR="00EC4BB2" w:rsidRDefault="00EC4BB2">
      <w:pPr>
        <w:spacing w:line="360" w:lineRule="exact"/>
      </w:pPr>
    </w:p>
    <w:p w14:paraId="235FF355" w14:textId="77777777" w:rsidR="00EC4BB2" w:rsidRDefault="00EC4BB2">
      <w:pPr>
        <w:spacing w:line="360" w:lineRule="exact"/>
      </w:pPr>
    </w:p>
    <w:p w14:paraId="3306C5BE" w14:textId="77777777" w:rsidR="00EC4BB2" w:rsidRDefault="00EC4BB2">
      <w:pPr>
        <w:spacing w:line="360" w:lineRule="exact"/>
      </w:pPr>
    </w:p>
    <w:p w14:paraId="25DCD6E7" w14:textId="77777777" w:rsidR="00EC4BB2" w:rsidRDefault="00EC4BB2">
      <w:pPr>
        <w:spacing w:line="360" w:lineRule="exact"/>
      </w:pPr>
    </w:p>
    <w:p w14:paraId="242D1D55" w14:textId="77777777" w:rsidR="00EC4BB2" w:rsidRDefault="00EC4BB2">
      <w:pPr>
        <w:spacing w:line="360" w:lineRule="exact"/>
      </w:pPr>
    </w:p>
    <w:p w14:paraId="71CB0F4E" w14:textId="77777777" w:rsidR="00EC4BB2" w:rsidRDefault="00EC4BB2">
      <w:pPr>
        <w:spacing w:line="360" w:lineRule="exact"/>
      </w:pPr>
    </w:p>
    <w:p w14:paraId="161723D7" w14:textId="77777777" w:rsidR="00EC4BB2" w:rsidRDefault="00EC4BB2">
      <w:pPr>
        <w:spacing w:line="360" w:lineRule="exact"/>
      </w:pPr>
    </w:p>
    <w:p w14:paraId="10C6B65E" w14:textId="77777777" w:rsidR="00EC4BB2" w:rsidRDefault="00EC4BB2">
      <w:pPr>
        <w:spacing w:line="360" w:lineRule="exact"/>
      </w:pPr>
    </w:p>
    <w:p w14:paraId="324EDDA9" w14:textId="77777777" w:rsidR="00EC4BB2" w:rsidRDefault="00EC4BB2">
      <w:pPr>
        <w:spacing w:line="360" w:lineRule="exact"/>
      </w:pPr>
    </w:p>
    <w:p w14:paraId="169A6800" w14:textId="77777777" w:rsidR="00EC4BB2" w:rsidRDefault="00EC4BB2">
      <w:pPr>
        <w:spacing w:line="360" w:lineRule="exact"/>
      </w:pPr>
    </w:p>
    <w:p w14:paraId="3C94860B" w14:textId="77777777" w:rsidR="00EC4BB2" w:rsidRDefault="00EC4BB2">
      <w:pPr>
        <w:spacing w:line="360" w:lineRule="exact"/>
      </w:pPr>
    </w:p>
    <w:p w14:paraId="28E716C2" w14:textId="77777777" w:rsidR="00EC4BB2" w:rsidRDefault="00EC4BB2">
      <w:pPr>
        <w:spacing w:line="360" w:lineRule="exact"/>
      </w:pPr>
    </w:p>
    <w:p w14:paraId="4460E43F" w14:textId="77777777" w:rsidR="00EC4BB2" w:rsidRDefault="00EC4BB2">
      <w:pPr>
        <w:spacing w:line="360" w:lineRule="exact"/>
      </w:pPr>
    </w:p>
    <w:p w14:paraId="54212192" w14:textId="77777777" w:rsidR="00EC4BB2" w:rsidRDefault="00EC4BB2">
      <w:pPr>
        <w:spacing w:line="360" w:lineRule="exact"/>
      </w:pPr>
    </w:p>
    <w:p w14:paraId="1611D255" w14:textId="77777777" w:rsidR="00EC4BB2" w:rsidRDefault="00EC4BB2">
      <w:pPr>
        <w:spacing w:line="360" w:lineRule="exact"/>
      </w:pPr>
    </w:p>
    <w:p w14:paraId="44BEB6C2" w14:textId="77777777" w:rsidR="00EC4BB2" w:rsidRDefault="00EC4BB2">
      <w:pPr>
        <w:spacing w:line="360" w:lineRule="exact"/>
      </w:pPr>
    </w:p>
    <w:p w14:paraId="63760CF0" w14:textId="77777777" w:rsidR="00EC4BB2" w:rsidRDefault="00EC4BB2">
      <w:pPr>
        <w:spacing w:line="360" w:lineRule="exact"/>
      </w:pPr>
    </w:p>
    <w:p w14:paraId="42DB3292" w14:textId="77777777" w:rsidR="00EC4BB2" w:rsidRDefault="00EC4BB2">
      <w:pPr>
        <w:spacing w:line="360" w:lineRule="exact"/>
      </w:pPr>
    </w:p>
    <w:p w14:paraId="6E2FEDA4" w14:textId="77777777" w:rsidR="00EC4BB2" w:rsidRDefault="00EC4BB2">
      <w:pPr>
        <w:spacing w:line="360" w:lineRule="exact"/>
      </w:pPr>
    </w:p>
    <w:p w14:paraId="3FBCAE48" w14:textId="77777777" w:rsidR="00EC4BB2" w:rsidRDefault="00EC4BB2">
      <w:pPr>
        <w:spacing w:line="360" w:lineRule="exact"/>
      </w:pPr>
    </w:p>
    <w:p w14:paraId="4476C3D1" w14:textId="77777777" w:rsidR="00EC4BB2" w:rsidRDefault="00EC4BB2">
      <w:pPr>
        <w:spacing w:line="360" w:lineRule="exact"/>
      </w:pPr>
    </w:p>
    <w:p w14:paraId="1B430397" w14:textId="77777777" w:rsidR="00EC4BB2" w:rsidRDefault="00EC4BB2">
      <w:pPr>
        <w:spacing w:line="360" w:lineRule="exact"/>
      </w:pPr>
    </w:p>
    <w:p w14:paraId="74ED8973" w14:textId="77777777" w:rsidR="00EC4BB2" w:rsidRDefault="00EC4BB2">
      <w:pPr>
        <w:spacing w:line="360" w:lineRule="exact"/>
      </w:pPr>
    </w:p>
    <w:p w14:paraId="57BEF990" w14:textId="77777777" w:rsidR="00EC4BB2" w:rsidRDefault="00EC4BB2">
      <w:pPr>
        <w:spacing w:line="360" w:lineRule="exact"/>
      </w:pPr>
    </w:p>
    <w:p w14:paraId="5478DBA8" w14:textId="77777777" w:rsidR="00EC4BB2" w:rsidRDefault="00EC4BB2">
      <w:pPr>
        <w:spacing w:line="360" w:lineRule="exact"/>
      </w:pPr>
    </w:p>
    <w:p w14:paraId="3B8FADC6" w14:textId="77777777" w:rsidR="00EC4BB2" w:rsidRDefault="00EC4BB2">
      <w:pPr>
        <w:spacing w:line="360" w:lineRule="exact"/>
      </w:pPr>
    </w:p>
    <w:p w14:paraId="120A546F" w14:textId="77777777" w:rsidR="00EC4BB2" w:rsidRDefault="00EC4BB2">
      <w:pPr>
        <w:spacing w:line="360" w:lineRule="exact"/>
      </w:pPr>
    </w:p>
    <w:p w14:paraId="3155CF16" w14:textId="77777777" w:rsidR="00EC4BB2" w:rsidRDefault="00EC4BB2">
      <w:pPr>
        <w:spacing w:line="360" w:lineRule="exact"/>
      </w:pPr>
    </w:p>
    <w:p w14:paraId="43F651A3" w14:textId="77777777" w:rsidR="00EC4BB2" w:rsidRDefault="00EC4BB2">
      <w:pPr>
        <w:spacing w:line="630" w:lineRule="exact"/>
      </w:pPr>
    </w:p>
    <w:p w14:paraId="5BA6C177" w14:textId="77777777" w:rsidR="00EC4BB2" w:rsidRDefault="00EC4BB2">
      <w:pPr>
        <w:rPr>
          <w:sz w:val="2"/>
          <w:szCs w:val="2"/>
        </w:rPr>
        <w:sectPr w:rsidR="00EC4BB2">
          <w:footerReference w:type="even" r:id="rId29"/>
          <w:footerReference w:type="default" r:id="rId30"/>
          <w:pgSz w:w="11900" w:h="16840"/>
          <w:pgMar w:top="0" w:right="370" w:bottom="0" w:left="298" w:header="0" w:footer="3" w:gutter="0"/>
          <w:cols w:space="720"/>
          <w:noEndnote/>
          <w:docGrid w:linePitch="360"/>
        </w:sectPr>
      </w:pPr>
    </w:p>
    <w:p w14:paraId="2758D79C" w14:textId="6A47C877" w:rsidR="00EC4BB2" w:rsidRDefault="00970F1A">
      <w:pPr>
        <w:spacing w:line="360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63500" distR="63500" simplePos="0" relativeHeight="251657745" behindDoc="0" locked="0" layoutInCell="1" allowOverlap="1" wp14:anchorId="5832AE7D" wp14:editId="612F2FC0">
                <wp:simplePos x="0" y="0"/>
                <wp:positionH relativeFrom="margin">
                  <wp:posOffset>48895</wp:posOffset>
                </wp:positionH>
                <wp:positionV relativeFrom="paragraph">
                  <wp:posOffset>0</wp:posOffset>
                </wp:positionV>
                <wp:extent cx="7083425" cy="1489075"/>
                <wp:effectExtent l="0" t="0" r="3175" b="0"/>
                <wp:wrapNone/>
                <wp:docPr id="21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3425" cy="148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766"/>
                              <w:gridCol w:w="4094"/>
                              <w:gridCol w:w="2294"/>
                            </w:tblGrid>
                            <w:tr w:rsidR="00EC4BB2" w14:paraId="5BB28AB6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70"/>
                                <w:jc w:val="center"/>
                              </w:trPr>
                              <w:tc>
                                <w:tcPr>
                                  <w:tcW w:w="4766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AAD17A6" w14:textId="77777777" w:rsidR="00EC4BB2" w:rsidRDefault="00E527BD">
                                  <w:pPr>
                                    <w:pStyle w:val="23"/>
                                    <w:shd w:val="clear" w:color="auto" w:fill="auto"/>
                                    <w:spacing w:before="0" w:after="0" w:line="160" w:lineRule="exact"/>
                                    <w:ind w:left="180" w:firstLine="0"/>
                                    <w:jc w:val="left"/>
                                  </w:pPr>
                                  <w:r>
                                    <w:rPr>
                                      <w:rStyle w:val="2Verdana8pt0"/>
                                    </w:rPr>
                                    <w:t>1/2 штуки, средней</w:t>
                                  </w:r>
                                </w:p>
                              </w:tc>
                              <w:tc>
                                <w:tcPr>
                                  <w:tcW w:w="409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D70E1E5" w14:textId="77777777" w:rsidR="00EC4BB2" w:rsidRDefault="00E527BD">
                                  <w:pPr>
                                    <w:pStyle w:val="23"/>
                                    <w:shd w:val="clear" w:color="auto" w:fill="auto"/>
                                    <w:spacing w:before="0" w:after="0" w:line="160" w:lineRule="exact"/>
                                    <w:ind w:left="160" w:firstLine="0"/>
                                    <w:jc w:val="left"/>
                                  </w:pPr>
                                  <w:r>
                                    <w:rPr>
                                      <w:rStyle w:val="2Verdana8pt0"/>
                                    </w:rPr>
                                    <w:t>Хурма</w:t>
                                  </w:r>
                                </w:p>
                              </w:tc>
                              <w:tc>
                                <w:tcPr>
                                  <w:tcW w:w="2294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5E96D692" w14:textId="77777777" w:rsidR="00EC4BB2" w:rsidRDefault="00E527BD">
                                  <w:pPr>
                                    <w:pStyle w:val="23"/>
                                    <w:shd w:val="clear" w:color="auto" w:fill="auto"/>
                                    <w:spacing w:before="0" w:after="0" w:line="160" w:lineRule="exact"/>
                                    <w:ind w:left="180" w:firstLine="0"/>
                                    <w:jc w:val="left"/>
                                  </w:pPr>
                                  <w:r>
                                    <w:rPr>
                                      <w:rStyle w:val="2Verdana8pt0"/>
                                    </w:rPr>
                                    <w:t>70 г</w:t>
                                  </w:r>
                                </w:p>
                              </w:tc>
                            </w:tr>
                            <w:tr w:rsidR="00EC4BB2" w14:paraId="19D69F15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80"/>
                                <w:jc w:val="center"/>
                              </w:trPr>
                              <w:tc>
                                <w:tcPr>
                                  <w:tcW w:w="47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6B8042A1" w14:textId="77777777" w:rsidR="00EC4BB2" w:rsidRDefault="00E527BD">
                                  <w:pPr>
                                    <w:pStyle w:val="23"/>
                                    <w:shd w:val="clear" w:color="auto" w:fill="auto"/>
                                    <w:spacing w:before="0" w:after="0" w:line="160" w:lineRule="exact"/>
                                    <w:ind w:left="180" w:firstLine="0"/>
                                    <w:jc w:val="left"/>
                                  </w:pPr>
                                  <w:r>
                                    <w:rPr>
                                      <w:rStyle w:val="2Verdana8pt0"/>
                                    </w:rPr>
                                    <w:t>7 ст. ложек</w:t>
                                  </w:r>
                                </w:p>
                              </w:tc>
                              <w:tc>
                                <w:tcPr>
                                  <w:tcW w:w="40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32890483" w14:textId="77777777" w:rsidR="00EC4BB2" w:rsidRDefault="00E527BD">
                                  <w:pPr>
                                    <w:pStyle w:val="23"/>
                                    <w:shd w:val="clear" w:color="auto" w:fill="auto"/>
                                    <w:spacing w:before="0" w:after="0" w:line="160" w:lineRule="exact"/>
                                    <w:ind w:left="160" w:firstLine="0"/>
                                    <w:jc w:val="left"/>
                                  </w:pPr>
                                  <w:r>
                                    <w:rPr>
                                      <w:rStyle w:val="2Verdana8pt0"/>
                                    </w:rPr>
                                    <w:t>Черника</w:t>
                                  </w:r>
                                </w:p>
                              </w:tc>
                              <w:tc>
                                <w:tcPr>
                                  <w:tcW w:w="22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4D7EF054" w14:textId="77777777" w:rsidR="00EC4BB2" w:rsidRDefault="00E527BD">
                                  <w:pPr>
                                    <w:pStyle w:val="23"/>
                                    <w:shd w:val="clear" w:color="auto" w:fill="auto"/>
                                    <w:spacing w:before="0" w:after="0" w:line="160" w:lineRule="exact"/>
                                    <w:ind w:left="180" w:firstLine="0"/>
                                    <w:jc w:val="left"/>
                                  </w:pPr>
                                  <w:r>
                                    <w:rPr>
                                      <w:rStyle w:val="2Verdana8pt0"/>
                                    </w:rPr>
                                    <w:t>90 г</w:t>
                                  </w:r>
                                </w:p>
                              </w:tc>
                            </w:tr>
                            <w:tr w:rsidR="00EC4BB2" w14:paraId="634388B7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80"/>
                                <w:jc w:val="center"/>
                              </w:trPr>
                              <w:tc>
                                <w:tcPr>
                                  <w:tcW w:w="47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59A1B6ED" w14:textId="77777777" w:rsidR="00EC4BB2" w:rsidRDefault="00E527BD">
                                  <w:pPr>
                                    <w:pStyle w:val="23"/>
                                    <w:shd w:val="clear" w:color="auto" w:fill="auto"/>
                                    <w:spacing w:before="0" w:after="0" w:line="160" w:lineRule="exact"/>
                                    <w:ind w:left="180" w:firstLine="0"/>
                                    <w:jc w:val="left"/>
                                  </w:pPr>
                                  <w:r>
                                    <w:rPr>
                                      <w:rStyle w:val="2Verdana8pt0"/>
                                    </w:rPr>
                                    <w:t>1 штука, маленькое</w:t>
                                  </w:r>
                                </w:p>
                              </w:tc>
                              <w:tc>
                                <w:tcPr>
                                  <w:tcW w:w="40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2BF39B2F" w14:textId="77777777" w:rsidR="00EC4BB2" w:rsidRDefault="00E527BD">
                                  <w:pPr>
                                    <w:pStyle w:val="23"/>
                                    <w:shd w:val="clear" w:color="auto" w:fill="auto"/>
                                    <w:spacing w:before="0" w:after="0" w:line="160" w:lineRule="exact"/>
                                    <w:ind w:left="160" w:firstLine="0"/>
                                    <w:jc w:val="left"/>
                                  </w:pPr>
                                  <w:r>
                                    <w:rPr>
                                      <w:rStyle w:val="2Verdana8pt0"/>
                                    </w:rPr>
                                    <w:t>Яблоко</w:t>
                                  </w:r>
                                </w:p>
                              </w:tc>
                              <w:tc>
                                <w:tcPr>
                                  <w:tcW w:w="22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3B9521EE" w14:textId="77777777" w:rsidR="00EC4BB2" w:rsidRDefault="00E527BD">
                                  <w:pPr>
                                    <w:pStyle w:val="23"/>
                                    <w:shd w:val="clear" w:color="auto" w:fill="auto"/>
                                    <w:spacing w:before="0" w:after="0" w:line="160" w:lineRule="exact"/>
                                    <w:ind w:left="180" w:firstLine="0"/>
                                    <w:jc w:val="left"/>
                                  </w:pPr>
                                  <w:r>
                                    <w:rPr>
                                      <w:rStyle w:val="2Verdana8pt0"/>
                                    </w:rPr>
                                    <w:t>90 г</w:t>
                                  </w:r>
                                </w:p>
                              </w:tc>
                            </w:tr>
                            <w:tr w:rsidR="00EC4BB2" w14:paraId="6BCA2317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80"/>
                                <w:jc w:val="center"/>
                              </w:trPr>
                              <w:tc>
                                <w:tcPr>
                                  <w:tcW w:w="47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30E0CBD8" w14:textId="77777777" w:rsidR="00EC4BB2" w:rsidRDefault="00E527BD">
                                  <w:pPr>
                                    <w:pStyle w:val="23"/>
                                    <w:shd w:val="clear" w:color="auto" w:fill="auto"/>
                                    <w:spacing w:before="0" w:after="0" w:line="160" w:lineRule="exact"/>
                                    <w:ind w:left="180" w:firstLine="0"/>
                                    <w:jc w:val="left"/>
                                  </w:pPr>
                                  <w:r>
                                    <w:rPr>
                                      <w:rStyle w:val="2Verdana8pt0"/>
                                    </w:rPr>
                                    <w:t>1/2 стакана</w:t>
                                  </w:r>
                                </w:p>
                              </w:tc>
                              <w:tc>
                                <w:tcPr>
                                  <w:tcW w:w="40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3AF8DE82" w14:textId="77777777" w:rsidR="00EC4BB2" w:rsidRDefault="00E527BD">
                                  <w:pPr>
                                    <w:pStyle w:val="23"/>
                                    <w:shd w:val="clear" w:color="auto" w:fill="auto"/>
                                    <w:spacing w:before="0" w:after="0" w:line="160" w:lineRule="exact"/>
                                    <w:ind w:left="160" w:firstLine="0"/>
                                    <w:jc w:val="left"/>
                                  </w:pPr>
                                  <w:r>
                                    <w:rPr>
                                      <w:rStyle w:val="2Verdana8pt0"/>
                                    </w:rPr>
                                    <w:t>Фруктовый сок</w:t>
                                  </w:r>
                                </w:p>
                              </w:tc>
                              <w:tc>
                                <w:tcPr>
                                  <w:tcW w:w="22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787CEE2D" w14:textId="77777777" w:rsidR="00EC4BB2" w:rsidRDefault="00E527BD">
                                  <w:pPr>
                                    <w:pStyle w:val="23"/>
                                    <w:shd w:val="clear" w:color="auto" w:fill="auto"/>
                                    <w:spacing w:before="0" w:after="0" w:line="160" w:lineRule="exact"/>
                                    <w:ind w:left="180" w:firstLine="0"/>
                                    <w:jc w:val="left"/>
                                  </w:pPr>
                                  <w:r>
                                    <w:rPr>
                                      <w:rStyle w:val="2Verdana8pt0"/>
                                    </w:rPr>
                                    <w:t>100 мл</w:t>
                                  </w:r>
                                </w:p>
                              </w:tc>
                            </w:tr>
                            <w:tr w:rsidR="00EC4BB2" w14:paraId="7828F621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90"/>
                                <w:jc w:val="center"/>
                              </w:trPr>
                              <w:tc>
                                <w:tcPr>
                                  <w:tcW w:w="47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44B1152D" w14:textId="77777777" w:rsidR="00EC4BB2" w:rsidRDefault="00EC4BB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588647DF" w14:textId="77777777" w:rsidR="00EC4BB2" w:rsidRDefault="00E527BD">
                                  <w:pPr>
                                    <w:pStyle w:val="23"/>
                                    <w:shd w:val="clear" w:color="auto" w:fill="auto"/>
                                    <w:spacing w:before="0" w:after="0" w:line="160" w:lineRule="exact"/>
                                    <w:ind w:left="160" w:firstLine="0"/>
                                    <w:jc w:val="left"/>
                                  </w:pPr>
                                  <w:r>
                                    <w:rPr>
                                      <w:rStyle w:val="2Verdana8pt0"/>
                                    </w:rPr>
                                    <w:t>Сухофрукты</w:t>
                                  </w:r>
                                </w:p>
                              </w:tc>
                              <w:tc>
                                <w:tcPr>
                                  <w:tcW w:w="22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32801EC3" w14:textId="77777777" w:rsidR="00EC4BB2" w:rsidRDefault="00E527BD">
                                  <w:pPr>
                                    <w:pStyle w:val="23"/>
                                    <w:shd w:val="clear" w:color="auto" w:fill="auto"/>
                                    <w:spacing w:before="0" w:after="0" w:line="160" w:lineRule="exact"/>
                                    <w:ind w:left="180" w:firstLine="0"/>
                                    <w:jc w:val="left"/>
                                  </w:pPr>
                                  <w:r>
                                    <w:rPr>
                                      <w:rStyle w:val="2Verdana8pt0"/>
                                    </w:rPr>
                                    <w:t>20 г</w:t>
                                  </w:r>
                                </w:p>
                              </w:tc>
                            </w:tr>
                          </w:tbl>
                          <w:p w14:paraId="56774147" w14:textId="77777777" w:rsidR="00EC4BB2" w:rsidRDefault="00EC4BB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32AE7D" id="Text Box 42" o:spid="_x0000_s1052" type="#_x0000_t202" style="position:absolute;margin-left:3.85pt;margin-top:0;width:557.75pt;height:117.25pt;z-index:251657745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766"/>
                        <w:gridCol w:w="4094"/>
                        <w:gridCol w:w="2294"/>
                      </w:tblGrid>
                      <w:tr w:rsidR="00EC4BB2" w14:paraId="5BB28AB6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70"/>
                          <w:jc w:val="center"/>
                        </w:trPr>
                        <w:tc>
                          <w:tcPr>
                            <w:tcW w:w="4766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0AAD17A6" w14:textId="77777777" w:rsidR="00EC4BB2" w:rsidRDefault="00E527BD">
                            <w:pPr>
                              <w:pStyle w:val="23"/>
                              <w:shd w:val="clear" w:color="auto" w:fill="auto"/>
                              <w:spacing w:before="0" w:after="0" w:line="160" w:lineRule="exact"/>
                              <w:ind w:left="180" w:firstLine="0"/>
                              <w:jc w:val="left"/>
                            </w:pPr>
                            <w:r>
                              <w:rPr>
                                <w:rStyle w:val="2Verdana8pt0"/>
                              </w:rPr>
                              <w:t>1/2 штуки, средней</w:t>
                            </w:r>
                          </w:p>
                        </w:tc>
                        <w:tc>
                          <w:tcPr>
                            <w:tcW w:w="4094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2D70E1E5" w14:textId="77777777" w:rsidR="00EC4BB2" w:rsidRDefault="00E527BD">
                            <w:pPr>
                              <w:pStyle w:val="23"/>
                              <w:shd w:val="clear" w:color="auto" w:fill="auto"/>
                              <w:spacing w:before="0" w:after="0" w:line="160" w:lineRule="exact"/>
                              <w:ind w:left="160" w:firstLine="0"/>
                              <w:jc w:val="left"/>
                            </w:pPr>
                            <w:r>
                              <w:rPr>
                                <w:rStyle w:val="2Verdana8pt0"/>
                              </w:rPr>
                              <w:t>Хурма</w:t>
                            </w:r>
                          </w:p>
                        </w:tc>
                        <w:tc>
                          <w:tcPr>
                            <w:tcW w:w="2294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5E96D692" w14:textId="77777777" w:rsidR="00EC4BB2" w:rsidRDefault="00E527BD">
                            <w:pPr>
                              <w:pStyle w:val="23"/>
                              <w:shd w:val="clear" w:color="auto" w:fill="auto"/>
                              <w:spacing w:before="0" w:after="0" w:line="160" w:lineRule="exact"/>
                              <w:ind w:left="180" w:firstLine="0"/>
                              <w:jc w:val="left"/>
                            </w:pPr>
                            <w:r>
                              <w:rPr>
                                <w:rStyle w:val="2Verdana8pt0"/>
                              </w:rPr>
                              <w:t>70 г</w:t>
                            </w:r>
                          </w:p>
                        </w:tc>
                      </w:tr>
                      <w:tr w:rsidR="00EC4BB2" w14:paraId="19D69F15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80"/>
                          <w:jc w:val="center"/>
                        </w:trPr>
                        <w:tc>
                          <w:tcPr>
                            <w:tcW w:w="47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6B8042A1" w14:textId="77777777" w:rsidR="00EC4BB2" w:rsidRDefault="00E527BD">
                            <w:pPr>
                              <w:pStyle w:val="23"/>
                              <w:shd w:val="clear" w:color="auto" w:fill="auto"/>
                              <w:spacing w:before="0" w:after="0" w:line="160" w:lineRule="exact"/>
                              <w:ind w:left="180" w:firstLine="0"/>
                              <w:jc w:val="left"/>
                            </w:pPr>
                            <w:r>
                              <w:rPr>
                                <w:rStyle w:val="2Verdana8pt0"/>
                              </w:rPr>
                              <w:t>7 ст. ложек</w:t>
                            </w:r>
                          </w:p>
                        </w:tc>
                        <w:tc>
                          <w:tcPr>
                            <w:tcW w:w="40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32890483" w14:textId="77777777" w:rsidR="00EC4BB2" w:rsidRDefault="00E527BD">
                            <w:pPr>
                              <w:pStyle w:val="23"/>
                              <w:shd w:val="clear" w:color="auto" w:fill="auto"/>
                              <w:spacing w:before="0" w:after="0" w:line="160" w:lineRule="exact"/>
                              <w:ind w:left="160" w:firstLine="0"/>
                              <w:jc w:val="left"/>
                            </w:pPr>
                            <w:r>
                              <w:rPr>
                                <w:rStyle w:val="2Verdana8pt0"/>
                              </w:rPr>
                              <w:t>Черника</w:t>
                            </w:r>
                          </w:p>
                        </w:tc>
                        <w:tc>
                          <w:tcPr>
                            <w:tcW w:w="229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4D7EF054" w14:textId="77777777" w:rsidR="00EC4BB2" w:rsidRDefault="00E527BD">
                            <w:pPr>
                              <w:pStyle w:val="23"/>
                              <w:shd w:val="clear" w:color="auto" w:fill="auto"/>
                              <w:spacing w:before="0" w:after="0" w:line="160" w:lineRule="exact"/>
                              <w:ind w:left="180" w:firstLine="0"/>
                              <w:jc w:val="left"/>
                            </w:pPr>
                            <w:r>
                              <w:rPr>
                                <w:rStyle w:val="2Verdana8pt0"/>
                              </w:rPr>
                              <w:t>90 г</w:t>
                            </w:r>
                          </w:p>
                        </w:tc>
                      </w:tr>
                      <w:tr w:rsidR="00EC4BB2" w14:paraId="634388B7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80"/>
                          <w:jc w:val="center"/>
                        </w:trPr>
                        <w:tc>
                          <w:tcPr>
                            <w:tcW w:w="47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59A1B6ED" w14:textId="77777777" w:rsidR="00EC4BB2" w:rsidRDefault="00E527BD">
                            <w:pPr>
                              <w:pStyle w:val="23"/>
                              <w:shd w:val="clear" w:color="auto" w:fill="auto"/>
                              <w:spacing w:before="0" w:after="0" w:line="160" w:lineRule="exact"/>
                              <w:ind w:left="180" w:firstLine="0"/>
                              <w:jc w:val="left"/>
                            </w:pPr>
                            <w:r>
                              <w:rPr>
                                <w:rStyle w:val="2Verdana8pt0"/>
                              </w:rPr>
                              <w:t>1 штука, маленькое</w:t>
                            </w:r>
                          </w:p>
                        </w:tc>
                        <w:tc>
                          <w:tcPr>
                            <w:tcW w:w="40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2BF39B2F" w14:textId="77777777" w:rsidR="00EC4BB2" w:rsidRDefault="00E527BD">
                            <w:pPr>
                              <w:pStyle w:val="23"/>
                              <w:shd w:val="clear" w:color="auto" w:fill="auto"/>
                              <w:spacing w:before="0" w:after="0" w:line="160" w:lineRule="exact"/>
                              <w:ind w:left="160" w:firstLine="0"/>
                              <w:jc w:val="left"/>
                            </w:pPr>
                            <w:r>
                              <w:rPr>
                                <w:rStyle w:val="2Verdana8pt0"/>
                              </w:rPr>
                              <w:t>Яблоко</w:t>
                            </w:r>
                          </w:p>
                        </w:tc>
                        <w:tc>
                          <w:tcPr>
                            <w:tcW w:w="229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3B9521EE" w14:textId="77777777" w:rsidR="00EC4BB2" w:rsidRDefault="00E527BD">
                            <w:pPr>
                              <w:pStyle w:val="23"/>
                              <w:shd w:val="clear" w:color="auto" w:fill="auto"/>
                              <w:spacing w:before="0" w:after="0" w:line="160" w:lineRule="exact"/>
                              <w:ind w:left="180" w:firstLine="0"/>
                              <w:jc w:val="left"/>
                            </w:pPr>
                            <w:r>
                              <w:rPr>
                                <w:rStyle w:val="2Verdana8pt0"/>
                              </w:rPr>
                              <w:t>90 г</w:t>
                            </w:r>
                          </w:p>
                        </w:tc>
                      </w:tr>
                      <w:tr w:rsidR="00EC4BB2" w14:paraId="6BCA2317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80"/>
                          <w:jc w:val="center"/>
                        </w:trPr>
                        <w:tc>
                          <w:tcPr>
                            <w:tcW w:w="47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30E0CBD8" w14:textId="77777777" w:rsidR="00EC4BB2" w:rsidRDefault="00E527BD">
                            <w:pPr>
                              <w:pStyle w:val="23"/>
                              <w:shd w:val="clear" w:color="auto" w:fill="auto"/>
                              <w:spacing w:before="0" w:after="0" w:line="160" w:lineRule="exact"/>
                              <w:ind w:left="180" w:firstLine="0"/>
                              <w:jc w:val="left"/>
                            </w:pPr>
                            <w:r>
                              <w:rPr>
                                <w:rStyle w:val="2Verdana8pt0"/>
                              </w:rPr>
                              <w:t>1/2 стакана</w:t>
                            </w:r>
                          </w:p>
                        </w:tc>
                        <w:tc>
                          <w:tcPr>
                            <w:tcW w:w="40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3AF8DE82" w14:textId="77777777" w:rsidR="00EC4BB2" w:rsidRDefault="00E527BD">
                            <w:pPr>
                              <w:pStyle w:val="23"/>
                              <w:shd w:val="clear" w:color="auto" w:fill="auto"/>
                              <w:spacing w:before="0" w:after="0" w:line="160" w:lineRule="exact"/>
                              <w:ind w:left="160" w:firstLine="0"/>
                              <w:jc w:val="left"/>
                            </w:pPr>
                            <w:r>
                              <w:rPr>
                                <w:rStyle w:val="2Verdana8pt0"/>
                              </w:rPr>
                              <w:t>Фруктовый сок</w:t>
                            </w:r>
                          </w:p>
                        </w:tc>
                        <w:tc>
                          <w:tcPr>
                            <w:tcW w:w="229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787CEE2D" w14:textId="77777777" w:rsidR="00EC4BB2" w:rsidRDefault="00E527BD">
                            <w:pPr>
                              <w:pStyle w:val="23"/>
                              <w:shd w:val="clear" w:color="auto" w:fill="auto"/>
                              <w:spacing w:before="0" w:after="0" w:line="160" w:lineRule="exact"/>
                              <w:ind w:left="180" w:firstLine="0"/>
                              <w:jc w:val="left"/>
                            </w:pPr>
                            <w:r>
                              <w:rPr>
                                <w:rStyle w:val="2Verdana8pt0"/>
                              </w:rPr>
                              <w:t>100 мл</w:t>
                            </w:r>
                          </w:p>
                        </w:tc>
                      </w:tr>
                      <w:tr w:rsidR="00EC4BB2" w14:paraId="7828F621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90"/>
                          <w:jc w:val="center"/>
                        </w:trPr>
                        <w:tc>
                          <w:tcPr>
                            <w:tcW w:w="476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44B1152D" w14:textId="77777777" w:rsidR="00EC4BB2" w:rsidRDefault="00EC4BB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09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588647DF" w14:textId="77777777" w:rsidR="00EC4BB2" w:rsidRDefault="00E527BD">
                            <w:pPr>
                              <w:pStyle w:val="23"/>
                              <w:shd w:val="clear" w:color="auto" w:fill="auto"/>
                              <w:spacing w:before="0" w:after="0" w:line="160" w:lineRule="exact"/>
                              <w:ind w:left="160" w:firstLine="0"/>
                              <w:jc w:val="left"/>
                            </w:pPr>
                            <w:r>
                              <w:rPr>
                                <w:rStyle w:val="2Verdana8pt0"/>
                              </w:rPr>
                              <w:t>Сухофрукты</w:t>
                            </w:r>
                          </w:p>
                        </w:tc>
                        <w:tc>
                          <w:tcPr>
                            <w:tcW w:w="229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32801EC3" w14:textId="77777777" w:rsidR="00EC4BB2" w:rsidRDefault="00E527BD">
                            <w:pPr>
                              <w:pStyle w:val="23"/>
                              <w:shd w:val="clear" w:color="auto" w:fill="auto"/>
                              <w:spacing w:before="0" w:after="0" w:line="160" w:lineRule="exact"/>
                              <w:ind w:left="180" w:firstLine="0"/>
                              <w:jc w:val="left"/>
                            </w:pPr>
                            <w:r>
                              <w:rPr>
                                <w:rStyle w:val="2Verdana8pt0"/>
                              </w:rPr>
                              <w:t>20 г</w:t>
                            </w:r>
                          </w:p>
                        </w:tc>
                      </w:tr>
                    </w:tbl>
                    <w:p w14:paraId="56774147" w14:textId="77777777" w:rsidR="00EC4BB2" w:rsidRDefault="00EC4BB2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46" behindDoc="0" locked="0" layoutInCell="1" allowOverlap="1" wp14:anchorId="2B5CE6D3" wp14:editId="543B6C33">
                <wp:simplePos x="0" y="0"/>
                <wp:positionH relativeFrom="margin">
                  <wp:posOffset>6350</wp:posOffset>
                </wp:positionH>
                <wp:positionV relativeFrom="paragraph">
                  <wp:posOffset>1490345</wp:posOffset>
                </wp:positionV>
                <wp:extent cx="1767840" cy="152400"/>
                <wp:effectExtent l="0" t="3175" r="0" b="0"/>
                <wp:wrapNone/>
                <wp:docPr id="20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784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89601A" w14:textId="77777777" w:rsidR="00EC4BB2" w:rsidRDefault="00E527BD">
                            <w:pPr>
                              <w:pStyle w:val="130"/>
                              <w:shd w:val="clear" w:color="auto" w:fill="auto"/>
                              <w:spacing w:line="240" w:lineRule="exact"/>
                              <w:jc w:val="left"/>
                            </w:pPr>
                            <w:r>
                              <w:rPr>
                                <w:rStyle w:val="13Exact0"/>
                                <w:i/>
                                <w:iCs/>
                              </w:rPr>
                              <w:t>Овощи, бобовые, орехи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5CE6D3" id="Text Box 43" o:spid="_x0000_s1053" type="#_x0000_t202" style="position:absolute;margin-left:.5pt;margin-top:117.35pt;width:139.2pt;height:12pt;z-index:25165774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" filled="f" stroked="f">
                <v:textbox style="mso-fit-shape-to-text:t" inset="0,0,0,0">
                  <w:txbxContent>
                    <w:p w14:paraId="6089601A" w14:textId="77777777" w:rsidR="00EC4BB2" w:rsidRDefault="00E527BD">
                      <w:pPr>
                        <w:pStyle w:val="130"/>
                        <w:shd w:val="clear" w:color="auto" w:fill="auto"/>
                        <w:spacing w:line="240" w:lineRule="exact"/>
                        <w:jc w:val="left"/>
                      </w:pPr>
                      <w:r>
                        <w:rPr>
                          <w:rStyle w:val="13Exact0"/>
                          <w:i/>
                          <w:iCs/>
                        </w:rPr>
                        <w:t>Овощи, бобовые, орехи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47" behindDoc="0" locked="0" layoutInCell="1" allowOverlap="1" wp14:anchorId="260FF855" wp14:editId="464B675F">
                <wp:simplePos x="0" y="0"/>
                <wp:positionH relativeFrom="margin">
                  <wp:posOffset>3712210</wp:posOffset>
                </wp:positionH>
                <wp:positionV relativeFrom="paragraph">
                  <wp:posOffset>1493520</wp:posOffset>
                </wp:positionV>
                <wp:extent cx="420370" cy="152400"/>
                <wp:effectExtent l="0" t="0" r="2540" b="3175"/>
                <wp:wrapNone/>
                <wp:docPr id="19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37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991345" w14:textId="77777777" w:rsidR="00EC4BB2" w:rsidRDefault="00E527BD">
                            <w:pPr>
                              <w:pStyle w:val="130"/>
                              <w:shd w:val="clear" w:color="auto" w:fill="auto"/>
                              <w:spacing w:line="240" w:lineRule="exact"/>
                              <w:jc w:val="left"/>
                            </w:pPr>
                            <w:r>
                              <w:rPr>
                                <w:rStyle w:val="13Exact0"/>
                                <w:i/>
                                <w:iCs/>
                              </w:rPr>
                              <w:t>1ХЕ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0FF855" id="Text Box 44" o:spid="_x0000_s1054" type="#_x0000_t202" style="position:absolute;margin-left:292.3pt;margin-top:117.6pt;width:33.1pt;height:12pt;z-index:251657747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" filled="f" stroked="f">
                <v:textbox style="mso-fit-shape-to-text:t" inset="0,0,0,0">
                  <w:txbxContent>
                    <w:p w14:paraId="48991345" w14:textId="77777777" w:rsidR="00EC4BB2" w:rsidRDefault="00E527BD">
                      <w:pPr>
                        <w:pStyle w:val="130"/>
                        <w:shd w:val="clear" w:color="auto" w:fill="auto"/>
                        <w:spacing w:line="240" w:lineRule="exact"/>
                        <w:jc w:val="left"/>
                      </w:pPr>
                      <w:r>
                        <w:rPr>
                          <w:rStyle w:val="13Exact0"/>
                          <w:i/>
                          <w:iCs/>
                        </w:rPr>
                        <w:t>1ХЕ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48" behindDoc="0" locked="0" layoutInCell="1" allowOverlap="1" wp14:anchorId="4DB699E3" wp14:editId="75623051">
                <wp:simplePos x="0" y="0"/>
                <wp:positionH relativeFrom="margin">
                  <wp:posOffset>48895</wp:posOffset>
                </wp:positionH>
                <wp:positionV relativeFrom="paragraph">
                  <wp:posOffset>1874520</wp:posOffset>
                </wp:positionV>
                <wp:extent cx="7083425" cy="1873250"/>
                <wp:effectExtent l="0" t="0" r="3175" b="0"/>
                <wp:wrapNone/>
                <wp:docPr id="18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3425" cy="1873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238"/>
                              <w:gridCol w:w="3542"/>
                              <w:gridCol w:w="3374"/>
                            </w:tblGrid>
                            <w:tr w:rsidR="00EC4BB2" w14:paraId="5DFCA1FE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90"/>
                                <w:jc w:val="center"/>
                              </w:trPr>
                              <w:tc>
                                <w:tcPr>
                                  <w:tcW w:w="42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16F54E4C" w14:textId="77777777" w:rsidR="00EC4BB2" w:rsidRDefault="00E527BD">
                                  <w:pPr>
                                    <w:pStyle w:val="23"/>
                                    <w:shd w:val="clear" w:color="auto" w:fill="auto"/>
                                    <w:spacing w:before="0" w:after="0" w:line="160" w:lineRule="exact"/>
                                    <w:ind w:left="180" w:firstLine="0"/>
                                    <w:jc w:val="left"/>
                                  </w:pPr>
                                  <w:r>
                                    <w:rPr>
                                      <w:rStyle w:val="2Verdana8pt0"/>
                                    </w:rPr>
                                    <w:t xml:space="preserve">3 </w:t>
                                  </w:r>
                                  <w:r>
                                    <w:rPr>
                                      <w:rStyle w:val="2Verdana8pt0"/>
                                    </w:rPr>
                                    <w:t>штуки, средних</w:t>
                                  </w:r>
                                </w:p>
                              </w:tc>
                              <w:tc>
                                <w:tcPr>
                                  <w:tcW w:w="35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5BC974BA" w14:textId="77777777" w:rsidR="00EC4BB2" w:rsidRDefault="00E527BD">
                                  <w:pPr>
                                    <w:pStyle w:val="23"/>
                                    <w:shd w:val="clear" w:color="auto" w:fill="auto"/>
                                    <w:spacing w:before="0" w:after="0" w:line="160" w:lineRule="exact"/>
                                    <w:ind w:left="160" w:firstLine="0"/>
                                    <w:jc w:val="left"/>
                                  </w:pPr>
                                  <w:r>
                                    <w:rPr>
                                      <w:rStyle w:val="2Verdana8pt0"/>
                                    </w:rPr>
                                    <w:t>Морковь</w:t>
                                  </w:r>
                                </w:p>
                              </w:tc>
                              <w:tc>
                                <w:tcPr>
                                  <w:tcW w:w="33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5A8FE979" w14:textId="77777777" w:rsidR="00EC4BB2" w:rsidRDefault="00E527BD">
                                  <w:pPr>
                                    <w:pStyle w:val="23"/>
                                    <w:shd w:val="clear" w:color="auto" w:fill="auto"/>
                                    <w:spacing w:before="0" w:after="0" w:line="160" w:lineRule="exact"/>
                                    <w:ind w:left="180" w:firstLine="0"/>
                                    <w:jc w:val="left"/>
                                  </w:pPr>
                                  <w:r>
                                    <w:rPr>
                                      <w:rStyle w:val="2Verdana8pt0"/>
                                    </w:rPr>
                                    <w:t>200 г</w:t>
                                  </w:r>
                                </w:p>
                              </w:tc>
                            </w:tr>
                            <w:tr w:rsidR="00EC4BB2" w14:paraId="09D31F27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80"/>
                                <w:jc w:val="center"/>
                              </w:trPr>
                              <w:tc>
                                <w:tcPr>
                                  <w:tcW w:w="42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3FDF81B6" w14:textId="77777777" w:rsidR="00EC4BB2" w:rsidRDefault="00E527BD">
                                  <w:pPr>
                                    <w:pStyle w:val="23"/>
                                    <w:shd w:val="clear" w:color="auto" w:fill="auto"/>
                                    <w:spacing w:before="0" w:after="0" w:line="160" w:lineRule="exact"/>
                                    <w:ind w:left="180" w:firstLine="0"/>
                                    <w:jc w:val="left"/>
                                  </w:pPr>
                                  <w:r>
                                    <w:rPr>
                                      <w:rStyle w:val="2Verdana8pt0"/>
                                    </w:rPr>
                                    <w:t>1 штука, средняя</w:t>
                                  </w:r>
                                </w:p>
                              </w:tc>
                              <w:tc>
                                <w:tcPr>
                                  <w:tcW w:w="35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7C80074B" w14:textId="77777777" w:rsidR="00EC4BB2" w:rsidRDefault="00E527BD">
                                  <w:pPr>
                                    <w:pStyle w:val="23"/>
                                    <w:shd w:val="clear" w:color="auto" w:fill="auto"/>
                                    <w:spacing w:before="0" w:after="0" w:line="160" w:lineRule="exact"/>
                                    <w:ind w:left="160" w:firstLine="0"/>
                                    <w:jc w:val="left"/>
                                  </w:pPr>
                                  <w:r>
                                    <w:rPr>
                                      <w:rStyle w:val="2Verdana8pt0"/>
                                    </w:rPr>
                                    <w:t>Свекла</w:t>
                                  </w:r>
                                </w:p>
                              </w:tc>
                              <w:tc>
                                <w:tcPr>
                                  <w:tcW w:w="33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56A4C2D4" w14:textId="77777777" w:rsidR="00EC4BB2" w:rsidRDefault="00E527BD">
                                  <w:pPr>
                                    <w:pStyle w:val="23"/>
                                    <w:shd w:val="clear" w:color="auto" w:fill="auto"/>
                                    <w:spacing w:before="0" w:after="0" w:line="160" w:lineRule="exact"/>
                                    <w:ind w:left="180" w:firstLine="0"/>
                                    <w:jc w:val="left"/>
                                  </w:pPr>
                                  <w:r>
                                    <w:rPr>
                                      <w:rStyle w:val="2Verdana8pt0"/>
                                    </w:rPr>
                                    <w:t>150 г</w:t>
                                  </w:r>
                                </w:p>
                              </w:tc>
                            </w:tr>
                            <w:tr w:rsidR="00EC4BB2" w14:paraId="5252617C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85"/>
                                <w:jc w:val="center"/>
                              </w:trPr>
                              <w:tc>
                                <w:tcPr>
                                  <w:tcW w:w="42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035ED05F" w14:textId="77777777" w:rsidR="00EC4BB2" w:rsidRDefault="00E527BD">
                                  <w:pPr>
                                    <w:pStyle w:val="23"/>
                                    <w:shd w:val="clear" w:color="auto" w:fill="auto"/>
                                    <w:spacing w:before="0" w:after="0" w:line="160" w:lineRule="exact"/>
                                    <w:ind w:left="180" w:firstLine="0"/>
                                    <w:jc w:val="left"/>
                                  </w:pPr>
                                  <w:r>
                                    <w:rPr>
                                      <w:rStyle w:val="2Verdana8pt0"/>
                                    </w:rPr>
                                    <w:t>1 ст. ложка, сухих</w:t>
                                  </w:r>
                                </w:p>
                              </w:tc>
                              <w:tc>
                                <w:tcPr>
                                  <w:tcW w:w="35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676C7EA3" w14:textId="77777777" w:rsidR="00EC4BB2" w:rsidRDefault="00E527BD">
                                  <w:pPr>
                                    <w:pStyle w:val="23"/>
                                    <w:shd w:val="clear" w:color="auto" w:fill="auto"/>
                                    <w:spacing w:before="0" w:after="0" w:line="160" w:lineRule="exact"/>
                                    <w:ind w:left="160" w:firstLine="0"/>
                                    <w:jc w:val="left"/>
                                  </w:pPr>
                                  <w:r>
                                    <w:rPr>
                                      <w:rStyle w:val="2Verdana8pt0"/>
                                    </w:rPr>
                                    <w:t>Бобы</w:t>
                                  </w:r>
                                </w:p>
                              </w:tc>
                              <w:tc>
                                <w:tcPr>
                                  <w:tcW w:w="33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484320E9" w14:textId="77777777" w:rsidR="00EC4BB2" w:rsidRDefault="00E527BD">
                                  <w:pPr>
                                    <w:pStyle w:val="23"/>
                                    <w:shd w:val="clear" w:color="auto" w:fill="auto"/>
                                    <w:spacing w:before="0" w:after="0" w:line="160" w:lineRule="exact"/>
                                    <w:ind w:left="180" w:firstLine="0"/>
                                    <w:jc w:val="left"/>
                                  </w:pPr>
                                  <w:r>
                                    <w:rPr>
                                      <w:rStyle w:val="2Verdana8pt0"/>
                                    </w:rPr>
                                    <w:t>20 г</w:t>
                                  </w:r>
                                </w:p>
                              </w:tc>
                            </w:tr>
                            <w:tr w:rsidR="00EC4BB2" w14:paraId="6064952C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80"/>
                                <w:jc w:val="center"/>
                              </w:trPr>
                              <w:tc>
                                <w:tcPr>
                                  <w:tcW w:w="42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3D72BFE4" w14:textId="77777777" w:rsidR="00EC4BB2" w:rsidRDefault="00E527BD">
                                  <w:pPr>
                                    <w:pStyle w:val="23"/>
                                    <w:shd w:val="clear" w:color="auto" w:fill="auto"/>
                                    <w:spacing w:before="0" w:after="0" w:line="160" w:lineRule="exact"/>
                                    <w:ind w:left="180" w:firstLine="0"/>
                                    <w:jc w:val="left"/>
                                  </w:pPr>
                                  <w:r>
                                    <w:rPr>
                                      <w:rStyle w:val="2Verdana8pt0"/>
                                    </w:rPr>
                                    <w:t>7 ст. ложек, свежего</w:t>
                                  </w:r>
                                </w:p>
                              </w:tc>
                              <w:tc>
                                <w:tcPr>
                                  <w:tcW w:w="35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7638729B" w14:textId="77777777" w:rsidR="00EC4BB2" w:rsidRDefault="00E527BD">
                                  <w:pPr>
                                    <w:pStyle w:val="23"/>
                                    <w:shd w:val="clear" w:color="auto" w:fill="auto"/>
                                    <w:spacing w:before="0" w:after="0" w:line="160" w:lineRule="exact"/>
                                    <w:ind w:left="160" w:firstLine="0"/>
                                    <w:jc w:val="left"/>
                                  </w:pPr>
                                  <w:r>
                                    <w:rPr>
                                      <w:rStyle w:val="2Verdana8pt0"/>
                                    </w:rPr>
                                    <w:t>Горох</w:t>
                                  </w:r>
                                </w:p>
                              </w:tc>
                              <w:tc>
                                <w:tcPr>
                                  <w:tcW w:w="33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6E9189E9" w14:textId="77777777" w:rsidR="00EC4BB2" w:rsidRDefault="00E527BD">
                                  <w:pPr>
                                    <w:pStyle w:val="23"/>
                                    <w:shd w:val="clear" w:color="auto" w:fill="auto"/>
                                    <w:spacing w:before="0" w:after="0" w:line="160" w:lineRule="exact"/>
                                    <w:ind w:left="180" w:firstLine="0"/>
                                    <w:jc w:val="left"/>
                                  </w:pPr>
                                  <w:r>
                                    <w:rPr>
                                      <w:rStyle w:val="2Verdana8pt0"/>
                                    </w:rPr>
                                    <w:t>100 г</w:t>
                                  </w:r>
                                </w:p>
                              </w:tc>
                            </w:tr>
                            <w:tr w:rsidR="00EC4BB2" w14:paraId="6088FEC6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80"/>
                                <w:jc w:val="center"/>
                              </w:trPr>
                              <w:tc>
                                <w:tcPr>
                                  <w:tcW w:w="42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0DBB979F" w14:textId="77777777" w:rsidR="00EC4BB2" w:rsidRDefault="00E527BD">
                                  <w:pPr>
                                    <w:pStyle w:val="23"/>
                                    <w:shd w:val="clear" w:color="auto" w:fill="auto"/>
                                    <w:spacing w:before="0" w:after="0" w:line="160" w:lineRule="exact"/>
                                    <w:ind w:left="180" w:firstLine="0"/>
                                    <w:jc w:val="left"/>
                                  </w:pPr>
                                  <w:r>
                                    <w:rPr>
                                      <w:rStyle w:val="2Verdana8pt0"/>
                                    </w:rPr>
                                    <w:t>3 ст. ложки, вареной</w:t>
                                  </w:r>
                                </w:p>
                              </w:tc>
                              <w:tc>
                                <w:tcPr>
                                  <w:tcW w:w="35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70B4720B" w14:textId="77777777" w:rsidR="00EC4BB2" w:rsidRDefault="00E527BD">
                                  <w:pPr>
                                    <w:pStyle w:val="23"/>
                                    <w:shd w:val="clear" w:color="auto" w:fill="auto"/>
                                    <w:spacing w:before="0" w:after="0" w:line="160" w:lineRule="exact"/>
                                    <w:ind w:left="160" w:firstLine="0"/>
                                    <w:jc w:val="left"/>
                                  </w:pPr>
                                  <w:r>
                                    <w:rPr>
                                      <w:rStyle w:val="2Verdana8pt0"/>
                                    </w:rPr>
                                    <w:t>Фасоль</w:t>
                                  </w:r>
                                </w:p>
                              </w:tc>
                              <w:tc>
                                <w:tcPr>
                                  <w:tcW w:w="33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5588148B" w14:textId="77777777" w:rsidR="00EC4BB2" w:rsidRDefault="00E527BD">
                                  <w:pPr>
                                    <w:pStyle w:val="23"/>
                                    <w:shd w:val="clear" w:color="auto" w:fill="auto"/>
                                    <w:spacing w:before="0" w:after="0" w:line="160" w:lineRule="exact"/>
                                    <w:ind w:left="180" w:firstLine="0"/>
                                    <w:jc w:val="left"/>
                                  </w:pPr>
                                  <w:r>
                                    <w:rPr>
                                      <w:rStyle w:val="2Verdana8pt0"/>
                                    </w:rPr>
                                    <w:t>50 г</w:t>
                                  </w:r>
                                </w:p>
                              </w:tc>
                            </w:tr>
                            <w:tr w:rsidR="00EC4BB2" w14:paraId="5BAE7F2A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90"/>
                                <w:jc w:val="center"/>
                              </w:trPr>
                              <w:tc>
                                <w:tcPr>
                                  <w:tcW w:w="42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2A2C973" w14:textId="77777777" w:rsidR="00EC4BB2" w:rsidRDefault="00EC4BB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3A16FA3F" w14:textId="77777777" w:rsidR="00EC4BB2" w:rsidRDefault="00E527BD">
                                  <w:pPr>
                                    <w:pStyle w:val="23"/>
                                    <w:shd w:val="clear" w:color="auto" w:fill="auto"/>
                                    <w:spacing w:before="0" w:after="0" w:line="160" w:lineRule="exact"/>
                                    <w:ind w:left="160" w:firstLine="0"/>
                                    <w:jc w:val="left"/>
                                  </w:pPr>
                                  <w:r>
                                    <w:rPr>
                                      <w:rStyle w:val="2Verdana8pt0"/>
                                    </w:rPr>
                                    <w:t>Орехи</w:t>
                                  </w:r>
                                </w:p>
                              </w:tc>
                              <w:tc>
                                <w:tcPr>
                                  <w:tcW w:w="33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1E8B28F2" w14:textId="77777777" w:rsidR="00EC4BB2" w:rsidRDefault="00E527BD">
                                  <w:pPr>
                                    <w:pStyle w:val="23"/>
                                    <w:shd w:val="clear" w:color="auto" w:fill="auto"/>
                                    <w:spacing w:before="0" w:after="0" w:line="160" w:lineRule="exact"/>
                                    <w:ind w:left="180" w:firstLine="0"/>
                                    <w:jc w:val="left"/>
                                  </w:pPr>
                                  <w:r>
                                    <w:rPr>
                                      <w:rStyle w:val="2Verdana8pt0"/>
                                    </w:rPr>
                                    <w:t>60-90 г=*</w:t>
                                  </w:r>
                                </w:p>
                              </w:tc>
                            </w:tr>
                          </w:tbl>
                          <w:p w14:paraId="50515163" w14:textId="77777777" w:rsidR="00EC4BB2" w:rsidRDefault="00EC4BB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B699E3" id="Text Box 45" o:spid="_x0000_s1055" type="#_x0000_t202" style="position:absolute;margin-left:3.85pt;margin-top:147.6pt;width:557.75pt;height:147.5pt;z-index:25165774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238"/>
                        <w:gridCol w:w="3542"/>
                        <w:gridCol w:w="3374"/>
                      </w:tblGrid>
                      <w:tr w:rsidR="00EC4BB2" w14:paraId="5DFCA1FE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90"/>
                          <w:jc w:val="center"/>
                        </w:trPr>
                        <w:tc>
                          <w:tcPr>
                            <w:tcW w:w="423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16F54E4C" w14:textId="77777777" w:rsidR="00EC4BB2" w:rsidRDefault="00E527BD">
                            <w:pPr>
                              <w:pStyle w:val="23"/>
                              <w:shd w:val="clear" w:color="auto" w:fill="auto"/>
                              <w:spacing w:before="0" w:after="0" w:line="160" w:lineRule="exact"/>
                              <w:ind w:left="180" w:firstLine="0"/>
                              <w:jc w:val="left"/>
                            </w:pPr>
                            <w:r>
                              <w:rPr>
                                <w:rStyle w:val="2Verdana8pt0"/>
                              </w:rPr>
                              <w:t xml:space="preserve">3 </w:t>
                            </w:r>
                            <w:r>
                              <w:rPr>
                                <w:rStyle w:val="2Verdana8pt0"/>
                              </w:rPr>
                              <w:t>штуки, средних</w:t>
                            </w:r>
                          </w:p>
                        </w:tc>
                        <w:tc>
                          <w:tcPr>
                            <w:tcW w:w="354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5BC974BA" w14:textId="77777777" w:rsidR="00EC4BB2" w:rsidRDefault="00E527BD">
                            <w:pPr>
                              <w:pStyle w:val="23"/>
                              <w:shd w:val="clear" w:color="auto" w:fill="auto"/>
                              <w:spacing w:before="0" w:after="0" w:line="160" w:lineRule="exact"/>
                              <w:ind w:left="160" w:firstLine="0"/>
                              <w:jc w:val="left"/>
                            </w:pPr>
                            <w:r>
                              <w:rPr>
                                <w:rStyle w:val="2Verdana8pt0"/>
                              </w:rPr>
                              <w:t>Морковь</w:t>
                            </w:r>
                          </w:p>
                        </w:tc>
                        <w:tc>
                          <w:tcPr>
                            <w:tcW w:w="337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5A8FE979" w14:textId="77777777" w:rsidR="00EC4BB2" w:rsidRDefault="00E527BD">
                            <w:pPr>
                              <w:pStyle w:val="23"/>
                              <w:shd w:val="clear" w:color="auto" w:fill="auto"/>
                              <w:spacing w:before="0" w:after="0" w:line="160" w:lineRule="exact"/>
                              <w:ind w:left="180" w:firstLine="0"/>
                              <w:jc w:val="left"/>
                            </w:pPr>
                            <w:r>
                              <w:rPr>
                                <w:rStyle w:val="2Verdana8pt0"/>
                              </w:rPr>
                              <w:t>200 г</w:t>
                            </w:r>
                          </w:p>
                        </w:tc>
                      </w:tr>
                      <w:tr w:rsidR="00EC4BB2" w14:paraId="09D31F27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80"/>
                          <w:jc w:val="center"/>
                        </w:trPr>
                        <w:tc>
                          <w:tcPr>
                            <w:tcW w:w="423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3FDF81B6" w14:textId="77777777" w:rsidR="00EC4BB2" w:rsidRDefault="00E527BD">
                            <w:pPr>
                              <w:pStyle w:val="23"/>
                              <w:shd w:val="clear" w:color="auto" w:fill="auto"/>
                              <w:spacing w:before="0" w:after="0" w:line="160" w:lineRule="exact"/>
                              <w:ind w:left="180" w:firstLine="0"/>
                              <w:jc w:val="left"/>
                            </w:pPr>
                            <w:r>
                              <w:rPr>
                                <w:rStyle w:val="2Verdana8pt0"/>
                              </w:rPr>
                              <w:t>1 штука, средняя</w:t>
                            </w:r>
                          </w:p>
                        </w:tc>
                        <w:tc>
                          <w:tcPr>
                            <w:tcW w:w="354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7C80074B" w14:textId="77777777" w:rsidR="00EC4BB2" w:rsidRDefault="00E527BD">
                            <w:pPr>
                              <w:pStyle w:val="23"/>
                              <w:shd w:val="clear" w:color="auto" w:fill="auto"/>
                              <w:spacing w:before="0" w:after="0" w:line="160" w:lineRule="exact"/>
                              <w:ind w:left="160" w:firstLine="0"/>
                              <w:jc w:val="left"/>
                            </w:pPr>
                            <w:r>
                              <w:rPr>
                                <w:rStyle w:val="2Verdana8pt0"/>
                              </w:rPr>
                              <w:t>Свекла</w:t>
                            </w:r>
                          </w:p>
                        </w:tc>
                        <w:tc>
                          <w:tcPr>
                            <w:tcW w:w="337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56A4C2D4" w14:textId="77777777" w:rsidR="00EC4BB2" w:rsidRDefault="00E527BD">
                            <w:pPr>
                              <w:pStyle w:val="23"/>
                              <w:shd w:val="clear" w:color="auto" w:fill="auto"/>
                              <w:spacing w:before="0" w:after="0" w:line="160" w:lineRule="exact"/>
                              <w:ind w:left="180" w:firstLine="0"/>
                              <w:jc w:val="left"/>
                            </w:pPr>
                            <w:r>
                              <w:rPr>
                                <w:rStyle w:val="2Verdana8pt0"/>
                              </w:rPr>
                              <w:t>150 г</w:t>
                            </w:r>
                          </w:p>
                        </w:tc>
                      </w:tr>
                      <w:tr w:rsidR="00EC4BB2" w14:paraId="5252617C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85"/>
                          <w:jc w:val="center"/>
                        </w:trPr>
                        <w:tc>
                          <w:tcPr>
                            <w:tcW w:w="423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035ED05F" w14:textId="77777777" w:rsidR="00EC4BB2" w:rsidRDefault="00E527BD">
                            <w:pPr>
                              <w:pStyle w:val="23"/>
                              <w:shd w:val="clear" w:color="auto" w:fill="auto"/>
                              <w:spacing w:before="0" w:after="0" w:line="160" w:lineRule="exact"/>
                              <w:ind w:left="180" w:firstLine="0"/>
                              <w:jc w:val="left"/>
                            </w:pPr>
                            <w:r>
                              <w:rPr>
                                <w:rStyle w:val="2Verdana8pt0"/>
                              </w:rPr>
                              <w:t>1 ст. ложка, сухих</w:t>
                            </w:r>
                          </w:p>
                        </w:tc>
                        <w:tc>
                          <w:tcPr>
                            <w:tcW w:w="354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676C7EA3" w14:textId="77777777" w:rsidR="00EC4BB2" w:rsidRDefault="00E527BD">
                            <w:pPr>
                              <w:pStyle w:val="23"/>
                              <w:shd w:val="clear" w:color="auto" w:fill="auto"/>
                              <w:spacing w:before="0" w:after="0" w:line="160" w:lineRule="exact"/>
                              <w:ind w:left="160" w:firstLine="0"/>
                              <w:jc w:val="left"/>
                            </w:pPr>
                            <w:r>
                              <w:rPr>
                                <w:rStyle w:val="2Verdana8pt0"/>
                              </w:rPr>
                              <w:t>Бобы</w:t>
                            </w:r>
                          </w:p>
                        </w:tc>
                        <w:tc>
                          <w:tcPr>
                            <w:tcW w:w="337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484320E9" w14:textId="77777777" w:rsidR="00EC4BB2" w:rsidRDefault="00E527BD">
                            <w:pPr>
                              <w:pStyle w:val="23"/>
                              <w:shd w:val="clear" w:color="auto" w:fill="auto"/>
                              <w:spacing w:before="0" w:after="0" w:line="160" w:lineRule="exact"/>
                              <w:ind w:left="180" w:firstLine="0"/>
                              <w:jc w:val="left"/>
                            </w:pPr>
                            <w:r>
                              <w:rPr>
                                <w:rStyle w:val="2Verdana8pt0"/>
                              </w:rPr>
                              <w:t>20 г</w:t>
                            </w:r>
                          </w:p>
                        </w:tc>
                      </w:tr>
                      <w:tr w:rsidR="00EC4BB2" w14:paraId="6064952C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80"/>
                          <w:jc w:val="center"/>
                        </w:trPr>
                        <w:tc>
                          <w:tcPr>
                            <w:tcW w:w="423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3D72BFE4" w14:textId="77777777" w:rsidR="00EC4BB2" w:rsidRDefault="00E527BD">
                            <w:pPr>
                              <w:pStyle w:val="23"/>
                              <w:shd w:val="clear" w:color="auto" w:fill="auto"/>
                              <w:spacing w:before="0" w:after="0" w:line="160" w:lineRule="exact"/>
                              <w:ind w:left="180" w:firstLine="0"/>
                              <w:jc w:val="left"/>
                            </w:pPr>
                            <w:r>
                              <w:rPr>
                                <w:rStyle w:val="2Verdana8pt0"/>
                              </w:rPr>
                              <w:t>7 ст. ложек, свежего</w:t>
                            </w:r>
                          </w:p>
                        </w:tc>
                        <w:tc>
                          <w:tcPr>
                            <w:tcW w:w="354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7638729B" w14:textId="77777777" w:rsidR="00EC4BB2" w:rsidRDefault="00E527BD">
                            <w:pPr>
                              <w:pStyle w:val="23"/>
                              <w:shd w:val="clear" w:color="auto" w:fill="auto"/>
                              <w:spacing w:before="0" w:after="0" w:line="160" w:lineRule="exact"/>
                              <w:ind w:left="160" w:firstLine="0"/>
                              <w:jc w:val="left"/>
                            </w:pPr>
                            <w:r>
                              <w:rPr>
                                <w:rStyle w:val="2Verdana8pt0"/>
                              </w:rPr>
                              <w:t>Горох</w:t>
                            </w:r>
                          </w:p>
                        </w:tc>
                        <w:tc>
                          <w:tcPr>
                            <w:tcW w:w="337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6E9189E9" w14:textId="77777777" w:rsidR="00EC4BB2" w:rsidRDefault="00E527BD">
                            <w:pPr>
                              <w:pStyle w:val="23"/>
                              <w:shd w:val="clear" w:color="auto" w:fill="auto"/>
                              <w:spacing w:before="0" w:after="0" w:line="160" w:lineRule="exact"/>
                              <w:ind w:left="180" w:firstLine="0"/>
                              <w:jc w:val="left"/>
                            </w:pPr>
                            <w:r>
                              <w:rPr>
                                <w:rStyle w:val="2Verdana8pt0"/>
                              </w:rPr>
                              <w:t>100 г</w:t>
                            </w:r>
                          </w:p>
                        </w:tc>
                      </w:tr>
                      <w:tr w:rsidR="00EC4BB2" w14:paraId="6088FEC6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80"/>
                          <w:jc w:val="center"/>
                        </w:trPr>
                        <w:tc>
                          <w:tcPr>
                            <w:tcW w:w="423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0DBB979F" w14:textId="77777777" w:rsidR="00EC4BB2" w:rsidRDefault="00E527BD">
                            <w:pPr>
                              <w:pStyle w:val="23"/>
                              <w:shd w:val="clear" w:color="auto" w:fill="auto"/>
                              <w:spacing w:before="0" w:after="0" w:line="160" w:lineRule="exact"/>
                              <w:ind w:left="180" w:firstLine="0"/>
                              <w:jc w:val="left"/>
                            </w:pPr>
                            <w:r>
                              <w:rPr>
                                <w:rStyle w:val="2Verdana8pt0"/>
                              </w:rPr>
                              <w:t>3 ст. ложки, вареной</w:t>
                            </w:r>
                          </w:p>
                        </w:tc>
                        <w:tc>
                          <w:tcPr>
                            <w:tcW w:w="354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70B4720B" w14:textId="77777777" w:rsidR="00EC4BB2" w:rsidRDefault="00E527BD">
                            <w:pPr>
                              <w:pStyle w:val="23"/>
                              <w:shd w:val="clear" w:color="auto" w:fill="auto"/>
                              <w:spacing w:before="0" w:after="0" w:line="160" w:lineRule="exact"/>
                              <w:ind w:left="160" w:firstLine="0"/>
                              <w:jc w:val="left"/>
                            </w:pPr>
                            <w:r>
                              <w:rPr>
                                <w:rStyle w:val="2Verdana8pt0"/>
                              </w:rPr>
                              <w:t>Фасоль</w:t>
                            </w:r>
                          </w:p>
                        </w:tc>
                        <w:tc>
                          <w:tcPr>
                            <w:tcW w:w="337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5588148B" w14:textId="77777777" w:rsidR="00EC4BB2" w:rsidRDefault="00E527BD">
                            <w:pPr>
                              <w:pStyle w:val="23"/>
                              <w:shd w:val="clear" w:color="auto" w:fill="auto"/>
                              <w:spacing w:before="0" w:after="0" w:line="160" w:lineRule="exact"/>
                              <w:ind w:left="180" w:firstLine="0"/>
                              <w:jc w:val="left"/>
                            </w:pPr>
                            <w:r>
                              <w:rPr>
                                <w:rStyle w:val="2Verdana8pt0"/>
                              </w:rPr>
                              <w:t>50 г</w:t>
                            </w:r>
                          </w:p>
                        </w:tc>
                      </w:tr>
                      <w:tr w:rsidR="00EC4BB2" w14:paraId="5BAE7F2A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90"/>
                          <w:jc w:val="center"/>
                        </w:trPr>
                        <w:tc>
                          <w:tcPr>
                            <w:tcW w:w="423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02A2C973" w14:textId="77777777" w:rsidR="00EC4BB2" w:rsidRDefault="00EC4BB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54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3A16FA3F" w14:textId="77777777" w:rsidR="00EC4BB2" w:rsidRDefault="00E527BD">
                            <w:pPr>
                              <w:pStyle w:val="23"/>
                              <w:shd w:val="clear" w:color="auto" w:fill="auto"/>
                              <w:spacing w:before="0" w:after="0" w:line="160" w:lineRule="exact"/>
                              <w:ind w:left="160" w:firstLine="0"/>
                              <w:jc w:val="left"/>
                            </w:pPr>
                            <w:r>
                              <w:rPr>
                                <w:rStyle w:val="2Verdana8pt0"/>
                              </w:rPr>
                              <w:t>Орехи</w:t>
                            </w:r>
                          </w:p>
                        </w:tc>
                        <w:tc>
                          <w:tcPr>
                            <w:tcW w:w="337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1E8B28F2" w14:textId="77777777" w:rsidR="00EC4BB2" w:rsidRDefault="00E527BD">
                            <w:pPr>
                              <w:pStyle w:val="23"/>
                              <w:shd w:val="clear" w:color="auto" w:fill="auto"/>
                              <w:spacing w:before="0" w:after="0" w:line="160" w:lineRule="exact"/>
                              <w:ind w:left="180" w:firstLine="0"/>
                              <w:jc w:val="left"/>
                            </w:pPr>
                            <w:r>
                              <w:rPr>
                                <w:rStyle w:val="2Verdana8pt0"/>
                              </w:rPr>
                              <w:t>60-90 г=*</w:t>
                            </w:r>
                          </w:p>
                        </w:tc>
                      </w:tr>
                    </w:tbl>
                    <w:p w14:paraId="50515163" w14:textId="77777777" w:rsidR="00EC4BB2" w:rsidRDefault="00EC4BB2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49" behindDoc="0" locked="0" layoutInCell="1" allowOverlap="1" wp14:anchorId="713A7E77" wp14:editId="0B162B9A">
                <wp:simplePos x="0" y="0"/>
                <wp:positionH relativeFrom="margin">
                  <wp:posOffset>635</wp:posOffset>
                </wp:positionH>
                <wp:positionV relativeFrom="paragraph">
                  <wp:posOffset>3766185</wp:posOffset>
                </wp:positionV>
                <wp:extent cx="1957070" cy="544830"/>
                <wp:effectExtent l="0" t="2540" r="0" b="0"/>
                <wp:wrapNone/>
                <wp:docPr id="17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7070" cy="544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A2E7F3" w14:textId="77777777" w:rsidR="00EC4BB2" w:rsidRDefault="00E527BD">
                            <w:pPr>
                              <w:pStyle w:val="23"/>
                              <w:shd w:val="clear" w:color="auto" w:fill="auto"/>
                              <w:spacing w:before="0" w:after="358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Exact0"/>
                              </w:rPr>
                              <w:t>^ - в зависимости от вида.</w:t>
                            </w:r>
                          </w:p>
                          <w:p w14:paraId="19A9053C" w14:textId="77777777" w:rsidR="00EC4BB2" w:rsidRDefault="00E527BD">
                            <w:pPr>
                              <w:pStyle w:val="130"/>
                              <w:shd w:val="clear" w:color="auto" w:fill="auto"/>
                              <w:spacing w:line="240" w:lineRule="exact"/>
                              <w:jc w:val="left"/>
                            </w:pPr>
                            <w:r>
                              <w:rPr>
                                <w:rStyle w:val="13Exact1"/>
                                <w:i/>
                                <w:iCs/>
                              </w:rPr>
                              <w:t>Другие продукты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3A7E77" id="Text Box 46" o:spid="_x0000_s1056" type="#_x0000_t202" style="position:absolute;margin-left:.05pt;margin-top:296.55pt;width:154.1pt;height:42.9pt;z-index:25165774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" filled="f" stroked="f">
                <v:textbox style="mso-fit-shape-to-text:t" inset="0,0,0,0">
                  <w:txbxContent>
                    <w:p w14:paraId="19A2E7F3" w14:textId="77777777" w:rsidR="00EC4BB2" w:rsidRDefault="00E527BD">
                      <w:pPr>
                        <w:pStyle w:val="23"/>
                        <w:shd w:val="clear" w:color="auto" w:fill="auto"/>
                        <w:spacing w:before="0" w:after="358" w:line="260" w:lineRule="exact"/>
                        <w:ind w:firstLine="0"/>
                        <w:jc w:val="left"/>
                      </w:pPr>
                      <w:r>
                        <w:rPr>
                          <w:rStyle w:val="2Exact0"/>
                        </w:rPr>
                        <w:t>^ - в зависимости от вида.</w:t>
                      </w:r>
                    </w:p>
                    <w:p w14:paraId="19A9053C" w14:textId="77777777" w:rsidR="00EC4BB2" w:rsidRDefault="00E527BD">
                      <w:pPr>
                        <w:pStyle w:val="130"/>
                        <w:shd w:val="clear" w:color="auto" w:fill="auto"/>
                        <w:spacing w:line="240" w:lineRule="exact"/>
                        <w:jc w:val="left"/>
                      </w:pPr>
                      <w:r>
                        <w:rPr>
                          <w:rStyle w:val="13Exact1"/>
                          <w:i/>
                          <w:iCs/>
                        </w:rPr>
                        <w:t>Другие продукты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50" behindDoc="0" locked="0" layoutInCell="1" allowOverlap="1" wp14:anchorId="6C1295BC" wp14:editId="1AECCF17">
                <wp:simplePos x="0" y="0"/>
                <wp:positionH relativeFrom="margin">
                  <wp:posOffset>3986530</wp:posOffset>
                </wp:positionH>
                <wp:positionV relativeFrom="paragraph">
                  <wp:posOffset>4169410</wp:posOffset>
                </wp:positionV>
                <wp:extent cx="426720" cy="152400"/>
                <wp:effectExtent l="3810" t="0" r="0" b="3810"/>
                <wp:wrapNone/>
                <wp:docPr id="16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14788C" w14:textId="77777777" w:rsidR="00EC4BB2" w:rsidRDefault="00E527BD">
                            <w:pPr>
                              <w:pStyle w:val="130"/>
                              <w:shd w:val="clear" w:color="auto" w:fill="auto"/>
                              <w:spacing w:line="240" w:lineRule="exact"/>
                              <w:jc w:val="left"/>
                            </w:pPr>
                            <w:r>
                              <w:rPr>
                                <w:rStyle w:val="13Exact0"/>
                                <w:i/>
                                <w:iCs/>
                              </w:rPr>
                              <w:t>1ХЕ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1295BC" id="Text Box 47" o:spid="_x0000_s1057" type="#_x0000_t202" style="position:absolute;margin-left:313.9pt;margin-top:328.3pt;width:33.6pt;height:12pt;z-index:25165775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" filled="f" stroked="f">
                <v:textbox style="mso-fit-shape-to-text:t" inset="0,0,0,0">
                  <w:txbxContent>
                    <w:p w14:paraId="5514788C" w14:textId="77777777" w:rsidR="00EC4BB2" w:rsidRDefault="00E527BD">
                      <w:pPr>
                        <w:pStyle w:val="130"/>
                        <w:shd w:val="clear" w:color="auto" w:fill="auto"/>
                        <w:spacing w:line="240" w:lineRule="exact"/>
                        <w:jc w:val="left"/>
                      </w:pPr>
                      <w:r>
                        <w:rPr>
                          <w:rStyle w:val="13Exact0"/>
                          <w:i/>
                          <w:iCs/>
                        </w:rPr>
                        <w:t>1ХЕ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51" behindDoc="0" locked="0" layoutInCell="1" allowOverlap="1" wp14:anchorId="20074CE7" wp14:editId="7ACE4F80">
                <wp:simplePos x="0" y="0"/>
                <wp:positionH relativeFrom="margin">
                  <wp:posOffset>48895</wp:posOffset>
                </wp:positionH>
                <wp:positionV relativeFrom="paragraph">
                  <wp:posOffset>4553585</wp:posOffset>
                </wp:positionV>
                <wp:extent cx="7083425" cy="2174875"/>
                <wp:effectExtent l="0" t="0" r="3175" b="0"/>
                <wp:wrapNone/>
                <wp:docPr id="15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3425" cy="217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355"/>
                              <w:gridCol w:w="4982"/>
                              <w:gridCol w:w="2818"/>
                            </w:tblGrid>
                            <w:tr w:rsidR="00EC4BB2" w14:paraId="202394BA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90"/>
                                <w:jc w:val="center"/>
                              </w:trPr>
                              <w:tc>
                                <w:tcPr>
                                  <w:tcW w:w="335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6EF290EB" w14:textId="77777777" w:rsidR="00EC4BB2" w:rsidRDefault="00E527BD">
                                  <w:pPr>
                                    <w:pStyle w:val="23"/>
                                    <w:shd w:val="clear" w:color="auto" w:fill="auto"/>
                                    <w:spacing w:before="0" w:after="0" w:line="160" w:lineRule="exact"/>
                                    <w:ind w:left="180" w:firstLine="0"/>
                                    <w:jc w:val="left"/>
                                  </w:pPr>
                                  <w:r>
                                    <w:rPr>
                                      <w:rStyle w:val="2Verdana8pt0"/>
                                    </w:rPr>
                                    <w:t>2 ч. ложки</w:t>
                                  </w:r>
                                </w:p>
                              </w:tc>
                              <w:tc>
                                <w:tcPr>
                                  <w:tcW w:w="49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6AAE8313" w14:textId="77777777" w:rsidR="00EC4BB2" w:rsidRDefault="00E527BD">
                                  <w:pPr>
                                    <w:pStyle w:val="23"/>
                                    <w:shd w:val="clear" w:color="auto" w:fill="auto"/>
                                    <w:spacing w:before="0" w:after="0" w:line="160" w:lineRule="exact"/>
                                    <w:ind w:left="180" w:firstLine="0"/>
                                    <w:jc w:val="left"/>
                                  </w:pPr>
                                  <w:r>
                                    <w:rPr>
                                      <w:rStyle w:val="2Verdana8pt0"/>
                                    </w:rPr>
                                    <w:t>Сахар-песок</w:t>
                                  </w:r>
                                </w:p>
                              </w:tc>
                              <w:tc>
                                <w:tcPr>
                                  <w:tcW w:w="28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43E76BE9" w14:textId="77777777" w:rsidR="00EC4BB2" w:rsidRDefault="00E527BD">
                                  <w:pPr>
                                    <w:pStyle w:val="23"/>
                                    <w:shd w:val="clear" w:color="auto" w:fill="auto"/>
                                    <w:spacing w:before="0" w:after="0" w:line="160" w:lineRule="exact"/>
                                    <w:ind w:left="180" w:firstLine="0"/>
                                    <w:jc w:val="left"/>
                                  </w:pPr>
                                  <w:r>
                                    <w:rPr>
                                      <w:rStyle w:val="2Verdana8pt0"/>
                                    </w:rPr>
                                    <w:t>10 г</w:t>
                                  </w:r>
                                </w:p>
                              </w:tc>
                            </w:tr>
                            <w:tr w:rsidR="00EC4BB2" w14:paraId="67EDEF50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80"/>
                                <w:jc w:val="center"/>
                              </w:trPr>
                              <w:tc>
                                <w:tcPr>
                                  <w:tcW w:w="335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100D5733" w14:textId="77777777" w:rsidR="00EC4BB2" w:rsidRDefault="00E527BD">
                                  <w:pPr>
                                    <w:pStyle w:val="23"/>
                                    <w:shd w:val="clear" w:color="auto" w:fill="auto"/>
                                    <w:spacing w:before="0" w:after="0" w:line="160" w:lineRule="exact"/>
                                    <w:ind w:left="180" w:firstLine="0"/>
                                    <w:jc w:val="left"/>
                                  </w:pPr>
                                  <w:r>
                                    <w:rPr>
                                      <w:rStyle w:val="2Verdana8pt0"/>
                                    </w:rPr>
                                    <w:t>2 куска</w:t>
                                  </w:r>
                                </w:p>
                              </w:tc>
                              <w:tc>
                                <w:tcPr>
                                  <w:tcW w:w="49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6AD6F8C5" w14:textId="77777777" w:rsidR="00EC4BB2" w:rsidRDefault="00E527BD">
                                  <w:pPr>
                                    <w:pStyle w:val="23"/>
                                    <w:shd w:val="clear" w:color="auto" w:fill="auto"/>
                                    <w:spacing w:before="0" w:after="0" w:line="160" w:lineRule="exact"/>
                                    <w:ind w:left="180" w:firstLine="0"/>
                                    <w:jc w:val="left"/>
                                  </w:pPr>
                                  <w:r>
                                    <w:rPr>
                                      <w:rStyle w:val="2Verdana8pt0"/>
                                    </w:rPr>
                                    <w:t>Сахар кусковой</w:t>
                                  </w:r>
                                </w:p>
                              </w:tc>
                              <w:tc>
                                <w:tcPr>
                                  <w:tcW w:w="28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54129513" w14:textId="77777777" w:rsidR="00EC4BB2" w:rsidRDefault="00E527BD">
                                  <w:pPr>
                                    <w:pStyle w:val="23"/>
                                    <w:shd w:val="clear" w:color="auto" w:fill="auto"/>
                                    <w:spacing w:before="0" w:after="0" w:line="160" w:lineRule="exact"/>
                                    <w:ind w:left="180" w:firstLine="0"/>
                                    <w:jc w:val="left"/>
                                  </w:pPr>
                                  <w:r>
                                    <w:rPr>
                                      <w:rStyle w:val="2Verdana8pt0"/>
                                    </w:rPr>
                                    <w:t>10 г</w:t>
                                  </w:r>
                                </w:p>
                              </w:tc>
                            </w:tr>
                            <w:tr w:rsidR="00EC4BB2" w14:paraId="57A5369B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80"/>
                                <w:jc w:val="center"/>
                              </w:trPr>
                              <w:tc>
                                <w:tcPr>
                                  <w:tcW w:w="335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2E02C21B" w14:textId="77777777" w:rsidR="00EC4BB2" w:rsidRDefault="00E527BD">
                                  <w:pPr>
                                    <w:pStyle w:val="23"/>
                                    <w:shd w:val="clear" w:color="auto" w:fill="auto"/>
                                    <w:spacing w:before="0" w:after="0" w:line="160" w:lineRule="exact"/>
                                    <w:ind w:left="180" w:firstLine="0"/>
                                    <w:jc w:val="left"/>
                                  </w:pPr>
                                  <w:r>
                                    <w:rPr>
                                      <w:rStyle w:val="2Verdana8pt0"/>
                                    </w:rPr>
                                    <w:t>1/2 стакана</w:t>
                                  </w:r>
                                </w:p>
                              </w:tc>
                              <w:tc>
                                <w:tcPr>
                                  <w:tcW w:w="49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3ADD4AD1" w14:textId="77777777" w:rsidR="00EC4BB2" w:rsidRDefault="00E527BD">
                                  <w:pPr>
                                    <w:pStyle w:val="23"/>
                                    <w:shd w:val="clear" w:color="auto" w:fill="auto"/>
                                    <w:spacing w:before="0" w:after="0" w:line="160" w:lineRule="exact"/>
                                    <w:ind w:left="180" w:firstLine="0"/>
                                    <w:jc w:val="left"/>
                                  </w:pPr>
                                  <w:r>
                                    <w:rPr>
                                      <w:rStyle w:val="2Verdana8pt0"/>
                                    </w:rPr>
                                    <w:t>Газированная вода на сахаре</w:t>
                                  </w:r>
                                </w:p>
                              </w:tc>
                              <w:tc>
                                <w:tcPr>
                                  <w:tcW w:w="28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568C18EE" w14:textId="77777777" w:rsidR="00EC4BB2" w:rsidRDefault="00E527BD">
                                  <w:pPr>
                                    <w:pStyle w:val="23"/>
                                    <w:shd w:val="clear" w:color="auto" w:fill="auto"/>
                                    <w:spacing w:before="0" w:after="0" w:line="160" w:lineRule="exact"/>
                                    <w:ind w:left="180" w:firstLine="0"/>
                                    <w:jc w:val="left"/>
                                  </w:pPr>
                                  <w:r>
                                    <w:rPr>
                                      <w:rStyle w:val="2Verdana8pt0"/>
                                    </w:rPr>
                                    <w:t>100 мл</w:t>
                                  </w:r>
                                </w:p>
                              </w:tc>
                            </w:tr>
                            <w:tr w:rsidR="00EC4BB2" w14:paraId="19E07464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80"/>
                                <w:jc w:val="center"/>
                              </w:trPr>
                              <w:tc>
                                <w:tcPr>
                                  <w:tcW w:w="335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782CB178" w14:textId="77777777" w:rsidR="00EC4BB2" w:rsidRDefault="00E527BD">
                                  <w:pPr>
                                    <w:pStyle w:val="23"/>
                                    <w:shd w:val="clear" w:color="auto" w:fill="auto"/>
                                    <w:spacing w:before="0" w:after="0" w:line="160" w:lineRule="exact"/>
                                    <w:ind w:left="180" w:firstLine="0"/>
                                    <w:jc w:val="left"/>
                                  </w:pPr>
                                  <w:r>
                                    <w:rPr>
                                      <w:rStyle w:val="2Verdana8pt0"/>
                                    </w:rPr>
                                    <w:t>1 стакан</w:t>
                                  </w:r>
                                </w:p>
                              </w:tc>
                              <w:tc>
                                <w:tcPr>
                                  <w:tcW w:w="49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65A14EA3" w14:textId="77777777" w:rsidR="00EC4BB2" w:rsidRDefault="00E527BD">
                                  <w:pPr>
                                    <w:pStyle w:val="23"/>
                                    <w:shd w:val="clear" w:color="auto" w:fill="auto"/>
                                    <w:spacing w:before="0" w:after="0" w:line="160" w:lineRule="exact"/>
                                    <w:ind w:left="180" w:firstLine="0"/>
                                    <w:jc w:val="left"/>
                                  </w:pPr>
                                  <w:r>
                                    <w:rPr>
                                      <w:rStyle w:val="2Verdana8pt0"/>
                                    </w:rPr>
                                    <w:t>Квас</w:t>
                                  </w:r>
                                </w:p>
                              </w:tc>
                              <w:tc>
                                <w:tcPr>
                                  <w:tcW w:w="28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7852C1C4" w14:textId="77777777" w:rsidR="00EC4BB2" w:rsidRDefault="00E527BD">
                                  <w:pPr>
                                    <w:pStyle w:val="23"/>
                                    <w:shd w:val="clear" w:color="auto" w:fill="auto"/>
                                    <w:spacing w:before="0" w:after="0" w:line="160" w:lineRule="exact"/>
                                    <w:ind w:left="180" w:firstLine="0"/>
                                    <w:jc w:val="left"/>
                                  </w:pPr>
                                  <w:r>
                                    <w:rPr>
                                      <w:rStyle w:val="2Verdana8pt0"/>
                                    </w:rPr>
                                    <w:t>250 мл</w:t>
                                  </w:r>
                                </w:p>
                              </w:tc>
                            </w:tr>
                            <w:tr w:rsidR="00EC4BB2" w14:paraId="4E6DB31F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80"/>
                                <w:jc w:val="center"/>
                              </w:trPr>
                              <w:tc>
                                <w:tcPr>
                                  <w:tcW w:w="335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52DDE14A" w14:textId="77777777" w:rsidR="00EC4BB2" w:rsidRDefault="00EC4BB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2518C03B" w14:textId="77777777" w:rsidR="00EC4BB2" w:rsidRDefault="00E527BD">
                                  <w:pPr>
                                    <w:pStyle w:val="23"/>
                                    <w:shd w:val="clear" w:color="auto" w:fill="auto"/>
                                    <w:spacing w:before="0" w:after="0" w:line="160" w:lineRule="exact"/>
                                    <w:ind w:left="180" w:firstLine="0"/>
                                    <w:jc w:val="left"/>
                                  </w:pPr>
                                  <w:r>
                                    <w:rPr>
                                      <w:rStyle w:val="2Verdana8pt0"/>
                                    </w:rPr>
                                    <w:t>Мороженое</w:t>
                                  </w:r>
                                </w:p>
                              </w:tc>
                              <w:tc>
                                <w:tcPr>
                                  <w:tcW w:w="28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419363F0" w14:textId="77777777" w:rsidR="00EC4BB2" w:rsidRDefault="00E527BD">
                                  <w:pPr>
                                    <w:pStyle w:val="23"/>
                                    <w:shd w:val="clear" w:color="auto" w:fill="auto"/>
                                    <w:spacing w:before="0" w:after="0" w:line="160" w:lineRule="exact"/>
                                    <w:ind w:left="180" w:firstLine="0"/>
                                    <w:jc w:val="left"/>
                                  </w:pPr>
                                  <w:r>
                                    <w:rPr>
                                      <w:rStyle w:val="2Verdana8pt0"/>
                                    </w:rPr>
                                    <w:t>65 г</w:t>
                                  </w:r>
                                </w:p>
                              </w:tc>
                            </w:tr>
                            <w:tr w:rsidR="00EC4BB2" w14:paraId="4684B576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80"/>
                                <w:jc w:val="center"/>
                              </w:trPr>
                              <w:tc>
                                <w:tcPr>
                                  <w:tcW w:w="335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17D8A4C" w14:textId="77777777" w:rsidR="00EC4BB2" w:rsidRDefault="00EC4BB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282F5DE0" w14:textId="77777777" w:rsidR="00EC4BB2" w:rsidRDefault="00E527BD">
                                  <w:pPr>
                                    <w:pStyle w:val="23"/>
                                    <w:shd w:val="clear" w:color="auto" w:fill="auto"/>
                                    <w:spacing w:before="0" w:after="0" w:line="160" w:lineRule="exact"/>
                                    <w:ind w:left="180" w:firstLine="0"/>
                                    <w:jc w:val="left"/>
                                  </w:pPr>
                                  <w:r>
                                    <w:rPr>
                                      <w:rStyle w:val="2Verdana8pt0"/>
                                    </w:rPr>
                                    <w:t>Шоколад</w:t>
                                  </w:r>
                                </w:p>
                              </w:tc>
                              <w:tc>
                                <w:tcPr>
                                  <w:tcW w:w="28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3C31332A" w14:textId="77777777" w:rsidR="00EC4BB2" w:rsidRDefault="00E527BD">
                                  <w:pPr>
                                    <w:pStyle w:val="23"/>
                                    <w:shd w:val="clear" w:color="auto" w:fill="auto"/>
                                    <w:spacing w:before="0" w:after="0" w:line="160" w:lineRule="exact"/>
                                    <w:ind w:left="180" w:firstLine="0"/>
                                    <w:jc w:val="left"/>
                                  </w:pPr>
                                  <w:r>
                                    <w:rPr>
                                      <w:rStyle w:val="2Verdana8pt0"/>
                                    </w:rPr>
                                    <w:t>20 г</w:t>
                                  </w:r>
                                </w:p>
                              </w:tc>
                            </w:tr>
                            <w:tr w:rsidR="00EC4BB2" w14:paraId="3811C6F9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90"/>
                                <w:jc w:val="center"/>
                              </w:trPr>
                              <w:tc>
                                <w:tcPr>
                                  <w:tcW w:w="335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C325C96" w14:textId="77777777" w:rsidR="00EC4BB2" w:rsidRDefault="00EC4BB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6316D5D5" w14:textId="77777777" w:rsidR="00EC4BB2" w:rsidRDefault="00E527BD">
                                  <w:pPr>
                                    <w:pStyle w:val="23"/>
                                    <w:shd w:val="clear" w:color="auto" w:fill="auto"/>
                                    <w:spacing w:before="0" w:after="0" w:line="160" w:lineRule="exact"/>
                                    <w:ind w:left="180" w:firstLine="0"/>
                                    <w:jc w:val="left"/>
                                  </w:pPr>
                                  <w:r>
                                    <w:rPr>
                                      <w:rStyle w:val="2Verdana8pt0"/>
                                    </w:rPr>
                                    <w:t>Мед</w:t>
                                  </w:r>
                                </w:p>
                              </w:tc>
                              <w:tc>
                                <w:tcPr>
                                  <w:tcW w:w="28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7E164995" w14:textId="77777777" w:rsidR="00EC4BB2" w:rsidRDefault="00E527BD">
                                  <w:pPr>
                                    <w:pStyle w:val="23"/>
                                    <w:shd w:val="clear" w:color="auto" w:fill="auto"/>
                                    <w:spacing w:before="0" w:after="0" w:line="160" w:lineRule="exact"/>
                                    <w:ind w:left="180" w:firstLine="0"/>
                                    <w:jc w:val="left"/>
                                  </w:pPr>
                                  <w:r>
                                    <w:rPr>
                                      <w:rStyle w:val="2Verdana8pt0"/>
                                    </w:rPr>
                                    <w:t>12 г</w:t>
                                  </w:r>
                                </w:p>
                              </w:tc>
                            </w:tr>
                          </w:tbl>
                          <w:p w14:paraId="1D0B2363" w14:textId="77777777" w:rsidR="00EC4BB2" w:rsidRDefault="00EC4BB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074CE7" id="Text Box 48" o:spid="_x0000_s1058" type="#_x0000_t202" style="position:absolute;margin-left:3.85pt;margin-top:358.55pt;width:557.75pt;height:171.25pt;z-index:25165775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355"/>
                        <w:gridCol w:w="4982"/>
                        <w:gridCol w:w="2818"/>
                      </w:tblGrid>
                      <w:tr w:rsidR="00EC4BB2" w14:paraId="202394BA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90"/>
                          <w:jc w:val="center"/>
                        </w:trPr>
                        <w:tc>
                          <w:tcPr>
                            <w:tcW w:w="335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6EF290EB" w14:textId="77777777" w:rsidR="00EC4BB2" w:rsidRDefault="00E527BD">
                            <w:pPr>
                              <w:pStyle w:val="23"/>
                              <w:shd w:val="clear" w:color="auto" w:fill="auto"/>
                              <w:spacing w:before="0" w:after="0" w:line="160" w:lineRule="exact"/>
                              <w:ind w:left="180" w:firstLine="0"/>
                              <w:jc w:val="left"/>
                            </w:pPr>
                            <w:r>
                              <w:rPr>
                                <w:rStyle w:val="2Verdana8pt0"/>
                              </w:rPr>
                              <w:t>2 ч. ложки</w:t>
                            </w:r>
                          </w:p>
                        </w:tc>
                        <w:tc>
                          <w:tcPr>
                            <w:tcW w:w="498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6AAE8313" w14:textId="77777777" w:rsidR="00EC4BB2" w:rsidRDefault="00E527BD">
                            <w:pPr>
                              <w:pStyle w:val="23"/>
                              <w:shd w:val="clear" w:color="auto" w:fill="auto"/>
                              <w:spacing w:before="0" w:after="0" w:line="160" w:lineRule="exact"/>
                              <w:ind w:left="180" w:firstLine="0"/>
                              <w:jc w:val="left"/>
                            </w:pPr>
                            <w:r>
                              <w:rPr>
                                <w:rStyle w:val="2Verdana8pt0"/>
                              </w:rPr>
                              <w:t>Сахар-песок</w:t>
                            </w:r>
                          </w:p>
                        </w:tc>
                        <w:tc>
                          <w:tcPr>
                            <w:tcW w:w="281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43E76BE9" w14:textId="77777777" w:rsidR="00EC4BB2" w:rsidRDefault="00E527BD">
                            <w:pPr>
                              <w:pStyle w:val="23"/>
                              <w:shd w:val="clear" w:color="auto" w:fill="auto"/>
                              <w:spacing w:before="0" w:after="0" w:line="160" w:lineRule="exact"/>
                              <w:ind w:left="180" w:firstLine="0"/>
                              <w:jc w:val="left"/>
                            </w:pPr>
                            <w:r>
                              <w:rPr>
                                <w:rStyle w:val="2Verdana8pt0"/>
                              </w:rPr>
                              <w:t>10 г</w:t>
                            </w:r>
                          </w:p>
                        </w:tc>
                      </w:tr>
                      <w:tr w:rsidR="00EC4BB2" w14:paraId="67EDEF50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80"/>
                          <w:jc w:val="center"/>
                        </w:trPr>
                        <w:tc>
                          <w:tcPr>
                            <w:tcW w:w="335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100D5733" w14:textId="77777777" w:rsidR="00EC4BB2" w:rsidRDefault="00E527BD">
                            <w:pPr>
                              <w:pStyle w:val="23"/>
                              <w:shd w:val="clear" w:color="auto" w:fill="auto"/>
                              <w:spacing w:before="0" w:after="0" w:line="160" w:lineRule="exact"/>
                              <w:ind w:left="180" w:firstLine="0"/>
                              <w:jc w:val="left"/>
                            </w:pPr>
                            <w:r>
                              <w:rPr>
                                <w:rStyle w:val="2Verdana8pt0"/>
                              </w:rPr>
                              <w:t>2 куска</w:t>
                            </w:r>
                          </w:p>
                        </w:tc>
                        <w:tc>
                          <w:tcPr>
                            <w:tcW w:w="498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6AD6F8C5" w14:textId="77777777" w:rsidR="00EC4BB2" w:rsidRDefault="00E527BD">
                            <w:pPr>
                              <w:pStyle w:val="23"/>
                              <w:shd w:val="clear" w:color="auto" w:fill="auto"/>
                              <w:spacing w:before="0" w:after="0" w:line="160" w:lineRule="exact"/>
                              <w:ind w:left="180" w:firstLine="0"/>
                              <w:jc w:val="left"/>
                            </w:pPr>
                            <w:r>
                              <w:rPr>
                                <w:rStyle w:val="2Verdana8pt0"/>
                              </w:rPr>
                              <w:t>Сахар кусковой</w:t>
                            </w:r>
                          </w:p>
                        </w:tc>
                        <w:tc>
                          <w:tcPr>
                            <w:tcW w:w="281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54129513" w14:textId="77777777" w:rsidR="00EC4BB2" w:rsidRDefault="00E527BD">
                            <w:pPr>
                              <w:pStyle w:val="23"/>
                              <w:shd w:val="clear" w:color="auto" w:fill="auto"/>
                              <w:spacing w:before="0" w:after="0" w:line="160" w:lineRule="exact"/>
                              <w:ind w:left="180" w:firstLine="0"/>
                              <w:jc w:val="left"/>
                            </w:pPr>
                            <w:r>
                              <w:rPr>
                                <w:rStyle w:val="2Verdana8pt0"/>
                              </w:rPr>
                              <w:t>10 г</w:t>
                            </w:r>
                          </w:p>
                        </w:tc>
                      </w:tr>
                      <w:tr w:rsidR="00EC4BB2" w14:paraId="57A5369B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80"/>
                          <w:jc w:val="center"/>
                        </w:trPr>
                        <w:tc>
                          <w:tcPr>
                            <w:tcW w:w="335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2E02C21B" w14:textId="77777777" w:rsidR="00EC4BB2" w:rsidRDefault="00E527BD">
                            <w:pPr>
                              <w:pStyle w:val="23"/>
                              <w:shd w:val="clear" w:color="auto" w:fill="auto"/>
                              <w:spacing w:before="0" w:after="0" w:line="160" w:lineRule="exact"/>
                              <w:ind w:left="180" w:firstLine="0"/>
                              <w:jc w:val="left"/>
                            </w:pPr>
                            <w:r>
                              <w:rPr>
                                <w:rStyle w:val="2Verdana8pt0"/>
                              </w:rPr>
                              <w:t>1/2 стакана</w:t>
                            </w:r>
                          </w:p>
                        </w:tc>
                        <w:tc>
                          <w:tcPr>
                            <w:tcW w:w="498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3ADD4AD1" w14:textId="77777777" w:rsidR="00EC4BB2" w:rsidRDefault="00E527BD">
                            <w:pPr>
                              <w:pStyle w:val="23"/>
                              <w:shd w:val="clear" w:color="auto" w:fill="auto"/>
                              <w:spacing w:before="0" w:after="0" w:line="160" w:lineRule="exact"/>
                              <w:ind w:left="180" w:firstLine="0"/>
                              <w:jc w:val="left"/>
                            </w:pPr>
                            <w:r>
                              <w:rPr>
                                <w:rStyle w:val="2Verdana8pt0"/>
                              </w:rPr>
                              <w:t>Газированная вода на сахаре</w:t>
                            </w:r>
                          </w:p>
                        </w:tc>
                        <w:tc>
                          <w:tcPr>
                            <w:tcW w:w="281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568C18EE" w14:textId="77777777" w:rsidR="00EC4BB2" w:rsidRDefault="00E527BD">
                            <w:pPr>
                              <w:pStyle w:val="23"/>
                              <w:shd w:val="clear" w:color="auto" w:fill="auto"/>
                              <w:spacing w:before="0" w:after="0" w:line="160" w:lineRule="exact"/>
                              <w:ind w:left="180" w:firstLine="0"/>
                              <w:jc w:val="left"/>
                            </w:pPr>
                            <w:r>
                              <w:rPr>
                                <w:rStyle w:val="2Verdana8pt0"/>
                              </w:rPr>
                              <w:t>100 мл</w:t>
                            </w:r>
                          </w:p>
                        </w:tc>
                      </w:tr>
                      <w:tr w:rsidR="00EC4BB2" w14:paraId="19E07464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80"/>
                          <w:jc w:val="center"/>
                        </w:trPr>
                        <w:tc>
                          <w:tcPr>
                            <w:tcW w:w="335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782CB178" w14:textId="77777777" w:rsidR="00EC4BB2" w:rsidRDefault="00E527BD">
                            <w:pPr>
                              <w:pStyle w:val="23"/>
                              <w:shd w:val="clear" w:color="auto" w:fill="auto"/>
                              <w:spacing w:before="0" w:after="0" w:line="160" w:lineRule="exact"/>
                              <w:ind w:left="180" w:firstLine="0"/>
                              <w:jc w:val="left"/>
                            </w:pPr>
                            <w:r>
                              <w:rPr>
                                <w:rStyle w:val="2Verdana8pt0"/>
                              </w:rPr>
                              <w:t>1 стакан</w:t>
                            </w:r>
                          </w:p>
                        </w:tc>
                        <w:tc>
                          <w:tcPr>
                            <w:tcW w:w="498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65A14EA3" w14:textId="77777777" w:rsidR="00EC4BB2" w:rsidRDefault="00E527BD">
                            <w:pPr>
                              <w:pStyle w:val="23"/>
                              <w:shd w:val="clear" w:color="auto" w:fill="auto"/>
                              <w:spacing w:before="0" w:after="0" w:line="160" w:lineRule="exact"/>
                              <w:ind w:left="180" w:firstLine="0"/>
                              <w:jc w:val="left"/>
                            </w:pPr>
                            <w:r>
                              <w:rPr>
                                <w:rStyle w:val="2Verdana8pt0"/>
                              </w:rPr>
                              <w:t>Квас</w:t>
                            </w:r>
                          </w:p>
                        </w:tc>
                        <w:tc>
                          <w:tcPr>
                            <w:tcW w:w="281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7852C1C4" w14:textId="77777777" w:rsidR="00EC4BB2" w:rsidRDefault="00E527BD">
                            <w:pPr>
                              <w:pStyle w:val="23"/>
                              <w:shd w:val="clear" w:color="auto" w:fill="auto"/>
                              <w:spacing w:before="0" w:after="0" w:line="160" w:lineRule="exact"/>
                              <w:ind w:left="180" w:firstLine="0"/>
                              <w:jc w:val="left"/>
                            </w:pPr>
                            <w:r>
                              <w:rPr>
                                <w:rStyle w:val="2Verdana8pt0"/>
                              </w:rPr>
                              <w:t>250 мл</w:t>
                            </w:r>
                          </w:p>
                        </w:tc>
                      </w:tr>
                      <w:tr w:rsidR="00EC4BB2" w14:paraId="4E6DB31F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80"/>
                          <w:jc w:val="center"/>
                        </w:trPr>
                        <w:tc>
                          <w:tcPr>
                            <w:tcW w:w="335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52DDE14A" w14:textId="77777777" w:rsidR="00EC4BB2" w:rsidRDefault="00EC4BB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98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2518C03B" w14:textId="77777777" w:rsidR="00EC4BB2" w:rsidRDefault="00E527BD">
                            <w:pPr>
                              <w:pStyle w:val="23"/>
                              <w:shd w:val="clear" w:color="auto" w:fill="auto"/>
                              <w:spacing w:before="0" w:after="0" w:line="160" w:lineRule="exact"/>
                              <w:ind w:left="180" w:firstLine="0"/>
                              <w:jc w:val="left"/>
                            </w:pPr>
                            <w:r>
                              <w:rPr>
                                <w:rStyle w:val="2Verdana8pt0"/>
                              </w:rPr>
                              <w:t>Мороженое</w:t>
                            </w:r>
                          </w:p>
                        </w:tc>
                        <w:tc>
                          <w:tcPr>
                            <w:tcW w:w="281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419363F0" w14:textId="77777777" w:rsidR="00EC4BB2" w:rsidRDefault="00E527BD">
                            <w:pPr>
                              <w:pStyle w:val="23"/>
                              <w:shd w:val="clear" w:color="auto" w:fill="auto"/>
                              <w:spacing w:before="0" w:after="0" w:line="160" w:lineRule="exact"/>
                              <w:ind w:left="180" w:firstLine="0"/>
                              <w:jc w:val="left"/>
                            </w:pPr>
                            <w:r>
                              <w:rPr>
                                <w:rStyle w:val="2Verdana8pt0"/>
                              </w:rPr>
                              <w:t>65 г</w:t>
                            </w:r>
                          </w:p>
                        </w:tc>
                      </w:tr>
                      <w:tr w:rsidR="00EC4BB2" w14:paraId="4684B576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80"/>
                          <w:jc w:val="center"/>
                        </w:trPr>
                        <w:tc>
                          <w:tcPr>
                            <w:tcW w:w="335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617D8A4C" w14:textId="77777777" w:rsidR="00EC4BB2" w:rsidRDefault="00EC4BB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98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282F5DE0" w14:textId="77777777" w:rsidR="00EC4BB2" w:rsidRDefault="00E527BD">
                            <w:pPr>
                              <w:pStyle w:val="23"/>
                              <w:shd w:val="clear" w:color="auto" w:fill="auto"/>
                              <w:spacing w:before="0" w:after="0" w:line="160" w:lineRule="exact"/>
                              <w:ind w:left="180" w:firstLine="0"/>
                              <w:jc w:val="left"/>
                            </w:pPr>
                            <w:r>
                              <w:rPr>
                                <w:rStyle w:val="2Verdana8pt0"/>
                              </w:rPr>
                              <w:t>Шоколад</w:t>
                            </w:r>
                          </w:p>
                        </w:tc>
                        <w:tc>
                          <w:tcPr>
                            <w:tcW w:w="281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3C31332A" w14:textId="77777777" w:rsidR="00EC4BB2" w:rsidRDefault="00E527BD">
                            <w:pPr>
                              <w:pStyle w:val="23"/>
                              <w:shd w:val="clear" w:color="auto" w:fill="auto"/>
                              <w:spacing w:before="0" w:after="0" w:line="160" w:lineRule="exact"/>
                              <w:ind w:left="180" w:firstLine="0"/>
                              <w:jc w:val="left"/>
                            </w:pPr>
                            <w:r>
                              <w:rPr>
                                <w:rStyle w:val="2Verdana8pt0"/>
                              </w:rPr>
                              <w:t>20 г</w:t>
                            </w:r>
                          </w:p>
                        </w:tc>
                      </w:tr>
                      <w:tr w:rsidR="00EC4BB2" w14:paraId="3811C6F9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90"/>
                          <w:jc w:val="center"/>
                        </w:trPr>
                        <w:tc>
                          <w:tcPr>
                            <w:tcW w:w="335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6C325C96" w14:textId="77777777" w:rsidR="00EC4BB2" w:rsidRDefault="00EC4BB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9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6316D5D5" w14:textId="77777777" w:rsidR="00EC4BB2" w:rsidRDefault="00E527BD">
                            <w:pPr>
                              <w:pStyle w:val="23"/>
                              <w:shd w:val="clear" w:color="auto" w:fill="auto"/>
                              <w:spacing w:before="0" w:after="0" w:line="160" w:lineRule="exact"/>
                              <w:ind w:left="180" w:firstLine="0"/>
                              <w:jc w:val="left"/>
                            </w:pPr>
                            <w:r>
                              <w:rPr>
                                <w:rStyle w:val="2Verdana8pt0"/>
                              </w:rPr>
                              <w:t>Мед</w:t>
                            </w:r>
                          </w:p>
                        </w:tc>
                        <w:tc>
                          <w:tcPr>
                            <w:tcW w:w="28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7E164995" w14:textId="77777777" w:rsidR="00EC4BB2" w:rsidRDefault="00E527BD">
                            <w:pPr>
                              <w:pStyle w:val="23"/>
                              <w:shd w:val="clear" w:color="auto" w:fill="auto"/>
                              <w:spacing w:before="0" w:after="0" w:line="160" w:lineRule="exact"/>
                              <w:ind w:left="180" w:firstLine="0"/>
                              <w:jc w:val="left"/>
                            </w:pPr>
                            <w:r>
                              <w:rPr>
                                <w:rStyle w:val="2Verdana8pt0"/>
                              </w:rPr>
                              <w:t>12 г</w:t>
                            </w:r>
                          </w:p>
                        </w:tc>
                      </w:tr>
                    </w:tbl>
                    <w:p w14:paraId="1D0B2363" w14:textId="77777777" w:rsidR="00EC4BB2" w:rsidRDefault="00EC4BB2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6544C4C" w14:textId="77777777" w:rsidR="00EC4BB2" w:rsidRDefault="00EC4BB2">
      <w:pPr>
        <w:spacing w:line="360" w:lineRule="exact"/>
      </w:pPr>
    </w:p>
    <w:p w14:paraId="3AFFC42B" w14:textId="77777777" w:rsidR="00EC4BB2" w:rsidRDefault="00EC4BB2">
      <w:pPr>
        <w:spacing w:line="360" w:lineRule="exact"/>
      </w:pPr>
    </w:p>
    <w:p w14:paraId="0115872F" w14:textId="77777777" w:rsidR="00EC4BB2" w:rsidRDefault="00EC4BB2">
      <w:pPr>
        <w:spacing w:line="360" w:lineRule="exact"/>
      </w:pPr>
    </w:p>
    <w:p w14:paraId="31EFB638" w14:textId="77777777" w:rsidR="00EC4BB2" w:rsidRDefault="00EC4BB2">
      <w:pPr>
        <w:spacing w:line="360" w:lineRule="exact"/>
      </w:pPr>
    </w:p>
    <w:p w14:paraId="542E5943" w14:textId="77777777" w:rsidR="00EC4BB2" w:rsidRDefault="00EC4BB2">
      <w:pPr>
        <w:spacing w:line="360" w:lineRule="exact"/>
      </w:pPr>
    </w:p>
    <w:p w14:paraId="1123394B" w14:textId="77777777" w:rsidR="00EC4BB2" w:rsidRDefault="00EC4BB2">
      <w:pPr>
        <w:spacing w:line="360" w:lineRule="exact"/>
      </w:pPr>
    </w:p>
    <w:p w14:paraId="0F59BB3B" w14:textId="77777777" w:rsidR="00EC4BB2" w:rsidRDefault="00EC4BB2">
      <w:pPr>
        <w:spacing w:line="360" w:lineRule="exact"/>
      </w:pPr>
    </w:p>
    <w:p w14:paraId="007076C4" w14:textId="77777777" w:rsidR="00EC4BB2" w:rsidRDefault="00EC4BB2">
      <w:pPr>
        <w:spacing w:line="360" w:lineRule="exact"/>
      </w:pPr>
    </w:p>
    <w:p w14:paraId="7588F6BF" w14:textId="77777777" w:rsidR="00EC4BB2" w:rsidRDefault="00EC4BB2">
      <w:pPr>
        <w:spacing w:line="360" w:lineRule="exact"/>
      </w:pPr>
    </w:p>
    <w:p w14:paraId="226EEA69" w14:textId="77777777" w:rsidR="00EC4BB2" w:rsidRDefault="00EC4BB2">
      <w:pPr>
        <w:spacing w:line="360" w:lineRule="exact"/>
      </w:pPr>
    </w:p>
    <w:p w14:paraId="14238840" w14:textId="77777777" w:rsidR="00EC4BB2" w:rsidRDefault="00EC4BB2">
      <w:pPr>
        <w:spacing w:line="360" w:lineRule="exact"/>
      </w:pPr>
    </w:p>
    <w:p w14:paraId="322ECB61" w14:textId="77777777" w:rsidR="00EC4BB2" w:rsidRDefault="00EC4BB2">
      <w:pPr>
        <w:spacing w:line="360" w:lineRule="exact"/>
      </w:pPr>
    </w:p>
    <w:p w14:paraId="483D10B2" w14:textId="77777777" w:rsidR="00EC4BB2" w:rsidRDefault="00EC4BB2">
      <w:pPr>
        <w:spacing w:line="360" w:lineRule="exact"/>
      </w:pPr>
    </w:p>
    <w:p w14:paraId="69B648F0" w14:textId="77777777" w:rsidR="00EC4BB2" w:rsidRDefault="00EC4BB2">
      <w:pPr>
        <w:spacing w:line="360" w:lineRule="exact"/>
      </w:pPr>
    </w:p>
    <w:p w14:paraId="11191BF2" w14:textId="77777777" w:rsidR="00EC4BB2" w:rsidRDefault="00EC4BB2">
      <w:pPr>
        <w:spacing w:line="360" w:lineRule="exact"/>
      </w:pPr>
    </w:p>
    <w:p w14:paraId="0B51D6F4" w14:textId="77777777" w:rsidR="00EC4BB2" w:rsidRDefault="00EC4BB2">
      <w:pPr>
        <w:spacing w:line="360" w:lineRule="exact"/>
      </w:pPr>
    </w:p>
    <w:p w14:paraId="5DAFFF6B" w14:textId="77777777" w:rsidR="00EC4BB2" w:rsidRDefault="00EC4BB2">
      <w:pPr>
        <w:spacing w:line="360" w:lineRule="exact"/>
      </w:pPr>
    </w:p>
    <w:p w14:paraId="43E68F3A" w14:textId="77777777" w:rsidR="00EC4BB2" w:rsidRDefault="00EC4BB2">
      <w:pPr>
        <w:spacing w:line="360" w:lineRule="exact"/>
      </w:pPr>
    </w:p>
    <w:p w14:paraId="7F11785C" w14:textId="77777777" w:rsidR="00EC4BB2" w:rsidRDefault="00EC4BB2">
      <w:pPr>
        <w:spacing w:line="360" w:lineRule="exact"/>
      </w:pPr>
    </w:p>
    <w:p w14:paraId="5C436EE3" w14:textId="77777777" w:rsidR="00EC4BB2" w:rsidRDefault="00EC4BB2">
      <w:pPr>
        <w:spacing w:line="360" w:lineRule="exact"/>
      </w:pPr>
    </w:p>
    <w:p w14:paraId="2201D1E9" w14:textId="77777777" w:rsidR="00EC4BB2" w:rsidRDefault="00EC4BB2">
      <w:pPr>
        <w:spacing w:line="360" w:lineRule="exact"/>
      </w:pPr>
    </w:p>
    <w:p w14:paraId="3ADE8A26" w14:textId="77777777" w:rsidR="00EC4BB2" w:rsidRDefault="00EC4BB2">
      <w:pPr>
        <w:spacing w:line="360" w:lineRule="exact"/>
      </w:pPr>
    </w:p>
    <w:p w14:paraId="0666979E" w14:textId="77777777" w:rsidR="00EC4BB2" w:rsidRDefault="00EC4BB2">
      <w:pPr>
        <w:spacing w:line="360" w:lineRule="exact"/>
      </w:pPr>
    </w:p>
    <w:p w14:paraId="28D34AA3" w14:textId="77777777" w:rsidR="00EC4BB2" w:rsidRDefault="00EC4BB2">
      <w:pPr>
        <w:spacing w:line="360" w:lineRule="exact"/>
      </w:pPr>
    </w:p>
    <w:p w14:paraId="4CE31892" w14:textId="77777777" w:rsidR="00EC4BB2" w:rsidRDefault="00EC4BB2">
      <w:pPr>
        <w:spacing w:line="360" w:lineRule="exact"/>
      </w:pPr>
    </w:p>
    <w:p w14:paraId="3F326C36" w14:textId="77777777" w:rsidR="00EC4BB2" w:rsidRDefault="00EC4BB2">
      <w:pPr>
        <w:spacing w:line="360" w:lineRule="exact"/>
      </w:pPr>
    </w:p>
    <w:p w14:paraId="0C6E1EEC" w14:textId="77777777" w:rsidR="00EC4BB2" w:rsidRDefault="00EC4BB2">
      <w:pPr>
        <w:spacing w:line="360" w:lineRule="exact"/>
      </w:pPr>
    </w:p>
    <w:p w14:paraId="77A50C43" w14:textId="77777777" w:rsidR="00EC4BB2" w:rsidRDefault="00EC4BB2">
      <w:pPr>
        <w:spacing w:line="462" w:lineRule="exact"/>
      </w:pPr>
    </w:p>
    <w:p w14:paraId="11D45FF4" w14:textId="77777777" w:rsidR="00EC4BB2" w:rsidRDefault="00EC4BB2">
      <w:pPr>
        <w:rPr>
          <w:sz w:val="2"/>
          <w:szCs w:val="2"/>
        </w:rPr>
        <w:sectPr w:rsidR="00EC4BB2">
          <w:pgSz w:w="11900" w:h="16840"/>
          <w:pgMar w:top="0" w:right="370" w:bottom="0" w:left="298" w:header="0" w:footer="3" w:gutter="0"/>
          <w:cols w:space="720"/>
          <w:noEndnote/>
          <w:docGrid w:linePitch="360"/>
        </w:sectPr>
      </w:pPr>
    </w:p>
    <w:p w14:paraId="1B71BFA0" w14:textId="77777777" w:rsidR="00EC4BB2" w:rsidRDefault="00E527BD">
      <w:pPr>
        <w:pStyle w:val="10"/>
        <w:keepNext/>
        <w:keepLines/>
        <w:shd w:val="clear" w:color="auto" w:fill="auto"/>
        <w:spacing w:before="0" w:after="0" w:line="389" w:lineRule="exact"/>
      </w:pPr>
      <w:bookmarkStart w:id="53" w:name="bookmark53"/>
      <w:r>
        <w:rPr>
          <w:rStyle w:val="12"/>
          <w:b/>
          <w:bCs/>
        </w:rPr>
        <w:lastRenderedPageBreak/>
        <w:t xml:space="preserve">Приложение </w:t>
      </w:r>
      <w:r>
        <w:rPr>
          <w:rStyle w:val="12"/>
          <w:b/>
          <w:bCs/>
          <w:lang w:val="en-US" w:eastAsia="en-US" w:bidi="en-US"/>
        </w:rPr>
        <w:t xml:space="preserve">Fl-FN. </w:t>
      </w:r>
      <w:r>
        <w:rPr>
          <w:rStyle w:val="12"/>
          <w:b/>
          <w:bCs/>
        </w:rPr>
        <w:t xml:space="preserve">Шкалы оценки, </w:t>
      </w:r>
      <w:r>
        <w:rPr>
          <w:rStyle w:val="12"/>
          <w:b/>
          <w:bCs/>
        </w:rPr>
        <w:t>вопросники и</w:t>
      </w:r>
      <w:r>
        <w:rPr>
          <w:rStyle w:val="12"/>
          <w:b/>
          <w:bCs/>
        </w:rPr>
        <w:br/>
        <w:t>другие оценочные инструменты состояния</w:t>
      </w:r>
      <w:r>
        <w:rPr>
          <w:rStyle w:val="12"/>
          <w:b/>
          <w:bCs/>
        </w:rPr>
        <w:br/>
        <w:t>пациента, приведенные в клинических</w:t>
      </w:r>
      <w:bookmarkEnd w:id="53"/>
    </w:p>
    <w:p w14:paraId="75D12880" w14:textId="77777777" w:rsidR="00EC4BB2" w:rsidRDefault="00E527BD">
      <w:pPr>
        <w:pStyle w:val="10"/>
        <w:keepNext/>
        <w:keepLines/>
        <w:shd w:val="clear" w:color="auto" w:fill="auto"/>
        <w:spacing w:before="0" w:after="0" w:line="389" w:lineRule="exact"/>
      </w:pPr>
      <w:bookmarkStart w:id="54" w:name="bookmark54"/>
      <w:r>
        <w:rPr>
          <w:rStyle w:val="12"/>
          <w:b/>
          <w:bCs/>
        </w:rPr>
        <w:t>рекомендациях</w:t>
      </w:r>
      <w:bookmarkEnd w:id="54"/>
    </w:p>
    <w:p w14:paraId="740BAC5C" w14:textId="77777777" w:rsidR="00EC4BB2" w:rsidRDefault="00E527BD">
      <w:pPr>
        <w:pStyle w:val="23"/>
        <w:shd w:val="clear" w:color="auto" w:fill="auto"/>
        <w:spacing w:before="0" w:after="0" w:line="658" w:lineRule="exact"/>
        <w:ind w:firstLine="0"/>
        <w:jc w:val="both"/>
      </w:pPr>
      <w:r>
        <w:rPr>
          <w:rStyle w:val="24"/>
        </w:rPr>
        <w:t xml:space="preserve">Оригинальное название: Шкала Глазго ( </w:t>
      </w:r>
      <w:r>
        <w:rPr>
          <w:rStyle w:val="24"/>
          <w:lang w:val="en-US" w:eastAsia="en-US" w:bidi="en-US"/>
        </w:rPr>
        <w:t>Glasgow Coma Seale)</w:t>
      </w:r>
    </w:p>
    <w:p w14:paraId="7EE03AFB" w14:textId="77777777" w:rsidR="00EC4BB2" w:rsidRDefault="00E527BD">
      <w:pPr>
        <w:pStyle w:val="23"/>
        <w:shd w:val="clear" w:color="auto" w:fill="auto"/>
        <w:spacing w:before="0" w:after="0" w:line="658" w:lineRule="exact"/>
        <w:ind w:right="4120" w:firstLine="0"/>
        <w:jc w:val="left"/>
      </w:pPr>
      <w:r>
        <w:rPr>
          <w:rStyle w:val="24"/>
        </w:rPr>
        <w:t xml:space="preserve">Иеточник: </w:t>
      </w:r>
      <w:hyperlink r:id="rId31" w:history="1">
        <w:r>
          <w:rPr>
            <w:rStyle w:val="a3"/>
            <w:lang w:val="en-US" w:eastAsia="en-US" w:bidi="en-US"/>
          </w:rPr>
          <w:t>https://www.glasgoweomaseale.org</w:t>
        </w:r>
      </w:hyperlink>
      <w:r>
        <w:rPr>
          <w:rStyle w:val="24"/>
          <w:lang w:val="en-US" w:eastAsia="en-US" w:bidi="en-US"/>
        </w:rPr>
        <w:t xml:space="preserve"> </w:t>
      </w:r>
      <w:r>
        <w:rPr>
          <w:rStyle w:val="24"/>
        </w:rPr>
        <w:t>Тип: шкала оценки</w:t>
      </w:r>
    </w:p>
    <w:p w14:paraId="7B43AF3C" w14:textId="77777777" w:rsidR="00EC4BB2" w:rsidRDefault="00E527BD">
      <w:pPr>
        <w:pStyle w:val="23"/>
        <w:shd w:val="clear" w:color="auto" w:fill="auto"/>
        <w:spacing w:before="0" w:after="342" w:line="389" w:lineRule="exact"/>
        <w:ind w:firstLine="0"/>
        <w:jc w:val="both"/>
      </w:pPr>
      <w:r>
        <w:rPr>
          <w:rStyle w:val="24"/>
        </w:rPr>
        <w:t>Назначение: Предназначена для оценки етепени нарушения еознания и комы. Шкала еоетоит из трех теетов, оценивающих реакцию открывания глаз (Е), а также речевые (V) и двигательные (М) реакции.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02"/>
        <w:gridCol w:w="2688"/>
        <w:gridCol w:w="2702"/>
        <w:gridCol w:w="3010"/>
      </w:tblGrid>
      <w:tr w:rsidR="00EC4BB2" w14:paraId="6F83134E" w14:textId="77777777">
        <w:tblPrEx>
          <w:tblCellMar>
            <w:top w:w="0" w:type="dxa"/>
            <w:bottom w:w="0" w:type="dxa"/>
          </w:tblCellMar>
        </w:tblPrEx>
        <w:trPr>
          <w:trHeight w:hRule="exact" w:val="974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A67AF8" w14:textId="77777777" w:rsidR="00EC4BB2" w:rsidRDefault="00E527BD">
            <w:pPr>
              <w:pStyle w:val="23"/>
              <w:framePr w:w="10502" w:wrap="notBeside" w:vAnchor="text" w:hAnchor="text" w:xAlign="center" w:y="1"/>
              <w:shd w:val="clear" w:color="auto" w:fill="auto"/>
              <w:spacing w:before="0" w:after="0" w:line="283" w:lineRule="exact"/>
              <w:ind w:firstLine="0"/>
            </w:pPr>
            <w:r>
              <w:rPr>
                <w:rStyle w:val="2105pt"/>
              </w:rPr>
              <w:t>Открывание глаз (Е)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C864C6" w14:textId="77777777" w:rsidR="00EC4BB2" w:rsidRDefault="00E527BD">
            <w:pPr>
              <w:pStyle w:val="23"/>
              <w:framePr w:w="10502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105pt"/>
              </w:rPr>
              <w:t>Речевая реакция (\Т (не разговаривающие дети)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CEA9F7" w14:textId="77777777" w:rsidR="00EC4BB2" w:rsidRDefault="00E527BD">
            <w:pPr>
              <w:pStyle w:val="23"/>
              <w:framePr w:w="10502" w:wrap="notBeside" w:vAnchor="text" w:hAnchor="text" w:xAlign="center" w:y="1"/>
              <w:shd w:val="clear" w:color="auto" w:fill="auto"/>
              <w:spacing w:before="0" w:after="0" w:line="210" w:lineRule="exact"/>
              <w:ind w:left="240" w:firstLine="0"/>
              <w:jc w:val="left"/>
            </w:pPr>
            <w:r>
              <w:rPr>
                <w:rStyle w:val="2105pt"/>
              </w:rPr>
              <w:t>Речевая реакция (\0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5B3EBF" w14:textId="77777777" w:rsidR="00EC4BB2" w:rsidRDefault="00E527BD">
            <w:pPr>
              <w:pStyle w:val="23"/>
              <w:framePr w:w="10502" w:wrap="notBeside" w:vAnchor="text" w:hAnchor="text" w:xAlign="center" w:y="1"/>
              <w:shd w:val="clear" w:color="auto" w:fill="auto"/>
              <w:spacing w:before="0" w:after="0" w:line="283" w:lineRule="exact"/>
              <w:ind w:firstLine="0"/>
            </w:pPr>
            <w:r>
              <w:rPr>
                <w:rStyle w:val="2105pt"/>
              </w:rPr>
              <w:t>Двигательная реакция (М)</w:t>
            </w:r>
          </w:p>
        </w:tc>
      </w:tr>
      <w:tr w:rsidR="00EC4BB2" w14:paraId="52238108" w14:textId="77777777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210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2888316" w14:textId="77777777" w:rsidR="00EC4BB2" w:rsidRDefault="00E527BD">
            <w:pPr>
              <w:pStyle w:val="23"/>
              <w:framePr w:w="10502" w:wrap="notBeside" w:vAnchor="text" w:hAnchor="text" w:xAlign="center" w:y="1"/>
              <w:shd w:val="clear" w:color="auto" w:fill="auto"/>
              <w:spacing w:before="0" w:after="0" w:line="210" w:lineRule="exact"/>
              <w:ind w:left="140" w:firstLine="0"/>
              <w:jc w:val="left"/>
            </w:pPr>
            <w:r>
              <w:rPr>
                <w:rStyle w:val="2105pt"/>
              </w:rPr>
              <w:t xml:space="preserve">• </w:t>
            </w:r>
            <w:r>
              <w:rPr>
                <w:rStyle w:val="2105pt0"/>
              </w:rPr>
              <w:t xml:space="preserve">Произвольное </w:t>
            </w:r>
            <w:r>
              <w:rPr>
                <w:rStyle w:val="2105pt"/>
              </w:rPr>
              <w:t>—</w:t>
            </w:r>
          </w:p>
        </w:tc>
        <w:tc>
          <w:tcPr>
            <w:tcW w:w="268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A199E43" w14:textId="77777777" w:rsidR="00EC4BB2" w:rsidRDefault="00E527BD">
            <w:pPr>
              <w:pStyle w:val="23"/>
              <w:framePr w:w="10502" w:wrap="notBeside" w:vAnchor="text" w:hAnchor="text" w:xAlign="center" w:y="1"/>
              <w:shd w:val="clear" w:color="auto" w:fill="auto"/>
              <w:spacing w:before="0" w:after="0" w:line="210" w:lineRule="exact"/>
              <w:ind w:right="140" w:firstLine="0"/>
              <w:jc w:val="right"/>
            </w:pPr>
            <w:r>
              <w:rPr>
                <w:rStyle w:val="2105pt"/>
              </w:rPr>
              <w:t xml:space="preserve">• </w:t>
            </w:r>
            <w:r>
              <w:rPr>
                <w:rStyle w:val="2105pt0"/>
              </w:rPr>
              <w:t>Ребенок улыбается.</w:t>
            </w:r>
          </w:p>
        </w:tc>
        <w:tc>
          <w:tcPr>
            <w:tcW w:w="270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3D93DD0" w14:textId="77777777" w:rsidR="00EC4BB2" w:rsidRDefault="00E527BD">
            <w:pPr>
              <w:pStyle w:val="23"/>
              <w:framePr w:w="10502" w:wrap="notBeside" w:vAnchor="text" w:hAnchor="text" w:xAlign="center" w:y="1"/>
              <w:shd w:val="clear" w:color="auto" w:fill="auto"/>
              <w:spacing w:before="0" w:after="0" w:line="210" w:lineRule="exact"/>
              <w:ind w:left="180" w:firstLine="0"/>
              <w:jc w:val="left"/>
            </w:pPr>
            <w:r>
              <w:rPr>
                <w:rStyle w:val="2105pt"/>
              </w:rPr>
              <w:t xml:space="preserve">• </w:t>
            </w:r>
            <w:r>
              <w:rPr>
                <w:rStyle w:val="2105pt0"/>
              </w:rPr>
              <w:t>Больной</w:t>
            </w:r>
          </w:p>
        </w:tc>
        <w:tc>
          <w:tcPr>
            <w:tcW w:w="301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0254DB9" w14:textId="77777777" w:rsidR="00EC4BB2" w:rsidRDefault="00E527BD">
            <w:pPr>
              <w:pStyle w:val="23"/>
              <w:framePr w:w="1050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right"/>
            </w:pPr>
            <w:r>
              <w:rPr>
                <w:rStyle w:val="2105pt"/>
              </w:rPr>
              <w:t xml:space="preserve">• </w:t>
            </w:r>
            <w:r>
              <w:rPr>
                <w:rStyle w:val="2105pt0"/>
              </w:rPr>
              <w:t>Выполнение движений</w:t>
            </w:r>
          </w:p>
        </w:tc>
      </w:tr>
      <w:tr w:rsidR="00EC4BB2" w14:paraId="2C8FE0BD" w14:textId="77777777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2102" w:type="dxa"/>
            <w:shd w:val="clear" w:color="auto" w:fill="FFFFFF"/>
            <w:vAlign w:val="bottom"/>
          </w:tcPr>
          <w:p w14:paraId="3719ED0B" w14:textId="77777777" w:rsidR="00EC4BB2" w:rsidRDefault="00E527BD">
            <w:pPr>
              <w:pStyle w:val="23"/>
              <w:framePr w:w="10502" w:wrap="notBeside" w:vAnchor="text" w:hAnchor="text" w:xAlign="center" w:y="1"/>
              <w:shd w:val="clear" w:color="auto" w:fill="auto"/>
              <w:spacing w:before="0" w:after="0" w:line="210" w:lineRule="exact"/>
              <w:ind w:left="320" w:firstLine="0"/>
              <w:jc w:val="left"/>
            </w:pPr>
            <w:r>
              <w:rPr>
                <w:rStyle w:val="2105pt"/>
              </w:rPr>
              <w:t xml:space="preserve">4 </w:t>
            </w:r>
            <w:r>
              <w:rPr>
                <w:rStyle w:val="2105pt0"/>
              </w:rPr>
              <w:t>балла</w:t>
            </w:r>
          </w:p>
        </w:tc>
        <w:tc>
          <w:tcPr>
            <w:tcW w:w="2688" w:type="dxa"/>
            <w:shd w:val="clear" w:color="auto" w:fill="FFFFFF"/>
            <w:vAlign w:val="bottom"/>
          </w:tcPr>
          <w:p w14:paraId="78A7905D" w14:textId="77777777" w:rsidR="00EC4BB2" w:rsidRDefault="00E527BD">
            <w:pPr>
              <w:pStyle w:val="23"/>
              <w:framePr w:w="10502" w:wrap="notBeside" w:vAnchor="text" w:hAnchor="text" w:xAlign="center" w:y="1"/>
              <w:shd w:val="clear" w:color="auto" w:fill="auto"/>
              <w:spacing w:before="0" w:after="0" w:line="210" w:lineRule="exact"/>
              <w:ind w:right="140" w:firstLine="0"/>
              <w:jc w:val="right"/>
            </w:pPr>
            <w:r>
              <w:rPr>
                <w:rStyle w:val="2105pt0"/>
              </w:rPr>
              <w:t xml:space="preserve">ориентируется </w:t>
            </w:r>
            <w:r>
              <w:rPr>
                <w:rStyle w:val="2105pt"/>
              </w:rPr>
              <w:t>на</w:t>
            </w:r>
          </w:p>
        </w:tc>
        <w:tc>
          <w:tcPr>
            <w:tcW w:w="2702" w:type="dxa"/>
            <w:shd w:val="clear" w:color="auto" w:fill="FFFFFF"/>
            <w:vAlign w:val="bottom"/>
          </w:tcPr>
          <w:p w14:paraId="4F5A4A07" w14:textId="77777777" w:rsidR="00EC4BB2" w:rsidRDefault="00E527BD">
            <w:pPr>
              <w:pStyle w:val="23"/>
              <w:framePr w:w="10502" w:wrap="notBeside" w:vAnchor="text" w:hAnchor="text" w:xAlign="center" w:y="1"/>
              <w:shd w:val="clear" w:color="auto" w:fill="auto"/>
              <w:spacing w:before="0" w:after="0" w:line="210" w:lineRule="exact"/>
              <w:ind w:left="340" w:firstLine="0"/>
              <w:jc w:val="left"/>
            </w:pPr>
            <w:r>
              <w:rPr>
                <w:rStyle w:val="2105pt0"/>
              </w:rPr>
              <w:t>ориентирован.</w:t>
            </w:r>
          </w:p>
        </w:tc>
        <w:tc>
          <w:tcPr>
            <w:tcW w:w="3010" w:type="dxa"/>
            <w:shd w:val="clear" w:color="auto" w:fill="FFFFFF"/>
            <w:vAlign w:val="bottom"/>
          </w:tcPr>
          <w:p w14:paraId="55D6CD54" w14:textId="77777777" w:rsidR="00EC4BB2" w:rsidRDefault="00E527BD">
            <w:pPr>
              <w:pStyle w:val="23"/>
              <w:framePr w:w="1050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right"/>
            </w:pPr>
            <w:r>
              <w:rPr>
                <w:rStyle w:val="2105pt0"/>
              </w:rPr>
              <w:t xml:space="preserve">по команде </w:t>
            </w:r>
            <w:r>
              <w:rPr>
                <w:rStyle w:val="2105pt"/>
              </w:rPr>
              <w:t xml:space="preserve">- </w:t>
            </w:r>
            <w:r>
              <w:rPr>
                <w:rStyle w:val="2105pt0"/>
              </w:rPr>
              <w:t>б баллов</w:t>
            </w:r>
          </w:p>
        </w:tc>
      </w:tr>
      <w:tr w:rsidR="00EC4BB2" w14:paraId="7EDFC402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102" w:type="dxa"/>
            <w:shd w:val="clear" w:color="auto" w:fill="FFFFFF"/>
          </w:tcPr>
          <w:p w14:paraId="26AD889B" w14:textId="77777777" w:rsidR="00EC4BB2" w:rsidRDefault="00E527BD">
            <w:pPr>
              <w:pStyle w:val="23"/>
              <w:framePr w:w="10502" w:wrap="notBeside" w:vAnchor="text" w:hAnchor="text" w:xAlign="center" w:y="1"/>
              <w:shd w:val="clear" w:color="auto" w:fill="auto"/>
              <w:spacing w:before="0" w:after="0" w:line="210" w:lineRule="exact"/>
              <w:ind w:left="140" w:firstLine="0"/>
              <w:jc w:val="left"/>
            </w:pPr>
            <w:r>
              <w:rPr>
                <w:rStyle w:val="2105pt"/>
              </w:rPr>
              <w:t xml:space="preserve">• </w:t>
            </w:r>
            <w:r>
              <w:rPr>
                <w:rStyle w:val="2105pt"/>
              </w:rPr>
              <w:t>Реакция на</w:t>
            </w:r>
          </w:p>
        </w:tc>
        <w:tc>
          <w:tcPr>
            <w:tcW w:w="2688" w:type="dxa"/>
            <w:shd w:val="clear" w:color="auto" w:fill="FFFFFF"/>
          </w:tcPr>
          <w:p w14:paraId="6A5E62E5" w14:textId="77777777" w:rsidR="00EC4BB2" w:rsidRDefault="00E527BD">
            <w:pPr>
              <w:pStyle w:val="23"/>
              <w:framePr w:w="10502" w:wrap="notBeside" w:vAnchor="text" w:hAnchor="text" w:xAlign="center" w:y="1"/>
              <w:shd w:val="clear" w:color="auto" w:fill="auto"/>
              <w:spacing w:before="0" w:after="0" w:line="210" w:lineRule="exact"/>
              <w:ind w:left="320" w:firstLine="0"/>
              <w:jc w:val="left"/>
            </w:pPr>
            <w:r>
              <w:rPr>
                <w:rStyle w:val="2105pt0"/>
              </w:rPr>
              <w:t>звуК; следит за</w:t>
            </w:r>
          </w:p>
        </w:tc>
        <w:tc>
          <w:tcPr>
            <w:tcW w:w="2702" w:type="dxa"/>
            <w:shd w:val="clear" w:color="auto" w:fill="FFFFFF"/>
          </w:tcPr>
          <w:p w14:paraId="4204DB0F" w14:textId="77777777" w:rsidR="00EC4BB2" w:rsidRDefault="00E527BD">
            <w:pPr>
              <w:pStyle w:val="23"/>
              <w:framePr w:w="10502" w:wrap="notBeside" w:vAnchor="text" w:hAnchor="text" w:xAlign="center" w:y="1"/>
              <w:shd w:val="clear" w:color="auto" w:fill="auto"/>
              <w:spacing w:before="0" w:after="0" w:line="210" w:lineRule="exact"/>
              <w:ind w:left="340" w:firstLine="0"/>
              <w:jc w:val="left"/>
            </w:pPr>
            <w:r>
              <w:rPr>
                <w:rStyle w:val="2105pt0"/>
              </w:rPr>
              <w:t>быстро и правильно</w:t>
            </w:r>
          </w:p>
        </w:tc>
        <w:tc>
          <w:tcPr>
            <w:tcW w:w="3010" w:type="dxa"/>
            <w:shd w:val="clear" w:color="auto" w:fill="FFFFFF"/>
          </w:tcPr>
          <w:p w14:paraId="4F54AF8E" w14:textId="77777777" w:rsidR="00EC4BB2" w:rsidRDefault="00E527BD">
            <w:pPr>
              <w:pStyle w:val="23"/>
              <w:framePr w:w="10502" w:wrap="notBeside" w:vAnchor="text" w:hAnchor="text" w:xAlign="center" w:y="1"/>
              <w:shd w:val="clear" w:color="auto" w:fill="auto"/>
              <w:spacing w:before="0" w:after="0" w:line="210" w:lineRule="exact"/>
              <w:ind w:left="340" w:firstLine="0"/>
              <w:jc w:val="left"/>
            </w:pPr>
            <w:r>
              <w:rPr>
                <w:rStyle w:val="2105pt0"/>
              </w:rPr>
              <w:t>Целесообразное</w:t>
            </w:r>
          </w:p>
        </w:tc>
      </w:tr>
      <w:tr w:rsidR="00EC4BB2" w14:paraId="43C0C69A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2102" w:type="dxa"/>
            <w:shd w:val="clear" w:color="auto" w:fill="FFFFFF"/>
          </w:tcPr>
          <w:p w14:paraId="696F705E" w14:textId="77777777" w:rsidR="00EC4BB2" w:rsidRDefault="00E527BD">
            <w:pPr>
              <w:pStyle w:val="23"/>
              <w:framePr w:w="10502" w:wrap="notBeside" w:vAnchor="text" w:hAnchor="text" w:xAlign="center" w:y="1"/>
              <w:shd w:val="clear" w:color="auto" w:fill="auto"/>
              <w:spacing w:before="0" w:after="0" w:line="210" w:lineRule="exact"/>
              <w:ind w:left="320" w:firstLine="0"/>
              <w:jc w:val="left"/>
            </w:pPr>
            <w:r>
              <w:rPr>
                <w:rStyle w:val="2105pt0"/>
              </w:rPr>
              <w:t xml:space="preserve">голос </w:t>
            </w:r>
            <w:r>
              <w:rPr>
                <w:rStyle w:val="2105pt"/>
              </w:rPr>
              <w:t xml:space="preserve">- </w:t>
            </w:r>
            <w:r>
              <w:rPr>
                <w:rStyle w:val="2105pt0"/>
              </w:rPr>
              <w:t>3 балла</w:t>
            </w:r>
          </w:p>
        </w:tc>
        <w:tc>
          <w:tcPr>
            <w:tcW w:w="2688" w:type="dxa"/>
            <w:shd w:val="clear" w:color="auto" w:fill="FFFFFF"/>
          </w:tcPr>
          <w:p w14:paraId="7336B8DC" w14:textId="77777777" w:rsidR="00EC4BB2" w:rsidRDefault="00E527BD">
            <w:pPr>
              <w:pStyle w:val="23"/>
              <w:framePr w:w="10502" w:wrap="notBeside" w:vAnchor="text" w:hAnchor="text" w:xAlign="center" w:y="1"/>
              <w:shd w:val="clear" w:color="auto" w:fill="auto"/>
              <w:spacing w:before="0" w:after="0" w:line="210" w:lineRule="exact"/>
              <w:ind w:left="320" w:firstLine="0"/>
              <w:jc w:val="left"/>
            </w:pPr>
            <w:r>
              <w:rPr>
                <w:rStyle w:val="2105pt0"/>
              </w:rPr>
              <w:t>объектакш.</w:t>
            </w:r>
          </w:p>
        </w:tc>
        <w:tc>
          <w:tcPr>
            <w:tcW w:w="2702" w:type="dxa"/>
            <w:shd w:val="clear" w:color="auto" w:fill="FFFFFF"/>
          </w:tcPr>
          <w:p w14:paraId="155ED3A6" w14:textId="77777777" w:rsidR="00EC4BB2" w:rsidRDefault="00E527BD">
            <w:pPr>
              <w:pStyle w:val="23"/>
              <w:framePr w:w="10502" w:wrap="notBeside" w:vAnchor="text" w:hAnchor="text" w:xAlign="center" w:y="1"/>
              <w:shd w:val="clear" w:color="auto" w:fill="auto"/>
              <w:spacing w:before="0" w:after="0" w:line="210" w:lineRule="exact"/>
              <w:ind w:left="340" w:firstLine="0"/>
              <w:jc w:val="left"/>
            </w:pPr>
            <w:r>
              <w:rPr>
                <w:rStyle w:val="2105pt0"/>
              </w:rPr>
              <w:t>отвечает на заданный</w:t>
            </w:r>
          </w:p>
        </w:tc>
        <w:tc>
          <w:tcPr>
            <w:tcW w:w="3010" w:type="dxa"/>
            <w:shd w:val="clear" w:color="auto" w:fill="FFFFFF"/>
          </w:tcPr>
          <w:p w14:paraId="71EA475E" w14:textId="77777777" w:rsidR="00EC4BB2" w:rsidRDefault="00E527BD">
            <w:pPr>
              <w:pStyle w:val="23"/>
              <w:framePr w:w="10502" w:wrap="notBeside" w:vAnchor="text" w:hAnchor="text" w:xAlign="center" w:y="1"/>
              <w:shd w:val="clear" w:color="auto" w:fill="auto"/>
              <w:spacing w:before="0" w:after="0" w:line="210" w:lineRule="exact"/>
              <w:ind w:left="340" w:firstLine="0"/>
              <w:jc w:val="left"/>
            </w:pPr>
            <w:r>
              <w:rPr>
                <w:rStyle w:val="2105pt0"/>
              </w:rPr>
              <w:t xml:space="preserve">движение </w:t>
            </w:r>
            <w:r>
              <w:rPr>
                <w:rStyle w:val="2105pt"/>
              </w:rPr>
              <w:t xml:space="preserve">в </w:t>
            </w:r>
            <w:r>
              <w:rPr>
                <w:rStyle w:val="2105pt0"/>
              </w:rPr>
              <w:t>ответ на</w:t>
            </w:r>
          </w:p>
        </w:tc>
      </w:tr>
      <w:tr w:rsidR="00EC4BB2" w14:paraId="583D0E76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2102" w:type="dxa"/>
            <w:shd w:val="clear" w:color="auto" w:fill="FFFFFF"/>
          </w:tcPr>
          <w:p w14:paraId="558FD9AF" w14:textId="77777777" w:rsidR="00EC4BB2" w:rsidRDefault="00E527BD">
            <w:pPr>
              <w:pStyle w:val="23"/>
              <w:framePr w:w="10502" w:wrap="notBeside" w:vAnchor="text" w:hAnchor="text" w:xAlign="center" w:y="1"/>
              <w:shd w:val="clear" w:color="auto" w:fill="auto"/>
              <w:spacing w:before="0" w:after="0" w:line="210" w:lineRule="exact"/>
              <w:ind w:left="140" w:firstLine="0"/>
              <w:jc w:val="left"/>
            </w:pPr>
            <w:r>
              <w:rPr>
                <w:rStyle w:val="2105pt"/>
              </w:rPr>
              <w:t xml:space="preserve">• </w:t>
            </w:r>
            <w:r>
              <w:rPr>
                <w:rStyle w:val="2105pt0"/>
              </w:rPr>
              <w:t>Реакция на боль</w:t>
            </w:r>
          </w:p>
        </w:tc>
        <w:tc>
          <w:tcPr>
            <w:tcW w:w="2688" w:type="dxa"/>
            <w:shd w:val="clear" w:color="auto" w:fill="FFFFFF"/>
          </w:tcPr>
          <w:p w14:paraId="0A9F0351" w14:textId="77777777" w:rsidR="00EC4BB2" w:rsidRDefault="00E527BD">
            <w:pPr>
              <w:pStyle w:val="23"/>
              <w:framePr w:w="10502" w:wrap="notBeside" w:vAnchor="text" w:hAnchor="text" w:xAlign="center" w:y="1"/>
              <w:shd w:val="clear" w:color="auto" w:fill="auto"/>
              <w:spacing w:before="0" w:after="0" w:line="210" w:lineRule="exact"/>
              <w:ind w:left="320" w:firstLine="0"/>
              <w:jc w:val="left"/>
            </w:pPr>
            <w:r>
              <w:rPr>
                <w:rStyle w:val="2105pt0"/>
              </w:rPr>
              <w:t xml:space="preserve">интерактивен </w:t>
            </w:r>
            <w:r>
              <w:rPr>
                <w:rStyle w:val="2105pt"/>
              </w:rPr>
              <w:t xml:space="preserve">— </w:t>
            </w:r>
            <w:r>
              <w:rPr>
                <w:rStyle w:val="2105pt0"/>
              </w:rPr>
              <w:t>5</w:t>
            </w:r>
          </w:p>
        </w:tc>
        <w:tc>
          <w:tcPr>
            <w:tcW w:w="2702" w:type="dxa"/>
            <w:shd w:val="clear" w:color="auto" w:fill="FFFFFF"/>
          </w:tcPr>
          <w:p w14:paraId="114EEDC1" w14:textId="77777777" w:rsidR="00EC4BB2" w:rsidRDefault="00E527BD">
            <w:pPr>
              <w:pStyle w:val="23"/>
              <w:framePr w:w="10502" w:wrap="notBeside" w:vAnchor="text" w:hAnchor="text" w:xAlign="center" w:y="1"/>
              <w:shd w:val="clear" w:color="auto" w:fill="auto"/>
              <w:spacing w:before="0" w:after="0" w:line="210" w:lineRule="exact"/>
              <w:ind w:left="340" w:firstLine="0"/>
              <w:jc w:val="left"/>
            </w:pPr>
            <w:r>
              <w:rPr>
                <w:rStyle w:val="2105pt0"/>
              </w:rPr>
              <w:t xml:space="preserve">вопрос </w:t>
            </w:r>
            <w:r>
              <w:rPr>
                <w:rStyle w:val="2105pt"/>
              </w:rPr>
              <w:t xml:space="preserve">— </w:t>
            </w:r>
            <w:r>
              <w:rPr>
                <w:rStyle w:val="2105pt0"/>
              </w:rPr>
              <w:t>5 баллов</w:t>
            </w:r>
          </w:p>
        </w:tc>
        <w:tc>
          <w:tcPr>
            <w:tcW w:w="3010" w:type="dxa"/>
            <w:shd w:val="clear" w:color="auto" w:fill="FFFFFF"/>
          </w:tcPr>
          <w:p w14:paraId="1C03C8DA" w14:textId="77777777" w:rsidR="00EC4BB2" w:rsidRDefault="00E527BD">
            <w:pPr>
              <w:pStyle w:val="23"/>
              <w:framePr w:w="10502" w:wrap="notBeside" w:vAnchor="text" w:hAnchor="text" w:xAlign="center" w:y="1"/>
              <w:shd w:val="clear" w:color="auto" w:fill="auto"/>
              <w:spacing w:before="0" w:after="0" w:line="210" w:lineRule="exact"/>
              <w:ind w:left="340" w:firstLine="0"/>
              <w:jc w:val="left"/>
            </w:pPr>
            <w:r>
              <w:rPr>
                <w:rStyle w:val="2105pt0"/>
              </w:rPr>
              <w:t>болевое раздражеьше</w:t>
            </w:r>
          </w:p>
        </w:tc>
      </w:tr>
      <w:tr w:rsidR="00EC4BB2" w14:paraId="7D34A081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2102" w:type="dxa"/>
            <w:shd w:val="clear" w:color="auto" w:fill="FFFFFF"/>
          </w:tcPr>
          <w:p w14:paraId="3960B8B5" w14:textId="77777777" w:rsidR="00EC4BB2" w:rsidRDefault="00E527BD">
            <w:pPr>
              <w:pStyle w:val="23"/>
              <w:framePr w:w="10502" w:wrap="notBeside" w:vAnchor="text" w:hAnchor="text" w:xAlign="center" w:y="1"/>
              <w:shd w:val="clear" w:color="auto" w:fill="auto"/>
              <w:spacing w:before="0" w:after="0" w:line="210" w:lineRule="exact"/>
              <w:ind w:left="320" w:firstLine="0"/>
              <w:jc w:val="left"/>
            </w:pPr>
            <w:r>
              <w:rPr>
                <w:rStyle w:val="2105pt"/>
              </w:rPr>
              <w:t xml:space="preserve">— </w:t>
            </w:r>
            <w:r>
              <w:rPr>
                <w:rStyle w:val="2105pt0"/>
              </w:rPr>
              <w:t>2 балла</w:t>
            </w:r>
          </w:p>
        </w:tc>
        <w:tc>
          <w:tcPr>
            <w:tcW w:w="2688" w:type="dxa"/>
            <w:shd w:val="clear" w:color="auto" w:fill="FFFFFF"/>
          </w:tcPr>
          <w:p w14:paraId="4E9ACA8D" w14:textId="77777777" w:rsidR="00EC4BB2" w:rsidRDefault="00E527BD">
            <w:pPr>
              <w:pStyle w:val="23"/>
              <w:framePr w:w="10502" w:wrap="notBeside" w:vAnchor="text" w:hAnchor="text" w:xAlign="center" w:y="1"/>
              <w:shd w:val="clear" w:color="auto" w:fill="auto"/>
              <w:spacing w:before="0" w:after="0" w:line="210" w:lineRule="exact"/>
              <w:ind w:left="320" w:firstLine="0"/>
              <w:jc w:val="left"/>
            </w:pPr>
            <w:r>
              <w:rPr>
                <w:rStyle w:val="2105pt0"/>
              </w:rPr>
              <w:t>баллов</w:t>
            </w:r>
          </w:p>
        </w:tc>
        <w:tc>
          <w:tcPr>
            <w:tcW w:w="2702" w:type="dxa"/>
            <w:shd w:val="clear" w:color="auto" w:fill="FFFFFF"/>
          </w:tcPr>
          <w:p w14:paraId="2359520D" w14:textId="77777777" w:rsidR="00EC4BB2" w:rsidRDefault="00E527BD">
            <w:pPr>
              <w:pStyle w:val="23"/>
              <w:framePr w:w="10502" w:wrap="notBeside" w:vAnchor="text" w:hAnchor="text" w:xAlign="center" w:y="1"/>
              <w:shd w:val="clear" w:color="auto" w:fill="auto"/>
              <w:spacing w:before="0" w:after="0" w:line="210" w:lineRule="exact"/>
              <w:ind w:left="180" w:firstLine="0"/>
              <w:jc w:val="left"/>
            </w:pPr>
            <w:r>
              <w:rPr>
                <w:rStyle w:val="2105pt"/>
              </w:rPr>
              <w:t xml:space="preserve">• </w:t>
            </w:r>
            <w:r>
              <w:rPr>
                <w:rStyle w:val="2105pt0"/>
              </w:rPr>
              <w:t>Больной</w:t>
            </w:r>
          </w:p>
        </w:tc>
        <w:tc>
          <w:tcPr>
            <w:tcW w:w="3010" w:type="dxa"/>
            <w:shd w:val="clear" w:color="auto" w:fill="FFFFFF"/>
          </w:tcPr>
          <w:p w14:paraId="34AD737F" w14:textId="77777777" w:rsidR="00EC4BB2" w:rsidRDefault="00E527BD">
            <w:pPr>
              <w:pStyle w:val="23"/>
              <w:framePr w:w="10502" w:wrap="notBeside" w:vAnchor="text" w:hAnchor="text" w:xAlign="center" w:y="1"/>
              <w:shd w:val="clear" w:color="auto" w:fill="auto"/>
              <w:spacing w:before="0" w:after="0" w:line="210" w:lineRule="exact"/>
              <w:ind w:left="340" w:firstLine="0"/>
              <w:jc w:val="left"/>
            </w:pPr>
            <w:r>
              <w:rPr>
                <w:rStyle w:val="2105pt0"/>
              </w:rPr>
              <w:t xml:space="preserve">(отталкивание) </w:t>
            </w:r>
            <w:r>
              <w:rPr>
                <w:rStyle w:val="2105pt"/>
              </w:rPr>
              <w:t xml:space="preserve">- </w:t>
            </w:r>
            <w:r>
              <w:rPr>
                <w:rStyle w:val="2105pt0"/>
              </w:rPr>
              <w:t>5</w:t>
            </w:r>
          </w:p>
        </w:tc>
      </w:tr>
      <w:tr w:rsidR="00EC4BB2" w14:paraId="5548C44D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2102" w:type="dxa"/>
            <w:shd w:val="clear" w:color="auto" w:fill="FFFFFF"/>
            <w:vAlign w:val="bottom"/>
          </w:tcPr>
          <w:p w14:paraId="66FE7F1B" w14:textId="77777777" w:rsidR="00EC4BB2" w:rsidRDefault="00E527BD">
            <w:pPr>
              <w:pStyle w:val="23"/>
              <w:framePr w:w="10502" w:wrap="notBeside" w:vAnchor="text" w:hAnchor="text" w:xAlign="center" w:y="1"/>
              <w:shd w:val="clear" w:color="auto" w:fill="auto"/>
              <w:spacing w:before="0" w:after="0" w:line="210" w:lineRule="exact"/>
              <w:ind w:left="140" w:firstLine="0"/>
              <w:jc w:val="left"/>
            </w:pPr>
            <w:r>
              <w:rPr>
                <w:rStyle w:val="2105pt"/>
              </w:rPr>
              <w:t>• Реакция</w:t>
            </w:r>
          </w:p>
        </w:tc>
        <w:tc>
          <w:tcPr>
            <w:tcW w:w="2688" w:type="dxa"/>
            <w:shd w:val="clear" w:color="auto" w:fill="FFFFFF"/>
            <w:vAlign w:val="bottom"/>
          </w:tcPr>
          <w:p w14:paraId="4C5F0D98" w14:textId="77777777" w:rsidR="00EC4BB2" w:rsidRDefault="00E527BD">
            <w:pPr>
              <w:pStyle w:val="23"/>
              <w:framePr w:w="10502" w:wrap="notBeside" w:vAnchor="text" w:hAnchor="text" w:xAlign="center" w:y="1"/>
              <w:shd w:val="clear" w:color="auto" w:fill="auto"/>
              <w:spacing w:before="0" w:after="0" w:line="210" w:lineRule="exact"/>
              <w:ind w:right="140" w:firstLine="0"/>
              <w:jc w:val="right"/>
            </w:pPr>
            <w:r>
              <w:rPr>
                <w:rStyle w:val="2105pt0"/>
              </w:rPr>
              <w:t>Ребенка при плаче</w:t>
            </w:r>
          </w:p>
        </w:tc>
        <w:tc>
          <w:tcPr>
            <w:tcW w:w="2702" w:type="dxa"/>
            <w:shd w:val="clear" w:color="auto" w:fill="FFFFFF"/>
            <w:vAlign w:val="bottom"/>
          </w:tcPr>
          <w:p w14:paraId="75995170" w14:textId="77777777" w:rsidR="00EC4BB2" w:rsidRDefault="00E527BD">
            <w:pPr>
              <w:pStyle w:val="23"/>
              <w:framePr w:w="10502" w:wrap="notBeside" w:vAnchor="text" w:hAnchor="text" w:xAlign="center" w:y="1"/>
              <w:shd w:val="clear" w:color="auto" w:fill="auto"/>
              <w:spacing w:before="0" w:after="0" w:line="210" w:lineRule="exact"/>
              <w:ind w:left="340" w:firstLine="0"/>
              <w:jc w:val="left"/>
            </w:pPr>
            <w:r>
              <w:rPr>
                <w:rStyle w:val="2105pt0"/>
              </w:rPr>
              <w:t>дезориентирован.</w:t>
            </w:r>
          </w:p>
        </w:tc>
        <w:tc>
          <w:tcPr>
            <w:tcW w:w="3010" w:type="dxa"/>
            <w:shd w:val="clear" w:color="auto" w:fill="FFFFFF"/>
            <w:vAlign w:val="bottom"/>
          </w:tcPr>
          <w:p w14:paraId="15D631FF" w14:textId="77777777" w:rsidR="00EC4BB2" w:rsidRDefault="00E527BD">
            <w:pPr>
              <w:pStyle w:val="23"/>
              <w:framePr w:w="10502" w:wrap="notBeside" w:vAnchor="text" w:hAnchor="text" w:xAlign="center" w:y="1"/>
              <w:shd w:val="clear" w:color="auto" w:fill="auto"/>
              <w:spacing w:before="0" w:after="0" w:line="210" w:lineRule="exact"/>
              <w:ind w:left="340" w:firstLine="0"/>
              <w:jc w:val="left"/>
            </w:pPr>
            <w:r>
              <w:rPr>
                <w:rStyle w:val="2105pt0"/>
              </w:rPr>
              <w:t>баллов</w:t>
            </w:r>
          </w:p>
        </w:tc>
      </w:tr>
      <w:tr w:rsidR="00EC4BB2" w14:paraId="512AC663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2102" w:type="dxa"/>
            <w:shd w:val="clear" w:color="auto" w:fill="FFFFFF"/>
            <w:vAlign w:val="bottom"/>
          </w:tcPr>
          <w:p w14:paraId="639F8E72" w14:textId="77777777" w:rsidR="00EC4BB2" w:rsidRDefault="00E527BD">
            <w:pPr>
              <w:pStyle w:val="23"/>
              <w:framePr w:w="10502" w:wrap="notBeside" w:vAnchor="text" w:hAnchor="text" w:xAlign="center" w:y="1"/>
              <w:shd w:val="clear" w:color="auto" w:fill="auto"/>
              <w:spacing w:before="0" w:after="0" w:line="210" w:lineRule="exact"/>
              <w:ind w:left="320" w:firstLine="0"/>
              <w:jc w:val="left"/>
            </w:pPr>
            <w:r>
              <w:rPr>
                <w:rStyle w:val="2105pt0"/>
              </w:rPr>
              <w:t xml:space="preserve">отсутствует </w:t>
            </w:r>
            <w:r>
              <w:rPr>
                <w:rStyle w:val="2105pt"/>
              </w:rPr>
              <w:t>- 1</w:t>
            </w:r>
          </w:p>
        </w:tc>
        <w:tc>
          <w:tcPr>
            <w:tcW w:w="2688" w:type="dxa"/>
            <w:shd w:val="clear" w:color="auto" w:fill="FFFFFF"/>
            <w:vAlign w:val="bottom"/>
          </w:tcPr>
          <w:p w14:paraId="7B288866" w14:textId="77777777" w:rsidR="00EC4BB2" w:rsidRDefault="00E527BD">
            <w:pPr>
              <w:pStyle w:val="23"/>
              <w:framePr w:w="10502" w:wrap="notBeside" w:vAnchor="text" w:hAnchor="text" w:xAlign="center" w:y="1"/>
              <w:shd w:val="clear" w:color="auto" w:fill="auto"/>
              <w:spacing w:before="0" w:after="0" w:line="210" w:lineRule="exact"/>
              <w:ind w:left="320" w:firstLine="0"/>
              <w:jc w:val="left"/>
            </w:pPr>
            <w:r>
              <w:rPr>
                <w:rStyle w:val="2105pt0"/>
              </w:rPr>
              <w:t>можно успокоить.</w:t>
            </w:r>
          </w:p>
        </w:tc>
        <w:tc>
          <w:tcPr>
            <w:tcW w:w="2702" w:type="dxa"/>
            <w:shd w:val="clear" w:color="auto" w:fill="FFFFFF"/>
            <w:vAlign w:val="bottom"/>
          </w:tcPr>
          <w:p w14:paraId="5D059ADA" w14:textId="77777777" w:rsidR="00EC4BB2" w:rsidRDefault="00E527BD">
            <w:pPr>
              <w:pStyle w:val="23"/>
              <w:framePr w:w="10502" w:wrap="notBeside" w:vAnchor="text" w:hAnchor="text" w:xAlign="center" w:y="1"/>
              <w:shd w:val="clear" w:color="auto" w:fill="auto"/>
              <w:spacing w:before="0" w:after="0" w:line="210" w:lineRule="exact"/>
              <w:ind w:left="340" w:firstLine="0"/>
              <w:jc w:val="left"/>
            </w:pPr>
            <w:r>
              <w:rPr>
                <w:rStyle w:val="2105pt0"/>
              </w:rPr>
              <w:t xml:space="preserve">спутанная речь </w:t>
            </w:r>
            <w:r>
              <w:rPr>
                <w:rStyle w:val="2105pt"/>
              </w:rPr>
              <w:t xml:space="preserve">— </w:t>
            </w:r>
            <w:r>
              <w:rPr>
                <w:rStyle w:val="2105pt0"/>
              </w:rPr>
              <w:t>4</w:t>
            </w:r>
          </w:p>
        </w:tc>
        <w:tc>
          <w:tcPr>
            <w:tcW w:w="3010" w:type="dxa"/>
            <w:shd w:val="clear" w:color="auto" w:fill="FFFFFF"/>
            <w:vAlign w:val="bottom"/>
          </w:tcPr>
          <w:p w14:paraId="3B128951" w14:textId="77777777" w:rsidR="00EC4BB2" w:rsidRDefault="00E527BD">
            <w:pPr>
              <w:pStyle w:val="23"/>
              <w:framePr w:w="10502" w:wrap="notBeside" w:vAnchor="text" w:hAnchor="text" w:xAlign="center" w:y="1"/>
              <w:shd w:val="clear" w:color="auto" w:fill="auto"/>
              <w:spacing w:before="0" w:after="0" w:line="210" w:lineRule="exact"/>
              <w:ind w:left="340" w:firstLine="0"/>
              <w:jc w:val="left"/>
            </w:pPr>
            <w:r>
              <w:rPr>
                <w:rStyle w:val="2105pt0"/>
              </w:rPr>
              <w:t>Отдергивание</w:t>
            </w:r>
          </w:p>
        </w:tc>
      </w:tr>
      <w:tr w:rsidR="00EC4BB2" w14:paraId="44CC1DD0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2102" w:type="dxa"/>
            <w:shd w:val="clear" w:color="auto" w:fill="FFFFFF"/>
          </w:tcPr>
          <w:p w14:paraId="71099542" w14:textId="77777777" w:rsidR="00EC4BB2" w:rsidRDefault="00E527BD">
            <w:pPr>
              <w:pStyle w:val="23"/>
              <w:framePr w:w="10502" w:wrap="notBeside" w:vAnchor="text" w:hAnchor="text" w:xAlign="center" w:y="1"/>
              <w:shd w:val="clear" w:color="auto" w:fill="auto"/>
              <w:spacing w:before="0" w:after="0" w:line="210" w:lineRule="exact"/>
              <w:ind w:left="320" w:firstLine="0"/>
              <w:jc w:val="left"/>
            </w:pPr>
            <w:r>
              <w:rPr>
                <w:rStyle w:val="2105pt0"/>
              </w:rPr>
              <w:t>балл</w:t>
            </w:r>
          </w:p>
        </w:tc>
        <w:tc>
          <w:tcPr>
            <w:tcW w:w="2688" w:type="dxa"/>
            <w:shd w:val="clear" w:color="auto" w:fill="FFFFFF"/>
          </w:tcPr>
          <w:p w14:paraId="17B00841" w14:textId="77777777" w:rsidR="00EC4BB2" w:rsidRDefault="00E527BD">
            <w:pPr>
              <w:pStyle w:val="23"/>
              <w:framePr w:w="10502" w:wrap="notBeside" w:vAnchor="text" w:hAnchor="text" w:xAlign="center" w:y="1"/>
              <w:shd w:val="clear" w:color="auto" w:fill="auto"/>
              <w:spacing w:before="0" w:after="0" w:line="210" w:lineRule="exact"/>
              <w:ind w:left="320" w:firstLine="0"/>
              <w:jc w:val="left"/>
            </w:pPr>
            <w:r>
              <w:rPr>
                <w:rStyle w:val="2105pt0"/>
              </w:rPr>
              <w:t>интерактивность</w:t>
            </w:r>
          </w:p>
        </w:tc>
        <w:tc>
          <w:tcPr>
            <w:tcW w:w="2702" w:type="dxa"/>
            <w:shd w:val="clear" w:color="auto" w:fill="FFFFFF"/>
          </w:tcPr>
          <w:p w14:paraId="57396214" w14:textId="77777777" w:rsidR="00EC4BB2" w:rsidRDefault="00E527BD">
            <w:pPr>
              <w:pStyle w:val="23"/>
              <w:framePr w:w="10502" w:wrap="notBeside" w:vAnchor="text" w:hAnchor="text" w:xAlign="center" w:y="1"/>
              <w:shd w:val="clear" w:color="auto" w:fill="auto"/>
              <w:spacing w:before="0" w:after="0" w:line="210" w:lineRule="exact"/>
              <w:ind w:left="340" w:firstLine="0"/>
              <w:jc w:val="left"/>
            </w:pPr>
            <w:r>
              <w:rPr>
                <w:rStyle w:val="2105pt0"/>
              </w:rPr>
              <w:t>балла</w:t>
            </w:r>
          </w:p>
        </w:tc>
        <w:tc>
          <w:tcPr>
            <w:tcW w:w="3010" w:type="dxa"/>
            <w:shd w:val="clear" w:color="auto" w:fill="FFFFFF"/>
          </w:tcPr>
          <w:p w14:paraId="4F748982" w14:textId="77777777" w:rsidR="00EC4BB2" w:rsidRDefault="00E527BD">
            <w:pPr>
              <w:pStyle w:val="23"/>
              <w:framePr w:w="10502" w:wrap="notBeside" w:vAnchor="text" w:hAnchor="text" w:xAlign="center" w:y="1"/>
              <w:shd w:val="clear" w:color="auto" w:fill="auto"/>
              <w:spacing w:before="0" w:after="0" w:line="210" w:lineRule="exact"/>
              <w:ind w:left="340" w:firstLine="0"/>
              <w:jc w:val="left"/>
            </w:pPr>
            <w:r>
              <w:rPr>
                <w:rStyle w:val="2105pt0"/>
              </w:rPr>
              <w:t>конечностей в ответ на</w:t>
            </w:r>
          </w:p>
        </w:tc>
      </w:tr>
      <w:tr w:rsidR="00EC4BB2" w14:paraId="1DFBA411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2102" w:type="dxa"/>
            <w:shd w:val="clear" w:color="auto" w:fill="FFFFFF"/>
          </w:tcPr>
          <w:p w14:paraId="65A08961" w14:textId="77777777" w:rsidR="00EC4BB2" w:rsidRDefault="00EC4BB2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88" w:type="dxa"/>
            <w:shd w:val="clear" w:color="auto" w:fill="FFFFFF"/>
          </w:tcPr>
          <w:p w14:paraId="5AC33FC1" w14:textId="77777777" w:rsidR="00EC4BB2" w:rsidRDefault="00E527BD">
            <w:pPr>
              <w:pStyle w:val="23"/>
              <w:framePr w:w="10502" w:wrap="notBeside" w:vAnchor="text" w:hAnchor="text" w:xAlign="center" w:y="1"/>
              <w:shd w:val="clear" w:color="auto" w:fill="auto"/>
              <w:spacing w:before="0" w:after="0" w:line="210" w:lineRule="exact"/>
              <w:ind w:right="140" w:firstLine="0"/>
              <w:jc w:val="right"/>
            </w:pPr>
            <w:r>
              <w:rPr>
                <w:rStyle w:val="2105pt0"/>
              </w:rPr>
              <w:t xml:space="preserve">неполноценная </w:t>
            </w:r>
            <w:r>
              <w:rPr>
                <w:rStyle w:val="2105pt"/>
              </w:rPr>
              <w:t>- 4</w:t>
            </w:r>
          </w:p>
        </w:tc>
        <w:tc>
          <w:tcPr>
            <w:tcW w:w="2702" w:type="dxa"/>
            <w:shd w:val="clear" w:color="auto" w:fill="FFFFFF"/>
          </w:tcPr>
          <w:p w14:paraId="0F71B013" w14:textId="77777777" w:rsidR="00EC4BB2" w:rsidRDefault="00E527BD">
            <w:pPr>
              <w:pStyle w:val="23"/>
              <w:framePr w:w="10502" w:wrap="notBeside" w:vAnchor="text" w:hAnchor="text" w:xAlign="center" w:y="1"/>
              <w:shd w:val="clear" w:color="auto" w:fill="auto"/>
              <w:spacing w:before="0" w:after="0" w:line="210" w:lineRule="exact"/>
              <w:ind w:left="180" w:firstLine="0"/>
              <w:jc w:val="left"/>
            </w:pPr>
            <w:r>
              <w:rPr>
                <w:rStyle w:val="2105pt"/>
              </w:rPr>
              <w:t xml:space="preserve">• </w:t>
            </w:r>
            <w:r>
              <w:rPr>
                <w:rStyle w:val="2105pt0"/>
              </w:rPr>
              <w:t>Словесная</w:t>
            </w:r>
          </w:p>
        </w:tc>
        <w:tc>
          <w:tcPr>
            <w:tcW w:w="3010" w:type="dxa"/>
            <w:shd w:val="clear" w:color="auto" w:fill="FFFFFF"/>
          </w:tcPr>
          <w:p w14:paraId="177C7E08" w14:textId="77777777" w:rsidR="00EC4BB2" w:rsidRDefault="00E527BD">
            <w:pPr>
              <w:pStyle w:val="23"/>
              <w:framePr w:w="10502" w:wrap="notBeside" w:vAnchor="text" w:hAnchor="text" w:xAlign="center" w:y="1"/>
              <w:shd w:val="clear" w:color="auto" w:fill="auto"/>
              <w:spacing w:before="0" w:after="0" w:line="210" w:lineRule="exact"/>
              <w:ind w:left="340" w:firstLine="0"/>
              <w:jc w:val="left"/>
            </w:pPr>
            <w:r>
              <w:rPr>
                <w:rStyle w:val="2105pt0"/>
              </w:rPr>
              <w:t xml:space="preserve">болевое раздражение </w:t>
            </w:r>
            <w:r>
              <w:rPr>
                <w:rStyle w:val="2105pt"/>
              </w:rPr>
              <w:t xml:space="preserve">— </w:t>
            </w:r>
            <w:r>
              <w:rPr>
                <w:rStyle w:val="2105pt1"/>
              </w:rPr>
              <w:t>4</w:t>
            </w:r>
          </w:p>
        </w:tc>
      </w:tr>
      <w:tr w:rsidR="00EC4BB2" w14:paraId="1A37811E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2102" w:type="dxa"/>
            <w:shd w:val="clear" w:color="auto" w:fill="FFFFFF"/>
          </w:tcPr>
          <w:p w14:paraId="59D1EBA1" w14:textId="77777777" w:rsidR="00EC4BB2" w:rsidRDefault="00EC4BB2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88" w:type="dxa"/>
            <w:shd w:val="clear" w:color="auto" w:fill="FFFFFF"/>
          </w:tcPr>
          <w:p w14:paraId="654955F4" w14:textId="77777777" w:rsidR="00EC4BB2" w:rsidRDefault="00E527BD">
            <w:pPr>
              <w:pStyle w:val="23"/>
              <w:framePr w:w="10502" w:wrap="notBeside" w:vAnchor="text" w:hAnchor="text" w:xAlign="center" w:y="1"/>
              <w:shd w:val="clear" w:color="auto" w:fill="auto"/>
              <w:spacing w:before="0" w:after="0" w:line="210" w:lineRule="exact"/>
              <w:ind w:left="320" w:firstLine="0"/>
              <w:jc w:val="left"/>
            </w:pPr>
            <w:r>
              <w:rPr>
                <w:rStyle w:val="2105pt0"/>
              </w:rPr>
              <w:t>балла</w:t>
            </w:r>
          </w:p>
        </w:tc>
        <w:tc>
          <w:tcPr>
            <w:tcW w:w="2702" w:type="dxa"/>
            <w:shd w:val="clear" w:color="auto" w:fill="FFFFFF"/>
          </w:tcPr>
          <w:p w14:paraId="49736302" w14:textId="77777777" w:rsidR="00EC4BB2" w:rsidRDefault="00E527BD">
            <w:pPr>
              <w:pStyle w:val="23"/>
              <w:framePr w:w="10502" w:wrap="notBeside" w:vAnchor="text" w:hAnchor="text" w:xAlign="center" w:y="1"/>
              <w:shd w:val="clear" w:color="auto" w:fill="auto"/>
              <w:spacing w:before="0" w:after="0" w:line="210" w:lineRule="exact"/>
              <w:ind w:left="340" w:firstLine="0"/>
              <w:jc w:val="left"/>
            </w:pPr>
            <w:r>
              <w:rPr>
                <w:rStyle w:val="2105pt0"/>
              </w:rPr>
              <w:t>соьфоп</w:t>
            </w:r>
            <w:r>
              <w:rPr>
                <w:rStyle w:val="2Verdana65pt"/>
                <w:b w:val="0"/>
                <w:bCs w:val="0"/>
              </w:rPr>
              <w:t>1</w:t>
            </w:r>
            <w:r>
              <w:rPr>
                <w:rStyle w:val="2105pt0"/>
              </w:rPr>
              <w:t>ка^&gt;, ответ по</w:t>
            </w:r>
          </w:p>
        </w:tc>
        <w:tc>
          <w:tcPr>
            <w:tcW w:w="3010" w:type="dxa"/>
            <w:shd w:val="clear" w:color="auto" w:fill="FFFFFF"/>
          </w:tcPr>
          <w:p w14:paraId="6AAA16BF" w14:textId="77777777" w:rsidR="00EC4BB2" w:rsidRDefault="00E527BD">
            <w:pPr>
              <w:pStyle w:val="23"/>
              <w:framePr w:w="10502" w:wrap="notBeside" w:vAnchor="text" w:hAnchor="text" w:xAlign="center" w:y="1"/>
              <w:shd w:val="clear" w:color="auto" w:fill="auto"/>
              <w:spacing w:before="0" w:after="0" w:line="210" w:lineRule="exact"/>
              <w:ind w:left="340" w:firstLine="0"/>
              <w:jc w:val="left"/>
            </w:pPr>
            <w:r>
              <w:rPr>
                <w:rStyle w:val="2105pt0"/>
              </w:rPr>
              <w:t>балла</w:t>
            </w:r>
          </w:p>
        </w:tc>
      </w:tr>
      <w:tr w:rsidR="00EC4BB2" w14:paraId="766A6D59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2102" w:type="dxa"/>
            <w:shd w:val="clear" w:color="auto" w:fill="FFFFFF"/>
          </w:tcPr>
          <w:p w14:paraId="5E612CAB" w14:textId="77777777" w:rsidR="00EC4BB2" w:rsidRDefault="00EC4BB2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88" w:type="dxa"/>
            <w:shd w:val="clear" w:color="auto" w:fill="FFFFFF"/>
          </w:tcPr>
          <w:p w14:paraId="50FB94FB" w14:textId="77777777" w:rsidR="00EC4BB2" w:rsidRDefault="00E527BD">
            <w:pPr>
              <w:pStyle w:val="23"/>
              <w:framePr w:w="10502" w:wrap="notBeside" w:vAnchor="text" w:hAnchor="text" w:xAlign="center" w:y="1"/>
              <w:shd w:val="clear" w:color="auto" w:fill="auto"/>
              <w:spacing w:before="0" w:after="0" w:line="210" w:lineRule="exact"/>
              <w:ind w:right="140" w:firstLine="0"/>
              <w:jc w:val="right"/>
            </w:pPr>
            <w:r>
              <w:rPr>
                <w:rStyle w:val="2105pt0"/>
              </w:rPr>
              <w:t>При плаче</w:t>
            </w:r>
          </w:p>
        </w:tc>
        <w:tc>
          <w:tcPr>
            <w:tcW w:w="2702" w:type="dxa"/>
            <w:shd w:val="clear" w:color="auto" w:fill="FFFFFF"/>
          </w:tcPr>
          <w:p w14:paraId="5E8F3A7F" w14:textId="77777777" w:rsidR="00EC4BB2" w:rsidRDefault="00E527BD">
            <w:pPr>
              <w:pStyle w:val="23"/>
              <w:framePr w:w="10502" w:wrap="notBeside" w:vAnchor="text" w:hAnchor="text" w:xAlign="center" w:y="1"/>
              <w:shd w:val="clear" w:color="auto" w:fill="auto"/>
              <w:spacing w:before="0" w:after="0" w:line="210" w:lineRule="exact"/>
              <w:ind w:left="340" w:firstLine="0"/>
              <w:jc w:val="left"/>
            </w:pPr>
            <w:r>
              <w:rPr>
                <w:rStyle w:val="2105pt0"/>
              </w:rPr>
              <w:t xml:space="preserve">смыслу' </w:t>
            </w:r>
            <w:r>
              <w:rPr>
                <w:rStyle w:val="2105pt"/>
              </w:rPr>
              <w:t>не</w:t>
            </w:r>
          </w:p>
        </w:tc>
        <w:tc>
          <w:tcPr>
            <w:tcW w:w="3010" w:type="dxa"/>
            <w:shd w:val="clear" w:color="auto" w:fill="FFFFFF"/>
          </w:tcPr>
          <w:p w14:paraId="37C407C2" w14:textId="77777777" w:rsidR="00EC4BB2" w:rsidRDefault="00E527BD">
            <w:pPr>
              <w:pStyle w:val="23"/>
              <w:framePr w:w="10502" w:wrap="notBeside" w:vAnchor="text" w:hAnchor="text" w:xAlign="center" w:y="1"/>
              <w:shd w:val="clear" w:color="auto" w:fill="auto"/>
              <w:spacing w:before="0" w:after="0" w:line="210" w:lineRule="exact"/>
              <w:ind w:left="340" w:firstLine="0"/>
              <w:jc w:val="left"/>
            </w:pPr>
            <w:r>
              <w:rPr>
                <w:rStyle w:val="2105pt0"/>
              </w:rPr>
              <w:t>Патологическое</w:t>
            </w:r>
          </w:p>
        </w:tc>
      </w:tr>
      <w:tr w:rsidR="00EC4BB2" w14:paraId="2C0BDE88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2102" w:type="dxa"/>
            <w:shd w:val="clear" w:color="auto" w:fill="FFFFFF"/>
          </w:tcPr>
          <w:p w14:paraId="6BF1E14C" w14:textId="77777777" w:rsidR="00EC4BB2" w:rsidRDefault="00EC4BB2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88" w:type="dxa"/>
            <w:shd w:val="clear" w:color="auto" w:fill="FFFFFF"/>
          </w:tcPr>
          <w:p w14:paraId="395D0517" w14:textId="77777777" w:rsidR="00EC4BB2" w:rsidRDefault="00E527BD">
            <w:pPr>
              <w:pStyle w:val="23"/>
              <w:framePr w:w="10502" w:wrap="notBeside" w:vAnchor="text" w:hAnchor="text" w:xAlign="center" w:y="1"/>
              <w:shd w:val="clear" w:color="auto" w:fill="auto"/>
              <w:spacing w:before="0" w:after="0" w:line="210" w:lineRule="exact"/>
              <w:ind w:left="320" w:firstLine="0"/>
              <w:jc w:val="left"/>
            </w:pPr>
            <w:r>
              <w:rPr>
                <w:rStyle w:val="2105pt0"/>
              </w:rPr>
              <w:t>успокаивается, но</w:t>
            </w:r>
          </w:p>
        </w:tc>
        <w:tc>
          <w:tcPr>
            <w:tcW w:w="2702" w:type="dxa"/>
            <w:shd w:val="clear" w:color="auto" w:fill="FFFFFF"/>
          </w:tcPr>
          <w:p w14:paraId="40990D29" w14:textId="77777777" w:rsidR="00EC4BB2" w:rsidRDefault="00E527BD">
            <w:pPr>
              <w:pStyle w:val="23"/>
              <w:framePr w:w="10502" w:wrap="notBeside" w:vAnchor="text" w:hAnchor="text" w:xAlign="center" w:y="1"/>
              <w:shd w:val="clear" w:color="auto" w:fill="auto"/>
              <w:spacing w:before="0" w:after="0" w:line="210" w:lineRule="exact"/>
              <w:ind w:left="340" w:firstLine="0"/>
              <w:jc w:val="left"/>
            </w:pPr>
            <w:r>
              <w:rPr>
                <w:rStyle w:val="2105pt0"/>
              </w:rPr>
              <w:t>соответству^ет</w:t>
            </w:r>
          </w:p>
        </w:tc>
        <w:tc>
          <w:tcPr>
            <w:tcW w:w="3010" w:type="dxa"/>
            <w:shd w:val="clear" w:color="auto" w:fill="FFFFFF"/>
          </w:tcPr>
          <w:p w14:paraId="4A9AB483" w14:textId="77777777" w:rsidR="00EC4BB2" w:rsidRDefault="00E527BD">
            <w:pPr>
              <w:pStyle w:val="23"/>
              <w:framePr w:w="10502" w:wrap="notBeside" w:vAnchor="text" w:hAnchor="text" w:xAlign="center" w:y="1"/>
              <w:shd w:val="clear" w:color="auto" w:fill="auto"/>
              <w:spacing w:before="0" w:after="0" w:line="210" w:lineRule="exact"/>
              <w:ind w:left="340" w:firstLine="0"/>
              <w:jc w:val="left"/>
            </w:pPr>
            <w:r>
              <w:rPr>
                <w:rStyle w:val="2105pt0"/>
              </w:rPr>
              <w:t>сгибание в ответ на</w:t>
            </w:r>
          </w:p>
        </w:tc>
      </w:tr>
      <w:tr w:rsidR="00EC4BB2" w14:paraId="426772F7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2102" w:type="dxa"/>
            <w:shd w:val="clear" w:color="auto" w:fill="FFFFFF"/>
          </w:tcPr>
          <w:p w14:paraId="5E64D22F" w14:textId="77777777" w:rsidR="00EC4BB2" w:rsidRDefault="00EC4BB2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88" w:type="dxa"/>
            <w:shd w:val="clear" w:color="auto" w:fill="FFFFFF"/>
          </w:tcPr>
          <w:p w14:paraId="5CE0398D" w14:textId="77777777" w:rsidR="00EC4BB2" w:rsidRDefault="00E527BD">
            <w:pPr>
              <w:pStyle w:val="23"/>
              <w:framePr w:w="10502" w:wrap="notBeside" w:vAnchor="text" w:hAnchor="text" w:xAlign="center" w:y="1"/>
              <w:shd w:val="clear" w:color="auto" w:fill="auto"/>
              <w:spacing w:before="0" w:after="0" w:line="210" w:lineRule="exact"/>
              <w:ind w:left="320" w:firstLine="0"/>
              <w:jc w:val="left"/>
            </w:pPr>
            <w:r>
              <w:rPr>
                <w:rStyle w:val="2105pt0"/>
              </w:rPr>
              <w:t xml:space="preserve">ненадолго, стонет </w:t>
            </w:r>
            <w:r>
              <w:rPr>
                <w:rStyle w:val="2105pt"/>
              </w:rPr>
              <w:t xml:space="preserve">— </w:t>
            </w:r>
            <w:r>
              <w:rPr>
                <w:rStyle w:val="2105pt0"/>
              </w:rPr>
              <w:t>3</w:t>
            </w:r>
          </w:p>
        </w:tc>
        <w:tc>
          <w:tcPr>
            <w:tcW w:w="2702" w:type="dxa"/>
            <w:shd w:val="clear" w:color="auto" w:fill="FFFFFF"/>
          </w:tcPr>
          <w:p w14:paraId="210CC651" w14:textId="77777777" w:rsidR="00EC4BB2" w:rsidRDefault="00E527BD">
            <w:pPr>
              <w:pStyle w:val="23"/>
              <w:framePr w:w="10502" w:wrap="notBeside" w:vAnchor="text" w:hAnchor="text" w:xAlign="center" w:y="1"/>
              <w:shd w:val="clear" w:color="auto" w:fill="auto"/>
              <w:spacing w:before="0" w:after="0" w:line="210" w:lineRule="exact"/>
              <w:ind w:left="340" w:firstLine="0"/>
              <w:jc w:val="left"/>
            </w:pPr>
            <w:r>
              <w:rPr>
                <w:rStyle w:val="2105pt0"/>
              </w:rPr>
              <w:t xml:space="preserve">вопрос^' </w:t>
            </w:r>
            <w:r>
              <w:rPr>
                <w:rStyle w:val="2105pt"/>
              </w:rPr>
              <w:t xml:space="preserve">— </w:t>
            </w:r>
            <w:r>
              <w:rPr>
                <w:rStyle w:val="2105pt0"/>
              </w:rPr>
              <w:t>3 балла</w:t>
            </w:r>
          </w:p>
        </w:tc>
        <w:tc>
          <w:tcPr>
            <w:tcW w:w="3010" w:type="dxa"/>
            <w:shd w:val="clear" w:color="auto" w:fill="FFFFFF"/>
          </w:tcPr>
          <w:p w14:paraId="0220E114" w14:textId="77777777" w:rsidR="00EC4BB2" w:rsidRDefault="00E527BD">
            <w:pPr>
              <w:pStyle w:val="23"/>
              <w:framePr w:w="10502" w:wrap="notBeside" w:vAnchor="text" w:hAnchor="text" w:xAlign="center" w:y="1"/>
              <w:shd w:val="clear" w:color="auto" w:fill="auto"/>
              <w:spacing w:before="0" w:after="0" w:line="210" w:lineRule="exact"/>
              <w:ind w:left="340" w:firstLine="0"/>
              <w:jc w:val="left"/>
            </w:pPr>
            <w:r>
              <w:rPr>
                <w:rStyle w:val="2105pt0"/>
              </w:rPr>
              <w:t>болевое раздражеьше</w:t>
            </w:r>
          </w:p>
        </w:tc>
      </w:tr>
      <w:tr w:rsidR="00EC4BB2" w14:paraId="1C091AE0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102" w:type="dxa"/>
            <w:shd w:val="clear" w:color="auto" w:fill="FFFFFF"/>
          </w:tcPr>
          <w:p w14:paraId="15B23824" w14:textId="77777777" w:rsidR="00EC4BB2" w:rsidRDefault="00EC4BB2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88" w:type="dxa"/>
            <w:shd w:val="clear" w:color="auto" w:fill="FFFFFF"/>
          </w:tcPr>
          <w:p w14:paraId="71206F5A" w14:textId="77777777" w:rsidR="00EC4BB2" w:rsidRDefault="00E527BD">
            <w:pPr>
              <w:pStyle w:val="23"/>
              <w:framePr w:w="10502" w:wrap="notBeside" w:vAnchor="text" w:hAnchor="text" w:xAlign="center" w:y="1"/>
              <w:shd w:val="clear" w:color="auto" w:fill="auto"/>
              <w:spacing w:before="0" w:after="0" w:line="210" w:lineRule="exact"/>
              <w:ind w:left="320" w:firstLine="0"/>
              <w:jc w:val="left"/>
            </w:pPr>
            <w:r>
              <w:rPr>
                <w:rStyle w:val="2105pt0"/>
              </w:rPr>
              <w:t>балла</w:t>
            </w:r>
          </w:p>
        </w:tc>
        <w:tc>
          <w:tcPr>
            <w:tcW w:w="2702" w:type="dxa"/>
            <w:shd w:val="clear" w:color="auto" w:fill="FFFFFF"/>
          </w:tcPr>
          <w:p w14:paraId="045CCB55" w14:textId="77777777" w:rsidR="00EC4BB2" w:rsidRDefault="00E527BD">
            <w:pPr>
              <w:pStyle w:val="23"/>
              <w:framePr w:w="10502" w:wrap="notBeside" w:vAnchor="text" w:hAnchor="text" w:xAlign="center" w:y="1"/>
              <w:shd w:val="clear" w:color="auto" w:fill="auto"/>
              <w:spacing w:before="0" w:after="0" w:line="210" w:lineRule="exact"/>
              <w:ind w:left="180" w:firstLine="0"/>
              <w:jc w:val="left"/>
            </w:pPr>
            <w:r>
              <w:rPr>
                <w:rStyle w:val="2105pt"/>
              </w:rPr>
              <w:t xml:space="preserve">• </w:t>
            </w:r>
            <w:r>
              <w:rPr>
                <w:rStyle w:val="2105pt0"/>
              </w:rPr>
              <w:t>Нечленораздельные</w:t>
            </w:r>
          </w:p>
        </w:tc>
        <w:tc>
          <w:tcPr>
            <w:tcW w:w="3010" w:type="dxa"/>
            <w:shd w:val="clear" w:color="auto" w:fill="FFFFFF"/>
          </w:tcPr>
          <w:p w14:paraId="76F12443" w14:textId="77777777" w:rsidR="00EC4BB2" w:rsidRDefault="00E527BD">
            <w:pPr>
              <w:pStyle w:val="23"/>
              <w:framePr w:w="10502" w:wrap="notBeside" w:vAnchor="text" w:hAnchor="text" w:xAlign="center" w:y="1"/>
              <w:shd w:val="clear" w:color="auto" w:fill="auto"/>
              <w:spacing w:before="0" w:after="0" w:line="210" w:lineRule="exact"/>
              <w:ind w:left="340" w:firstLine="0"/>
              <w:jc w:val="left"/>
            </w:pPr>
            <w:r>
              <w:rPr>
                <w:rStyle w:val="2105pt0"/>
              </w:rPr>
              <w:t xml:space="preserve">(декортикация) </w:t>
            </w:r>
            <w:r>
              <w:rPr>
                <w:rStyle w:val="2105pt"/>
              </w:rPr>
              <w:t xml:space="preserve">- </w:t>
            </w:r>
            <w:r>
              <w:rPr>
                <w:rStyle w:val="2105pt0"/>
              </w:rPr>
              <w:t>3 балла</w:t>
            </w:r>
          </w:p>
        </w:tc>
      </w:tr>
      <w:tr w:rsidR="00EC4BB2" w14:paraId="43670FF5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102" w:type="dxa"/>
            <w:shd w:val="clear" w:color="auto" w:fill="FFFFFF"/>
          </w:tcPr>
          <w:p w14:paraId="2458B2A8" w14:textId="77777777" w:rsidR="00EC4BB2" w:rsidRDefault="00EC4BB2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88" w:type="dxa"/>
            <w:shd w:val="clear" w:color="auto" w:fill="FFFFFF"/>
          </w:tcPr>
          <w:p w14:paraId="79CAA21B" w14:textId="77777777" w:rsidR="00EC4BB2" w:rsidRDefault="00E527BD">
            <w:pPr>
              <w:pStyle w:val="23"/>
              <w:framePr w:w="10502" w:wrap="notBeside" w:vAnchor="text" w:hAnchor="text" w:xAlign="center" w:y="1"/>
              <w:shd w:val="clear" w:color="auto" w:fill="auto"/>
              <w:spacing w:before="0" w:after="0" w:line="210" w:lineRule="exact"/>
              <w:ind w:right="140" w:firstLine="0"/>
              <w:jc w:val="right"/>
            </w:pPr>
            <w:r>
              <w:rPr>
                <w:rStyle w:val="2105pt"/>
              </w:rPr>
              <w:t xml:space="preserve">Не </w:t>
            </w:r>
            <w:r>
              <w:rPr>
                <w:rStyle w:val="2105pt0"/>
              </w:rPr>
              <w:t>успокаивается прн</w:t>
            </w:r>
          </w:p>
        </w:tc>
        <w:tc>
          <w:tcPr>
            <w:tcW w:w="2702" w:type="dxa"/>
            <w:shd w:val="clear" w:color="auto" w:fill="FFFFFF"/>
          </w:tcPr>
          <w:p w14:paraId="6DB9E629" w14:textId="77777777" w:rsidR="00EC4BB2" w:rsidRDefault="00E527BD">
            <w:pPr>
              <w:pStyle w:val="23"/>
              <w:framePr w:w="10502" w:wrap="notBeside" w:vAnchor="text" w:hAnchor="text" w:xAlign="center" w:y="1"/>
              <w:shd w:val="clear" w:color="auto" w:fill="auto"/>
              <w:spacing w:before="0" w:after="0" w:line="210" w:lineRule="exact"/>
              <w:ind w:left="340" w:firstLine="0"/>
              <w:jc w:val="left"/>
            </w:pPr>
            <w:r>
              <w:rPr>
                <w:rStyle w:val="2105pt0"/>
              </w:rPr>
              <w:t xml:space="preserve">звуки </w:t>
            </w:r>
            <w:r>
              <w:rPr>
                <w:rStyle w:val="2105pt"/>
              </w:rPr>
              <w:t xml:space="preserve">в </w:t>
            </w:r>
            <w:r>
              <w:rPr>
                <w:rStyle w:val="2105pt0"/>
              </w:rPr>
              <w:t xml:space="preserve">ответ </w:t>
            </w:r>
            <w:r>
              <w:rPr>
                <w:rStyle w:val="2105pt"/>
              </w:rPr>
              <w:t>на</w:t>
            </w:r>
          </w:p>
        </w:tc>
        <w:tc>
          <w:tcPr>
            <w:tcW w:w="3010" w:type="dxa"/>
            <w:shd w:val="clear" w:color="auto" w:fill="FFFFFF"/>
          </w:tcPr>
          <w:p w14:paraId="0FBF9295" w14:textId="77777777" w:rsidR="00EC4BB2" w:rsidRDefault="00E527BD">
            <w:pPr>
              <w:pStyle w:val="23"/>
              <w:framePr w:w="10502" w:wrap="notBeside" w:vAnchor="text" w:hAnchor="text" w:xAlign="center" w:y="1"/>
              <w:shd w:val="clear" w:color="auto" w:fill="auto"/>
              <w:spacing w:before="0" w:after="0" w:line="210" w:lineRule="exact"/>
              <w:ind w:left="340" w:firstLine="0"/>
              <w:jc w:val="left"/>
            </w:pPr>
            <w:r>
              <w:rPr>
                <w:rStyle w:val="2105pt0"/>
              </w:rPr>
              <w:t>Патологическое</w:t>
            </w:r>
          </w:p>
        </w:tc>
      </w:tr>
      <w:tr w:rsidR="00EC4BB2" w14:paraId="0E455590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2102" w:type="dxa"/>
            <w:shd w:val="clear" w:color="auto" w:fill="FFFFFF"/>
          </w:tcPr>
          <w:p w14:paraId="63DBFBD3" w14:textId="77777777" w:rsidR="00EC4BB2" w:rsidRDefault="00EC4BB2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88" w:type="dxa"/>
            <w:shd w:val="clear" w:color="auto" w:fill="FFFFFF"/>
          </w:tcPr>
          <w:p w14:paraId="0958B4FB" w14:textId="77777777" w:rsidR="00EC4BB2" w:rsidRDefault="00E527BD">
            <w:pPr>
              <w:pStyle w:val="23"/>
              <w:framePr w:w="10502" w:wrap="notBeside" w:vAnchor="text" w:hAnchor="text" w:xAlign="center" w:y="1"/>
              <w:shd w:val="clear" w:color="auto" w:fill="auto"/>
              <w:spacing w:before="0" w:after="0" w:line="210" w:lineRule="exact"/>
              <w:ind w:left="320" w:firstLine="0"/>
              <w:jc w:val="left"/>
            </w:pPr>
            <w:r>
              <w:rPr>
                <w:rStyle w:val="2105pt0"/>
              </w:rPr>
              <w:t xml:space="preserve">плаче, беспокоен </w:t>
            </w:r>
            <w:r>
              <w:rPr>
                <w:rStyle w:val="2105pt"/>
              </w:rPr>
              <w:t xml:space="preserve">- </w:t>
            </w:r>
            <w:r>
              <w:rPr>
                <w:rStyle w:val="2105pt0"/>
              </w:rPr>
              <w:t>2</w:t>
            </w:r>
          </w:p>
        </w:tc>
        <w:tc>
          <w:tcPr>
            <w:tcW w:w="2702" w:type="dxa"/>
            <w:shd w:val="clear" w:color="auto" w:fill="FFFFFF"/>
          </w:tcPr>
          <w:p w14:paraId="2B23C72B" w14:textId="77777777" w:rsidR="00EC4BB2" w:rsidRDefault="00E527BD">
            <w:pPr>
              <w:pStyle w:val="23"/>
              <w:framePr w:w="10502" w:wrap="notBeside" w:vAnchor="text" w:hAnchor="text" w:xAlign="center" w:y="1"/>
              <w:shd w:val="clear" w:color="auto" w:fill="auto"/>
              <w:spacing w:before="0" w:after="0" w:line="210" w:lineRule="exact"/>
              <w:ind w:left="340" w:firstLine="0"/>
              <w:jc w:val="left"/>
            </w:pPr>
            <w:r>
              <w:rPr>
                <w:rStyle w:val="2105pt0"/>
              </w:rPr>
              <w:t xml:space="preserve">заданный вопрос </w:t>
            </w:r>
            <w:r>
              <w:rPr>
                <w:rStyle w:val="2105pt"/>
              </w:rPr>
              <w:t xml:space="preserve">— </w:t>
            </w:r>
            <w:r>
              <w:rPr>
                <w:rStyle w:val="2105pt0"/>
              </w:rPr>
              <w:t>2</w:t>
            </w:r>
          </w:p>
        </w:tc>
        <w:tc>
          <w:tcPr>
            <w:tcW w:w="3010" w:type="dxa"/>
            <w:shd w:val="clear" w:color="auto" w:fill="FFFFFF"/>
          </w:tcPr>
          <w:p w14:paraId="169C8920" w14:textId="77777777" w:rsidR="00EC4BB2" w:rsidRDefault="00E527BD">
            <w:pPr>
              <w:pStyle w:val="23"/>
              <w:framePr w:w="1050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right"/>
            </w:pPr>
            <w:r>
              <w:rPr>
                <w:rStyle w:val="2105pt0"/>
              </w:rPr>
              <w:t>разгибание в ответ на</w:t>
            </w:r>
          </w:p>
        </w:tc>
      </w:tr>
      <w:tr w:rsidR="00EC4BB2" w14:paraId="3A3DFE47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2102" w:type="dxa"/>
            <w:shd w:val="clear" w:color="auto" w:fill="FFFFFF"/>
          </w:tcPr>
          <w:p w14:paraId="14F02CFD" w14:textId="77777777" w:rsidR="00EC4BB2" w:rsidRDefault="00EC4BB2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88" w:type="dxa"/>
            <w:shd w:val="clear" w:color="auto" w:fill="FFFFFF"/>
          </w:tcPr>
          <w:p w14:paraId="5CFA97D0" w14:textId="77777777" w:rsidR="00EC4BB2" w:rsidRDefault="00E527BD">
            <w:pPr>
              <w:pStyle w:val="23"/>
              <w:framePr w:w="10502" w:wrap="notBeside" w:vAnchor="text" w:hAnchor="text" w:xAlign="center" w:y="1"/>
              <w:shd w:val="clear" w:color="auto" w:fill="auto"/>
              <w:spacing w:before="0" w:after="0" w:line="210" w:lineRule="exact"/>
              <w:ind w:left="320" w:firstLine="0"/>
              <w:jc w:val="left"/>
            </w:pPr>
            <w:r>
              <w:rPr>
                <w:rStyle w:val="2105pt0"/>
              </w:rPr>
              <w:t>балла</w:t>
            </w:r>
          </w:p>
        </w:tc>
        <w:tc>
          <w:tcPr>
            <w:tcW w:w="2702" w:type="dxa"/>
            <w:shd w:val="clear" w:color="auto" w:fill="FFFFFF"/>
          </w:tcPr>
          <w:p w14:paraId="149EDF5B" w14:textId="77777777" w:rsidR="00EC4BB2" w:rsidRDefault="00E527BD">
            <w:pPr>
              <w:pStyle w:val="23"/>
              <w:framePr w:w="10502" w:wrap="notBeside" w:vAnchor="text" w:hAnchor="text" w:xAlign="center" w:y="1"/>
              <w:shd w:val="clear" w:color="auto" w:fill="auto"/>
              <w:spacing w:before="0" w:after="0" w:line="210" w:lineRule="exact"/>
              <w:ind w:left="340" w:firstLine="0"/>
              <w:jc w:val="left"/>
            </w:pPr>
            <w:r>
              <w:rPr>
                <w:rStyle w:val="2105pt0"/>
              </w:rPr>
              <w:t>балла</w:t>
            </w:r>
          </w:p>
        </w:tc>
        <w:tc>
          <w:tcPr>
            <w:tcW w:w="3010" w:type="dxa"/>
            <w:shd w:val="clear" w:color="auto" w:fill="FFFFFF"/>
          </w:tcPr>
          <w:p w14:paraId="2DEB62E7" w14:textId="77777777" w:rsidR="00EC4BB2" w:rsidRDefault="00E527BD">
            <w:pPr>
              <w:pStyle w:val="23"/>
              <w:framePr w:w="10502" w:wrap="notBeside" w:vAnchor="text" w:hAnchor="text" w:xAlign="center" w:y="1"/>
              <w:shd w:val="clear" w:color="auto" w:fill="auto"/>
              <w:spacing w:before="0" w:after="0" w:line="210" w:lineRule="exact"/>
              <w:ind w:left="340" w:firstLine="0"/>
              <w:jc w:val="left"/>
            </w:pPr>
            <w:r>
              <w:rPr>
                <w:rStyle w:val="2105pt0"/>
              </w:rPr>
              <w:t>болевое раздражеьше</w:t>
            </w:r>
          </w:p>
        </w:tc>
      </w:tr>
      <w:tr w:rsidR="00EC4BB2" w14:paraId="182633B2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2102" w:type="dxa"/>
            <w:shd w:val="clear" w:color="auto" w:fill="FFFFFF"/>
          </w:tcPr>
          <w:p w14:paraId="7750B2C5" w14:textId="77777777" w:rsidR="00EC4BB2" w:rsidRDefault="00EC4BB2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88" w:type="dxa"/>
            <w:shd w:val="clear" w:color="auto" w:fill="FFFFFF"/>
            <w:vAlign w:val="bottom"/>
          </w:tcPr>
          <w:p w14:paraId="6DE72C9F" w14:textId="77777777" w:rsidR="00EC4BB2" w:rsidRDefault="00E527BD">
            <w:pPr>
              <w:pStyle w:val="23"/>
              <w:framePr w:w="10502" w:wrap="notBeside" w:vAnchor="text" w:hAnchor="text" w:xAlign="center" w:y="1"/>
              <w:shd w:val="clear" w:color="auto" w:fill="auto"/>
              <w:spacing w:before="0" w:after="0" w:line="210" w:lineRule="exact"/>
              <w:ind w:right="140" w:firstLine="0"/>
              <w:jc w:val="right"/>
            </w:pPr>
            <w:r>
              <w:rPr>
                <w:rStyle w:val="2105pt0"/>
              </w:rPr>
              <w:t>Плач н</w:t>
            </w:r>
          </w:p>
        </w:tc>
        <w:tc>
          <w:tcPr>
            <w:tcW w:w="2702" w:type="dxa"/>
            <w:shd w:val="clear" w:color="auto" w:fill="FFFFFF"/>
            <w:vAlign w:val="bottom"/>
          </w:tcPr>
          <w:p w14:paraId="58A7AFBE" w14:textId="77777777" w:rsidR="00EC4BB2" w:rsidRDefault="00E527BD">
            <w:pPr>
              <w:pStyle w:val="23"/>
              <w:framePr w:w="10502" w:wrap="notBeside" w:vAnchor="text" w:hAnchor="text" w:xAlign="center" w:y="1"/>
              <w:shd w:val="clear" w:color="auto" w:fill="auto"/>
              <w:spacing w:before="0" w:after="0" w:line="210" w:lineRule="exact"/>
              <w:ind w:left="180" w:firstLine="0"/>
              <w:jc w:val="left"/>
            </w:pPr>
            <w:r>
              <w:rPr>
                <w:rStyle w:val="2105pt"/>
              </w:rPr>
              <w:t xml:space="preserve">• </w:t>
            </w:r>
            <w:r>
              <w:rPr>
                <w:rStyle w:val="2105pt0"/>
              </w:rPr>
              <w:t xml:space="preserve">Отсутствие речи </w:t>
            </w:r>
            <w:r>
              <w:rPr>
                <w:rStyle w:val="2105pt"/>
              </w:rPr>
              <w:t>— 1</w:t>
            </w:r>
          </w:p>
        </w:tc>
        <w:tc>
          <w:tcPr>
            <w:tcW w:w="3010" w:type="dxa"/>
            <w:shd w:val="clear" w:color="auto" w:fill="FFFFFF"/>
            <w:vAlign w:val="bottom"/>
          </w:tcPr>
          <w:p w14:paraId="340E0017" w14:textId="77777777" w:rsidR="00EC4BB2" w:rsidRDefault="00E527BD">
            <w:pPr>
              <w:pStyle w:val="23"/>
              <w:framePr w:w="10502" w:wrap="notBeside" w:vAnchor="text" w:hAnchor="text" w:xAlign="center" w:y="1"/>
              <w:shd w:val="clear" w:color="auto" w:fill="auto"/>
              <w:spacing w:before="0" w:after="0" w:line="210" w:lineRule="exact"/>
              <w:ind w:left="340" w:firstLine="0"/>
              <w:jc w:val="left"/>
            </w:pPr>
            <w:r>
              <w:rPr>
                <w:rStyle w:val="2105pt0"/>
              </w:rPr>
              <w:t xml:space="preserve">(децеребрацня) </w:t>
            </w:r>
            <w:r>
              <w:rPr>
                <w:rStyle w:val="2105pt"/>
              </w:rPr>
              <w:t xml:space="preserve">— </w:t>
            </w:r>
            <w:r>
              <w:rPr>
                <w:rStyle w:val="2105pt0"/>
              </w:rPr>
              <w:t>2 балла</w:t>
            </w:r>
          </w:p>
        </w:tc>
      </w:tr>
      <w:tr w:rsidR="00EC4BB2" w14:paraId="5A21C0E3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2102" w:type="dxa"/>
            <w:shd w:val="clear" w:color="auto" w:fill="FFFFFF"/>
          </w:tcPr>
          <w:p w14:paraId="0C99F621" w14:textId="77777777" w:rsidR="00EC4BB2" w:rsidRDefault="00EC4BB2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88" w:type="dxa"/>
            <w:shd w:val="clear" w:color="auto" w:fill="FFFFFF"/>
            <w:vAlign w:val="bottom"/>
          </w:tcPr>
          <w:p w14:paraId="098407E3" w14:textId="77777777" w:rsidR="00EC4BB2" w:rsidRDefault="00E527BD">
            <w:pPr>
              <w:pStyle w:val="23"/>
              <w:framePr w:w="10502" w:wrap="notBeside" w:vAnchor="text" w:hAnchor="text" w:xAlign="center" w:y="1"/>
              <w:shd w:val="clear" w:color="auto" w:fill="auto"/>
              <w:spacing w:before="0" w:after="0" w:line="210" w:lineRule="exact"/>
              <w:ind w:left="320" w:firstLine="0"/>
              <w:jc w:val="left"/>
            </w:pPr>
            <w:r>
              <w:rPr>
                <w:rStyle w:val="2105pt0"/>
              </w:rPr>
              <w:t>интеракпшность</w:t>
            </w:r>
          </w:p>
        </w:tc>
        <w:tc>
          <w:tcPr>
            <w:tcW w:w="2702" w:type="dxa"/>
            <w:shd w:val="clear" w:color="auto" w:fill="FFFFFF"/>
            <w:vAlign w:val="bottom"/>
          </w:tcPr>
          <w:p w14:paraId="292F5646" w14:textId="77777777" w:rsidR="00EC4BB2" w:rsidRDefault="00E527BD">
            <w:pPr>
              <w:pStyle w:val="23"/>
              <w:framePr w:w="10502" w:wrap="notBeside" w:vAnchor="text" w:hAnchor="text" w:xAlign="center" w:y="1"/>
              <w:shd w:val="clear" w:color="auto" w:fill="auto"/>
              <w:spacing w:before="0" w:after="0" w:line="210" w:lineRule="exact"/>
              <w:ind w:left="340" w:firstLine="0"/>
              <w:jc w:val="left"/>
            </w:pPr>
            <w:r>
              <w:rPr>
                <w:rStyle w:val="2105pt0"/>
              </w:rPr>
              <w:t>балл</w:t>
            </w:r>
          </w:p>
        </w:tc>
        <w:tc>
          <w:tcPr>
            <w:tcW w:w="3010" w:type="dxa"/>
            <w:shd w:val="clear" w:color="auto" w:fill="FFFFFF"/>
            <w:vAlign w:val="bottom"/>
          </w:tcPr>
          <w:p w14:paraId="180D87DC" w14:textId="77777777" w:rsidR="00EC4BB2" w:rsidRDefault="00E527BD">
            <w:pPr>
              <w:pStyle w:val="23"/>
              <w:framePr w:w="10502" w:wrap="notBeside" w:vAnchor="text" w:hAnchor="text" w:xAlign="center" w:y="1"/>
              <w:shd w:val="clear" w:color="auto" w:fill="auto"/>
              <w:spacing w:before="0" w:after="0" w:line="210" w:lineRule="exact"/>
              <w:ind w:left="340" w:firstLine="0"/>
              <w:jc w:val="left"/>
            </w:pPr>
            <w:r>
              <w:rPr>
                <w:rStyle w:val="2105pt0"/>
              </w:rPr>
              <w:t xml:space="preserve">Отсутствие движений </w:t>
            </w:r>
            <w:r>
              <w:rPr>
                <w:rStyle w:val="2105pt"/>
              </w:rPr>
              <w:t>—</w:t>
            </w:r>
          </w:p>
        </w:tc>
      </w:tr>
      <w:tr w:rsidR="00EC4BB2" w14:paraId="07C55057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2102" w:type="dxa"/>
            <w:shd w:val="clear" w:color="auto" w:fill="FFFFFF"/>
          </w:tcPr>
          <w:p w14:paraId="5BF1A69F" w14:textId="77777777" w:rsidR="00EC4BB2" w:rsidRDefault="00EC4BB2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88" w:type="dxa"/>
            <w:shd w:val="clear" w:color="auto" w:fill="FFFFFF"/>
          </w:tcPr>
          <w:p w14:paraId="6091F9A7" w14:textId="77777777" w:rsidR="00EC4BB2" w:rsidRDefault="00E527BD">
            <w:pPr>
              <w:pStyle w:val="23"/>
              <w:framePr w:w="10502" w:wrap="notBeside" w:vAnchor="text" w:hAnchor="text" w:xAlign="center" w:y="1"/>
              <w:shd w:val="clear" w:color="auto" w:fill="auto"/>
              <w:spacing w:before="0" w:after="0" w:line="220" w:lineRule="exact"/>
              <w:ind w:left="320" w:firstLine="0"/>
              <w:jc w:val="left"/>
            </w:pPr>
            <w:r>
              <w:rPr>
                <w:rStyle w:val="2105pt0"/>
              </w:rPr>
              <w:t xml:space="preserve">отсутствуют </w:t>
            </w:r>
            <w:r>
              <w:rPr>
                <w:rStyle w:val="2105pt"/>
              </w:rPr>
              <w:t xml:space="preserve">- </w:t>
            </w:r>
            <w:r>
              <w:rPr>
                <w:rStyle w:val="211pt0"/>
              </w:rPr>
              <w:t>1</w:t>
            </w:r>
            <w:r>
              <w:rPr>
                <w:rStyle w:val="210pt"/>
              </w:rPr>
              <w:t xml:space="preserve"> </w:t>
            </w:r>
            <w:r>
              <w:rPr>
                <w:rStyle w:val="2105pt0"/>
              </w:rPr>
              <w:t>балл</w:t>
            </w:r>
          </w:p>
        </w:tc>
        <w:tc>
          <w:tcPr>
            <w:tcW w:w="2702" w:type="dxa"/>
            <w:shd w:val="clear" w:color="auto" w:fill="FFFFFF"/>
          </w:tcPr>
          <w:p w14:paraId="5B2357FA" w14:textId="77777777" w:rsidR="00EC4BB2" w:rsidRDefault="00EC4BB2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10" w:type="dxa"/>
            <w:shd w:val="clear" w:color="auto" w:fill="FFFFFF"/>
          </w:tcPr>
          <w:p w14:paraId="75F309A1" w14:textId="77777777" w:rsidR="00EC4BB2" w:rsidRDefault="00E527BD">
            <w:pPr>
              <w:pStyle w:val="23"/>
              <w:framePr w:w="10502" w:wrap="notBeside" w:vAnchor="text" w:hAnchor="text" w:xAlign="center" w:y="1"/>
              <w:shd w:val="clear" w:color="auto" w:fill="auto"/>
              <w:spacing w:before="0" w:after="0" w:line="210" w:lineRule="exact"/>
              <w:ind w:left="340" w:firstLine="0"/>
              <w:jc w:val="left"/>
            </w:pPr>
            <w:r>
              <w:rPr>
                <w:rStyle w:val="2105pt"/>
              </w:rPr>
              <w:t xml:space="preserve">1 </w:t>
            </w:r>
            <w:r>
              <w:rPr>
                <w:rStyle w:val="2105pt0"/>
              </w:rPr>
              <w:t>балл</w:t>
            </w:r>
          </w:p>
        </w:tc>
      </w:tr>
    </w:tbl>
    <w:p w14:paraId="37A7CDFB" w14:textId="77777777" w:rsidR="00EC4BB2" w:rsidRDefault="00EC4BB2">
      <w:pPr>
        <w:framePr w:w="10502" w:wrap="notBeside" w:vAnchor="text" w:hAnchor="text" w:xAlign="center" w:y="1"/>
        <w:rPr>
          <w:sz w:val="2"/>
          <w:szCs w:val="2"/>
        </w:rPr>
      </w:pPr>
    </w:p>
    <w:p w14:paraId="3B95EEC0" w14:textId="77777777" w:rsidR="00EC4BB2" w:rsidRDefault="00EC4BB2">
      <w:pPr>
        <w:rPr>
          <w:sz w:val="2"/>
          <w:szCs w:val="2"/>
        </w:rPr>
      </w:pPr>
    </w:p>
    <w:p w14:paraId="01F50A0E" w14:textId="77777777" w:rsidR="00EC4BB2" w:rsidRDefault="00E527BD">
      <w:pPr>
        <w:pStyle w:val="29"/>
        <w:keepNext/>
        <w:keepLines/>
        <w:shd w:val="clear" w:color="auto" w:fill="auto"/>
        <w:spacing w:before="390" w:after="249" w:line="260" w:lineRule="exact"/>
      </w:pPr>
      <w:bookmarkStart w:id="55" w:name="bookmark55"/>
      <w:r>
        <w:rPr>
          <w:rStyle w:val="2a"/>
          <w:b/>
          <w:bCs/>
        </w:rPr>
        <w:t>Интерпретация полученных результатов:</w:t>
      </w:r>
      <w:bookmarkEnd w:id="55"/>
    </w:p>
    <w:p w14:paraId="308F6772" w14:textId="77777777" w:rsidR="00EC4BB2" w:rsidRDefault="00E527BD">
      <w:pPr>
        <w:pStyle w:val="23"/>
        <w:numPr>
          <w:ilvl w:val="0"/>
          <w:numId w:val="19"/>
        </w:numPr>
        <w:shd w:val="clear" w:color="auto" w:fill="auto"/>
        <w:tabs>
          <w:tab w:val="left" w:pos="282"/>
        </w:tabs>
        <w:spacing w:before="0" w:after="0" w:line="389" w:lineRule="exact"/>
        <w:ind w:firstLine="0"/>
        <w:jc w:val="both"/>
      </w:pPr>
      <w:r>
        <w:rPr>
          <w:rStyle w:val="24"/>
        </w:rPr>
        <w:t>15 баллов - еознание яеное</w:t>
      </w:r>
    </w:p>
    <w:p w14:paraId="08804847" w14:textId="77777777" w:rsidR="00EC4BB2" w:rsidRDefault="00E527BD">
      <w:pPr>
        <w:pStyle w:val="23"/>
        <w:numPr>
          <w:ilvl w:val="0"/>
          <w:numId w:val="19"/>
        </w:numPr>
        <w:shd w:val="clear" w:color="auto" w:fill="auto"/>
        <w:tabs>
          <w:tab w:val="left" w:pos="282"/>
        </w:tabs>
        <w:spacing w:before="0" w:after="0" w:line="389" w:lineRule="exact"/>
        <w:ind w:firstLine="0"/>
        <w:jc w:val="both"/>
      </w:pPr>
      <w:r>
        <w:rPr>
          <w:rStyle w:val="24"/>
        </w:rPr>
        <w:t>10-14 баллов - умеренное и глубокое оглушение</w:t>
      </w:r>
    </w:p>
    <w:p w14:paraId="3C617754" w14:textId="77777777" w:rsidR="00EC4BB2" w:rsidRDefault="00E527BD">
      <w:pPr>
        <w:pStyle w:val="23"/>
        <w:numPr>
          <w:ilvl w:val="0"/>
          <w:numId w:val="19"/>
        </w:numPr>
        <w:shd w:val="clear" w:color="auto" w:fill="auto"/>
        <w:tabs>
          <w:tab w:val="left" w:pos="282"/>
        </w:tabs>
        <w:spacing w:before="0" w:after="0" w:line="389" w:lineRule="exact"/>
        <w:ind w:firstLine="0"/>
        <w:jc w:val="both"/>
      </w:pPr>
      <w:r>
        <w:rPr>
          <w:rStyle w:val="24"/>
        </w:rPr>
        <w:t>8-10 баллов - еопор</w:t>
      </w:r>
    </w:p>
    <w:p w14:paraId="022B9973" w14:textId="77777777" w:rsidR="00EC4BB2" w:rsidRDefault="00E527BD">
      <w:pPr>
        <w:pStyle w:val="23"/>
        <w:numPr>
          <w:ilvl w:val="0"/>
          <w:numId w:val="19"/>
        </w:numPr>
        <w:shd w:val="clear" w:color="auto" w:fill="auto"/>
        <w:tabs>
          <w:tab w:val="left" w:pos="282"/>
        </w:tabs>
        <w:spacing w:before="0" w:after="0" w:line="389" w:lineRule="exact"/>
        <w:ind w:firstLine="0"/>
        <w:jc w:val="both"/>
      </w:pPr>
      <w:r>
        <w:rPr>
          <w:rStyle w:val="24"/>
        </w:rPr>
        <w:t xml:space="preserve">6-7 баллов - </w:t>
      </w:r>
      <w:r>
        <w:rPr>
          <w:rStyle w:val="24"/>
        </w:rPr>
        <w:t>умеренная кома</w:t>
      </w:r>
    </w:p>
    <w:p w14:paraId="5DAA92A3" w14:textId="77777777" w:rsidR="00EC4BB2" w:rsidRDefault="00E527BD">
      <w:pPr>
        <w:pStyle w:val="23"/>
        <w:numPr>
          <w:ilvl w:val="0"/>
          <w:numId w:val="19"/>
        </w:numPr>
        <w:shd w:val="clear" w:color="auto" w:fill="auto"/>
        <w:tabs>
          <w:tab w:val="left" w:pos="282"/>
        </w:tabs>
        <w:spacing w:before="0" w:after="0" w:line="389" w:lineRule="exact"/>
        <w:ind w:firstLine="0"/>
        <w:jc w:val="both"/>
      </w:pPr>
      <w:r>
        <w:rPr>
          <w:rStyle w:val="24"/>
        </w:rPr>
        <w:t>4-5 баллов - терминальная кома</w:t>
      </w:r>
    </w:p>
    <w:p w14:paraId="73C86A74" w14:textId="77777777" w:rsidR="00EC4BB2" w:rsidRDefault="00E527BD">
      <w:pPr>
        <w:pStyle w:val="23"/>
        <w:numPr>
          <w:ilvl w:val="0"/>
          <w:numId w:val="19"/>
        </w:numPr>
        <w:shd w:val="clear" w:color="auto" w:fill="auto"/>
        <w:tabs>
          <w:tab w:val="left" w:pos="282"/>
        </w:tabs>
        <w:spacing w:before="0" w:after="0" w:line="389" w:lineRule="exact"/>
        <w:ind w:firstLine="0"/>
        <w:jc w:val="both"/>
        <w:sectPr w:rsidR="00EC4BB2">
          <w:pgSz w:w="11900" w:h="16840"/>
          <w:pgMar w:top="0" w:right="303" w:bottom="0" w:left="298" w:header="0" w:footer="3" w:gutter="0"/>
          <w:cols w:space="720"/>
          <w:noEndnote/>
          <w:docGrid w:linePitch="360"/>
        </w:sectPr>
      </w:pPr>
      <w:r>
        <w:rPr>
          <w:rStyle w:val="24"/>
        </w:rPr>
        <w:t>3 балла - гибель коры головного мозга</w:t>
      </w:r>
    </w:p>
    <w:p w14:paraId="6AA8E2EB" w14:textId="77777777" w:rsidR="00EC4BB2" w:rsidRDefault="00E527BD">
      <w:pPr>
        <w:pStyle w:val="a5"/>
        <w:shd w:val="clear" w:color="auto" w:fill="auto"/>
        <w:spacing w:after="343"/>
        <w:ind w:left="400" w:hanging="400"/>
      </w:pPr>
      <w:r>
        <w:rPr>
          <w:rStyle w:val="a6"/>
        </w:rPr>
        <w:t>• Рекомендуется у детей с СД2 введение декстрозы• ** 20% или декстрозы** (10% раствор 2-3 мг/кг веса внутривенно) или введение глюкагона** (1 мг при ве</w:t>
      </w:r>
      <w:r>
        <w:rPr>
          <w:rStyle w:val="a6"/>
        </w:rPr>
        <w:t>се &gt;25 кг или 0,5 мг при весе &lt;25 кг внутримышечно или подкожно) для лечения тяжелой гипогликемии [74].</w:t>
      </w:r>
    </w:p>
    <w:p w14:paraId="6C163818" w14:textId="77777777" w:rsidR="00EC4BB2" w:rsidRDefault="00E527BD">
      <w:pPr>
        <w:pStyle w:val="a5"/>
        <w:shd w:val="clear" w:color="auto" w:fill="auto"/>
        <w:spacing w:after="244" w:line="260" w:lineRule="exact"/>
        <w:ind w:left="400" w:hanging="400"/>
      </w:pPr>
      <w:r>
        <w:rPr>
          <w:rStyle w:val="a6"/>
        </w:rPr>
        <w:lastRenderedPageBreak/>
        <w:t>Уровень убедительности рекомендаций С (уровень достоверности доказательств - 5)</w:t>
      </w:r>
    </w:p>
    <w:p w14:paraId="2B72F20C" w14:textId="77777777" w:rsidR="00EC4BB2" w:rsidRDefault="00E527BD">
      <w:pPr>
        <w:pStyle w:val="a5"/>
        <w:shd w:val="clear" w:color="auto" w:fill="auto"/>
        <w:tabs>
          <w:tab w:val="left" w:pos="1891"/>
        </w:tabs>
        <w:ind w:left="400" w:hanging="400"/>
      </w:pPr>
      <w:r>
        <w:rPr>
          <w:rStyle w:val="a6"/>
        </w:rPr>
        <w:t>Комментарии:</w:t>
      </w:r>
      <w:r>
        <w:rPr>
          <w:rStyle w:val="a6"/>
        </w:rPr>
        <w:tab/>
        <w:t xml:space="preserve">Глюкагон должен быть доступен для всех детей, </w:t>
      </w:r>
      <w:r>
        <w:rPr>
          <w:rStyle w:val="a6"/>
        </w:rPr>
        <w:t>родителей и лиц,</w:t>
      </w:r>
    </w:p>
    <w:p w14:paraId="73BC7D9D" w14:textId="77777777" w:rsidR="00EC4BB2" w:rsidRDefault="00E527BD">
      <w:pPr>
        <w:pStyle w:val="a5"/>
        <w:shd w:val="clear" w:color="auto" w:fill="auto"/>
        <w:ind w:firstLine="0"/>
      </w:pPr>
      <w:r>
        <w:rPr>
          <w:rStyle w:val="a6"/>
        </w:rPr>
        <w:t>обеспечиваюш,их уход за детьми с СД2, особенно когда суш,ествует высокий риск тяжелой гипогликемии (на интенсифицированной схеме инсулинотерапии). Данные лица должны быть должным образом обучены технике инъекции препарата [74].</w:t>
      </w:r>
    </w:p>
    <w:sectPr w:rsidR="00EC4BB2">
      <w:type w:val="continuous"/>
      <w:pgSz w:w="11900" w:h="16840"/>
      <w:pgMar w:top="0" w:right="303" w:bottom="0" w:left="29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33EF2" w14:textId="77777777" w:rsidR="00E527BD" w:rsidRDefault="00E527BD">
      <w:r>
        <w:separator/>
      </w:r>
    </w:p>
  </w:endnote>
  <w:endnote w:type="continuationSeparator" w:id="0">
    <w:p w14:paraId="250C4EE9" w14:textId="77777777" w:rsidR="00E527BD" w:rsidRDefault="00E52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8158A" w14:textId="271C8ED5" w:rsidR="00EC4BB2" w:rsidRDefault="00970F1A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1" behindDoc="1" locked="0" layoutInCell="1" allowOverlap="1" wp14:anchorId="73E3C4FD" wp14:editId="12D24137">
              <wp:simplePos x="0" y="0"/>
              <wp:positionH relativeFrom="page">
                <wp:posOffset>241300</wp:posOffset>
              </wp:positionH>
              <wp:positionV relativeFrom="page">
                <wp:posOffset>10135235</wp:posOffset>
              </wp:positionV>
              <wp:extent cx="5992495" cy="189865"/>
              <wp:effectExtent l="3175" t="635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9249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62AFB2" w14:textId="77777777" w:rsidR="00EC4BB2" w:rsidRDefault="00E527BD">
                          <w:pPr>
                            <w:pStyle w:val="a8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13pt"/>
                            </w:rPr>
                            <w:t xml:space="preserve">Уровень убедительности рекомендаций С (уровень достоверности доказательств -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13pt"/>
                            </w:rPr>
                            <w:t>#</w:t>
                          </w:r>
                          <w:r>
                            <w:rPr>
                              <w:rStyle w:val="13pt"/>
                            </w:rPr>
                            <w:fldChar w:fldCharType="end"/>
                          </w:r>
                          <w:r>
                            <w:rPr>
                              <w:rStyle w:val="13pt"/>
                            </w:rPr>
                            <w:t>)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E3C4FD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64" type="#_x0000_t202" style="position:absolute;margin-left:19pt;margin-top:798.05pt;width:471.85pt;height:14.95pt;z-index:-18874405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" filled="f" stroked="f">
              <v:textbox style="mso-fit-shape-to-text:t" inset="0,0,0,0">
                <w:txbxContent>
                  <w:p w14:paraId="4E62AFB2" w14:textId="77777777" w:rsidR="00EC4BB2" w:rsidRDefault="00E527BD">
                    <w:pPr>
                      <w:pStyle w:val="a8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13pt"/>
                      </w:rPr>
                      <w:t xml:space="preserve">Уровень убедительности рекомендаций С (уровень достоверности доказательств -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13pt"/>
                      </w:rPr>
                      <w:t>#</w:t>
                    </w:r>
                    <w:r>
                      <w:rPr>
                        <w:rStyle w:val="13pt"/>
                      </w:rPr>
                      <w:fldChar w:fldCharType="end"/>
                    </w:r>
                    <w:r>
                      <w:rPr>
                        <w:rStyle w:val="13pt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7B77F" w14:textId="77777777" w:rsidR="00EC4BB2" w:rsidRDefault="00EC4BB2"/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14BC6" w14:textId="48B6A8EC" w:rsidR="00EC4BB2" w:rsidRDefault="00970F1A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6" behindDoc="1" locked="0" layoutInCell="1" allowOverlap="1" wp14:anchorId="04CAE366" wp14:editId="146A2FC1">
              <wp:simplePos x="0" y="0"/>
              <wp:positionH relativeFrom="page">
                <wp:posOffset>238125</wp:posOffset>
              </wp:positionH>
              <wp:positionV relativeFrom="page">
                <wp:posOffset>10345420</wp:posOffset>
              </wp:positionV>
              <wp:extent cx="4395470" cy="189865"/>
              <wp:effectExtent l="0" t="127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5470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F31CE9" w14:textId="77777777" w:rsidR="00EC4BB2" w:rsidRDefault="00E527BD">
                          <w:pPr>
                            <w:pStyle w:val="a8"/>
                            <w:shd w:val="clear" w:color="auto" w:fill="auto"/>
                            <w:tabs>
                              <w:tab w:val="right" w:pos="6922"/>
                            </w:tabs>
                            <w:spacing w:line="240" w:lineRule="auto"/>
                            <w:jc w:val="left"/>
                          </w:pPr>
                          <w:r>
                            <w:rPr>
                              <w:rStyle w:val="13pt1"/>
                            </w:rPr>
                            <w:t>Картофель</w:t>
                          </w:r>
                          <w:r>
                            <w:rPr>
                              <w:rStyle w:val="13pt1"/>
                            </w:rPr>
                            <w:tab/>
                            <w:t>1ХЕ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CAE36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69" type="#_x0000_t202" style="position:absolute;margin-left:18.75pt;margin-top:814.6pt;width:346.1pt;height:14.95pt;z-index:-188744054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" filled="f" stroked="f">
              <v:textbox style="mso-fit-shape-to-text:t" inset="0,0,0,0">
                <w:txbxContent>
                  <w:p w14:paraId="28F31CE9" w14:textId="77777777" w:rsidR="00EC4BB2" w:rsidRDefault="00E527BD">
                    <w:pPr>
                      <w:pStyle w:val="a8"/>
                      <w:shd w:val="clear" w:color="auto" w:fill="auto"/>
                      <w:tabs>
                        <w:tab w:val="right" w:pos="6922"/>
                      </w:tabs>
                      <w:spacing w:line="240" w:lineRule="auto"/>
                      <w:jc w:val="left"/>
                    </w:pPr>
                    <w:r>
                      <w:rPr>
                        <w:rStyle w:val="13pt1"/>
                      </w:rPr>
                      <w:t>Картофель</w:t>
                    </w:r>
                    <w:r>
                      <w:rPr>
                        <w:rStyle w:val="13pt1"/>
                      </w:rPr>
                      <w:tab/>
                      <w:t>1ХЕ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AF7FC" w14:textId="10A88D5F" w:rsidR="00EC4BB2" w:rsidRDefault="00970F1A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7" behindDoc="1" locked="0" layoutInCell="1" allowOverlap="1" wp14:anchorId="76826AC3" wp14:editId="4CCA86F7">
              <wp:simplePos x="0" y="0"/>
              <wp:positionH relativeFrom="page">
                <wp:posOffset>238125</wp:posOffset>
              </wp:positionH>
              <wp:positionV relativeFrom="page">
                <wp:posOffset>10345420</wp:posOffset>
              </wp:positionV>
              <wp:extent cx="4395470" cy="189865"/>
              <wp:effectExtent l="0" t="127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5470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E7F92E" w14:textId="77777777" w:rsidR="00EC4BB2" w:rsidRDefault="00E527BD">
                          <w:pPr>
                            <w:pStyle w:val="a8"/>
                            <w:shd w:val="clear" w:color="auto" w:fill="auto"/>
                            <w:tabs>
                              <w:tab w:val="right" w:pos="6922"/>
                            </w:tabs>
                            <w:spacing w:line="240" w:lineRule="auto"/>
                            <w:jc w:val="left"/>
                          </w:pPr>
                          <w:r>
                            <w:rPr>
                              <w:rStyle w:val="13pt1"/>
                            </w:rPr>
                            <w:t>Картофель</w:t>
                          </w:r>
                          <w:r>
                            <w:rPr>
                              <w:rStyle w:val="13pt1"/>
                            </w:rPr>
                            <w:tab/>
                            <w:t>1ХЕ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826AC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70" type="#_x0000_t202" style="position:absolute;margin-left:18.75pt;margin-top:814.6pt;width:346.1pt;height:14.95pt;z-index:-188744053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" filled="f" stroked="f">
              <v:textbox style="mso-fit-shape-to-text:t" inset="0,0,0,0">
                <w:txbxContent>
                  <w:p w14:paraId="18E7F92E" w14:textId="77777777" w:rsidR="00EC4BB2" w:rsidRDefault="00E527BD">
                    <w:pPr>
                      <w:pStyle w:val="a8"/>
                      <w:shd w:val="clear" w:color="auto" w:fill="auto"/>
                      <w:tabs>
                        <w:tab w:val="right" w:pos="6922"/>
                      </w:tabs>
                      <w:spacing w:line="240" w:lineRule="auto"/>
                      <w:jc w:val="left"/>
                    </w:pPr>
                    <w:r>
                      <w:rPr>
                        <w:rStyle w:val="13pt1"/>
                      </w:rPr>
                      <w:t>Картофель</w:t>
                    </w:r>
                    <w:r>
                      <w:rPr>
                        <w:rStyle w:val="13pt1"/>
                      </w:rPr>
                      <w:tab/>
                      <w:t>1ХЕ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9954A" w14:textId="77777777" w:rsidR="00EC4BB2" w:rsidRDefault="00EC4BB2"/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C1D80" w14:textId="77777777" w:rsidR="00EC4BB2" w:rsidRDefault="00EC4BB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E0FBF" w14:textId="25C01934" w:rsidR="00EC4BB2" w:rsidRDefault="00970F1A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2" behindDoc="1" locked="0" layoutInCell="1" allowOverlap="1" wp14:anchorId="040917F9" wp14:editId="3C6264C1">
              <wp:simplePos x="0" y="0"/>
              <wp:positionH relativeFrom="page">
                <wp:posOffset>241300</wp:posOffset>
              </wp:positionH>
              <wp:positionV relativeFrom="page">
                <wp:posOffset>10135235</wp:posOffset>
              </wp:positionV>
              <wp:extent cx="5992495" cy="189865"/>
              <wp:effectExtent l="3175" t="635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9249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A0D4F0" w14:textId="77777777" w:rsidR="00EC4BB2" w:rsidRDefault="00E527BD">
                          <w:pPr>
                            <w:pStyle w:val="a8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13pt"/>
                            </w:rPr>
                            <w:t>Уровень убедительности рекомендаций С (уровень достоверности док</w:t>
                          </w:r>
                          <w:r>
                            <w:rPr>
                              <w:rStyle w:val="13pt"/>
                            </w:rPr>
                            <w:t xml:space="preserve">азательств -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13pt"/>
                            </w:rPr>
                            <w:t>#</w:t>
                          </w:r>
                          <w:r>
                            <w:rPr>
                              <w:rStyle w:val="13pt"/>
                            </w:rPr>
                            <w:fldChar w:fldCharType="end"/>
                          </w:r>
                          <w:r>
                            <w:rPr>
                              <w:rStyle w:val="13pt"/>
                            </w:rPr>
                            <w:t>)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0917F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65" type="#_x0000_t202" style="position:absolute;margin-left:19pt;margin-top:798.05pt;width:471.85pt;height:14.95pt;z-index:-18874405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" filled="f" stroked="f">
              <v:textbox style="mso-fit-shape-to-text:t" inset="0,0,0,0">
                <w:txbxContent>
                  <w:p w14:paraId="4EA0D4F0" w14:textId="77777777" w:rsidR="00EC4BB2" w:rsidRDefault="00E527BD">
                    <w:pPr>
                      <w:pStyle w:val="a8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13pt"/>
                      </w:rPr>
                      <w:t>Уровень убедительности рекомендаций С (уровень достоверности док</w:t>
                    </w:r>
                    <w:r>
                      <w:rPr>
                        <w:rStyle w:val="13pt"/>
                      </w:rPr>
                      <w:t xml:space="preserve">азательств -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13pt"/>
                      </w:rPr>
                      <w:t>#</w:t>
                    </w:r>
                    <w:r>
                      <w:rPr>
                        <w:rStyle w:val="13pt"/>
                      </w:rPr>
                      <w:fldChar w:fldCharType="end"/>
                    </w:r>
                    <w:r>
                      <w:rPr>
                        <w:rStyle w:val="13pt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679D4" w14:textId="77777777" w:rsidR="00EC4BB2" w:rsidRDefault="00EC4BB2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71071" w14:textId="77777777" w:rsidR="00EC4BB2" w:rsidRDefault="00EC4BB2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12D26" w14:textId="4FAF48EE" w:rsidR="00EC4BB2" w:rsidRDefault="00970F1A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3" behindDoc="1" locked="0" layoutInCell="1" allowOverlap="1" wp14:anchorId="6BE95AE2" wp14:editId="2360B292">
              <wp:simplePos x="0" y="0"/>
              <wp:positionH relativeFrom="page">
                <wp:posOffset>242570</wp:posOffset>
              </wp:positionH>
              <wp:positionV relativeFrom="page">
                <wp:posOffset>10279380</wp:posOffset>
              </wp:positionV>
              <wp:extent cx="6457950" cy="189865"/>
              <wp:effectExtent l="4445" t="1905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57950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887D75" w14:textId="77777777" w:rsidR="00EC4BB2" w:rsidRDefault="00E527BD">
                          <w:pPr>
                            <w:pStyle w:val="a8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13pt0"/>
                              <w:b/>
                              <w:bCs/>
                            </w:rPr>
                            <w:t>Уровень убедительности рекомендаций С (уровень достоверности доказательств — 5)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E95AE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66" type="#_x0000_t202" style="position:absolute;margin-left:19.1pt;margin-top:809.4pt;width:508.5pt;height:14.95pt;z-index:-188744057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" filled="f" stroked="f">
              <v:textbox style="mso-fit-shape-to-text:t" inset="0,0,0,0">
                <w:txbxContent>
                  <w:p w14:paraId="62887D75" w14:textId="77777777" w:rsidR="00EC4BB2" w:rsidRDefault="00E527BD">
                    <w:pPr>
                      <w:pStyle w:val="a8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13pt0"/>
                        <w:b/>
                        <w:bCs/>
                      </w:rPr>
                      <w:t>Уровень убедительности рекомендаций С (уровень достоверности доказательств — 5)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31F3D" w14:textId="5D3674DE" w:rsidR="00EC4BB2" w:rsidRDefault="00970F1A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4" behindDoc="1" locked="0" layoutInCell="1" allowOverlap="1" wp14:anchorId="72508F7A" wp14:editId="23570A64">
              <wp:simplePos x="0" y="0"/>
              <wp:positionH relativeFrom="page">
                <wp:posOffset>242570</wp:posOffset>
              </wp:positionH>
              <wp:positionV relativeFrom="page">
                <wp:posOffset>10279380</wp:posOffset>
              </wp:positionV>
              <wp:extent cx="6565265" cy="152400"/>
              <wp:effectExtent l="4445" t="1905" r="254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6526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9AA1A8" w14:textId="77777777" w:rsidR="00EC4BB2" w:rsidRDefault="00E527BD">
                          <w:pPr>
                            <w:pStyle w:val="a8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13pt0"/>
                              <w:b/>
                              <w:bCs/>
                            </w:rPr>
                            <w:t>Уровень убедительности рекомендаций С (уровень достоверности доказательств — 5)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508F7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67" type="#_x0000_t202" style="position:absolute;margin-left:19.1pt;margin-top:809.4pt;width:516.95pt;height:12pt;z-index:-18874405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" filled="f" stroked="f">
              <v:textbox style="mso-fit-shape-to-text:t" inset="0,0,0,0">
                <w:txbxContent>
                  <w:p w14:paraId="619AA1A8" w14:textId="77777777" w:rsidR="00EC4BB2" w:rsidRDefault="00E527BD">
                    <w:pPr>
                      <w:pStyle w:val="a8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13pt0"/>
                        <w:b/>
                        <w:bCs/>
                      </w:rPr>
                      <w:t>Уровень убедительности рекомендаций С (уровень достоверности доказательств — 5)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87723" w14:textId="17C357BD" w:rsidR="00EC4BB2" w:rsidRDefault="00970F1A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5" behindDoc="1" locked="0" layoutInCell="1" allowOverlap="1" wp14:anchorId="179D336F" wp14:editId="6EAA5672">
              <wp:simplePos x="0" y="0"/>
              <wp:positionH relativeFrom="page">
                <wp:posOffset>245745</wp:posOffset>
              </wp:positionH>
              <wp:positionV relativeFrom="page">
                <wp:posOffset>10279380</wp:posOffset>
              </wp:positionV>
              <wp:extent cx="5992495" cy="189865"/>
              <wp:effectExtent l="0" t="1905" r="63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9249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078712" w14:textId="77777777" w:rsidR="00EC4BB2" w:rsidRDefault="00E527BD">
                          <w:pPr>
                            <w:pStyle w:val="a8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13pt"/>
                            </w:rPr>
                            <w:t xml:space="preserve">Уровень убедительности рекомендаций С (уровень достоверности </w:t>
                          </w:r>
                          <w:r>
                            <w:rPr>
                              <w:rStyle w:val="13pt"/>
                            </w:rPr>
                            <w:t>доказательств - 5)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9D336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68" type="#_x0000_t202" style="position:absolute;margin-left:19.35pt;margin-top:809.4pt;width:471.85pt;height:14.95pt;z-index:-188744055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" filled="f" stroked="f">
              <v:textbox style="mso-fit-shape-to-text:t" inset="0,0,0,0">
                <w:txbxContent>
                  <w:p w14:paraId="0B078712" w14:textId="77777777" w:rsidR="00EC4BB2" w:rsidRDefault="00E527BD">
                    <w:pPr>
                      <w:pStyle w:val="a8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13pt"/>
                      </w:rPr>
                      <w:t xml:space="preserve">Уровень убедительности рекомендаций С (уровень достоверности </w:t>
                    </w:r>
                    <w:r>
                      <w:rPr>
                        <w:rStyle w:val="13pt"/>
                      </w:rPr>
                      <w:t>доказательств - 5)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5A1AF" w14:textId="77777777" w:rsidR="00EC4BB2" w:rsidRDefault="00EC4BB2"/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35B25" w14:textId="77777777" w:rsidR="00EC4BB2" w:rsidRDefault="00EC4BB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2DF5C" w14:textId="77777777" w:rsidR="00E527BD" w:rsidRDefault="00E527BD">
      <w:r>
        <w:separator/>
      </w:r>
    </w:p>
  </w:footnote>
  <w:footnote w:type="continuationSeparator" w:id="0">
    <w:p w14:paraId="432BDB36" w14:textId="77777777" w:rsidR="00E527BD" w:rsidRDefault="00E527BD">
      <w:r>
        <w:continuationSeparator/>
      </w:r>
    </w:p>
  </w:footnote>
  <w:footnote w:id="1">
    <w:p w14:paraId="0446A937" w14:textId="77777777" w:rsidR="00EC4BB2" w:rsidRDefault="00E527BD">
      <w:pPr>
        <w:pStyle w:val="a5"/>
        <w:shd w:val="clear" w:color="auto" w:fill="auto"/>
        <w:tabs>
          <w:tab w:val="left" w:pos="264"/>
        </w:tabs>
        <w:ind w:left="400" w:hanging="400"/>
      </w:pPr>
      <w:r>
        <w:rPr>
          <w:rStyle w:val="a6"/>
        </w:rPr>
        <w:footnoteRef/>
      </w:r>
      <w:r>
        <w:rPr>
          <w:rStyle w:val="a6"/>
        </w:rPr>
        <w:tab/>
      </w:r>
      <w:r>
        <w:rPr>
          <w:rStyle w:val="a6"/>
        </w:rPr>
        <w:t>Гипергликемическое гиперосмолярное состояние при СД2 описано в основном у афроамериканцев с тяжелыми сопутствующими заболеваниями. Провоцирующие факторы - инфекционные заболевания, медикаменты, некомплаентность, недиагностированный диабет, токсикомания, на</w:t>
      </w:r>
      <w:r>
        <w:rPr>
          <w:rStyle w:val="a6"/>
        </w:rPr>
        <w:t>личие других хронических заболеваний. Как и у взрослых, это состояние у подростков ассоциировано с высокой смертностью. Причиной смерти являлись</w:t>
      </w:r>
    </w:p>
  </w:footnote>
  <w:footnote w:id="2">
    <w:p w14:paraId="25D64586" w14:textId="77777777" w:rsidR="00EC4BB2" w:rsidRDefault="00E527BD">
      <w:pPr>
        <w:pStyle w:val="a5"/>
        <w:shd w:val="clear" w:color="auto" w:fill="auto"/>
        <w:tabs>
          <w:tab w:val="left" w:pos="264"/>
        </w:tabs>
        <w:spacing w:after="343"/>
        <w:ind w:left="420"/>
      </w:pPr>
      <w:r>
        <w:rPr>
          <w:rStyle w:val="a6"/>
        </w:rPr>
        <w:footnoteRef/>
      </w:r>
      <w:r>
        <w:rPr>
          <w:rStyle w:val="a6"/>
        </w:rPr>
        <w:tab/>
        <w:t xml:space="preserve">Рекомендуется у детей с клиническими проявлениями СД и/или гипергликемией исследование уровня гликированного </w:t>
      </w:r>
      <w:r>
        <w:rPr>
          <w:rStyle w:val="a6"/>
        </w:rPr>
        <w:t>гемоглобина в крови в лабораторных условиях для диагностики СД2 [8].</w:t>
      </w:r>
    </w:p>
    <w:p w14:paraId="2835F568" w14:textId="77777777" w:rsidR="00EC4BB2" w:rsidRDefault="00E527BD">
      <w:pPr>
        <w:pStyle w:val="a5"/>
        <w:shd w:val="clear" w:color="auto" w:fill="auto"/>
        <w:spacing w:after="338" w:line="260" w:lineRule="exact"/>
        <w:ind w:left="420"/>
      </w:pPr>
      <w:r>
        <w:rPr>
          <w:rStyle w:val="a6"/>
        </w:rPr>
        <w:t>Уровень убедительности рекомендаций С (уровень достоверности доказательств - 5)</w:t>
      </w:r>
    </w:p>
    <w:p w14:paraId="39145473" w14:textId="77777777" w:rsidR="00EC4BB2" w:rsidRDefault="00E527BD">
      <w:pPr>
        <w:pStyle w:val="a5"/>
        <w:shd w:val="clear" w:color="auto" w:fill="auto"/>
        <w:spacing w:after="249" w:line="260" w:lineRule="exact"/>
        <w:ind w:left="420"/>
      </w:pPr>
      <w:r>
        <w:rPr>
          <w:rStyle w:val="a6"/>
        </w:rPr>
        <w:t>Комментарии:</w:t>
      </w:r>
    </w:p>
    <w:p w14:paraId="5BF8860F" w14:textId="77777777" w:rsidR="00EC4BB2" w:rsidRDefault="00E527BD">
      <w:pPr>
        <w:pStyle w:val="a5"/>
        <w:shd w:val="clear" w:color="auto" w:fill="auto"/>
        <w:ind w:left="420" w:firstLine="0"/>
        <w:jc w:val="left"/>
      </w:pPr>
      <w:r>
        <w:rPr>
          <w:rStyle w:val="a6"/>
        </w:rPr>
        <w:t>о Определение уровня гликированного гемоглобина должно проводиться методами (оборудование и на</w:t>
      </w:r>
      <w:r>
        <w:rPr>
          <w:rStyle w:val="a6"/>
        </w:rPr>
        <w:t xml:space="preserve">боры), сертифицированными </w:t>
      </w:r>
      <w:r>
        <w:rPr>
          <w:rStyle w:val="a6"/>
          <w:lang w:val="en-US" w:eastAsia="en-US" w:bidi="en-US"/>
        </w:rPr>
        <w:t xml:space="preserve">NGSP </w:t>
      </w:r>
      <w:r>
        <w:rPr>
          <w:rStyle w:val="a6"/>
        </w:rPr>
        <w:t xml:space="preserve">и стандартизированными по </w:t>
      </w:r>
      <w:r>
        <w:rPr>
          <w:rStyle w:val="a6"/>
          <w:lang w:val="en-US" w:eastAsia="en-US" w:bidi="en-US"/>
        </w:rPr>
        <w:t xml:space="preserve">Diabetes Control and Complications Trial (DCCT); </w:t>
      </w:r>
      <w:r>
        <w:rPr>
          <w:rStyle w:val="a6"/>
        </w:rPr>
        <w:t>о Значительное расхождение показателей гликированного гемоглобина с уровнем глюкозы в крови может быть обусловлено наличием различных вариантов гемогл</w:t>
      </w:r>
      <w:r>
        <w:rPr>
          <w:rStyle w:val="a6"/>
        </w:rPr>
        <w:t>обина (гемоглобинопатия) у пациента, что влияет на результат, получаемый рядом методов и в</w:t>
      </w:r>
    </w:p>
  </w:footnote>
  <w:footnote w:id="3">
    <w:p w14:paraId="683BD5D2" w14:textId="77777777" w:rsidR="00EC4BB2" w:rsidRDefault="00E527BD">
      <w:pPr>
        <w:pStyle w:val="a5"/>
        <w:shd w:val="clear" w:color="auto" w:fill="auto"/>
        <w:tabs>
          <w:tab w:val="left" w:pos="264"/>
        </w:tabs>
        <w:ind w:left="400" w:hanging="400"/>
        <w:jc w:val="left"/>
      </w:pPr>
      <w:r>
        <w:rPr>
          <w:rStyle w:val="a6"/>
        </w:rPr>
        <w:footnoteRef/>
      </w:r>
      <w:r>
        <w:rPr>
          <w:rStyle w:val="a6"/>
        </w:rPr>
        <w:tab/>
        <w:t>Рекомендуется исследование тощакового и стимулированного уровня С-пептида и/или иммунореактивного инсулина (ПРИ) у детей с подозрением на СД2 для выявления</w:t>
      </w:r>
    </w:p>
  </w:footnote>
  <w:footnote w:id="4">
    <w:p w14:paraId="5A86DA77" w14:textId="77777777" w:rsidR="00EC4BB2" w:rsidRDefault="00E527BD">
      <w:pPr>
        <w:pStyle w:val="a5"/>
        <w:shd w:val="clear" w:color="auto" w:fill="auto"/>
        <w:tabs>
          <w:tab w:val="left" w:pos="264"/>
        </w:tabs>
        <w:spacing w:after="25"/>
        <w:ind w:left="380" w:hanging="380"/>
      </w:pPr>
      <w:r>
        <w:rPr>
          <w:rStyle w:val="a6"/>
        </w:rPr>
        <w:footnoteRef/>
      </w:r>
      <w:r>
        <w:rPr>
          <w:rStyle w:val="a6"/>
        </w:rPr>
        <w:tab/>
        <w:t>Реком</w:t>
      </w:r>
      <w:r>
        <w:rPr>
          <w:rStyle w:val="a6"/>
        </w:rPr>
        <w:t>ендуетея доетижение и поддержание гликированного гемоглобина у детей е СД2 на уровне &lt;7,0% для енижения риека развития и прогреееирования хроничееких оеложнений СД [13-15].</w:t>
      </w:r>
    </w:p>
    <w:p w14:paraId="0277E6C5" w14:textId="77777777" w:rsidR="00EC4BB2" w:rsidRDefault="00E527BD">
      <w:pPr>
        <w:pStyle w:val="20"/>
        <w:shd w:val="clear" w:color="auto" w:fill="auto"/>
        <w:spacing w:before="0"/>
        <w:ind w:left="380"/>
      </w:pPr>
      <w:r>
        <w:rPr>
          <w:rStyle w:val="21"/>
          <w:b/>
          <w:bCs/>
        </w:rPr>
        <w:t>Уровень убедительности рекомендаций С (уровень достоверности доказательств — 5)</w:t>
      </w:r>
    </w:p>
    <w:p w14:paraId="4CDCB762" w14:textId="77777777" w:rsidR="00EC4BB2" w:rsidRDefault="00E527BD">
      <w:pPr>
        <w:pStyle w:val="a5"/>
        <w:shd w:val="clear" w:color="auto" w:fill="auto"/>
        <w:spacing w:line="658" w:lineRule="exact"/>
        <w:ind w:left="380" w:hanging="380"/>
      </w:pPr>
      <w:r>
        <w:rPr>
          <w:rStyle w:val="a6"/>
        </w:rPr>
        <w:t>Комментарии:</w:t>
      </w:r>
    </w:p>
    <w:p w14:paraId="4A73FDB3" w14:textId="77777777" w:rsidR="00EC4BB2" w:rsidRDefault="00E527BD">
      <w:pPr>
        <w:pStyle w:val="a5"/>
        <w:shd w:val="clear" w:color="auto" w:fill="auto"/>
        <w:spacing w:line="658" w:lineRule="exact"/>
        <w:ind w:left="380" w:hanging="380"/>
      </w:pPr>
      <w:r>
        <w:rPr>
          <w:rStyle w:val="a6"/>
        </w:rPr>
        <w:t>Необходимыми уеловиями доетижения целевого уровня гликемичеекого контроля являетея:</w:t>
      </w:r>
    </w:p>
    <w:p w14:paraId="5ED8975D" w14:textId="77777777" w:rsidR="00EC4BB2" w:rsidRDefault="00E527BD">
      <w:pPr>
        <w:pStyle w:val="a5"/>
        <w:numPr>
          <w:ilvl w:val="0"/>
          <w:numId w:val="1"/>
        </w:numPr>
        <w:shd w:val="clear" w:color="auto" w:fill="auto"/>
        <w:tabs>
          <w:tab w:val="left" w:pos="264"/>
        </w:tabs>
        <w:ind w:left="380" w:hanging="380"/>
      </w:pPr>
      <w:r>
        <w:rPr>
          <w:rStyle w:val="a6"/>
        </w:rPr>
        <w:t>Регулярный контроль НвА1е (4 раза в год).</w:t>
      </w:r>
    </w:p>
    <w:p w14:paraId="3633B4BC" w14:textId="77777777" w:rsidR="00EC4BB2" w:rsidRDefault="00E527BD">
      <w:pPr>
        <w:pStyle w:val="a5"/>
        <w:numPr>
          <w:ilvl w:val="0"/>
          <w:numId w:val="1"/>
        </w:numPr>
        <w:shd w:val="clear" w:color="auto" w:fill="auto"/>
        <w:tabs>
          <w:tab w:val="left" w:pos="264"/>
        </w:tabs>
        <w:ind w:left="380" w:hanging="380"/>
      </w:pPr>
      <w:r>
        <w:rPr>
          <w:rStyle w:val="a6"/>
        </w:rPr>
        <w:t>Регулярный еамоконтроль гликемии. Чаетота контроля индивидуальна, оеновываетея на уровне компенеации заболевания и ви</w:t>
      </w:r>
      <w:r>
        <w:rPr>
          <w:rStyle w:val="a6"/>
        </w:rPr>
        <w:t>да применяемой еахароенижающей терапии (от</w:t>
      </w:r>
    </w:p>
  </w:footnote>
  <w:footnote w:id="5">
    <w:p w14:paraId="78A963FD" w14:textId="77777777" w:rsidR="00EC4BB2" w:rsidRDefault="00E527BD">
      <w:pPr>
        <w:pStyle w:val="a5"/>
        <w:shd w:val="clear" w:color="auto" w:fill="auto"/>
        <w:tabs>
          <w:tab w:val="left" w:pos="404"/>
        </w:tabs>
        <w:ind w:left="140" w:firstLine="0"/>
      </w:pPr>
      <w:r>
        <w:rPr>
          <w:rStyle w:val="a6"/>
        </w:rPr>
        <w:footnoteRef/>
      </w:r>
      <w:r>
        <w:rPr>
          <w:rStyle w:val="a6"/>
        </w:rPr>
        <w:tab/>
        <w:t>Риек развития гипогликемии при монотерапии метформином крайне низок.</w:t>
      </w:r>
    </w:p>
  </w:footnote>
  <w:footnote w:id="6">
    <w:p w14:paraId="156DDCFF" w14:textId="77777777" w:rsidR="00EC4BB2" w:rsidRDefault="00E527BD">
      <w:pPr>
        <w:pStyle w:val="a5"/>
        <w:numPr>
          <w:ilvl w:val="0"/>
          <w:numId w:val="2"/>
        </w:numPr>
        <w:shd w:val="clear" w:color="auto" w:fill="auto"/>
        <w:tabs>
          <w:tab w:val="left" w:pos="404"/>
        </w:tabs>
        <w:ind w:left="400" w:hanging="260"/>
      </w:pPr>
      <w:r>
        <w:rPr>
          <w:rStyle w:val="a6"/>
        </w:rPr>
        <w:t>Побочные эффекты ео етороны желудочно-кишечного тракта (боли в животе, диарея, тошнота) возможны при применении метформина, но в большинетве е</w:t>
      </w:r>
      <w:r>
        <w:rPr>
          <w:rStyle w:val="a6"/>
        </w:rPr>
        <w:t>лучаев могут быть минимизированы путем медленной титрации доз (в течение 3-4 недель) и приемом еовмеетно е едой.</w:t>
      </w:r>
    </w:p>
  </w:footnote>
  <w:footnote w:id="7">
    <w:p w14:paraId="32C3CE52" w14:textId="77777777" w:rsidR="00EC4BB2" w:rsidRDefault="00E527BD">
      <w:pPr>
        <w:pStyle w:val="a5"/>
        <w:shd w:val="clear" w:color="auto" w:fill="auto"/>
        <w:tabs>
          <w:tab w:val="left" w:pos="264"/>
        </w:tabs>
        <w:ind w:left="400" w:hanging="400"/>
      </w:pPr>
      <w:r>
        <w:rPr>
          <w:rStyle w:val="a6"/>
        </w:rPr>
        <w:footnoteRef/>
      </w:r>
      <w:r>
        <w:rPr>
          <w:rStyle w:val="a6"/>
        </w:rPr>
        <w:tab/>
        <w:t>Рекомендуется у детей с СД2, получаюш,их инсулинотерапию, при каждой инъекции менять место введения, использовать большие области для введени</w:t>
      </w:r>
      <w:r>
        <w:rPr>
          <w:rStyle w:val="a6"/>
        </w:rPr>
        <w:t>я инсулина, а также использовать иглы однократно с целью предотвраш,ения образования липодистрофии [22; 23].</w:t>
      </w:r>
    </w:p>
  </w:footnote>
  <w:footnote w:id="8">
    <w:p w14:paraId="1CCEF5A9" w14:textId="77777777" w:rsidR="00EC4BB2" w:rsidRDefault="00E527BD">
      <w:pPr>
        <w:pStyle w:val="a5"/>
        <w:shd w:val="clear" w:color="auto" w:fill="auto"/>
        <w:tabs>
          <w:tab w:val="left" w:pos="264"/>
        </w:tabs>
        <w:spacing w:after="343"/>
        <w:ind w:left="400" w:hanging="400"/>
      </w:pPr>
      <w:r>
        <w:rPr>
          <w:rStyle w:val="a6"/>
        </w:rPr>
        <w:footnoteRef/>
      </w:r>
      <w:r>
        <w:rPr>
          <w:rStyle w:val="a6"/>
        </w:rPr>
        <w:tab/>
        <w:t>Рекомендуется обучение детей с СД2 и их семей принципам здорового образа жизни, включая изменения в питании и физической активности при диагности</w:t>
      </w:r>
      <w:r>
        <w:rPr>
          <w:rStyle w:val="a6"/>
        </w:rPr>
        <w:t>ке заболевания и регулярно в последующем для улучшения углеводного и жирового обмена, нормализации веса [24; 25].</w:t>
      </w:r>
    </w:p>
    <w:p w14:paraId="4AB30E04" w14:textId="77777777" w:rsidR="00EC4BB2" w:rsidRDefault="00E527BD">
      <w:pPr>
        <w:pStyle w:val="a5"/>
        <w:shd w:val="clear" w:color="auto" w:fill="auto"/>
        <w:spacing w:after="338" w:line="260" w:lineRule="exact"/>
        <w:ind w:left="400" w:hanging="400"/>
      </w:pPr>
      <w:r>
        <w:rPr>
          <w:rStyle w:val="a6"/>
        </w:rPr>
        <w:t>Уровень убедительности рекомендаций С (уровень достоверности доказательств - 5)</w:t>
      </w:r>
    </w:p>
    <w:p w14:paraId="522D7D14" w14:textId="77777777" w:rsidR="00EC4BB2" w:rsidRDefault="00E527BD">
      <w:pPr>
        <w:pStyle w:val="a5"/>
        <w:shd w:val="clear" w:color="auto" w:fill="auto"/>
        <w:spacing w:after="249" w:line="260" w:lineRule="exact"/>
        <w:ind w:left="400" w:hanging="400"/>
      </w:pPr>
      <w:r>
        <w:rPr>
          <w:rStyle w:val="a6"/>
        </w:rPr>
        <w:t>Комментарии:</w:t>
      </w:r>
    </w:p>
    <w:p w14:paraId="36244900" w14:textId="77777777" w:rsidR="00EC4BB2" w:rsidRDefault="00E527BD">
      <w:pPr>
        <w:pStyle w:val="a5"/>
        <w:numPr>
          <w:ilvl w:val="0"/>
          <w:numId w:val="3"/>
        </w:numPr>
        <w:shd w:val="clear" w:color="auto" w:fill="auto"/>
        <w:tabs>
          <w:tab w:val="left" w:pos="269"/>
        </w:tabs>
        <w:ind w:left="400" w:hanging="400"/>
      </w:pPr>
      <w:r>
        <w:rPr>
          <w:rStyle w:val="a6"/>
        </w:rPr>
        <w:t xml:space="preserve">Обучение должно быть адаптировано для </w:t>
      </w:r>
      <w:r>
        <w:rPr>
          <w:rStyle w:val="a6"/>
        </w:rPr>
        <w:t>каждого человека в соответствии с образом жизни, способностью к обучению и пр.</w:t>
      </w:r>
    </w:p>
    <w:p w14:paraId="29114B96" w14:textId="77777777" w:rsidR="00EC4BB2" w:rsidRDefault="00E527BD">
      <w:pPr>
        <w:pStyle w:val="a5"/>
        <w:numPr>
          <w:ilvl w:val="0"/>
          <w:numId w:val="3"/>
        </w:numPr>
        <w:shd w:val="clear" w:color="auto" w:fill="auto"/>
        <w:tabs>
          <w:tab w:val="left" w:pos="269"/>
        </w:tabs>
        <w:ind w:left="400" w:hanging="400"/>
      </w:pPr>
      <w:r>
        <w:rPr>
          <w:rStyle w:val="a6"/>
        </w:rPr>
        <w:t>Обучение должно быть непрерывным для поддержания уровня знаний и мотивации.</w:t>
      </w:r>
    </w:p>
    <w:p w14:paraId="178D7104" w14:textId="77777777" w:rsidR="00EC4BB2" w:rsidRDefault="00E527BD">
      <w:pPr>
        <w:pStyle w:val="a5"/>
        <w:numPr>
          <w:ilvl w:val="0"/>
          <w:numId w:val="3"/>
        </w:numPr>
        <w:shd w:val="clear" w:color="auto" w:fill="auto"/>
        <w:tabs>
          <w:tab w:val="left" w:pos="269"/>
        </w:tabs>
        <w:ind w:left="400" w:hanging="400"/>
      </w:pPr>
      <w:r>
        <w:rPr>
          <w:rStyle w:val="a6"/>
        </w:rPr>
        <w:t>Семья пациента должна понимать высокую значимость изменения образа жизни для эффективного лечения пац</w:t>
      </w:r>
      <w:r>
        <w:rPr>
          <w:rStyle w:val="a6"/>
        </w:rPr>
        <w:t>иента с СД2.</w:t>
      </w:r>
    </w:p>
  </w:footnote>
  <w:footnote w:id="9">
    <w:p w14:paraId="283570C9" w14:textId="77777777" w:rsidR="00EC4BB2" w:rsidRDefault="00E527BD">
      <w:pPr>
        <w:pStyle w:val="a5"/>
        <w:shd w:val="clear" w:color="auto" w:fill="auto"/>
        <w:tabs>
          <w:tab w:val="left" w:pos="264"/>
        </w:tabs>
        <w:ind w:firstLine="0"/>
      </w:pPr>
      <w:r>
        <w:rPr>
          <w:rStyle w:val="a6"/>
        </w:rPr>
        <w:footnoteRef/>
      </w:r>
      <w:r>
        <w:rPr>
          <w:rStyle w:val="a6"/>
        </w:rPr>
        <w:tab/>
        <w:t>Гликемический контроль:</w:t>
      </w:r>
    </w:p>
    <w:p w14:paraId="253489B1" w14:textId="77777777" w:rsidR="00EC4BB2" w:rsidRDefault="00E527BD">
      <w:pPr>
        <w:pStyle w:val="a5"/>
        <w:shd w:val="clear" w:color="auto" w:fill="auto"/>
        <w:ind w:left="440" w:firstLine="0"/>
        <w:jc w:val="left"/>
      </w:pPr>
      <w:r>
        <w:rPr>
          <w:rStyle w:val="a6"/>
        </w:rPr>
        <w:t>о Оценка уровня гликированного гемоглобина в крови за последние три месяца; о Анализ показателей домашнего мониторинга глюкозы (показания глюкометра, непрерывного мониторирования гликемии (НМГ), флэш-мониторирование г</w:t>
      </w:r>
      <w:r>
        <w:rPr>
          <w:rStyle w:val="a6"/>
        </w:rPr>
        <w:t>ликемии (ФМГ));</w:t>
      </w:r>
    </w:p>
  </w:footnote>
  <w:footnote w:id="10">
    <w:p w14:paraId="6B930764" w14:textId="77777777" w:rsidR="00EC4BB2" w:rsidRDefault="00E527BD">
      <w:pPr>
        <w:pStyle w:val="a5"/>
        <w:shd w:val="clear" w:color="auto" w:fill="auto"/>
        <w:tabs>
          <w:tab w:val="left" w:pos="264"/>
        </w:tabs>
        <w:spacing w:after="343"/>
        <w:ind w:left="400" w:hanging="400"/>
      </w:pPr>
      <w:r>
        <w:rPr>
          <w:rStyle w:val="a6"/>
        </w:rPr>
        <w:footnoteRef/>
      </w:r>
      <w:r>
        <w:rPr>
          <w:rStyle w:val="a6"/>
        </w:rPr>
        <w:tab/>
        <w:t>Рекомендуется оценка скорости клубочковой фильтрации (СКФ) у детей с СД2 при наличии стойкой альбуминурии (протеинурии) для определения степени нарушения почечной функции [50].</w:t>
      </w:r>
    </w:p>
    <w:p w14:paraId="028F7B19" w14:textId="77777777" w:rsidR="00EC4BB2" w:rsidRDefault="00E527BD">
      <w:pPr>
        <w:pStyle w:val="a5"/>
        <w:shd w:val="clear" w:color="auto" w:fill="auto"/>
        <w:spacing w:line="260" w:lineRule="exact"/>
        <w:ind w:left="400" w:hanging="400"/>
      </w:pPr>
      <w:r>
        <w:rPr>
          <w:rStyle w:val="a6"/>
        </w:rPr>
        <w:t xml:space="preserve">Уровень убедительности рекомендаций С (уровень достоверности </w:t>
      </w:r>
      <w:r>
        <w:rPr>
          <w:rStyle w:val="a6"/>
        </w:rPr>
        <w:t>доказательств - 5)</w:t>
      </w:r>
    </w:p>
  </w:footnote>
  <w:footnote w:id="11">
    <w:p w14:paraId="5572139F" w14:textId="77777777" w:rsidR="00EC4BB2" w:rsidRDefault="00E527BD">
      <w:pPr>
        <w:pStyle w:val="a5"/>
        <w:numPr>
          <w:ilvl w:val="0"/>
          <w:numId w:val="4"/>
        </w:numPr>
        <w:shd w:val="clear" w:color="auto" w:fill="auto"/>
        <w:tabs>
          <w:tab w:val="left" w:pos="264"/>
        </w:tabs>
        <w:ind w:left="400" w:hanging="400"/>
      </w:pPr>
      <w:r>
        <w:rPr>
          <w:rStyle w:val="a6"/>
        </w:rPr>
        <w:t>Рекомендуется консультация врача-нефролога у детей с СД2 при наличии стойкой альбуминурии (протеинурии) для дифференциальной диагностики с недиабетическими поражениями почек и лечения хронической болезни почек [50].</w:t>
      </w:r>
    </w:p>
  </w:footnote>
  <w:footnote w:id="12">
    <w:p w14:paraId="146794AE" w14:textId="77777777" w:rsidR="00EC4BB2" w:rsidRDefault="00E527BD">
      <w:pPr>
        <w:pStyle w:val="a5"/>
        <w:shd w:val="clear" w:color="auto" w:fill="auto"/>
        <w:tabs>
          <w:tab w:val="left" w:pos="264"/>
        </w:tabs>
        <w:spacing w:after="347" w:line="394" w:lineRule="exact"/>
        <w:ind w:left="400" w:hanging="400"/>
        <w:jc w:val="left"/>
      </w:pPr>
      <w:r>
        <w:rPr>
          <w:rStyle w:val="a6"/>
        </w:rPr>
        <w:footnoteRef/>
      </w:r>
      <w:r>
        <w:rPr>
          <w:rStyle w:val="a6"/>
        </w:rPr>
        <w:tab/>
      </w:r>
      <w:r>
        <w:rPr>
          <w:rStyle w:val="a6"/>
        </w:rPr>
        <w:t>Рекомендуется проводить скрининг на ДР чаще одного раза в год у детей с СД2 при высоком риске потери зрения с целью его предотвращения [53]. [51; 52].</w:t>
      </w:r>
    </w:p>
    <w:p w14:paraId="64BFA07D" w14:textId="77777777" w:rsidR="00EC4BB2" w:rsidRDefault="00E527BD">
      <w:pPr>
        <w:pStyle w:val="a5"/>
        <w:shd w:val="clear" w:color="auto" w:fill="auto"/>
        <w:spacing w:after="235" w:line="260" w:lineRule="exact"/>
        <w:ind w:firstLine="0"/>
      </w:pPr>
      <w:r>
        <w:rPr>
          <w:rStyle w:val="a6"/>
        </w:rPr>
        <w:t>Уровень убедительности рекомендаций С (уровень достоверности доказательств - 4)</w:t>
      </w:r>
    </w:p>
    <w:p w14:paraId="267CCDFA" w14:textId="77777777" w:rsidR="00EC4BB2" w:rsidRDefault="00E527BD">
      <w:pPr>
        <w:pStyle w:val="a5"/>
        <w:shd w:val="clear" w:color="auto" w:fill="auto"/>
        <w:ind w:firstLine="0"/>
      </w:pPr>
      <w:r>
        <w:rPr>
          <w:rStyle w:val="a6"/>
        </w:rPr>
        <w:t>Комментарии: В связи с по</w:t>
      </w:r>
      <w:r>
        <w:rPr>
          <w:rStyle w:val="a6"/>
        </w:rPr>
        <w:t>тенциальным у^^дшением течения ДР у детей с длительным плохим гликемическим контролем при его стабильном улучшении рекомендуется проводить офтальмологический мониторинг до начала интенсивного лечения и каждые три месяца в течение 6-12 месяцев после его нач</w:t>
      </w:r>
      <w:r>
        <w:rPr>
          <w:rStyle w:val="a6"/>
        </w:rPr>
        <w:t>ала, особенно если ДР перед началом интенсификации терапии находилась на умеренной непролиферативной стадии или более тяжелой, или произошло ее прогрессирование на фоне лечения.</w:t>
      </w:r>
    </w:p>
  </w:footnote>
  <w:footnote w:id="13">
    <w:p w14:paraId="1CF6BF3F" w14:textId="77777777" w:rsidR="00EC4BB2" w:rsidRDefault="00E527BD">
      <w:pPr>
        <w:pStyle w:val="a5"/>
        <w:shd w:val="clear" w:color="auto" w:fill="auto"/>
        <w:tabs>
          <w:tab w:val="left" w:pos="264"/>
        </w:tabs>
        <w:ind w:left="400" w:hanging="400"/>
      </w:pPr>
      <w:r>
        <w:rPr>
          <w:rStyle w:val="a6"/>
        </w:rPr>
        <w:footnoteRef/>
      </w:r>
      <w:r>
        <w:rPr>
          <w:rStyle w:val="a6"/>
        </w:rPr>
        <w:tab/>
        <w:t>Рекомендуется проведение осмотра и консультации врача-кардиолога детям с СД2</w:t>
      </w:r>
      <w:r>
        <w:rPr>
          <w:rStyle w:val="a6"/>
        </w:rPr>
        <w:t xml:space="preserve"> с диагностированным стабильным (при сохраняюш,емся повышении АД более 95 перц через 6 месяцев) повышением уровня АД с целью своевременной диагностики, подтверждения и назначения терапии АГ [41; 61].</w:t>
      </w:r>
    </w:p>
  </w:footnote>
  <w:footnote w:id="14">
    <w:p w14:paraId="41139C0B" w14:textId="77777777" w:rsidR="00EC4BB2" w:rsidRDefault="00E527BD">
      <w:pPr>
        <w:pStyle w:val="a5"/>
        <w:shd w:val="clear" w:color="auto" w:fill="auto"/>
        <w:tabs>
          <w:tab w:val="left" w:pos="264"/>
        </w:tabs>
        <w:ind w:left="400" w:hanging="400"/>
      </w:pPr>
      <w:r>
        <w:rPr>
          <w:rStyle w:val="a6"/>
        </w:rPr>
        <w:footnoteRef/>
      </w:r>
      <w:r>
        <w:rPr>
          <w:rStyle w:val="a6"/>
        </w:rPr>
        <w:tab/>
        <w:t>Рекомендуется исследование уровней активности аланинам</w:t>
      </w:r>
      <w:r>
        <w:rPr>
          <w:rStyle w:val="a6"/>
        </w:rPr>
        <w:t>инотрансферазы, аспартатаминотрансферазы, УЗИ органов брюшной полости при диагностике СД2 и далее каждые 6 месяцев для своевременного выявления НАБЖП [69].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3BE1E" w14:textId="2CCC5399" w:rsidR="00EC4BB2" w:rsidRDefault="00970F1A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6" behindDoc="1" locked="0" layoutInCell="1" allowOverlap="1" wp14:anchorId="1B80D503" wp14:editId="6350C617">
              <wp:simplePos x="0" y="0"/>
              <wp:positionH relativeFrom="page">
                <wp:posOffset>551815</wp:posOffset>
              </wp:positionH>
              <wp:positionV relativeFrom="page">
                <wp:posOffset>21590</wp:posOffset>
              </wp:positionV>
              <wp:extent cx="6518910" cy="701040"/>
              <wp:effectExtent l="0" t="2540" r="0" b="127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18910" cy="701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227319" w14:textId="77777777" w:rsidR="00EC4BB2" w:rsidRDefault="00E527BD">
                          <w:pPr>
                            <w:pStyle w:val="a8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9"/>
                              <w:b/>
                              <w:bCs/>
                            </w:rPr>
                            <w:t>1.3 Эпидемиология заболевания или еостояния</w:t>
                          </w:r>
                        </w:p>
                        <w:p w14:paraId="71A63B5A" w14:textId="77777777" w:rsidR="00EC4BB2" w:rsidRDefault="00E527BD">
                          <w:pPr>
                            <w:pStyle w:val="a8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9"/>
                              <w:b/>
                              <w:bCs/>
                            </w:rPr>
                            <w:t>(группы заболеваний или состояний)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80D503" id="_x0000_t202" coordsize="21600,21600" o:spt="202" path="m,l,21600r21600,l21600,xe">
              <v:stroke joinstyle="miter"/>
              <v:path gradientshapeok="t" o:connecttype="rect"/>
            </v:shapetype>
            <v:shape id="_x0000_s1059" type="#_x0000_t202" style="position:absolute;margin-left:43.45pt;margin-top:1.7pt;width:513.3pt;height:55.2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" filled="f" stroked="f">
              <v:textbox style="mso-fit-shape-to-text:t" inset="0,0,0,0">
                <w:txbxContent>
                  <w:p w14:paraId="11227319" w14:textId="77777777" w:rsidR="00EC4BB2" w:rsidRDefault="00E527BD">
                    <w:pPr>
                      <w:pStyle w:val="a8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9"/>
                        <w:b/>
                        <w:bCs/>
                      </w:rPr>
                      <w:t>1.3 Эпидемиология заболевания или еостояния</w:t>
                    </w:r>
                  </w:p>
                  <w:p w14:paraId="71A63B5A" w14:textId="77777777" w:rsidR="00EC4BB2" w:rsidRDefault="00E527BD">
                    <w:pPr>
                      <w:pStyle w:val="a8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9"/>
                        <w:b/>
                        <w:bCs/>
                      </w:rPr>
                      <w:t>(группы заболеваний или состояний)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738A2" w14:textId="7224F24C" w:rsidR="00EC4BB2" w:rsidRDefault="00970F1A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7" behindDoc="1" locked="0" layoutInCell="1" allowOverlap="1" wp14:anchorId="38788A30" wp14:editId="5C242825">
              <wp:simplePos x="0" y="0"/>
              <wp:positionH relativeFrom="page">
                <wp:posOffset>490855</wp:posOffset>
              </wp:positionH>
              <wp:positionV relativeFrom="page">
                <wp:posOffset>21590</wp:posOffset>
              </wp:positionV>
              <wp:extent cx="6632575" cy="701040"/>
              <wp:effectExtent l="0" t="2540" r="1270" b="127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32575" cy="701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213EAD" w14:textId="77777777" w:rsidR="00EC4BB2" w:rsidRDefault="00E527BD">
                          <w:pPr>
                            <w:pStyle w:val="a8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9"/>
                              <w:b/>
                              <w:bCs/>
                            </w:rPr>
                            <w:t>1.2 Этиология и патогенез заболевания или</w:t>
                          </w:r>
                        </w:p>
                        <w:p w14:paraId="5F6E5800" w14:textId="77777777" w:rsidR="00EC4BB2" w:rsidRDefault="00E527BD">
                          <w:pPr>
                            <w:pStyle w:val="a8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9"/>
                              <w:b/>
                              <w:bCs/>
                            </w:rPr>
                            <w:t>еостояния (группы заболеваний или еоетояний)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788A30" id="_x0000_t202" coordsize="21600,21600" o:spt="202" path="m,l,21600r21600,l21600,xe">
              <v:stroke joinstyle="miter"/>
              <v:path gradientshapeok="t" o:connecttype="rect"/>
            </v:shapetype>
            <v:shape id="_x0000_s1060" type="#_x0000_t202" style="position:absolute;margin-left:38.65pt;margin-top:1.7pt;width:522.25pt;height:55.2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" filled="f" stroked="f">
              <v:textbox style="mso-fit-shape-to-text:t" inset="0,0,0,0">
                <w:txbxContent>
                  <w:p w14:paraId="5D213EAD" w14:textId="77777777" w:rsidR="00EC4BB2" w:rsidRDefault="00E527BD">
                    <w:pPr>
                      <w:pStyle w:val="a8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9"/>
                        <w:b/>
                        <w:bCs/>
                      </w:rPr>
                      <w:t>1.2 Этиология и патогенез заболевания или</w:t>
                    </w:r>
                  </w:p>
                  <w:p w14:paraId="5F6E5800" w14:textId="77777777" w:rsidR="00EC4BB2" w:rsidRDefault="00E527BD">
                    <w:pPr>
                      <w:pStyle w:val="a8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9"/>
                        <w:b/>
                        <w:bCs/>
                      </w:rPr>
                      <w:t>еостояния (группы заболеваний или еоетояний)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694B3" w14:textId="036B52C9" w:rsidR="00EC4BB2" w:rsidRDefault="00970F1A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8" behindDoc="1" locked="0" layoutInCell="1" allowOverlap="1" wp14:anchorId="035A32D3" wp14:editId="1D7743A8">
              <wp:simplePos x="0" y="0"/>
              <wp:positionH relativeFrom="page">
                <wp:posOffset>746760</wp:posOffset>
              </wp:positionH>
              <wp:positionV relativeFrom="page">
                <wp:posOffset>21590</wp:posOffset>
              </wp:positionV>
              <wp:extent cx="6133465" cy="701040"/>
              <wp:effectExtent l="3810" t="2540" r="0" b="127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33465" cy="701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E5288D" w14:textId="77777777" w:rsidR="00EC4BB2" w:rsidRDefault="00E527BD">
                          <w:pPr>
                            <w:pStyle w:val="a8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9"/>
                              <w:b/>
                              <w:bCs/>
                            </w:rPr>
                            <w:t>1.1 Определение заболевания или еостояния</w:t>
                          </w:r>
                        </w:p>
                        <w:p w14:paraId="465189A8" w14:textId="77777777" w:rsidR="00EC4BB2" w:rsidRDefault="00E527BD">
                          <w:pPr>
                            <w:pStyle w:val="a8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9"/>
                              <w:b/>
                              <w:bCs/>
                            </w:rPr>
                            <w:t>(группы заболеваний или еоетояний)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5A32D3" id="_x0000_t202" coordsize="21600,21600" o:spt="202" path="m,l,21600r21600,l21600,xe">
              <v:stroke joinstyle="miter"/>
              <v:path gradientshapeok="t" o:connecttype="rect"/>
            </v:shapetype>
            <v:shape id="_x0000_s1061" type="#_x0000_t202" style="position:absolute;margin-left:58.8pt;margin-top:1.7pt;width:482.95pt;height:55.2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" filled="f" stroked="f">
              <v:textbox style="mso-fit-shape-to-text:t" inset="0,0,0,0">
                <w:txbxContent>
                  <w:p w14:paraId="64E5288D" w14:textId="77777777" w:rsidR="00EC4BB2" w:rsidRDefault="00E527BD">
                    <w:pPr>
                      <w:pStyle w:val="a8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9"/>
                        <w:b/>
                        <w:bCs/>
                      </w:rPr>
                      <w:t>1.1 Определение заболевания или еостояния</w:t>
                    </w:r>
                  </w:p>
                  <w:p w14:paraId="465189A8" w14:textId="77777777" w:rsidR="00EC4BB2" w:rsidRDefault="00E527BD">
                    <w:pPr>
                      <w:pStyle w:val="a8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9"/>
                        <w:b/>
                        <w:bCs/>
                      </w:rPr>
                      <w:t>(группы заболеваний или еоетояний)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7E58B" w14:textId="05A42544" w:rsidR="00EC4BB2" w:rsidRDefault="00970F1A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9" behindDoc="1" locked="0" layoutInCell="1" allowOverlap="1" wp14:anchorId="365C84E5" wp14:editId="4F442DF6">
              <wp:simplePos x="0" y="0"/>
              <wp:positionH relativeFrom="page">
                <wp:posOffset>539750</wp:posOffset>
              </wp:positionH>
              <wp:positionV relativeFrom="page">
                <wp:posOffset>21590</wp:posOffset>
              </wp:positionV>
              <wp:extent cx="6555105" cy="701040"/>
              <wp:effectExtent l="0" t="2540" r="1270" b="127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55105" cy="701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BBAAD1" w14:textId="77777777" w:rsidR="00EC4BB2" w:rsidRDefault="00E527BD">
                          <w:pPr>
                            <w:pStyle w:val="a8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9"/>
                              <w:b/>
                              <w:bCs/>
                            </w:rPr>
                            <w:t>1.5 Классификация заболевания или состояния</w:t>
                          </w:r>
                        </w:p>
                        <w:p w14:paraId="4C94DCC1" w14:textId="77777777" w:rsidR="00EC4BB2" w:rsidRDefault="00E527BD">
                          <w:pPr>
                            <w:pStyle w:val="a8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9"/>
                              <w:b/>
                              <w:bCs/>
                            </w:rPr>
                            <w:t>(группы заболеваний или еоетояний)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5C84E5" id="_x0000_t202" coordsize="21600,21600" o:spt="202" path="m,l,21600r21600,l21600,xe">
              <v:stroke joinstyle="miter"/>
              <v:path gradientshapeok="t" o:connecttype="rect"/>
            </v:shapetype>
            <v:shape id="_x0000_s1062" type="#_x0000_t202" style="position:absolute;margin-left:42.5pt;margin-top:1.7pt;width:516.15pt;height:55.2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" filled="f" stroked="f">
              <v:textbox style="mso-fit-shape-to-text:t" inset="0,0,0,0">
                <w:txbxContent>
                  <w:p w14:paraId="3ABBAAD1" w14:textId="77777777" w:rsidR="00EC4BB2" w:rsidRDefault="00E527BD">
                    <w:pPr>
                      <w:pStyle w:val="a8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9"/>
                        <w:b/>
                        <w:bCs/>
                      </w:rPr>
                      <w:t>1.5 Классификация заболевания или состояния</w:t>
                    </w:r>
                  </w:p>
                  <w:p w14:paraId="4C94DCC1" w14:textId="77777777" w:rsidR="00EC4BB2" w:rsidRDefault="00E527BD">
                    <w:pPr>
                      <w:pStyle w:val="a8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9"/>
                        <w:b/>
                        <w:bCs/>
                      </w:rPr>
                      <w:t>(группы заболеваний или еоетояний)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3DD54" w14:textId="7DEF11DA" w:rsidR="00EC4BB2" w:rsidRDefault="00970F1A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0" behindDoc="1" locked="0" layoutInCell="1" allowOverlap="1" wp14:anchorId="16632088" wp14:editId="2E39E410">
              <wp:simplePos x="0" y="0"/>
              <wp:positionH relativeFrom="page">
                <wp:posOffset>539750</wp:posOffset>
              </wp:positionH>
              <wp:positionV relativeFrom="page">
                <wp:posOffset>10795</wp:posOffset>
              </wp:positionV>
              <wp:extent cx="6632575" cy="701040"/>
              <wp:effectExtent l="0" t="1270" r="0" b="254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32575" cy="701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190A95" w14:textId="77777777" w:rsidR="00EC4BB2" w:rsidRDefault="00E527BD">
                          <w:pPr>
                            <w:pStyle w:val="a8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9"/>
                              <w:b/>
                              <w:bCs/>
                            </w:rPr>
                            <w:t>1.6 Клиническая к^тина заболевания или</w:t>
                          </w:r>
                        </w:p>
                        <w:p w14:paraId="6AB7E266" w14:textId="77777777" w:rsidR="00EC4BB2" w:rsidRDefault="00E527BD">
                          <w:pPr>
                            <w:pStyle w:val="a8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9"/>
                              <w:b/>
                              <w:bCs/>
                            </w:rPr>
                            <w:t>состояния (группы заболеваний или состояний)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632088" id="_x0000_t202" coordsize="21600,21600" o:spt="202" path="m,l,21600r21600,l21600,xe">
              <v:stroke joinstyle="miter"/>
              <v:path gradientshapeok="t" o:connecttype="rect"/>
            </v:shapetype>
            <v:shape id="_x0000_s1063" type="#_x0000_t202" style="position:absolute;margin-left:42.5pt;margin-top:.85pt;width:522.25pt;height:55.2pt;z-index:-1887440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" filled="f" stroked="f">
              <v:textbox style="mso-fit-shape-to-text:t" inset="0,0,0,0">
                <w:txbxContent>
                  <w:p w14:paraId="5B190A95" w14:textId="77777777" w:rsidR="00EC4BB2" w:rsidRDefault="00E527BD">
                    <w:pPr>
                      <w:pStyle w:val="a8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9"/>
                        <w:b/>
                        <w:bCs/>
                      </w:rPr>
                      <w:t>1.6 Клиническая к^тина заболевания или</w:t>
                    </w:r>
                  </w:p>
                  <w:p w14:paraId="6AB7E266" w14:textId="77777777" w:rsidR="00EC4BB2" w:rsidRDefault="00E527BD">
                    <w:pPr>
                      <w:pStyle w:val="a8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9"/>
                        <w:b/>
                        <w:bCs/>
                      </w:rPr>
                      <w:t>состояния (группы заболеваний или состояний)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9B449" w14:textId="77777777" w:rsidR="00EC4BB2" w:rsidRDefault="00EC4BB2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C1805" w14:textId="77777777" w:rsidR="00EC4BB2" w:rsidRDefault="00EC4BB2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0963D" w14:textId="77777777" w:rsidR="00EC4BB2" w:rsidRDefault="00EC4BB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61661"/>
    <w:multiLevelType w:val="multilevel"/>
    <w:tmpl w:val="92D8ED4E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48"/>
        <w:szCs w:val="4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A265CD"/>
    <w:multiLevelType w:val="multilevel"/>
    <w:tmpl w:val="50EE39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D344843"/>
    <w:multiLevelType w:val="multilevel"/>
    <w:tmpl w:val="C8CA8CEA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48"/>
        <w:szCs w:val="4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29751EE"/>
    <w:multiLevelType w:val="multilevel"/>
    <w:tmpl w:val="B66AA368"/>
    <w:lvl w:ilvl="0">
      <w:start w:val="2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54D5E26"/>
    <w:multiLevelType w:val="multilevel"/>
    <w:tmpl w:val="66FC644A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5C07390"/>
    <w:multiLevelType w:val="multilevel"/>
    <w:tmpl w:val="68806A0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C3B02CB"/>
    <w:multiLevelType w:val="multilevel"/>
    <w:tmpl w:val="89E224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3DB2325"/>
    <w:multiLevelType w:val="multilevel"/>
    <w:tmpl w:val="038A28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48"/>
        <w:szCs w:val="48"/>
        <w:u w:val="none"/>
        <w:lang w:val="ru-RU" w:eastAsia="ru-RU" w:bidi="ru-RU"/>
      </w:rPr>
    </w:lvl>
    <w:lvl w:ilvl="1">
      <w:start w:val="4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48"/>
        <w:szCs w:val="4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BA14F80"/>
    <w:multiLevelType w:val="multilevel"/>
    <w:tmpl w:val="290057E8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FA00F5B"/>
    <w:multiLevelType w:val="multilevel"/>
    <w:tmpl w:val="B4B89C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2D6419C"/>
    <w:multiLevelType w:val="multilevel"/>
    <w:tmpl w:val="59E4EF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39330F1"/>
    <w:multiLevelType w:val="multilevel"/>
    <w:tmpl w:val="7CC86A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4AB1545"/>
    <w:multiLevelType w:val="multilevel"/>
    <w:tmpl w:val="4A54E1E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5132C14"/>
    <w:multiLevelType w:val="multilevel"/>
    <w:tmpl w:val="727096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5841DF0"/>
    <w:multiLevelType w:val="multilevel"/>
    <w:tmpl w:val="72D0F772"/>
    <w:lvl w:ilvl="0">
      <w:start w:val="1"/>
      <w:numFmt w:val="decimal"/>
      <w:lvlText w:val="2.3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700015F"/>
    <w:multiLevelType w:val="multilevel"/>
    <w:tmpl w:val="AFF03F86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DCC43B4"/>
    <w:multiLevelType w:val="multilevel"/>
    <w:tmpl w:val="0B74D8A6"/>
    <w:lvl w:ilvl="0">
      <w:start w:val="3"/>
      <w:numFmt w:val="decimal"/>
      <w:lvlText w:val="7.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91E0A0E"/>
    <w:multiLevelType w:val="multilevel"/>
    <w:tmpl w:val="E30E2BC2"/>
    <w:lvl w:ilvl="0">
      <w:start w:val="8"/>
      <w:numFmt w:val="decimal"/>
      <w:lvlText w:val="3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B9D581E"/>
    <w:multiLevelType w:val="multilevel"/>
    <w:tmpl w:val="9438B9C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C1F50B9"/>
    <w:multiLevelType w:val="multilevel"/>
    <w:tmpl w:val="1ECA7818"/>
    <w:lvl w:ilvl="0">
      <w:start w:val="1"/>
      <w:numFmt w:val="decimal"/>
      <w:lvlText w:val="7.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0EE4498"/>
    <w:multiLevelType w:val="multilevel"/>
    <w:tmpl w:val="8F7E58E6"/>
    <w:lvl w:ilvl="0">
      <w:start w:val="1"/>
      <w:numFmt w:val="upperLetter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31861E3"/>
    <w:multiLevelType w:val="multilevel"/>
    <w:tmpl w:val="05BC60E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DE40492"/>
    <w:multiLevelType w:val="multilevel"/>
    <w:tmpl w:val="047C7BFA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E527C08"/>
    <w:multiLevelType w:val="multilevel"/>
    <w:tmpl w:val="3814CF2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40A75D5"/>
    <w:multiLevelType w:val="multilevel"/>
    <w:tmpl w:val="67AC8E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5620BA1"/>
    <w:multiLevelType w:val="multilevel"/>
    <w:tmpl w:val="B4BC492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23"/>
  </w:num>
  <w:num w:numId="3">
    <w:abstractNumId w:val="5"/>
  </w:num>
  <w:num w:numId="4">
    <w:abstractNumId w:val="18"/>
  </w:num>
  <w:num w:numId="5">
    <w:abstractNumId w:val="11"/>
  </w:num>
  <w:num w:numId="6">
    <w:abstractNumId w:val="7"/>
  </w:num>
  <w:num w:numId="7">
    <w:abstractNumId w:val="20"/>
  </w:num>
  <w:num w:numId="8">
    <w:abstractNumId w:val="25"/>
  </w:num>
  <w:num w:numId="9">
    <w:abstractNumId w:val="2"/>
  </w:num>
  <w:num w:numId="10">
    <w:abstractNumId w:val="14"/>
  </w:num>
  <w:num w:numId="11">
    <w:abstractNumId w:val="15"/>
  </w:num>
  <w:num w:numId="12">
    <w:abstractNumId w:val="13"/>
  </w:num>
  <w:num w:numId="13">
    <w:abstractNumId w:val="17"/>
  </w:num>
  <w:num w:numId="14">
    <w:abstractNumId w:val="0"/>
  </w:num>
  <w:num w:numId="15">
    <w:abstractNumId w:val="6"/>
  </w:num>
  <w:num w:numId="16">
    <w:abstractNumId w:val="8"/>
  </w:num>
  <w:num w:numId="17">
    <w:abstractNumId w:val="22"/>
  </w:num>
  <w:num w:numId="18">
    <w:abstractNumId w:val="10"/>
  </w:num>
  <w:num w:numId="19">
    <w:abstractNumId w:val="21"/>
  </w:num>
  <w:num w:numId="20">
    <w:abstractNumId w:val="19"/>
  </w:num>
  <w:num w:numId="21">
    <w:abstractNumId w:val="16"/>
  </w:num>
  <w:num w:numId="22">
    <w:abstractNumId w:val="24"/>
  </w:num>
  <w:num w:numId="23">
    <w:abstractNumId w:val="3"/>
  </w:num>
  <w:num w:numId="24">
    <w:abstractNumId w:val="9"/>
  </w:num>
  <w:num w:numId="25">
    <w:abstractNumId w:val="4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BB2"/>
    <w:rsid w:val="00970F1A"/>
    <w:rsid w:val="00E527BD"/>
    <w:rsid w:val="00EC4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0EB094"/>
  <w15:docId w15:val="{1B9CAC29-CB62-422C-B0C2-BC012E002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Сноска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">
    <w:name w:val="Сноска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Сноска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Verdana" w:eastAsia="Verdana" w:hAnsi="Verdana" w:cs="Verdana"/>
      <w:b/>
      <w:bCs/>
      <w:i w:val="0"/>
      <w:iCs w:val="0"/>
      <w:smallCaps w:val="0"/>
      <w:strike w:val="0"/>
      <w:spacing w:val="10"/>
      <w:sz w:val="16"/>
      <w:szCs w:val="16"/>
      <w:u w:val="none"/>
    </w:rPr>
  </w:style>
  <w:style w:type="character" w:customStyle="1" w:styleId="31">
    <w:name w:val="Основной текст (3)"/>
    <w:basedOn w:val="3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1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41">
    <w:name w:val="Основной текст (4)"/>
    <w:basedOn w:val="4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2">
    <w:name w:val="Основной текст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4">
    <w:name w:val="Основной текст (2)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48"/>
      <w:szCs w:val="48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8"/>
      <w:szCs w:val="48"/>
      <w:u w:val="none"/>
      <w:lang w:val="ru-RU" w:eastAsia="ru-RU" w:bidi="ru-RU"/>
    </w:rPr>
  </w:style>
  <w:style w:type="character" w:customStyle="1" w:styleId="25">
    <w:name w:val="Основной текст (2) + Полужирный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51">
    <w:name w:val="Основной текст (5) + Не 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2">
    <w:name w:val="Основной текст (5)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6">
    <w:name w:val="Основной текст (2)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7">
    <w:name w:val="Основной текст (2)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48"/>
      <w:szCs w:val="48"/>
      <w:u w:val="none"/>
    </w:rPr>
  </w:style>
  <w:style w:type="character" w:customStyle="1" w:styleId="a7">
    <w:name w:val="Колонтитул_"/>
    <w:basedOn w:val="a0"/>
    <w:link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8"/>
      <w:szCs w:val="48"/>
      <w:u w:val="none"/>
    </w:rPr>
  </w:style>
  <w:style w:type="character" w:customStyle="1" w:styleId="a9">
    <w:name w:val="Колонтитул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8"/>
      <w:szCs w:val="48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0">
    <w:name w:val="Основной текст (2) Exact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Exact1">
    <w:name w:val="Основной текст (2) + Полужирный Exact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4Exact0">
    <w:name w:val="Основной текст (4) Exact"/>
    <w:basedOn w:val="4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7Exact">
    <w:name w:val="Основной текст (7) Exact"/>
    <w:basedOn w:val="a0"/>
    <w:link w:val="7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7Exact0">
    <w:name w:val="Основной текст (7) Exact"/>
    <w:basedOn w:val="7Exact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8">
    <w:name w:val="Заголовок №2_"/>
    <w:basedOn w:val="a0"/>
    <w:link w:val="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a">
    <w:name w:val="Заголовок №2"/>
    <w:basedOn w:val="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b">
    <w:name w:val="Основной текст (2)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1pt">
    <w:name w:val="Основной текст (2) + 11 pt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c">
    <w:name w:val="Заголовок №2"/>
    <w:basedOn w:val="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d">
    <w:name w:val="Заголовок №2"/>
    <w:basedOn w:val="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81">
    <w:name w:val="Основной текст (8)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aa">
    <w:name w:val="Подпись к таблице_"/>
    <w:basedOn w:val="a0"/>
    <w:link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c">
    <w:name w:val="Подпись к таблице"/>
    <w:basedOn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Verdana8pt">
    <w:name w:val="Основной текст (2) + Verdana;8 pt"/>
    <w:basedOn w:val="22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Verdana75pt">
    <w:name w:val="Основной текст (2) + Verdana;7;5 pt;Полужирный;Курсив"/>
    <w:basedOn w:val="22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91">
    <w:name w:val="Основной текст (9)"/>
    <w:basedOn w:val="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Verdana8pt0">
    <w:name w:val="Основной текст (2) + Verdana;8 pt"/>
    <w:basedOn w:val="22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2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8"/>
      <w:szCs w:val="48"/>
      <w:u w:val="none"/>
      <w:lang w:val="ru-RU" w:eastAsia="ru-RU" w:bidi="ru-RU"/>
    </w:rPr>
  </w:style>
  <w:style w:type="character" w:customStyle="1" w:styleId="2e">
    <w:name w:val="Основной текст (2) + Малые прописные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3pt">
    <w:name w:val="Колонтитул + 13 pt;Не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Verdana8pt1">
    <w:name w:val="Основной текст (2) + Verdana;8 pt;Полужирный"/>
    <w:basedOn w:val="22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3pt0">
    <w:name w:val="Колонтитул + 13 pt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Verdana95pt">
    <w:name w:val="Основной текст (2) + Verdana;9;5 pt"/>
    <w:basedOn w:val="22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2pt">
    <w:name w:val="Основной текст (2) + 12 pt;Курсив"/>
    <w:basedOn w:val="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102">
    <w:name w:val="Основной текст (10)"/>
    <w:basedOn w:val="10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Exact">
    <w:name w:val="Основной текст (11) Exact"/>
    <w:basedOn w:val="a0"/>
    <w:link w:val="11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1Exact0">
    <w:name w:val="Основной текст (11) Exact"/>
    <w:basedOn w:val="11Exact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f">
    <w:name w:val="Заголовок №2 + Не полужирный"/>
    <w:basedOn w:val="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d">
    <w:name w:val="Подпись к таблице + Полужирный"/>
    <w:basedOn w:val="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0pt">
    <w:name w:val="Основной текст (3) + Интервал 0 pt"/>
    <w:basedOn w:val="3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8"/>
      <w:szCs w:val="48"/>
      <w:u w:val="none"/>
      <w:lang w:val="ru-RU" w:eastAsia="ru-RU" w:bidi="ru-RU"/>
    </w:rPr>
  </w:style>
  <w:style w:type="character" w:customStyle="1" w:styleId="120">
    <w:name w:val="Основной текст (12)_"/>
    <w:basedOn w:val="a0"/>
    <w:link w:val="1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22">
    <w:name w:val="Основной текст (12) + Полужирный;Курсив"/>
    <w:basedOn w:val="12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3Exact">
    <w:name w:val="Основной текст (13) Exact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13Exact0">
    <w:name w:val="Основной текст (13) Exact"/>
    <w:basedOn w:val="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13pt1">
    <w:name w:val="Колонтитул + 13 pt;Не полужирный;Курсив"/>
    <w:basedOn w:val="a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3">
    <w:name w:val="Основной текст (13)_"/>
    <w:basedOn w:val="a0"/>
    <w:link w:val="1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131">
    <w:name w:val="Основной текст (13)"/>
    <w:basedOn w:val="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2pt">
    <w:name w:val="Подпись к таблице + 12 pt;Курсив"/>
    <w:basedOn w:val="a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32">
    <w:name w:val="Основной текст (13)"/>
    <w:basedOn w:val="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f0">
    <w:name w:val="Подпись к таблице (2)_"/>
    <w:basedOn w:val="a0"/>
    <w:link w:val="2f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2f2">
    <w:name w:val="Подпись к таблице (2)"/>
    <w:basedOn w:val="2f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3Exact1">
    <w:name w:val="Основной текст (13) Exact"/>
    <w:basedOn w:val="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5pt">
    <w:name w:val="Основной текст (2) + 10;5 pt;Полужирный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5pt0">
    <w:name w:val="Основной текст (2) + 10;5 pt;Полужирный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5pt1">
    <w:name w:val="Основной текст (2) + 10;5 pt;Полужирный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Verdana65pt">
    <w:name w:val="Основной текст (2) + Verdana;6;5 pt"/>
    <w:basedOn w:val="22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11pt0">
    <w:name w:val="Основной текст (2) + 11 pt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0pt">
    <w:name w:val="Основной текст (2) + 10 pt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a5">
    <w:name w:val="Сноска"/>
    <w:basedOn w:val="a"/>
    <w:link w:val="a4"/>
    <w:pPr>
      <w:shd w:val="clear" w:color="auto" w:fill="FFFFFF"/>
      <w:spacing w:line="389" w:lineRule="exact"/>
      <w:ind w:hanging="42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Сноска (2)"/>
    <w:basedOn w:val="a"/>
    <w:link w:val="2"/>
    <w:pPr>
      <w:shd w:val="clear" w:color="auto" w:fill="FFFFFF"/>
      <w:spacing w:before="240" w:line="658" w:lineRule="exact"/>
      <w:ind w:hanging="380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line="182" w:lineRule="exact"/>
      <w:jc w:val="center"/>
    </w:pPr>
    <w:rPr>
      <w:rFonts w:ascii="Verdana" w:eastAsia="Verdana" w:hAnsi="Verdana" w:cs="Verdana"/>
      <w:b/>
      <w:bCs/>
      <w:spacing w:val="10"/>
      <w:sz w:val="16"/>
      <w:szCs w:val="1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1140" w:line="182" w:lineRule="exact"/>
      <w:ind w:hanging="320"/>
      <w:jc w:val="center"/>
    </w:pPr>
    <w:rPr>
      <w:rFonts w:ascii="Verdana" w:eastAsia="Verdana" w:hAnsi="Verdana" w:cs="Verdana"/>
      <w:sz w:val="16"/>
      <w:szCs w:val="16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before="1140" w:after="480" w:line="0" w:lineRule="atLeast"/>
      <w:ind w:hanging="40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80" w:after="6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60" w:line="696" w:lineRule="exact"/>
      <w:ind w:firstLine="332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384" w:lineRule="exact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a8">
    <w:name w:val="Колонтитул"/>
    <w:basedOn w:val="a"/>
    <w:link w:val="a7"/>
    <w:pPr>
      <w:shd w:val="clear" w:color="auto" w:fill="FFFFFF"/>
      <w:spacing w:line="384" w:lineRule="exact"/>
      <w:jc w:val="center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line="0" w:lineRule="atLeast"/>
    </w:pPr>
    <w:rPr>
      <w:rFonts w:ascii="MS Reference Sans Serif" w:eastAsia="MS Reference Sans Serif" w:hAnsi="MS Reference Sans Serif" w:cs="MS Reference Sans Serif"/>
      <w:sz w:val="16"/>
      <w:szCs w:val="16"/>
    </w:rPr>
  </w:style>
  <w:style w:type="paragraph" w:customStyle="1" w:styleId="29">
    <w:name w:val="Заголовок №2"/>
    <w:basedOn w:val="a"/>
    <w:link w:val="28"/>
    <w:pPr>
      <w:shd w:val="clear" w:color="auto" w:fill="FFFFFF"/>
      <w:spacing w:before="120" w:after="48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720" w:after="600" w:line="0" w:lineRule="atLeast"/>
      <w:jc w:val="both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b">
    <w:name w:val="Подпись к таблице"/>
    <w:basedOn w:val="a"/>
    <w:link w:val="a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600" w:after="900" w:line="0" w:lineRule="atLeast"/>
      <w:ind w:hanging="400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before="240" w:after="420" w:line="0" w:lineRule="atLeast"/>
      <w:ind w:hanging="540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110">
    <w:name w:val="Основной текст (11)"/>
    <w:basedOn w:val="a"/>
    <w:link w:val="11Exact"/>
    <w:pPr>
      <w:shd w:val="clear" w:color="auto" w:fill="FFFFFF"/>
      <w:spacing w:line="0" w:lineRule="atLeast"/>
    </w:pPr>
    <w:rPr>
      <w:rFonts w:ascii="Verdana" w:eastAsia="Verdana" w:hAnsi="Verdana" w:cs="Verdana"/>
      <w:sz w:val="16"/>
      <w:szCs w:val="16"/>
    </w:rPr>
  </w:style>
  <w:style w:type="paragraph" w:customStyle="1" w:styleId="121">
    <w:name w:val="Основной текст (12)"/>
    <w:basedOn w:val="a"/>
    <w:link w:val="120"/>
    <w:pPr>
      <w:shd w:val="clear" w:color="auto" w:fill="FFFFFF"/>
      <w:spacing w:before="30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line="658" w:lineRule="exac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2f1">
    <w:name w:val="Подпись к таблице (2)"/>
    <w:basedOn w:val="a"/>
    <w:link w:val="2f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6.xml"/><Relationship Id="rId18" Type="http://schemas.openxmlformats.org/officeDocument/2006/relationships/footer" Target="footer3.xml"/><Relationship Id="rId26" Type="http://schemas.openxmlformats.org/officeDocument/2006/relationships/image" Target="media/image2.jpeg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eg"/><Relationship Id="rId12" Type="http://schemas.openxmlformats.org/officeDocument/2006/relationships/header" Target="header5.xml"/><Relationship Id="rId17" Type="http://schemas.openxmlformats.org/officeDocument/2006/relationships/footer" Target="footer2.xml"/><Relationship Id="rId25" Type="http://schemas.openxmlformats.org/officeDocument/2006/relationships/footer" Target="footer10.xm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oter" Target="footer5.xml"/><Relationship Id="rId29" Type="http://schemas.openxmlformats.org/officeDocument/2006/relationships/footer" Target="footer1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24" Type="http://schemas.openxmlformats.org/officeDocument/2006/relationships/footer" Target="footer9.xm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8.xml"/><Relationship Id="rId23" Type="http://schemas.openxmlformats.org/officeDocument/2006/relationships/footer" Target="footer8.xml"/><Relationship Id="rId28" Type="http://schemas.openxmlformats.org/officeDocument/2006/relationships/footer" Target="footer12.xml"/><Relationship Id="rId10" Type="http://schemas.openxmlformats.org/officeDocument/2006/relationships/header" Target="header3.xml"/><Relationship Id="rId19" Type="http://schemas.openxmlformats.org/officeDocument/2006/relationships/footer" Target="footer4.xml"/><Relationship Id="rId31" Type="http://schemas.openxmlformats.org/officeDocument/2006/relationships/hyperlink" Target="https://www.glasgoweomaseale.org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7.xml"/><Relationship Id="rId22" Type="http://schemas.openxmlformats.org/officeDocument/2006/relationships/footer" Target="footer7.xml"/><Relationship Id="rId27" Type="http://schemas.openxmlformats.org/officeDocument/2006/relationships/footer" Target="footer11.xml"/><Relationship Id="rId30" Type="http://schemas.openxmlformats.org/officeDocument/2006/relationships/footer" Target="footer14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63</Pages>
  <Words>12866</Words>
  <Characters>73342</Characters>
  <Application>Microsoft Office Word</Application>
  <DocSecurity>0</DocSecurity>
  <Lines>611</Lines>
  <Paragraphs>172</Paragraphs>
  <ScaleCrop>false</ScaleCrop>
  <Company/>
  <LinksUpToDate>false</LinksUpToDate>
  <CharactersWithSpaces>86036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Стат33</dc:creator>
  <cp:lastModifiedBy>Стат33</cp:lastModifiedBy>
  <cp:revision>1</cp:revision>
  <dcterms:created xsi:type="dcterms:W3CDTF">2023-11-13T02:17:00Z</dcterms:created>
  <dcterms:modified xsi:type="dcterms:W3CDTF">2023-11-13T02:17:00Z</dcterms:modified>
</cp:coreProperties>
</file>