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EAA0" w14:textId="2D0CEEF0" w:rsidR="00BC4A28" w:rsidRDefault="00B0779F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80089D2" wp14:editId="6A21C845">
            <wp:extent cx="430530" cy="5302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DACD4" w14:textId="77777777" w:rsidR="00BC4A28" w:rsidRDefault="00BC4A28">
      <w:pPr>
        <w:rPr>
          <w:sz w:val="2"/>
          <w:szCs w:val="2"/>
        </w:rPr>
      </w:pPr>
    </w:p>
    <w:p w14:paraId="06EC1D68" w14:textId="77777777" w:rsidR="00BC4A28" w:rsidRDefault="004935F9">
      <w:pPr>
        <w:pStyle w:val="30"/>
        <w:shd w:val="clear" w:color="auto" w:fill="auto"/>
        <w:spacing w:before="94"/>
        <w:ind w:left="4800"/>
      </w:pPr>
      <w:r>
        <w:rPr>
          <w:rStyle w:val="31"/>
          <w:b/>
          <w:bCs/>
        </w:rPr>
        <w:t>МИНИСТЕРСТВО</w:t>
      </w:r>
    </w:p>
    <w:p w14:paraId="2B30DC4D" w14:textId="77777777" w:rsidR="00BC4A28" w:rsidRDefault="004935F9">
      <w:pPr>
        <w:pStyle w:val="30"/>
        <w:shd w:val="clear" w:color="auto" w:fill="auto"/>
        <w:spacing w:before="0"/>
        <w:ind w:left="4580"/>
      </w:pPr>
      <w:r>
        <w:rPr>
          <w:rStyle w:val="31"/>
          <w:b/>
          <w:bCs/>
        </w:rPr>
        <w:t>ЗДРАВООХРАНЕНИЯ</w:t>
      </w:r>
    </w:p>
    <w:p w14:paraId="0C802E52" w14:textId="77777777" w:rsidR="00BC4A28" w:rsidRDefault="004935F9">
      <w:pPr>
        <w:pStyle w:val="40"/>
        <w:shd w:val="clear" w:color="auto" w:fill="auto"/>
        <w:spacing w:after="1078"/>
        <w:ind w:left="4420"/>
      </w:pPr>
      <w:r>
        <w:rPr>
          <w:rStyle w:val="41"/>
        </w:rPr>
        <w:t>РОССИЙСКОЙ ФЕДЕРАЦИИ</w:t>
      </w:r>
    </w:p>
    <w:p w14:paraId="2C7DCA0B" w14:textId="77777777" w:rsidR="00BC4A28" w:rsidRDefault="004935F9">
      <w:pPr>
        <w:pStyle w:val="20"/>
        <w:shd w:val="clear" w:color="auto" w:fill="auto"/>
        <w:spacing w:before="0" w:after="370" w:line="260" w:lineRule="exact"/>
        <w:ind w:left="4040" w:firstLine="0"/>
      </w:pPr>
      <w:r>
        <w:rPr>
          <w:rStyle w:val="21"/>
        </w:rPr>
        <w:t>Клинические рекомендации</w:t>
      </w:r>
    </w:p>
    <w:p w14:paraId="70BCE20F" w14:textId="77777777" w:rsidR="00BC4A28" w:rsidRDefault="004935F9">
      <w:pPr>
        <w:pStyle w:val="10"/>
        <w:keepNext/>
        <w:keepLines/>
        <w:shd w:val="clear" w:color="auto" w:fill="auto"/>
        <w:spacing w:before="0" w:after="0" w:line="480" w:lineRule="exact"/>
        <w:ind w:firstLine="0"/>
      </w:pPr>
      <w:bookmarkStart w:id="0" w:name="bookmark0"/>
      <w:r>
        <w:rPr>
          <w:rStyle w:val="11"/>
          <w:b/>
          <w:bCs/>
        </w:rPr>
        <w:t>Воспалительные болезни женеких тазовых</w:t>
      </w:r>
      <w:bookmarkEnd w:id="0"/>
    </w:p>
    <w:p w14:paraId="19394007" w14:textId="77777777" w:rsidR="00BC4A28" w:rsidRDefault="004935F9">
      <w:pPr>
        <w:pStyle w:val="10"/>
        <w:keepNext/>
        <w:keepLines/>
        <w:shd w:val="clear" w:color="auto" w:fill="auto"/>
        <w:spacing w:before="0" w:after="534" w:line="480" w:lineRule="exact"/>
        <w:ind w:left="4800" w:firstLine="0"/>
        <w:jc w:val="left"/>
      </w:pPr>
      <w:bookmarkStart w:id="1" w:name="bookmark1"/>
      <w:r>
        <w:rPr>
          <w:rStyle w:val="11"/>
          <w:b/>
          <w:bCs/>
        </w:rPr>
        <w:t>органов</w:t>
      </w:r>
      <w:bookmarkEnd w:id="1"/>
    </w:p>
    <w:p w14:paraId="445A19A5" w14:textId="77777777" w:rsidR="00BC4A28" w:rsidRDefault="004935F9">
      <w:pPr>
        <w:pStyle w:val="20"/>
        <w:shd w:val="clear" w:color="auto" w:fill="auto"/>
        <w:spacing w:before="0" w:after="0" w:line="260" w:lineRule="exact"/>
        <w:ind w:firstLine="0"/>
      </w:pPr>
      <w:r>
        <w:rPr>
          <w:rStyle w:val="21"/>
        </w:rPr>
        <w:t>Кодирование по Международной статистической</w:t>
      </w:r>
    </w:p>
    <w:p w14:paraId="4F96A542" w14:textId="77777777" w:rsidR="00BC4A28" w:rsidRDefault="004935F9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 xml:space="preserve">классификации болезней и проблем, связанных со здopoвьeм:N70, </w:t>
      </w:r>
      <w:r>
        <w:rPr>
          <w:rStyle w:val="21"/>
          <w:lang w:val="en-US" w:eastAsia="en-US" w:bidi="en-US"/>
        </w:rPr>
        <w:t>N71, N73</w:t>
      </w:r>
    </w:p>
    <w:p w14:paraId="614EB868" w14:textId="77777777" w:rsidR="00BC4A28" w:rsidRDefault="004935F9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>Год утверждения (частота пересмотра):2021</w:t>
      </w:r>
    </w:p>
    <w:p w14:paraId="2405490C" w14:textId="77777777" w:rsidR="00BC4A28" w:rsidRDefault="004935F9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>Возрастная категория:</w:t>
      </w:r>
      <w:r>
        <w:rPr>
          <w:rStyle w:val="22"/>
        </w:rPr>
        <w:t>Взрослые</w:t>
      </w:r>
    </w:p>
    <w:p w14:paraId="79D00DF9" w14:textId="77777777" w:rsidR="00BC4A28" w:rsidRDefault="004935F9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>Пересмотр не позднее:2023</w:t>
      </w:r>
    </w:p>
    <w:p w14:paraId="3DB507A3" w14:textId="77777777" w:rsidR="00BC4A28" w:rsidRDefault="004935F9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  <w:lang w:val="en-US" w:eastAsia="en-US" w:bidi="en-US"/>
        </w:rPr>
        <w:t xml:space="preserve">ID: </w:t>
      </w:r>
      <w:r>
        <w:rPr>
          <w:rStyle w:val="21"/>
        </w:rPr>
        <w:t>643</w:t>
      </w:r>
    </w:p>
    <w:p w14:paraId="64F2CD8E" w14:textId="77777777" w:rsidR="00BC4A28" w:rsidRDefault="004935F9">
      <w:pPr>
        <w:pStyle w:val="50"/>
        <w:shd w:val="clear" w:color="auto" w:fill="auto"/>
        <w:spacing w:after="469"/>
        <w:ind w:right="2400"/>
      </w:pPr>
      <w:r>
        <w:rPr>
          <w:rStyle w:val="51"/>
        </w:rPr>
        <w:t xml:space="preserve">Разработчик клинической рекомендации </w:t>
      </w:r>
      <w:r>
        <w:rPr>
          <w:rStyle w:val="52"/>
          <w:b/>
          <w:bCs/>
        </w:rPr>
        <w:t>• Российское общество акушеров-гинекологов</w:t>
      </w:r>
    </w:p>
    <w:p w14:paraId="51C4BC84" w14:textId="77777777" w:rsidR="00BC4A28" w:rsidRDefault="004935F9">
      <w:pPr>
        <w:pStyle w:val="20"/>
        <w:shd w:val="clear" w:color="auto" w:fill="auto"/>
        <w:spacing w:before="0" w:after="0" w:line="260" w:lineRule="exact"/>
        <w:ind w:left="2360" w:firstLine="0"/>
        <w:sectPr w:rsidR="00BC4A28">
          <w:pgSz w:w="11900" w:h="16840"/>
          <w:pgMar w:top="840" w:right="1206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Научно-практическим Советом Минздрава РФ</w:t>
      </w:r>
    </w:p>
    <w:p w14:paraId="0380FE6E" w14:textId="77777777" w:rsidR="00BC4A28" w:rsidRDefault="004935F9">
      <w:pPr>
        <w:pStyle w:val="10"/>
        <w:keepNext/>
        <w:keepLines/>
        <w:shd w:val="clear" w:color="auto" w:fill="auto"/>
        <w:spacing w:before="0" w:after="315" w:line="480" w:lineRule="exact"/>
        <w:ind w:left="320" w:firstLine="0"/>
        <w:jc w:val="center"/>
      </w:pPr>
      <w:bookmarkStart w:id="2" w:name="bookmark2"/>
      <w:r>
        <w:lastRenderedPageBreak/>
        <w:t>Оглавление</w:t>
      </w:r>
      <w:bookmarkEnd w:id="2"/>
    </w:p>
    <w:p w14:paraId="06AD79B6" w14:textId="77777777" w:rsidR="00BC4A28" w:rsidRDefault="004935F9">
      <w:pPr>
        <w:pStyle w:val="20"/>
        <w:shd w:val="clear" w:color="auto" w:fill="auto"/>
        <w:spacing w:before="0" w:after="0" w:line="389" w:lineRule="exact"/>
        <w:ind w:right="8140" w:firstLine="0"/>
      </w:pPr>
      <w:r>
        <w:rPr>
          <w:rStyle w:val="23"/>
        </w:rPr>
        <w:t>Список сокращений Термины и определения</w:t>
      </w:r>
    </w:p>
    <w:p w14:paraId="4822F3FD" w14:textId="77777777" w:rsidR="00BC4A28" w:rsidRDefault="004935F9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3"/>
        </w:rPr>
        <w:t>Краткая информация по заболеванию или еоетоянию (групп</w:t>
      </w:r>
      <w:r>
        <w:rPr>
          <w:rStyle w:val="23"/>
        </w:rPr>
        <w:t>ы заболеваний или еоетояний)</w:t>
      </w:r>
    </w:p>
    <w:p w14:paraId="7FF70593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3"/>
        </w:rPr>
        <w:t>Определение заболевания или еоетояния (группы заболеваний или еоетояний)</w:t>
      </w:r>
    </w:p>
    <w:p w14:paraId="429DE258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Этиология и патогенез заболевания или еоетояния (группы заболеваний или еоетояний)</w:t>
      </w:r>
    </w:p>
    <w:p w14:paraId="3E01333E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 xml:space="preserve">Эпидемиология заболевания или еоетояния (группы заболеваний или </w:t>
      </w:r>
      <w:r>
        <w:rPr>
          <w:rStyle w:val="23"/>
        </w:rPr>
        <w:t>еоетояний)</w:t>
      </w:r>
    </w:p>
    <w:p w14:paraId="4F17B33B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3"/>
        </w:rPr>
        <w:t>Оеобенноети кодирования заболевания или еоетояния (группы заболеваний или еоетояний) по Международной етатичеекой клаеификации болезней и проблем, евязанных ео здоровьем</w:t>
      </w:r>
    </w:p>
    <w:p w14:paraId="5B43B2E0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Клаееификация заболевания или еоетояния (группы заболеваний или еоетояний)</w:t>
      </w:r>
    </w:p>
    <w:p w14:paraId="4F32306A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Клиничеекая картина заболевания или еоетояния (группы заболеваний или еоетояний)</w:t>
      </w:r>
    </w:p>
    <w:p w14:paraId="537821B5" w14:textId="77777777" w:rsidR="00BC4A28" w:rsidRDefault="004935F9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Диагноетика заболевания или еоетояния (группы заболеваний или еоетояний) медицинекие показания и противопоказания к применению методов диагноетики</w:t>
      </w:r>
    </w:p>
    <w:p w14:paraId="42B1F65E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3"/>
        </w:rPr>
        <w:t>Жалобы и анамнез</w:t>
      </w:r>
    </w:p>
    <w:p w14:paraId="40455747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Физикальное обеледование</w:t>
      </w:r>
    </w:p>
    <w:p w14:paraId="3F32248C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Лабораторные диагноетичеекие иееледования</w:t>
      </w:r>
    </w:p>
    <w:p w14:paraId="01B0DBF7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Инетрументальные диагноетичеекие иееледования</w:t>
      </w:r>
    </w:p>
    <w:p w14:paraId="78F342AE" w14:textId="77777777" w:rsidR="00BC4A28" w:rsidRDefault="004935F9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Иные диагноетичеекие иееледования</w:t>
      </w:r>
    </w:p>
    <w:p w14:paraId="27521702" w14:textId="77777777" w:rsidR="00BC4A28" w:rsidRDefault="004935F9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 xml:space="preserve">Лечение, включая медикаментозную и немедикаментозную терапии, диетотерапию, обезболивание, </w:t>
      </w:r>
      <w:r>
        <w:rPr>
          <w:rStyle w:val="23"/>
        </w:rPr>
        <w:t>медицинекие показания и противопоказания к применению методов лечения</w:t>
      </w:r>
    </w:p>
    <w:p w14:paraId="134973A2" w14:textId="77777777" w:rsidR="00BC4A28" w:rsidRDefault="004935F9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Медицинекая реабилитация и еанаторно-курортное лечение, медицинекие показания и противопоказания к применению методов медицинекой реабилитации, в том чиеле оенованных на иепользовании пр</w:t>
      </w:r>
      <w:r>
        <w:rPr>
          <w:rStyle w:val="23"/>
        </w:rPr>
        <w:t>иродных лечебных факторов</w:t>
      </w:r>
    </w:p>
    <w:p w14:paraId="03E5C168" w14:textId="77777777" w:rsidR="00BC4A28" w:rsidRDefault="004935F9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3"/>
        </w:rPr>
        <w:t>Профилактика и диепанеерное наблюдение, медицинекие показания и противопоказания к применению методов профилактики</w:t>
      </w:r>
    </w:p>
    <w:p w14:paraId="2039650F" w14:textId="77777777" w:rsidR="00BC4A28" w:rsidRDefault="004935F9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Организация оказания медицинекой помощи</w:t>
      </w:r>
    </w:p>
    <w:p w14:paraId="54E6C5B7" w14:textId="77777777" w:rsidR="00BC4A28" w:rsidRDefault="004935F9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Дополнительная информация (в том чиеле факторы, влияющие на иеход заболеван</w:t>
      </w:r>
      <w:r>
        <w:rPr>
          <w:rStyle w:val="23"/>
        </w:rPr>
        <w:t>ия или еоетояния)</w:t>
      </w:r>
    </w:p>
    <w:p w14:paraId="343BF272" w14:textId="77777777" w:rsidR="00BC4A28" w:rsidRDefault="004935F9">
      <w:pPr>
        <w:pStyle w:val="20"/>
        <w:shd w:val="clear" w:color="auto" w:fill="auto"/>
        <w:spacing w:before="0" w:after="0" w:line="389" w:lineRule="exact"/>
        <w:ind w:right="5240" w:firstLine="0"/>
      </w:pPr>
      <w:r>
        <w:rPr>
          <w:rStyle w:val="23"/>
        </w:rPr>
        <w:t>Критерии оценки качеетва медицинекой помощи Спиеок литературы</w:t>
      </w:r>
    </w:p>
    <w:p w14:paraId="7AD0C7A4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А1. Соетав рабочей группы по разработке и переемотру клиничееких рекомендаций</w:t>
      </w:r>
    </w:p>
    <w:p w14:paraId="3687E2AD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А2. Методология разработки клиничееких рекомендаций</w:t>
      </w:r>
    </w:p>
    <w:p w14:paraId="160FE9AE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</w:pPr>
      <w:r>
        <w:rPr>
          <w:rStyle w:val="23"/>
        </w:rPr>
        <w:t xml:space="preserve">Приложение АЗ. </w:t>
      </w:r>
      <w:r>
        <w:rPr>
          <w:rStyle w:val="23"/>
        </w:rPr>
        <w:t xml:space="preserve">Справочные материалы, включая еоответетвие показаний к применению и противопоказаний, епоеобов применения и доз лекаретвенных препаратов, инетрукции по применению лекаретвенного препарата Приложение Б. Алгоритмы дейетвий врача Приложение В. Информация для </w:t>
      </w:r>
      <w:r>
        <w:rPr>
          <w:rStyle w:val="23"/>
        </w:rPr>
        <w:t>пациента</w:t>
      </w:r>
    </w:p>
    <w:p w14:paraId="7B848216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 xml:space="preserve">Приложение </w:t>
      </w:r>
      <w:r>
        <w:rPr>
          <w:rStyle w:val="23"/>
          <w:lang w:val="en-US" w:eastAsia="en-US" w:bidi="en-US"/>
        </w:rPr>
        <w:t xml:space="preserve">Fl-FN. </w:t>
      </w:r>
      <w:r>
        <w:rPr>
          <w:rStyle w:val="23"/>
        </w:rPr>
        <w:t>Шкалы оценки, вопроеники и другие оценочные инетрументы еоетояния пациента, приведенные в клиничееких рекомендациях</w:t>
      </w:r>
    </w:p>
    <w:p w14:paraId="257F89F1" w14:textId="77777777" w:rsidR="00BC4A28" w:rsidRDefault="004935F9">
      <w:pPr>
        <w:pStyle w:val="10"/>
        <w:keepNext/>
        <w:keepLines/>
        <w:shd w:val="clear" w:color="auto" w:fill="auto"/>
        <w:spacing w:before="0" w:after="0" w:line="480" w:lineRule="exact"/>
        <w:ind w:firstLine="0"/>
        <w:jc w:val="center"/>
      </w:pPr>
      <w:bookmarkStart w:id="3" w:name="bookmark3"/>
      <w:r>
        <w:t>Список сокращений</w:t>
      </w:r>
      <w:bookmarkEnd w:id="3"/>
    </w:p>
    <w:p w14:paraId="28DBB772" w14:textId="77777777" w:rsidR="00BC4A28" w:rsidRDefault="004935F9">
      <w:pPr>
        <w:pStyle w:val="20"/>
        <w:shd w:val="clear" w:color="auto" w:fill="auto"/>
        <w:spacing w:before="0" w:after="0" w:line="658" w:lineRule="exact"/>
        <w:ind w:right="4380" w:firstLine="0"/>
      </w:pPr>
      <w:r>
        <w:rPr>
          <w:rStyle w:val="21"/>
        </w:rPr>
        <w:t xml:space="preserve">АМК - аномальные маточные кровотечения ВМК - </w:t>
      </w:r>
      <w:r>
        <w:rPr>
          <w:rStyle w:val="21"/>
        </w:rPr>
        <w:lastRenderedPageBreak/>
        <w:t>внутриматочный контрацептив</w:t>
      </w:r>
    </w:p>
    <w:p w14:paraId="1019628A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ВЗОМТ - воепалительные</w:t>
      </w:r>
      <w:r>
        <w:rPr>
          <w:rStyle w:val="21"/>
        </w:rPr>
        <w:t xml:space="preserve"> заболевания органов малого таза</w:t>
      </w:r>
    </w:p>
    <w:p w14:paraId="38E5FE9B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ВИЧ - вируе иммунодефицита человека</w:t>
      </w:r>
    </w:p>
    <w:p w14:paraId="6A655C2B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ВОЗ - Веемирная организация здравоохранения</w:t>
      </w:r>
    </w:p>
    <w:p w14:paraId="4D8DD1FC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ИППП - инфекции, передаваемые половым путём</w:t>
      </w:r>
    </w:p>
    <w:p w14:paraId="54BD8DC2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КОК - комбинированные оральные контрацептивы</w:t>
      </w:r>
    </w:p>
    <w:p w14:paraId="06F423D2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МКБ - международная клаееификация болезней</w:t>
      </w:r>
    </w:p>
    <w:p w14:paraId="5F0EE8AF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МРТ - магни</w:t>
      </w:r>
      <w:r>
        <w:rPr>
          <w:rStyle w:val="21"/>
        </w:rPr>
        <w:t>торезонаненая томография</w:t>
      </w:r>
    </w:p>
    <w:p w14:paraId="5A0160A8" w14:textId="77777777" w:rsidR="00BC4A28" w:rsidRDefault="004935F9">
      <w:pPr>
        <w:pStyle w:val="20"/>
        <w:shd w:val="clear" w:color="auto" w:fill="auto"/>
        <w:spacing w:before="0" w:after="25" w:line="389" w:lineRule="exact"/>
        <w:ind w:firstLine="0"/>
        <w:jc w:val="both"/>
      </w:pPr>
      <w:r>
        <w:rPr>
          <w:rStyle w:val="21"/>
        </w:rPr>
        <w:t>НМГ - низкомолекулярные гепарины (по анатомо-терапевтичееко-химичеекой клаееификации (АТХ) - Гепарины)</w:t>
      </w:r>
    </w:p>
    <w:p w14:paraId="01E5FA22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НПВС - неетероидные противовоепалительные препараты</w:t>
      </w:r>
    </w:p>
    <w:p w14:paraId="6EB98972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ПЦР - полимеразная цепная реакция</w:t>
      </w:r>
    </w:p>
    <w:p w14:paraId="5EDAC2DD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СРБ - е-реактивный белок</w:t>
      </w:r>
    </w:p>
    <w:p w14:paraId="09729126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 xml:space="preserve">СОЭ - </w:t>
      </w:r>
      <w:r>
        <w:rPr>
          <w:rStyle w:val="21"/>
        </w:rPr>
        <w:t>екороеть оеедания эритроцитов</w:t>
      </w:r>
    </w:p>
    <w:p w14:paraId="0B3711C2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ВТЭО - тромбоэмболичеекие оеложнения</w:t>
      </w:r>
    </w:p>
    <w:p w14:paraId="5AB106BB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УЗИ - ультразвуковое иееледование</w:t>
      </w:r>
    </w:p>
    <w:p w14:paraId="545C2A2B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ХГЧ - хорионичеекий гонадотропин</w:t>
      </w:r>
    </w:p>
    <w:p w14:paraId="6ECAA596" w14:textId="77777777" w:rsidR="00BC4A28" w:rsidRDefault="004935F9">
      <w:pPr>
        <w:pStyle w:val="20"/>
        <w:shd w:val="clear" w:color="auto" w:fill="auto"/>
        <w:spacing w:before="0" w:after="0" w:line="260" w:lineRule="exact"/>
        <w:ind w:firstLine="0"/>
        <w:jc w:val="both"/>
        <w:sectPr w:rsidR="00BC4A28">
          <w:pgSz w:w="11900" w:h="16840"/>
          <w:pgMar w:top="10" w:right="224" w:bottom="404" w:left="387" w:header="0" w:footer="3" w:gutter="0"/>
          <w:cols w:space="720"/>
          <w:noEndnote/>
          <w:docGrid w:linePitch="360"/>
        </w:sectPr>
      </w:pPr>
      <w:r>
        <w:rPr>
          <w:rStyle w:val="21"/>
        </w:rPr>
        <w:t>ЭКО - экетракорпоральное оплодотворение</w:t>
      </w:r>
    </w:p>
    <w:p w14:paraId="6F3F4FE5" w14:textId="77777777" w:rsidR="00BC4A28" w:rsidRDefault="004935F9">
      <w:pPr>
        <w:pStyle w:val="10"/>
        <w:keepNext/>
        <w:keepLines/>
        <w:shd w:val="clear" w:color="auto" w:fill="auto"/>
        <w:spacing w:before="0" w:after="29" w:line="480" w:lineRule="exact"/>
        <w:ind w:firstLine="0"/>
        <w:jc w:val="center"/>
      </w:pPr>
      <w:bookmarkStart w:id="4" w:name="bookmark4"/>
      <w:r>
        <w:lastRenderedPageBreak/>
        <w:t>Термины и определения</w:t>
      </w:r>
      <w:bookmarkEnd w:id="4"/>
    </w:p>
    <w:p w14:paraId="6AE8ED50" w14:textId="77777777" w:rsidR="00BC4A28" w:rsidRDefault="004935F9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t>Воспалительные заболевания органов мало</w:t>
      </w:r>
      <w:r>
        <w:rPr>
          <w:rStyle w:val="21"/>
        </w:rPr>
        <w:t>го таза (ВЗОМТ) - воепалительные заболевания органов верхнего отдела женекого репродуктивного тракта, включающие эндометрит, параметрит, еальпингит, оофорит, тубоовариальный абецеее, пельвоперитонит и их еочетания [1-3].</w:t>
      </w:r>
    </w:p>
    <w:p w14:paraId="04E51046" w14:textId="77777777" w:rsidR="00BC4A28" w:rsidRDefault="004935F9">
      <w:pPr>
        <w:pStyle w:val="20"/>
        <w:shd w:val="clear" w:color="auto" w:fill="auto"/>
        <w:spacing w:before="0" w:after="352" w:line="260" w:lineRule="exact"/>
        <w:ind w:firstLine="0"/>
        <w:jc w:val="both"/>
      </w:pPr>
      <w:r>
        <w:rPr>
          <w:rStyle w:val="21"/>
        </w:rPr>
        <w:t>Сальпингит - воепалительное заболев</w:t>
      </w:r>
      <w:r>
        <w:rPr>
          <w:rStyle w:val="21"/>
        </w:rPr>
        <w:t>ание маточных труб [4-6].</w:t>
      </w:r>
    </w:p>
    <w:p w14:paraId="62AE0ACB" w14:textId="77777777" w:rsidR="00BC4A28" w:rsidRDefault="004935F9">
      <w:pPr>
        <w:pStyle w:val="20"/>
        <w:shd w:val="clear" w:color="auto" w:fill="auto"/>
        <w:spacing w:before="0" w:after="253" w:line="260" w:lineRule="exact"/>
        <w:ind w:firstLine="0"/>
        <w:jc w:val="both"/>
      </w:pPr>
      <w:r>
        <w:rPr>
          <w:rStyle w:val="21"/>
        </w:rPr>
        <w:t>Оофорит - воепалительное заболевание яичников [4-6].</w:t>
      </w:r>
    </w:p>
    <w:p w14:paraId="49E104E2" w14:textId="77777777" w:rsidR="00BC4A28" w:rsidRDefault="004935F9">
      <w:pPr>
        <w:pStyle w:val="20"/>
        <w:shd w:val="clear" w:color="auto" w:fill="auto"/>
        <w:spacing w:before="0" w:after="339" w:line="384" w:lineRule="exact"/>
        <w:ind w:firstLine="0"/>
        <w:jc w:val="both"/>
      </w:pPr>
      <w:r>
        <w:rPr>
          <w:rStyle w:val="21"/>
        </w:rPr>
        <w:t>Тубоовариальный абецеее -гнойно-воепалительное образование е вовлечением яичника и маточной трубы [6].</w:t>
      </w:r>
    </w:p>
    <w:p w14:paraId="58852499" w14:textId="77777777" w:rsidR="00BC4A28" w:rsidRDefault="004935F9">
      <w:pPr>
        <w:pStyle w:val="20"/>
        <w:shd w:val="clear" w:color="auto" w:fill="auto"/>
        <w:spacing w:before="0" w:after="248" w:line="260" w:lineRule="exact"/>
        <w:ind w:firstLine="0"/>
        <w:jc w:val="both"/>
      </w:pPr>
      <w:r>
        <w:rPr>
          <w:rStyle w:val="21"/>
        </w:rPr>
        <w:t xml:space="preserve">Эндометрит - воепалительное заболевание елизиетой оболочки матки </w:t>
      </w:r>
      <w:r>
        <w:rPr>
          <w:rStyle w:val="21"/>
        </w:rPr>
        <w:t>[4-6].</w:t>
      </w:r>
    </w:p>
    <w:p w14:paraId="06D9DAE6" w14:textId="77777777" w:rsidR="00BC4A28" w:rsidRDefault="004935F9">
      <w:pPr>
        <w:pStyle w:val="20"/>
        <w:shd w:val="clear" w:color="auto" w:fill="auto"/>
        <w:spacing w:before="0" w:after="229" w:line="384" w:lineRule="exact"/>
        <w:ind w:firstLine="0"/>
        <w:jc w:val="both"/>
      </w:pPr>
      <w:r>
        <w:rPr>
          <w:rStyle w:val="21"/>
        </w:rPr>
        <w:t>Параметрит - воепалительное заболевание параметрия (околоматочной еоединительной ткани, клетчатки) [4].</w:t>
      </w:r>
    </w:p>
    <w:p w14:paraId="6EAF70CF" w14:textId="77777777" w:rsidR="00BC4A28" w:rsidRDefault="004935F9">
      <w:pPr>
        <w:pStyle w:val="20"/>
        <w:shd w:val="clear" w:color="auto" w:fill="auto"/>
        <w:spacing w:before="0" w:after="0" w:line="398" w:lineRule="exact"/>
        <w:ind w:firstLine="0"/>
        <w:jc w:val="both"/>
        <w:sectPr w:rsidR="00BC4A28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Пельвиоперитонит - воепалительное заболевание виецеральной и париетальной брюшины малого таза [5].</w:t>
      </w:r>
    </w:p>
    <w:p w14:paraId="5B87AB6F" w14:textId="77777777" w:rsidR="00BC4A28" w:rsidRDefault="004935F9">
      <w:pPr>
        <w:pStyle w:val="60"/>
        <w:numPr>
          <w:ilvl w:val="0"/>
          <w:numId w:val="2"/>
        </w:numPr>
        <w:shd w:val="clear" w:color="auto" w:fill="auto"/>
        <w:tabs>
          <w:tab w:val="left" w:pos="1320"/>
        </w:tabs>
        <w:ind w:left="400" w:firstLine="440"/>
        <w:sectPr w:rsidR="00BC4A28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lastRenderedPageBreak/>
        <w:t>Крат</w:t>
      </w:r>
      <w:r>
        <w:t>кая информация по заболеванию или состоянию (группы заболеваний или состояний)</w:t>
      </w:r>
    </w:p>
    <w:p w14:paraId="7EC8B370" w14:textId="77777777" w:rsidR="00BC4A28" w:rsidRDefault="004935F9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588"/>
        </w:tabs>
        <w:spacing w:before="0" w:after="116" w:line="384" w:lineRule="exact"/>
        <w:ind w:left="1620" w:right="840"/>
        <w:jc w:val="left"/>
      </w:pPr>
      <w:bookmarkStart w:id="5" w:name="bookmark5"/>
      <w:r>
        <w:lastRenderedPageBreak/>
        <w:t>Определение заболевания или еостояния (группы заболеваний или еоетояний)</w:t>
      </w:r>
      <w:bookmarkEnd w:id="5"/>
    </w:p>
    <w:p w14:paraId="7498C206" w14:textId="77777777" w:rsidR="00BC4A28" w:rsidRDefault="004935F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Воспалительные заболевания органов малого таза (ВЗОМТ) - воепалительные заболевания органов верхнего отд</w:t>
      </w:r>
      <w:r>
        <w:rPr>
          <w:rStyle w:val="21"/>
        </w:rPr>
        <w:t>ела женекого репродуктивного тракта, включающие эндометрит, параметрит, еальпингит, оофорит, тубоовариальный абецеее, пельвоперитонит и их еочетания [1-3].</w:t>
      </w:r>
    </w:p>
    <w:p w14:paraId="23586794" w14:textId="77777777" w:rsidR="00BC4A28" w:rsidRDefault="004935F9">
      <w:pPr>
        <w:pStyle w:val="20"/>
        <w:shd w:val="clear" w:color="auto" w:fill="auto"/>
        <w:spacing w:before="0" w:after="352" w:line="260" w:lineRule="exact"/>
        <w:ind w:firstLine="0"/>
        <w:jc w:val="both"/>
      </w:pPr>
      <w:r>
        <w:rPr>
          <w:rStyle w:val="21"/>
        </w:rPr>
        <w:t>Сальпингит - воепалительное заболевание маточных труб [4-6].</w:t>
      </w:r>
    </w:p>
    <w:p w14:paraId="118A54F0" w14:textId="77777777" w:rsidR="00BC4A28" w:rsidRDefault="004935F9">
      <w:pPr>
        <w:pStyle w:val="20"/>
        <w:shd w:val="clear" w:color="auto" w:fill="auto"/>
        <w:spacing w:before="0" w:after="249" w:line="260" w:lineRule="exact"/>
        <w:ind w:firstLine="0"/>
        <w:jc w:val="both"/>
      </w:pPr>
      <w:r>
        <w:rPr>
          <w:rStyle w:val="21"/>
        </w:rPr>
        <w:t xml:space="preserve">Оофорит - воепалительное </w:t>
      </w:r>
      <w:r>
        <w:rPr>
          <w:rStyle w:val="21"/>
        </w:rPr>
        <w:t>заболевание яичников [4-6].</w:t>
      </w:r>
    </w:p>
    <w:p w14:paraId="02E92933" w14:textId="77777777" w:rsidR="00BC4A28" w:rsidRDefault="004935F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Тубоовариальный абецеее - гнойно-воепалительное образование е вовлечением яичника и маточной трубы [6].</w:t>
      </w:r>
    </w:p>
    <w:p w14:paraId="45DE2ADF" w14:textId="77777777" w:rsidR="00BC4A28" w:rsidRDefault="004935F9">
      <w:pPr>
        <w:pStyle w:val="20"/>
        <w:shd w:val="clear" w:color="auto" w:fill="auto"/>
        <w:spacing w:before="0" w:after="248" w:line="260" w:lineRule="exact"/>
        <w:ind w:firstLine="0"/>
        <w:jc w:val="both"/>
      </w:pPr>
      <w:r>
        <w:rPr>
          <w:rStyle w:val="21"/>
        </w:rPr>
        <w:t>Эндометрит - воепалительное заболевание елизиетой оболочки матки [4-6].</w:t>
      </w:r>
    </w:p>
    <w:p w14:paraId="771F8055" w14:textId="77777777" w:rsidR="00BC4A28" w:rsidRDefault="004935F9">
      <w:pPr>
        <w:pStyle w:val="20"/>
        <w:shd w:val="clear" w:color="auto" w:fill="auto"/>
        <w:spacing w:before="0" w:after="232" w:line="384" w:lineRule="exact"/>
        <w:ind w:firstLine="0"/>
        <w:jc w:val="both"/>
      </w:pPr>
      <w:r>
        <w:rPr>
          <w:rStyle w:val="21"/>
        </w:rPr>
        <w:t>Параметрит - воепалительное заболевание параметрия (</w:t>
      </w:r>
      <w:r>
        <w:rPr>
          <w:rStyle w:val="21"/>
        </w:rPr>
        <w:t>околоматочной еоединительной ткани, клетчатки) [4].</w:t>
      </w:r>
    </w:p>
    <w:p w14:paraId="0E8B2D20" w14:textId="77777777" w:rsidR="00BC4A28" w:rsidRDefault="004935F9">
      <w:pPr>
        <w:pStyle w:val="20"/>
        <w:shd w:val="clear" w:color="auto" w:fill="auto"/>
        <w:spacing w:before="0" w:after="0" w:line="394" w:lineRule="exact"/>
        <w:ind w:firstLine="0"/>
        <w:jc w:val="both"/>
        <w:sectPr w:rsidR="00BC4A28">
          <w:pgSz w:w="11900" w:h="16840"/>
          <w:pgMar w:top="10" w:right="294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Пельвиоперитонит - воепалительное заболевание виецеральной и париетальной брюшины малого таза [5].</w:t>
      </w:r>
    </w:p>
    <w:p w14:paraId="0C4EDC00" w14:textId="77777777" w:rsidR="00BC4A28" w:rsidRDefault="004935F9">
      <w:pPr>
        <w:pStyle w:val="20"/>
        <w:shd w:val="clear" w:color="auto" w:fill="auto"/>
        <w:tabs>
          <w:tab w:val="left" w:pos="1680"/>
          <w:tab w:val="left" w:pos="5179"/>
          <w:tab w:val="left" w:pos="8746"/>
        </w:tabs>
        <w:spacing w:before="0" w:after="0" w:line="389" w:lineRule="exact"/>
        <w:ind w:firstLine="0"/>
        <w:jc w:val="both"/>
      </w:pPr>
      <w:r>
        <w:rPr>
          <w:rStyle w:val="21"/>
        </w:rPr>
        <w:lastRenderedPageBreak/>
        <w:t>ВЗОМТ представляют собой заболевания органов верхних отделов женского репродуктивног</w:t>
      </w:r>
      <w:r>
        <w:rPr>
          <w:rStyle w:val="21"/>
        </w:rPr>
        <w:t xml:space="preserve">о тракта, включающие эндометрит, параметрит, сальпингит, оофорит, тубоовариальный абсцесс, пельвоперитонит, развитие которых происходит в основном в результате восходящей инфекции [2, 7]. К абсолютным патогенам, участвующим в развитии ВЗОМТ, относят </w:t>
      </w:r>
      <w:r>
        <w:rPr>
          <w:rStyle w:val="24"/>
        </w:rPr>
        <w:t>Neisse</w:t>
      </w:r>
      <w:r>
        <w:rPr>
          <w:rStyle w:val="24"/>
        </w:rPr>
        <w:t>ria gonorrhoeae,</w:t>
      </w:r>
      <w:r>
        <w:rPr>
          <w:rStyle w:val="24"/>
        </w:rPr>
        <w:tab/>
        <w:t>Chlamydia trachomatis,</w:t>
      </w:r>
      <w:r>
        <w:rPr>
          <w:rStyle w:val="24"/>
        </w:rPr>
        <w:tab/>
        <w:t>Trichomonas vaginalis.</w:t>
      </w:r>
      <w:r>
        <w:rPr>
          <w:rStyle w:val="21"/>
          <w:lang w:val="en-US" w:eastAsia="en-US" w:bidi="en-US"/>
        </w:rPr>
        <w:tab/>
      </w:r>
      <w:r>
        <w:rPr>
          <w:rStyle w:val="21"/>
        </w:rPr>
        <w:t>При нарушенной</w:t>
      </w:r>
    </w:p>
    <w:p w14:paraId="485AA864" w14:textId="77777777" w:rsidR="00BC4A28" w:rsidRDefault="004935F9">
      <w:pPr>
        <w:pStyle w:val="20"/>
        <w:shd w:val="clear" w:color="auto" w:fill="auto"/>
        <w:tabs>
          <w:tab w:val="left" w:pos="2496"/>
          <w:tab w:val="left" w:pos="5558"/>
          <w:tab w:val="left" w:pos="7646"/>
          <w:tab w:val="left" w:pos="10042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иммунокомпетентности организма возбудителями являются условно-патогенные (оппортунистические) микробы - облигатно-анаэробные и факультативно-анаэробные и их ассоциации, которые в низких титрах могут присутствовать в составе нормальной микрофлоры влагалища </w:t>
      </w:r>
      <w:r>
        <w:rPr>
          <w:rStyle w:val="21"/>
        </w:rPr>
        <w:t xml:space="preserve">и перианальной области — </w:t>
      </w:r>
      <w:r>
        <w:rPr>
          <w:rStyle w:val="24"/>
        </w:rPr>
        <w:t>Bacteroides spp., Peptostreptococcus spp., Prevotella spp., Escherichia coli, Gardnerella vaginalis, Streptococcus spp.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 xml:space="preserve">и т.д. </w:t>
      </w:r>
      <w:r>
        <w:rPr>
          <w:rStyle w:val="21"/>
          <w:lang w:val="en-US" w:eastAsia="en-US" w:bidi="en-US"/>
        </w:rPr>
        <w:t xml:space="preserve">[7]. </w:t>
      </w:r>
      <w:r>
        <w:rPr>
          <w:rStyle w:val="21"/>
        </w:rPr>
        <w:t>Преобладание преимущественно полимикробных ассоциаций при нарушении барьерных механизмов защиты и л</w:t>
      </w:r>
      <w:r>
        <w:rPr>
          <w:rStyle w:val="21"/>
        </w:rPr>
        <w:t>окального противоинфекционного иммунитета могут способствовать хронизации заболеваний и активации аутоиммунных процессов, а также нетипичным клиническим проявлениям в зависимости от особенностей взаимодействия между различными видами возбудителей [4]. В на</w:t>
      </w:r>
      <w:r>
        <w:rPr>
          <w:rStyle w:val="21"/>
        </w:rPr>
        <w:t xml:space="preserve">стоящее время роль </w:t>
      </w:r>
      <w:r>
        <w:rPr>
          <w:rStyle w:val="24"/>
        </w:rPr>
        <w:t>Mycoplasma genitalium. Mycoplasma hominis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 xml:space="preserve">и </w:t>
      </w:r>
      <w:r>
        <w:rPr>
          <w:rStyle w:val="24"/>
        </w:rPr>
        <w:t>Ureaplasma urealyticum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>в этиологии ВЗОМТ остается спорной и в сочетании с другими микроорганизмами рассматриваются как возможные этиологических факторы ВЗОМТ [1, 8, 9]. Относительная значимость</w:t>
      </w:r>
      <w:r>
        <w:rPr>
          <w:rStyle w:val="21"/>
        </w:rPr>
        <w:t xml:space="preserve"> различньгх возбудителей варьирует в разных странах и регионах [2]. Смешанный характер инфекции и высокая частота бесконтрольного многократного использования</w:t>
      </w:r>
      <w:r>
        <w:rPr>
          <w:rStyle w:val="21"/>
        </w:rPr>
        <w:tab/>
        <w:t>антибактериальных</w:t>
      </w:r>
      <w:r>
        <w:rPr>
          <w:rStyle w:val="21"/>
        </w:rPr>
        <w:tab/>
        <w:t>препаратов</w:t>
      </w:r>
      <w:r>
        <w:rPr>
          <w:rStyle w:val="21"/>
        </w:rPr>
        <w:tab/>
        <w:t>способствуют</w:t>
      </w:r>
      <w:r>
        <w:rPr>
          <w:rStyle w:val="21"/>
        </w:rPr>
        <w:tab/>
        <w:t>развитию</w:t>
      </w:r>
    </w:p>
    <w:p w14:paraId="58FAED9A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антибиотикорезистентности [4]. В ряде многоцент</w:t>
      </w:r>
      <w:r>
        <w:rPr>
          <w:rStyle w:val="21"/>
        </w:rPr>
        <w:t>ровьгх исследований показано, что все чаще возникающая устойчивость к лекарственным препаратам представляет наибольшую сложность в лечении пациенток с различными инфекционными процессами смешанной этиологии [10]. ВЗОМТ способствуют повышению рисков развити</w:t>
      </w:r>
      <w:r>
        <w:rPr>
          <w:rStyle w:val="21"/>
        </w:rPr>
        <w:t>я бесплодия, невынашивания беременности, спаечного процесса, хронической тазовой боли, эктопической беременности, что значительно у^^дшает качество жизни женщин [1].</w:t>
      </w:r>
    </w:p>
    <w:p w14:paraId="2D7A0EA7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Факторы риска ВЗОМТ [1,2,11,12]:</w:t>
      </w:r>
    </w:p>
    <w:p w14:paraId="3E90F11D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молодой возраст (до 25 лет) [2, 11];</w:t>
      </w:r>
    </w:p>
    <w:p w14:paraId="597EB435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факторы, связанные с</w:t>
      </w:r>
      <w:r>
        <w:rPr>
          <w:rStyle w:val="21"/>
        </w:rPr>
        <w:t xml:space="preserve"> сексуальным поведением [2, 11];</w:t>
      </w:r>
    </w:p>
    <w:p w14:paraId="6CD44AD0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несколько половых партнеров [2, 11];</w:t>
      </w:r>
    </w:p>
    <w:p w14:paraId="27470D8B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смена полового партнера (в пределах последних трех месяцев) [11];</w:t>
      </w:r>
    </w:p>
    <w:p w14:paraId="6BDF4A43" w14:textId="77777777" w:rsidR="00BC4A28" w:rsidRDefault="004935F9">
      <w:pPr>
        <w:pStyle w:val="20"/>
        <w:shd w:val="clear" w:color="auto" w:fill="auto"/>
        <w:spacing w:before="0" w:after="0" w:line="418" w:lineRule="exact"/>
        <w:ind w:firstLine="0"/>
        <w:jc w:val="both"/>
      </w:pPr>
      <w:r>
        <w:rPr>
          <w:rStyle w:val="21"/>
        </w:rPr>
        <w:t>в анамнезе инфекции, передающиеся половым путем (ИППП) у пациентки или ее партнера [1,</w:t>
      </w:r>
    </w:p>
    <w:p w14:paraId="7030D217" w14:textId="77777777" w:rsidR="00BC4A28" w:rsidRDefault="004935F9">
      <w:pPr>
        <w:pStyle w:val="70"/>
        <w:shd w:val="clear" w:color="auto" w:fill="auto"/>
        <w:spacing w:after="184"/>
      </w:pPr>
      <w:r>
        <w:rPr>
          <w:rStyle w:val="713pt"/>
        </w:rPr>
        <w:t>2</w:t>
      </w:r>
      <w:r>
        <w:rPr>
          <w:rStyle w:val="71"/>
        </w:rPr>
        <w:t>];</w:t>
      </w:r>
    </w:p>
    <w:p w14:paraId="1BF8AFF9" w14:textId="77777777" w:rsidR="00BC4A28" w:rsidRDefault="004935F9">
      <w:pPr>
        <w:pStyle w:val="20"/>
        <w:shd w:val="clear" w:color="auto" w:fill="auto"/>
        <w:spacing w:before="0" w:after="0" w:line="413" w:lineRule="exact"/>
        <w:ind w:firstLine="0"/>
        <w:jc w:val="both"/>
      </w:pPr>
      <w:r>
        <w:rPr>
          <w:rStyle w:val="21"/>
        </w:rPr>
        <w:t>акушерские и гинекологические</w:t>
      </w:r>
      <w:r>
        <w:rPr>
          <w:rStyle w:val="21"/>
        </w:rPr>
        <w:t xml:space="preserve"> операции и внутриматочные диагностические манипуляции</w:t>
      </w:r>
    </w:p>
    <w:p w14:paraId="2E83A16D" w14:textId="77777777" w:rsidR="00BC4A28" w:rsidRDefault="004935F9">
      <w:pPr>
        <w:pStyle w:val="80"/>
        <w:shd w:val="clear" w:color="auto" w:fill="auto"/>
      </w:pPr>
      <w:r>
        <w:rPr>
          <w:rStyle w:val="81"/>
        </w:rPr>
        <w:t>[</w:t>
      </w:r>
      <w:r>
        <w:rPr>
          <w:rStyle w:val="813pt"/>
        </w:rPr>
        <w:t>1</w:t>
      </w:r>
      <w:r>
        <w:rPr>
          <w:rStyle w:val="81"/>
        </w:rPr>
        <w:t>,</w:t>
      </w:r>
      <w:r>
        <w:rPr>
          <w:rStyle w:val="813pt"/>
        </w:rPr>
        <w:t>2</w:t>
      </w:r>
      <w:r>
        <w:rPr>
          <w:rStyle w:val="81"/>
        </w:rPr>
        <w:t>];</w:t>
      </w:r>
    </w:p>
    <w:p w14:paraId="0AD48E65" w14:textId="77777777" w:rsidR="00BC4A28" w:rsidRDefault="004935F9">
      <w:pPr>
        <w:pStyle w:val="20"/>
        <w:shd w:val="clear" w:color="auto" w:fill="auto"/>
        <w:spacing w:before="0" w:after="0" w:line="260" w:lineRule="exact"/>
        <w:ind w:firstLine="0"/>
        <w:sectPr w:rsidR="00BC4A28">
          <w:headerReference w:type="default" r:id="rId8"/>
          <w:headerReference w:type="first" r:id="rId9"/>
          <w:pgSz w:w="11900" w:h="16840"/>
          <w:pgMar w:top="1078" w:right="293" w:bottom="325" w:left="298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lastRenderedPageBreak/>
        <w:t>введение внутриматочной епирали в течение поеледних 3 недель [12].</w:t>
      </w:r>
    </w:p>
    <w:p w14:paraId="17676A39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  <w:sectPr w:rsidR="00BC4A28">
          <w:pgSz w:w="11900" w:h="16840"/>
          <w:pgMar w:top="1095" w:right="303" w:bottom="1095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lastRenderedPageBreak/>
        <w:t xml:space="preserve">ВЗОМТ представляют серьезную проблему здравоохранения, оказывающую существенное влияние на здоровье женщин репродуктивного возраста [4,7]. Эта группа заболеваний занимает лидирующее положение в структуре гинекологической заболеваемости и являются наиболее </w:t>
      </w:r>
      <w:r>
        <w:rPr>
          <w:rStyle w:val="21"/>
        </w:rPr>
        <w:t>частой причиной госпитализации женщин [4]. По данным Всемирной организации здравоохранения (ВОЗ), в мире ежегодно регистрируется 448 млн. новых случаев ВЗОМТ (до 60% от общего числа гинекологических заболеваний). Пик заболеваемости (4-12%) приходится на во</w:t>
      </w:r>
      <w:r>
        <w:rPr>
          <w:rStyle w:val="21"/>
        </w:rPr>
        <w:t xml:space="preserve">зраст </w:t>
      </w:r>
      <w:r>
        <w:rPr>
          <w:rStyle w:val="22pt"/>
        </w:rPr>
        <w:t>17-28</w:t>
      </w:r>
      <w:r>
        <w:rPr>
          <w:rStyle w:val="21"/>
        </w:rPr>
        <w:t xml:space="preserve"> лет, что связано с сексуальной активностью и низкой частотой использования барьерных методов контрацепции [4].</w:t>
      </w:r>
    </w:p>
    <w:p w14:paraId="7562C2A7" w14:textId="77777777" w:rsidR="00BC4A28" w:rsidRDefault="004935F9">
      <w:pPr>
        <w:pStyle w:val="60"/>
        <w:shd w:val="clear" w:color="auto" w:fill="auto"/>
        <w:spacing w:line="389" w:lineRule="exact"/>
        <w:ind w:right="80"/>
        <w:jc w:val="center"/>
      </w:pPr>
      <w:r>
        <w:lastRenderedPageBreak/>
        <w:t>1.4 Особенности кодирования заболевания или</w:t>
      </w:r>
      <w:r>
        <w:br/>
        <w:t>состояния (группы заболеваний или состояний) по</w:t>
      </w:r>
      <w:r>
        <w:br/>
        <w:t>Международной статической класификации</w:t>
      </w:r>
      <w:r>
        <w:br/>
        <w:t>бо</w:t>
      </w:r>
      <w:r>
        <w:t>лезней и проблем, связанных со здоровьем</w:t>
      </w:r>
    </w:p>
    <w:p w14:paraId="68D2787A" w14:textId="77777777" w:rsidR="00BC4A28" w:rsidRDefault="004935F9">
      <w:pPr>
        <w:pStyle w:val="20"/>
        <w:shd w:val="clear" w:color="auto" w:fill="auto"/>
        <w:spacing w:before="0" w:after="0" w:line="658" w:lineRule="exact"/>
        <w:ind w:right="2220" w:firstLine="0"/>
      </w:pPr>
      <w:r>
        <w:rPr>
          <w:rStyle w:val="21"/>
          <w:lang w:val="en-US" w:eastAsia="en-US" w:bidi="en-US"/>
        </w:rPr>
        <w:t xml:space="preserve">N70.0 </w:t>
      </w:r>
      <w:r>
        <w:rPr>
          <w:rStyle w:val="21"/>
        </w:rPr>
        <w:t xml:space="preserve">Острый сальпингит и оофорит </w:t>
      </w:r>
      <w:r>
        <w:rPr>
          <w:rStyle w:val="21"/>
          <w:lang w:val="en-US" w:eastAsia="en-US" w:bidi="en-US"/>
        </w:rPr>
        <w:t xml:space="preserve">N70.9 </w:t>
      </w:r>
      <w:r>
        <w:rPr>
          <w:rStyle w:val="21"/>
        </w:rPr>
        <w:t xml:space="preserve">Сальпингит и оофорит неуточненные </w:t>
      </w:r>
      <w:r>
        <w:rPr>
          <w:rStyle w:val="21"/>
          <w:lang w:val="en-US" w:eastAsia="en-US" w:bidi="en-US"/>
        </w:rPr>
        <w:t xml:space="preserve">N71.0 </w:t>
      </w:r>
      <w:r>
        <w:rPr>
          <w:rStyle w:val="21"/>
        </w:rPr>
        <w:t xml:space="preserve">Острые воспалительные заболевания матки </w:t>
      </w:r>
      <w:r>
        <w:rPr>
          <w:rStyle w:val="21"/>
          <w:lang w:val="en-US" w:eastAsia="en-US" w:bidi="en-US"/>
        </w:rPr>
        <w:t xml:space="preserve">N71.1 </w:t>
      </w:r>
      <w:r>
        <w:rPr>
          <w:rStyle w:val="21"/>
        </w:rPr>
        <w:t xml:space="preserve">Хроничеекие воепалительные заболевания матки </w:t>
      </w:r>
      <w:r>
        <w:rPr>
          <w:rStyle w:val="21"/>
          <w:lang w:val="en-US" w:eastAsia="en-US" w:bidi="en-US"/>
        </w:rPr>
        <w:t xml:space="preserve">N71.9 </w:t>
      </w:r>
      <w:r>
        <w:rPr>
          <w:rStyle w:val="21"/>
        </w:rPr>
        <w:t>Воепалительная болезнь матки неуточнен</w:t>
      </w:r>
      <w:r>
        <w:rPr>
          <w:rStyle w:val="21"/>
        </w:rPr>
        <w:t xml:space="preserve">ная </w:t>
      </w:r>
      <w:r>
        <w:rPr>
          <w:rStyle w:val="21"/>
          <w:lang w:val="en-US" w:eastAsia="en-US" w:bidi="en-US"/>
        </w:rPr>
        <w:t xml:space="preserve">N73.0 </w:t>
      </w:r>
      <w:r>
        <w:rPr>
          <w:rStyle w:val="21"/>
        </w:rPr>
        <w:t xml:space="preserve">Оетрый параметрит и тазовый целлюлит </w:t>
      </w:r>
      <w:r>
        <w:rPr>
          <w:rStyle w:val="21"/>
          <w:lang w:val="en-US" w:eastAsia="en-US" w:bidi="en-US"/>
        </w:rPr>
        <w:t>N73.</w:t>
      </w:r>
      <w:r>
        <w:rPr>
          <w:rStyle w:val="21"/>
        </w:rPr>
        <w:t xml:space="preserve">1 Хроничеекий параметрит и тазовый целлюлит </w:t>
      </w:r>
      <w:r>
        <w:rPr>
          <w:rStyle w:val="21"/>
          <w:lang w:val="en-US" w:eastAsia="en-US" w:bidi="en-US"/>
        </w:rPr>
        <w:t xml:space="preserve">N73.2 </w:t>
      </w:r>
      <w:r>
        <w:rPr>
          <w:rStyle w:val="21"/>
        </w:rPr>
        <w:t xml:space="preserve">Параметрит и тазовая флегмона неуточненные </w:t>
      </w:r>
      <w:r>
        <w:rPr>
          <w:rStyle w:val="21"/>
          <w:lang w:val="en-US" w:eastAsia="en-US" w:bidi="en-US"/>
        </w:rPr>
        <w:t xml:space="preserve">N73.3 </w:t>
      </w:r>
      <w:r>
        <w:rPr>
          <w:rStyle w:val="21"/>
        </w:rPr>
        <w:t xml:space="preserve">Оетрый тазовый перитонит у женщин </w:t>
      </w:r>
      <w:r>
        <w:rPr>
          <w:rStyle w:val="21"/>
          <w:lang w:val="en-US" w:eastAsia="en-US" w:bidi="en-US"/>
        </w:rPr>
        <w:t xml:space="preserve">N73.3 </w:t>
      </w:r>
      <w:r>
        <w:rPr>
          <w:rStyle w:val="21"/>
        </w:rPr>
        <w:t xml:space="preserve">Хроничеекий тазовый перитонит у женщин </w:t>
      </w:r>
      <w:r>
        <w:rPr>
          <w:rStyle w:val="21"/>
          <w:lang w:val="en-US" w:eastAsia="en-US" w:bidi="en-US"/>
        </w:rPr>
        <w:t xml:space="preserve">N73.5 </w:t>
      </w:r>
      <w:r>
        <w:rPr>
          <w:rStyle w:val="21"/>
        </w:rPr>
        <w:t>Тазовый перитонит у ж</w:t>
      </w:r>
      <w:r>
        <w:rPr>
          <w:rStyle w:val="21"/>
        </w:rPr>
        <w:t>енщин неуточненный</w:t>
      </w:r>
    </w:p>
    <w:p w14:paraId="6D64CB3E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</w:pPr>
      <w:r>
        <w:rPr>
          <w:rStyle w:val="21"/>
          <w:lang w:val="en-US" w:eastAsia="en-US" w:bidi="en-US"/>
        </w:rPr>
        <w:t xml:space="preserve">N73.8 </w:t>
      </w:r>
      <w:r>
        <w:rPr>
          <w:rStyle w:val="21"/>
        </w:rPr>
        <w:t>Другие уточненные воепалительные болезни женеких тазовых органов</w:t>
      </w:r>
    </w:p>
    <w:p w14:paraId="4ED5EB14" w14:textId="77777777" w:rsidR="00BC4A28" w:rsidRDefault="004935F9">
      <w:pPr>
        <w:pStyle w:val="20"/>
        <w:shd w:val="clear" w:color="auto" w:fill="auto"/>
        <w:spacing w:before="0" w:after="0" w:line="260" w:lineRule="exact"/>
        <w:ind w:firstLine="0"/>
        <w:sectPr w:rsidR="00BC4A28">
          <w:pgSz w:w="11900" w:h="16840"/>
          <w:pgMar w:top="10" w:right="370" w:bottom="10" w:left="298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 xml:space="preserve">N73.9 </w:t>
      </w:r>
      <w:r>
        <w:rPr>
          <w:rStyle w:val="21"/>
        </w:rPr>
        <w:t>Воепалительные болезни женеких тазовых органов неуточненные</w:t>
      </w:r>
    </w:p>
    <w:p w14:paraId="7FA84B48" w14:textId="77777777" w:rsidR="00BC4A28" w:rsidRDefault="004935F9">
      <w:pPr>
        <w:pStyle w:val="10"/>
        <w:keepNext/>
        <w:keepLines/>
        <w:shd w:val="clear" w:color="auto" w:fill="auto"/>
        <w:spacing w:before="0" w:after="112" w:line="384" w:lineRule="exact"/>
        <w:ind w:firstLine="0"/>
        <w:jc w:val="center"/>
      </w:pPr>
      <w:bookmarkStart w:id="6" w:name="bookmark6"/>
      <w:r>
        <w:lastRenderedPageBreak/>
        <w:t>1.5 Классификация заболевания или состояния</w:t>
      </w:r>
      <w:r>
        <w:br/>
        <w:t>(группы заболеваний или еоетояний)</w:t>
      </w:r>
      <w:bookmarkEnd w:id="6"/>
    </w:p>
    <w:p w14:paraId="765D145F" w14:textId="77777777" w:rsidR="00BC4A28" w:rsidRDefault="004935F9">
      <w:pPr>
        <w:pStyle w:val="20"/>
        <w:shd w:val="clear" w:color="auto" w:fill="auto"/>
        <w:spacing w:before="0" w:after="29" w:line="394" w:lineRule="exact"/>
        <w:ind w:firstLine="0"/>
        <w:jc w:val="both"/>
      </w:pPr>
      <w:r>
        <w:rPr>
          <w:rStyle w:val="21"/>
        </w:rPr>
        <w:t>Женевская международная классификация болезней, травм и причин смерти (ВОЗ, 1980) выделяют следующие нозологические формы ВЗОМТ [4]:</w:t>
      </w:r>
    </w:p>
    <w:p w14:paraId="6BE36D3B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614.0 Острый сальпингит и оофорит:</w:t>
      </w:r>
    </w:p>
    <w:p w14:paraId="0EE25FDB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абсцесс: маточной трубы, яичника, тубоовариальный,</w:t>
      </w:r>
    </w:p>
    <w:p w14:paraId="1D840BEF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оофорит,</w:t>
      </w:r>
    </w:p>
    <w:p w14:paraId="6DCA8C37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пио с альпинкс,</w:t>
      </w:r>
    </w:p>
    <w:p w14:paraId="0E720342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сальпингит,</w:t>
      </w:r>
    </w:p>
    <w:p w14:paraId="46F3B665" w14:textId="77777777" w:rsidR="00BC4A28" w:rsidRDefault="004935F9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воспаление придатков матки,</w:t>
      </w:r>
    </w:p>
    <w:p w14:paraId="0EA91C1B" w14:textId="77777777" w:rsidR="00BC4A28" w:rsidRDefault="004935F9">
      <w:pPr>
        <w:pStyle w:val="20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0" w:line="658" w:lineRule="exact"/>
        <w:ind w:firstLine="0"/>
        <w:jc w:val="both"/>
      </w:pPr>
      <w:r>
        <w:rPr>
          <w:rStyle w:val="21"/>
        </w:rPr>
        <w:t>Острый параметрит и тазовая флегмона</w:t>
      </w:r>
    </w:p>
    <w:p w14:paraId="08A8025E" w14:textId="77777777" w:rsidR="00BC4A28" w:rsidRDefault="004935F9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0" w:line="658" w:lineRule="exact"/>
        <w:ind w:firstLine="0"/>
        <w:jc w:val="both"/>
      </w:pPr>
      <w:r>
        <w:rPr>
          <w:rStyle w:val="21"/>
        </w:rPr>
        <w:t>Хронический или неуточненный параметрит и тазовая флегмона.</w:t>
      </w:r>
    </w:p>
    <w:p w14:paraId="306F795C" w14:textId="77777777" w:rsidR="00BC4A28" w:rsidRDefault="004935F9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0" w:line="658" w:lineRule="exact"/>
        <w:ind w:firstLine="0"/>
        <w:jc w:val="both"/>
      </w:pPr>
      <w:r>
        <w:rPr>
          <w:rStyle w:val="21"/>
        </w:rPr>
        <w:t>Острый или неуточненный перитонит</w:t>
      </w:r>
    </w:p>
    <w:p w14:paraId="3F8F9484" w14:textId="77777777" w:rsidR="00BC4A28" w:rsidRDefault="004935F9">
      <w:pPr>
        <w:pStyle w:val="26"/>
        <w:keepNext/>
        <w:keepLines/>
        <w:shd w:val="clear" w:color="auto" w:fill="auto"/>
        <w:spacing w:after="343"/>
        <w:ind w:firstLine="0"/>
      </w:pPr>
      <w:bookmarkStart w:id="7" w:name="bookmark7"/>
      <w:r>
        <w:rPr>
          <w:rStyle w:val="27"/>
          <w:b/>
          <w:bCs/>
        </w:rPr>
        <w:t>Классификация, предложенная Краснопольским В.И. и соавторами, которая позволяет вьщел</w:t>
      </w:r>
      <w:r>
        <w:rPr>
          <w:rStyle w:val="27"/>
          <w:b/>
          <w:bCs/>
        </w:rPr>
        <w:t>ить клинические формы ВЗОМТ [5]:</w:t>
      </w:r>
      <w:bookmarkEnd w:id="7"/>
    </w:p>
    <w:p w14:paraId="02415A7B" w14:textId="77777777" w:rsidR="00BC4A28" w:rsidRDefault="004935F9">
      <w:pPr>
        <w:pStyle w:val="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253" w:line="260" w:lineRule="exact"/>
        <w:ind w:firstLine="0"/>
        <w:jc w:val="both"/>
      </w:pPr>
      <w:r>
        <w:rPr>
          <w:rStyle w:val="21"/>
        </w:rPr>
        <w:t>Неосложненные: острый сальпингит; эндометрит; метроэндометрит.</w:t>
      </w:r>
    </w:p>
    <w:p w14:paraId="2038E1F3" w14:textId="77777777" w:rsidR="00BC4A28" w:rsidRDefault="004935F9">
      <w:pPr>
        <w:pStyle w:val="20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21" w:line="384" w:lineRule="exact"/>
        <w:ind w:firstLine="0"/>
        <w:jc w:val="both"/>
      </w:pPr>
      <w:r>
        <w:rPr>
          <w:rStyle w:val="21"/>
        </w:rPr>
        <w:t>Осложненные: пиосальпинкс; пиовар; параметрит; тубоовариальный абсцесс; абсцесс прямокишечно-маточного пространства; пельвиоперитонит; перитонит; сепсис.</w:t>
      </w:r>
    </w:p>
    <w:p w14:paraId="4140E2C6" w14:textId="77777777" w:rsidR="00BC4A28" w:rsidRDefault="004935F9">
      <w:pPr>
        <w:pStyle w:val="26"/>
        <w:keepNext/>
        <w:keepLines/>
        <w:shd w:val="clear" w:color="auto" w:fill="auto"/>
        <w:spacing w:after="0" w:line="658" w:lineRule="exact"/>
        <w:ind w:firstLine="0"/>
      </w:pPr>
      <w:bookmarkStart w:id="8" w:name="bookmark8"/>
      <w:r>
        <w:rPr>
          <w:rStyle w:val="27"/>
          <w:b/>
          <w:bCs/>
        </w:rPr>
        <w:t xml:space="preserve">По </w:t>
      </w:r>
      <w:r>
        <w:rPr>
          <w:rStyle w:val="27"/>
          <w:b/>
          <w:bCs/>
        </w:rPr>
        <w:t>локализации [4]:</w:t>
      </w:r>
      <w:bookmarkEnd w:id="8"/>
    </w:p>
    <w:p w14:paraId="714898F3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0" w:line="658" w:lineRule="exact"/>
        <w:ind w:firstLine="0"/>
        <w:jc w:val="both"/>
      </w:pPr>
      <w:r>
        <w:rPr>
          <w:rStyle w:val="21"/>
        </w:rPr>
        <w:t>односторонний</w:t>
      </w:r>
    </w:p>
    <w:p w14:paraId="09208603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0" w:line="658" w:lineRule="exact"/>
        <w:ind w:firstLine="0"/>
        <w:jc w:val="both"/>
      </w:pPr>
      <w:r>
        <w:rPr>
          <w:rStyle w:val="21"/>
        </w:rPr>
        <w:t>двусторонний.</w:t>
      </w:r>
    </w:p>
    <w:p w14:paraId="3FC1CB93" w14:textId="77777777" w:rsidR="00BC4A28" w:rsidRDefault="004935F9">
      <w:pPr>
        <w:pStyle w:val="26"/>
        <w:keepNext/>
        <w:keepLines/>
        <w:shd w:val="clear" w:color="auto" w:fill="auto"/>
        <w:spacing w:after="0" w:line="658" w:lineRule="exact"/>
        <w:ind w:firstLine="0"/>
      </w:pPr>
      <w:bookmarkStart w:id="9" w:name="bookmark9"/>
      <w:r>
        <w:rPr>
          <w:rStyle w:val="27"/>
          <w:b/>
          <w:bCs/>
        </w:rPr>
        <w:t>По клиническому течению [14]:</w:t>
      </w:r>
      <w:bookmarkEnd w:id="9"/>
    </w:p>
    <w:p w14:paraId="08AB9FDF" w14:textId="77777777" w:rsidR="00BC4A28" w:rsidRDefault="004935F9">
      <w:pPr>
        <w:pStyle w:val="20"/>
        <w:shd w:val="clear" w:color="auto" w:fill="auto"/>
        <w:spacing w:before="0" w:after="347" w:line="260" w:lineRule="exact"/>
        <w:ind w:left="240" w:firstLine="0"/>
      </w:pPr>
      <w:r>
        <w:rPr>
          <w:rStyle w:val="21"/>
        </w:rPr>
        <w:t>острый - с выраженной клинической симптоматикой (менее 30 дней)</w:t>
      </w:r>
    </w:p>
    <w:p w14:paraId="3B20DCD8" w14:textId="77777777" w:rsidR="00BC4A28" w:rsidRDefault="004935F9">
      <w:pPr>
        <w:pStyle w:val="20"/>
        <w:shd w:val="clear" w:color="auto" w:fill="auto"/>
        <w:spacing w:before="0" w:after="0" w:line="260" w:lineRule="exact"/>
        <w:ind w:left="240" w:firstLine="0"/>
        <w:sectPr w:rsidR="00BC4A28">
          <w:headerReference w:type="even" r:id="rId10"/>
          <w:headerReference w:type="default" r:id="rId11"/>
          <w:headerReference w:type="first" r:id="rId12"/>
          <w:pgSz w:w="11900" w:h="16840"/>
          <w:pgMar w:top="10" w:right="303" w:bottom="10" w:left="298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хронический - с неустановленной давностью заболевания или давностью более 30 дней.</w:t>
      </w:r>
    </w:p>
    <w:p w14:paraId="76C51219" w14:textId="77777777" w:rsidR="00BC4A28" w:rsidRDefault="004935F9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lastRenderedPageBreak/>
        <w:t>К основным симптомам относят боли внизу живота, диспареунию, дисмено</w:t>
      </w:r>
      <w:r>
        <w:rPr>
          <w:rStyle w:val="21"/>
        </w:rPr>
        <w:t>рею,слизисто</w:t>
      </w:r>
      <w:r>
        <w:rPr>
          <w:rStyle w:val="21"/>
        </w:rPr>
        <w:softHyphen/>
        <w:t>гнойные вьщеления из цервикального канала или из влагалища при еочетании е оетрым цервицитом, бактериальным вагинозом или эндометритом, аномальные маточные кровотечения (АМК) по типу межменетруальных кровяниетых выделений, обильных менетруаций</w:t>
      </w:r>
      <w:r>
        <w:rPr>
          <w:rStyle w:val="21"/>
        </w:rPr>
        <w:t>, поеткоитальных кровотечений, чаще аееоциирующиеея е цервицитом и эндометритом [2,3,16]. Симптомы ВЗОМТ неепецифичны. В ряде елучаев может наблюдатьея лихорадка или озноб, дизурия, рвота. [15-17]. Реже у женщин отеутетвует какая-либо клиничеекая еимптомат</w:t>
      </w:r>
      <w:r>
        <w:rPr>
          <w:rStyle w:val="21"/>
        </w:rPr>
        <w:t xml:space="preserve">ика или отмечаютея атипичные еимптомы, такие как боль в правом подреберье, что может быть еледетвием перигепатита (еиндром Фитц-Хью-Куртиеа) [2,3], который являетея чаето результатом хламидийной инфекции (возбудитель </w:t>
      </w:r>
      <w:r>
        <w:rPr>
          <w:rStyle w:val="24"/>
        </w:rPr>
        <w:t>Chlamydia trachomatis).</w:t>
      </w:r>
    </w:p>
    <w:p w14:paraId="01543BCD" w14:textId="77777777" w:rsidR="00BC4A28" w:rsidRDefault="004935F9">
      <w:pPr>
        <w:pStyle w:val="20"/>
        <w:shd w:val="clear" w:color="auto" w:fill="auto"/>
        <w:spacing w:before="0" w:after="0" w:line="394" w:lineRule="exact"/>
        <w:ind w:firstLine="0"/>
        <w:jc w:val="both"/>
        <w:sectPr w:rsidR="00BC4A28">
          <w:pgSz w:w="11900" w:h="16840"/>
          <w:pgMar w:top="1095" w:right="293" w:bottom="1095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Для улучшения диагноетики ВЗОМТ выделены еледующие объективные и еубъективные еимптомы, объединенные в предположительные, дополнительные и епецифичеекие критерии [7] (ем. приложение Г. таб.1).</w:t>
      </w:r>
    </w:p>
    <w:p w14:paraId="1786DE8C" w14:textId="77777777" w:rsidR="00BC4A28" w:rsidRDefault="004935F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71"/>
        </w:tabs>
        <w:spacing w:before="0" w:after="0" w:line="389" w:lineRule="exact"/>
        <w:ind w:firstLine="960"/>
        <w:jc w:val="left"/>
      </w:pPr>
      <w:bookmarkStart w:id="10" w:name="bookmark10"/>
      <w:r>
        <w:lastRenderedPageBreak/>
        <w:t>Диагностика заболевания или состояния (гру</w:t>
      </w:r>
      <w:r>
        <w:t>ппы заболеваний или еостояний) медицинские показания и противопоказания к применению</w:t>
      </w:r>
      <w:bookmarkEnd w:id="10"/>
    </w:p>
    <w:p w14:paraId="2C1467BF" w14:textId="77777777" w:rsidR="00BC4A28" w:rsidRDefault="004935F9">
      <w:pPr>
        <w:pStyle w:val="10"/>
        <w:keepNext/>
        <w:keepLines/>
        <w:shd w:val="clear" w:color="auto" w:fill="auto"/>
        <w:spacing w:before="0" w:after="116" w:line="389" w:lineRule="exact"/>
        <w:ind w:firstLine="0"/>
        <w:jc w:val="center"/>
      </w:pPr>
      <w:bookmarkStart w:id="11" w:name="bookmark11"/>
      <w:r>
        <w:t>методов диагностики</w:t>
      </w:r>
      <w:bookmarkEnd w:id="11"/>
    </w:p>
    <w:p w14:paraId="25DCC2EC" w14:textId="77777777" w:rsidR="00BC4A28" w:rsidRDefault="004935F9">
      <w:pPr>
        <w:pStyle w:val="20"/>
        <w:shd w:val="clear" w:color="auto" w:fill="auto"/>
        <w:spacing w:before="0" w:after="0" w:line="394" w:lineRule="exact"/>
        <w:ind w:firstLine="0"/>
        <w:jc w:val="both"/>
        <w:sectPr w:rsidR="00BC4A28">
          <w:headerReference w:type="even" r:id="rId13"/>
          <w:headerReference w:type="default" r:id="rId14"/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Диагноз устанавливается на основании жалоб пациентки, анамнестических данных, физикального обследования, </w:t>
      </w:r>
      <w:r>
        <w:rPr>
          <w:rStyle w:val="21"/>
        </w:rPr>
        <w:t>лабораторных и инструментальных данных [1,2,5,7,17].</w:t>
      </w:r>
    </w:p>
    <w:p w14:paraId="212EA03B" w14:textId="51FD95C2" w:rsidR="00BC4A28" w:rsidRDefault="00B0779F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3987"/>
        </w:tabs>
        <w:spacing w:before="0" w:after="0" w:line="480" w:lineRule="exact"/>
        <w:ind w:left="3240" w:firstLine="0"/>
        <w:jc w:val="both"/>
        <w:sectPr w:rsidR="00BC4A28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254000" distL="63500" distR="63500" simplePos="0" relativeHeight="251660288" behindDoc="1" locked="0" layoutInCell="1" allowOverlap="1" wp14:anchorId="47B4279D" wp14:editId="2D2DD2D2">
                <wp:simplePos x="0" y="0"/>
                <wp:positionH relativeFrom="margin">
                  <wp:posOffset>635</wp:posOffset>
                </wp:positionH>
                <wp:positionV relativeFrom="paragraph">
                  <wp:posOffset>382905</wp:posOffset>
                </wp:positionV>
                <wp:extent cx="1463040" cy="165100"/>
                <wp:effectExtent l="0" t="635" r="0" b="0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ADD60" w14:textId="77777777" w:rsidR="00BC4A28" w:rsidRDefault="004935F9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Смотри п. 1.2 и 1.6.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427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05pt;margin-top:30.15pt;width:115.2pt;height:13pt;z-index:-25165619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et5wEAALcDAAAOAAAAZHJzL2Uyb0RvYy54bWysU9uO0zAQfUfiHyy/0yRlKShqulp2VYS0&#10;sEi7fMDUcRqLxGPGbpPy9YydpizwhnixJnM5c+bMZH099p04avIGbSWLRS6FtgprY/eV/Pq0ffVO&#10;Ch/A1tCh1ZU8aS+vNy9frAdX6iW22NWaBINYXw6ukm0Irswyr1rdg1+g05aDDVIPgT9pn9UEA6P3&#10;XbbM81U2INWOUGnv2Xs3BeUm4TeNVuGhabwOoqskcwvppfTu4ptt1lDuCVxr1JkG/AOLHozlpheo&#10;OwggDmT+guqNIvTYhIXCPsOmMUqnGXiaIv9jmscWnE6zsDjeXWTy/w9WfT5+IWHqSi4LKSz0vKMn&#10;PQbxHkfxNsozOF9y1qPjvDCym9ecRvXuHtU3LyzetmD3+oYIh1ZDzfSKWJk9K51wfATZDZ+w5jZw&#10;CJiAxob6qB2rIRid13S6rCZSUbHl1ep1fsUhxbFi9abI0+4yKOdqRz580NiLaFSSePUJHY73PkQ2&#10;UM4psZnFrem6tP7O/ubgxOhJ7CPhiXoYd+NZjR3WJ56DcLomvn42WqQfUgx8SZX03w9AWoruo2Ut&#10;4tnNBs3GbjbAKi6tZJBiMm/DdJ4HR2bfMvKs9g3rtTVplCjsxOLMk68jTXi+5Hh+z79T1q//bfMT&#10;AAD//wMAUEsDBBQABgAIAAAAIQCyBLpu2QAAAAYBAAAPAAAAZHJzL2Rvd25yZXYueG1sTI6xTsQw&#10;EER7JP5htUg0iLOTiOgIcU4IQUPHQUPni5ckwl5HsS8J9/X4KihHM3rz6t3qLMw0hcGzwmwjEYhb&#10;bwbuFH68v9xuEULUbLT1TAp/KOCuubyodWX8wm8072MHCcKh0gr7GMdKiND25HTY+JE4dV9+cjqm&#10;OHXCTHpJcGdFLmUpnB44PfR6pKee2u/90Sks1+fx5vWe8uXU2pk/T1kWKVPq+mp9fECItMa/MZ71&#10;kzo2yengj2wC2HOGmEiyQEhtXsg7hIPCbVmgaGrxX7/5BQAA//8DAFBLAQItABQABgAIAAAAIQC2&#10;gziS/gAAAOEBAAATAAAAAAAAAAAAAAAAAAAAAABbQ29udGVudF9UeXBlc10ueG1sUEsBAi0AFAAG&#10;AAgAAAAhADj9If/WAAAAlAEAAAsAAAAAAAAAAAAAAAAALwEAAF9yZWxzLy5yZWxzUEsBAi0AFAAG&#10;AAgAAAAhAB13V63nAQAAtwMAAA4AAAAAAAAAAAAAAAAALgIAAGRycy9lMm9Eb2MueG1sUEsBAi0A&#10;FAAGAAgAAAAhALIEum7ZAAAABgEAAA8AAAAAAAAAAAAAAAAAQQQAAGRycy9kb3ducmV2LnhtbFBL&#10;BQYAAAAABAAEAPMAAABHBQAAAAA=&#10;" filled="f" stroked="f">
                <v:textbox style="mso-fit-shape-to-text:t" inset="0,0,0,0">
                  <w:txbxContent>
                    <w:p w14:paraId="331ADD60" w14:textId="77777777" w:rsidR="00BC4A28" w:rsidRDefault="004935F9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Смотри п. 1.2 и 1.6.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2" w:name="bookmark12"/>
      <w:r w:rsidR="004935F9">
        <w:t>Жалобы и анамнез</w:t>
      </w:r>
      <w:bookmarkEnd w:id="12"/>
    </w:p>
    <w:p w14:paraId="14C5B404" w14:textId="77777777" w:rsidR="00BC4A28" w:rsidRDefault="004935F9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3050"/>
        </w:tabs>
        <w:spacing w:before="0" w:after="75" w:line="480" w:lineRule="exact"/>
        <w:ind w:left="2320" w:firstLine="0"/>
        <w:jc w:val="both"/>
      </w:pPr>
      <w:bookmarkStart w:id="13" w:name="bookmark13"/>
      <w:r>
        <w:lastRenderedPageBreak/>
        <w:t>Физикальное обследование</w:t>
      </w:r>
      <w:bookmarkEnd w:id="13"/>
    </w:p>
    <w:p w14:paraId="7F97BE9A" w14:textId="77777777" w:rsidR="00BC4A28" w:rsidRDefault="004935F9">
      <w:pPr>
        <w:pStyle w:val="20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1"/>
        </w:rPr>
        <w:t>• Рекомендуется всем пациентам с подозрением на ВЗОМТ проведение визуального осмотра наружных половых органов, физи</w:t>
      </w:r>
      <w:r>
        <w:rPr>
          <w:rStyle w:val="21"/>
        </w:rPr>
        <w:t>кальное обследование (оценка состояния кожных покровов и слизистых, температуры тела, ЧСС, частоты дыхательных движений, пальпация живота, осмотр шейки матки в зеркалах, бимануальное влагалиш,ное исследование) [2,4,7,18].</w:t>
      </w:r>
    </w:p>
    <w:p w14:paraId="7B780487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14" w:name="bookmark14"/>
      <w:r>
        <w:rPr>
          <w:rStyle w:val="27"/>
          <w:b/>
          <w:bCs/>
        </w:rPr>
        <w:t xml:space="preserve">Уровень </w:t>
      </w:r>
      <w:r>
        <w:rPr>
          <w:rStyle w:val="27"/>
          <w:b/>
          <w:bCs/>
        </w:rPr>
        <w:t>убедительности рекомендаций С (уровень достоверности доказательств - 5).</w:t>
      </w:r>
      <w:bookmarkEnd w:id="14"/>
    </w:p>
    <w:p w14:paraId="4652AAE6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  <w:sectPr w:rsidR="00BC4A28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Комментарий: </w:t>
      </w:r>
      <w:r>
        <w:rPr>
          <w:rStyle w:val="21"/>
        </w:rPr>
        <w:t>Симптомы ВЗОМТ представлены в разделе 1.6. У?^дшение обш,его состояния, повышение температуры тела, бледность кожных покровов, боли внизу живота и по</w:t>
      </w:r>
      <w:r>
        <w:rPr>
          <w:rStyle w:val="21"/>
        </w:rPr>
        <w:t>ложительный симптом раздражения брюшины могут свидетельствовать о развитии пельвиоперитонита [4]. При бимануальном влагалиш,ном исследовании особое внимание следует обратить на болезненные тракции шейки матки, наличие пальпируемого образования с четкими ко</w:t>
      </w:r>
      <w:r>
        <w:rPr>
          <w:rStyle w:val="21"/>
        </w:rPr>
        <w:t>нтурами в области придатков матки, болезненность при пальпации сводов [4,7]. Однако эти симптомы неспецифичны и могут встречаться и при других заболеваниях органов малого таза и кишечника [2,4,7].</w:t>
      </w:r>
    </w:p>
    <w:p w14:paraId="6C731D22" w14:textId="77777777" w:rsidR="00BC4A28" w:rsidRDefault="004935F9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17"/>
        </w:tabs>
        <w:spacing w:before="0" w:after="80" w:line="480" w:lineRule="exact"/>
        <w:ind w:left="280" w:firstLine="0"/>
        <w:jc w:val="both"/>
      </w:pPr>
      <w:bookmarkStart w:id="15" w:name="bookmark15"/>
      <w:r>
        <w:lastRenderedPageBreak/>
        <w:t>Лабораторные диагностические исследования</w:t>
      </w:r>
      <w:bookmarkEnd w:id="15"/>
    </w:p>
    <w:p w14:paraId="17318A8E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Рекомендуется все</w:t>
      </w:r>
      <w:r>
        <w:rPr>
          <w:rStyle w:val="21"/>
        </w:rPr>
        <w:t>м пациентам с подозрением на ВЗОМТ проводить общий (клинический) анализ крови развернутый [1-4,7].</w:t>
      </w:r>
    </w:p>
    <w:p w14:paraId="629D1DF6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16" w:name="bookmark16"/>
      <w:r>
        <w:rPr>
          <w:rStyle w:val="27"/>
          <w:b/>
          <w:bCs/>
        </w:rPr>
        <w:t>Уровень убедительности рекомендаций С (уровень достоверности доказательств — 5).</w:t>
      </w:r>
      <w:bookmarkEnd w:id="16"/>
    </w:p>
    <w:p w14:paraId="40933EEF" w14:textId="77777777" w:rsidR="00BC4A28" w:rsidRDefault="004935F9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У пациентки с ВЗОМТ может быть выявлен лейкоцитоз со </w:t>
      </w:r>
      <w:r>
        <w:rPr>
          <w:rStyle w:val="21"/>
        </w:rPr>
        <w:t>сдвигом лейкоцитарной формулы влево (увеличение содержания палочкоядерных лейкоцитов), повышение уровня СОЭ [2, 4]. Однако отсутствие изменений в общем развернутом анализе крови не позволяет исключить инфекционный процесс и часто встречается при легкой и с</w:t>
      </w:r>
      <w:r>
        <w:rPr>
          <w:rStyle w:val="21"/>
        </w:rPr>
        <w:t>реднетяжелой формах ВЗОМТ [1-4, 7].</w:t>
      </w:r>
    </w:p>
    <w:p w14:paraId="6BE2251F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39" w:line="384" w:lineRule="exact"/>
        <w:ind w:left="400" w:hanging="400"/>
        <w:jc w:val="both"/>
      </w:pPr>
      <w:r>
        <w:rPr>
          <w:rStyle w:val="21"/>
        </w:rPr>
        <w:t>Рекомендуется всем пациентам с подозрением на ВЗОМТ исследование уровня С- реактивного белка в сыворотке крови (СРВ) [1-4, 7].</w:t>
      </w:r>
    </w:p>
    <w:p w14:paraId="5DB70F58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17" w:name="bookmark17"/>
      <w:r>
        <w:rPr>
          <w:rStyle w:val="27"/>
          <w:b/>
          <w:bCs/>
        </w:rPr>
        <w:t>Уровень убедительности рекомендаций С (уровень достоверности доказательств — 5).</w:t>
      </w:r>
      <w:bookmarkEnd w:id="17"/>
    </w:p>
    <w:p w14:paraId="52D49130" w14:textId="77777777" w:rsidR="00BC4A28" w:rsidRDefault="004935F9">
      <w:pPr>
        <w:pStyle w:val="20"/>
        <w:shd w:val="clear" w:color="auto" w:fill="auto"/>
        <w:tabs>
          <w:tab w:val="left" w:pos="8779"/>
        </w:tabs>
        <w:spacing w:before="0" w:after="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СРВ является информативным лабораторным маркером системного воспаления. Уровень СРВ отражает тяжесть воспалительного процесса, однако референсные его значения не позволяют исключить ВЗОМТ. Динамика его концентрации может быть использована в оц</w:t>
      </w:r>
      <w:r>
        <w:rPr>
          <w:rStyle w:val="21"/>
        </w:rPr>
        <w:t>енки эффективности проводимой терапии [1-4,7]. В качестве маркера тубо-овариального абсцесса может быть использовано повышение уровня прокальцито пина</w:t>
      </w:r>
      <w:r>
        <w:rPr>
          <w:rStyle w:val="21"/>
        </w:rPr>
        <w:tab/>
        <w:t>выше 0.33 нг/мл</w:t>
      </w:r>
    </w:p>
    <w:p w14:paraId="3FD2BFB2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(чувствительность метода составляет 62%, специфичность 75%) [19].</w:t>
      </w:r>
    </w:p>
    <w:p w14:paraId="1310E0AA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Рекомендуется всем паци</w:t>
      </w:r>
      <w:r>
        <w:rPr>
          <w:rStyle w:val="21"/>
        </w:rPr>
        <w:t xml:space="preserve">ентам с подозрением на ВЗОМТ исследование уровня антител классов М, </w:t>
      </w:r>
      <w:r>
        <w:rPr>
          <w:rStyle w:val="21"/>
          <w:lang w:val="en-US" w:eastAsia="en-US" w:bidi="en-US"/>
        </w:rPr>
        <w:t xml:space="preserve">G (IgM, IgG) </w:t>
      </w:r>
      <w:r>
        <w:rPr>
          <w:rStyle w:val="21"/>
        </w:rPr>
        <w:t xml:space="preserve">к вирусу иммунодефицита человека ВИЧ-1/2 и антигена р24 </w:t>
      </w:r>
      <w:r>
        <w:rPr>
          <w:rStyle w:val="21"/>
          <w:lang w:val="en-US" w:eastAsia="en-US" w:bidi="en-US"/>
        </w:rPr>
        <w:t xml:space="preserve">(Human immunodeficiency vims HIV </w:t>
      </w:r>
      <w:r>
        <w:rPr>
          <w:rStyle w:val="21"/>
        </w:rPr>
        <w:t xml:space="preserve">1/2 </w:t>
      </w:r>
      <w:r>
        <w:rPr>
          <w:rStyle w:val="21"/>
          <w:lang w:val="en-US" w:eastAsia="en-US" w:bidi="en-US"/>
        </w:rPr>
        <w:t xml:space="preserve">+ Agp24) </w:t>
      </w:r>
      <w:r>
        <w:rPr>
          <w:rStyle w:val="21"/>
        </w:rPr>
        <w:t xml:space="preserve">в крови, определение антител к бледной трепонеме </w:t>
      </w:r>
      <w:r>
        <w:rPr>
          <w:rStyle w:val="24"/>
        </w:rPr>
        <w:t>{Treponema pallidum)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>в н</w:t>
      </w:r>
      <w:r>
        <w:rPr>
          <w:rStyle w:val="21"/>
        </w:rPr>
        <w:t xml:space="preserve">етрепонемных тестах </w:t>
      </w:r>
      <w:r>
        <w:rPr>
          <w:rStyle w:val="21"/>
          <w:lang w:val="en-US" w:eastAsia="en-US" w:bidi="en-US"/>
        </w:rPr>
        <w:t xml:space="preserve">(RPR, </w:t>
      </w:r>
      <w:r>
        <w:rPr>
          <w:rStyle w:val="21"/>
        </w:rPr>
        <w:t xml:space="preserve">РМП) (качественное и полуколичественное исследование) в сыворотке крови, иммуноглобулинов класса М и </w:t>
      </w:r>
      <w:r>
        <w:rPr>
          <w:rStyle w:val="21"/>
          <w:lang w:val="en-US" w:eastAsia="en-US" w:bidi="en-US"/>
        </w:rPr>
        <w:t xml:space="preserve">G </w:t>
      </w:r>
      <w:r>
        <w:rPr>
          <w:rStyle w:val="21"/>
        </w:rPr>
        <w:t>к вирусу гепатита В или НВ</w:t>
      </w:r>
      <w:r>
        <w:rPr>
          <w:rStyle w:val="21"/>
          <w:lang w:val="en-US" w:eastAsia="en-US" w:bidi="en-US"/>
        </w:rPr>
        <w:t>s</w:t>
      </w:r>
      <w:r>
        <w:rPr>
          <w:rStyle w:val="21"/>
        </w:rPr>
        <w:t xml:space="preserve">-антигена, иммуноглобулинов класса М и </w:t>
      </w:r>
      <w:r>
        <w:rPr>
          <w:rStyle w:val="21"/>
          <w:lang w:val="en-US" w:eastAsia="en-US" w:bidi="en-US"/>
        </w:rPr>
        <w:t xml:space="preserve">G </w:t>
      </w:r>
      <w:r>
        <w:rPr>
          <w:rStyle w:val="21"/>
        </w:rPr>
        <w:t xml:space="preserve">к вирусу гепатита С или антигена </w:t>
      </w:r>
      <w:r>
        <w:rPr>
          <w:rStyle w:val="21"/>
          <w:lang w:val="en-US" w:eastAsia="en-US" w:bidi="en-US"/>
        </w:rPr>
        <w:t xml:space="preserve">HCV </w:t>
      </w:r>
      <w:r>
        <w:rPr>
          <w:rStyle w:val="21"/>
        </w:rPr>
        <w:t>[1-3].</w:t>
      </w:r>
    </w:p>
    <w:p w14:paraId="09879ACD" w14:textId="77777777" w:rsidR="00BC4A28" w:rsidRDefault="004935F9">
      <w:pPr>
        <w:pStyle w:val="26"/>
        <w:keepNext/>
        <w:keepLines/>
        <w:shd w:val="clear" w:color="auto" w:fill="auto"/>
        <w:spacing w:line="260" w:lineRule="exact"/>
        <w:ind w:firstLine="0"/>
      </w:pPr>
      <w:bookmarkStart w:id="18" w:name="bookmark18"/>
      <w:r>
        <w:rPr>
          <w:rStyle w:val="27"/>
          <w:b/>
          <w:bCs/>
        </w:rPr>
        <w:t>Уровень убедите</w:t>
      </w:r>
      <w:r>
        <w:rPr>
          <w:rStyle w:val="27"/>
          <w:b/>
          <w:bCs/>
        </w:rPr>
        <w:t>льности рекомендаций С (уровень достоверности доказательств - 5).</w:t>
      </w:r>
      <w:bookmarkEnd w:id="18"/>
    </w:p>
    <w:p w14:paraId="324A5110" w14:textId="77777777" w:rsidR="00BC4A28" w:rsidRDefault="004935F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Течение ВЗОМТ на фоне ВИЧ-инфекции может быть более тяжелым, возрастает риск образования тубоовариального абсцесса [1-3, 6].</w:t>
      </w:r>
    </w:p>
    <w:p w14:paraId="68149B31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 xml:space="preserve">Рекомендуется всем пациентам с подозрением на ВЗОМТ </w:t>
      </w:r>
      <w:r>
        <w:rPr>
          <w:rStyle w:val="21"/>
        </w:rPr>
        <w:t>проведение молекулярно</w:t>
      </w:r>
      <w:r>
        <w:rPr>
          <w:rStyle w:val="21"/>
        </w:rPr>
        <w:softHyphen/>
        <w:t xml:space="preserve">биологического исследования отделяемого слизистых оболочек женских половых органов на ИППП </w:t>
      </w:r>
      <w:r>
        <w:rPr>
          <w:rStyle w:val="24"/>
        </w:rPr>
        <w:t>{Chlamydia trachomatis, Neisseria gonorrhoeae, Mycoplasma genitalium)</w:t>
      </w:r>
      <w:r>
        <w:rPr>
          <w:rStyle w:val="21"/>
          <w:lang w:val="en-US" w:eastAsia="en-US" w:bidi="en-US"/>
        </w:rPr>
        <w:t xml:space="preserve"> [1-3,6,7, 20-25].</w:t>
      </w:r>
    </w:p>
    <w:p w14:paraId="79929278" w14:textId="77777777" w:rsidR="00BC4A28" w:rsidRDefault="004935F9">
      <w:pPr>
        <w:pStyle w:val="26"/>
        <w:keepNext/>
        <w:keepLines/>
        <w:shd w:val="clear" w:color="auto" w:fill="auto"/>
        <w:spacing w:after="235" w:line="260" w:lineRule="exact"/>
        <w:ind w:firstLine="0"/>
      </w:pPr>
      <w:bookmarkStart w:id="19" w:name="bookmark19"/>
      <w:r>
        <w:rPr>
          <w:rStyle w:val="27"/>
          <w:b/>
          <w:bCs/>
        </w:rPr>
        <w:t>Уровень убедительности рекомендаций С (уровень достове</w:t>
      </w:r>
      <w:r>
        <w:rPr>
          <w:rStyle w:val="27"/>
          <w:b/>
          <w:bCs/>
        </w:rPr>
        <w:t>рности доказательств — 5)</w:t>
      </w:r>
      <w:bookmarkEnd w:id="19"/>
    </w:p>
    <w:p w14:paraId="070A0679" w14:textId="77777777" w:rsidR="00BC4A28" w:rsidRDefault="004935F9">
      <w:pPr>
        <w:pStyle w:val="20"/>
        <w:shd w:val="clear" w:color="auto" w:fill="auto"/>
        <w:spacing w:before="0" w:after="0" w:line="394" w:lineRule="exact"/>
        <w:ind w:firstLine="0"/>
        <w:jc w:val="both"/>
      </w:pPr>
      <w:r>
        <w:rPr>
          <w:rStyle w:val="22"/>
        </w:rPr>
        <w:t xml:space="preserve">Комментарий: </w:t>
      </w:r>
      <w:r>
        <w:rPr>
          <w:rStyle w:val="21"/>
        </w:rPr>
        <w:t xml:space="preserve">Отсутствие ИППП не исключает диагноз ВЗОМТ [1-3, 6, 7]. Предпочтительным методом диагностики является определение ДНК возбудителей ИППП </w:t>
      </w:r>
      <w:r>
        <w:rPr>
          <w:rStyle w:val="24"/>
        </w:rPr>
        <w:t>(Neisseria gonorrhoeae,</w:t>
      </w:r>
    </w:p>
    <w:p w14:paraId="26A7139F" w14:textId="77777777" w:rsidR="00BC4A28" w:rsidRDefault="004935F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4"/>
        </w:rPr>
        <w:t>Chlamydia trachomatis, Mycoplasma genitalium)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 xml:space="preserve">в </w:t>
      </w:r>
      <w:r>
        <w:rPr>
          <w:rStyle w:val="21"/>
        </w:rPr>
        <w:t xml:space="preserve">отделяемом елизиетых оболочек женеких половых органов методом ПЦР (биологичеекий материал еледует брать из цервикального канала е помощью </w:t>
      </w:r>
      <w:r>
        <w:rPr>
          <w:rStyle w:val="21"/>
        </w:rPr>
        <w:lastRenderedPageBreak/>
        <w:t>зонда-щетки в етерильный лабораторный контейнер).</w:t>
      </w:r>
    </w:p>
    <w:p w14:paraId="72A86F0F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Рекомендуетея пациентам е подозрением на ВЗОМТ проводить микроекопич</w:t>
      </w:r>
      <w:r>
        <w:rPr>
          <w:rStyle w:val="21"/>
        </w:rPr>
        <w:t>еекое иееледование влагалищных мазков на аэробные и факультативно-анаэробные микроорганизмы [1-3,7].</w:t>
      </w:r>
    </w:p>
    <w:p w14:paraId="42B98A69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20" w:name="bookmark20"/>
      <w:r>
        <w:rPr>
          <w:rStyle w:val="27"/>
          <w:b/>
          <w:bCs/>
        </w:rPr>
        <w:t>Уровень убедительности рекомендаций С (уровень достоверности доказательств — 5).</w:t>
      </w:r>
      <w:bookmarkEnd w:id="20"/>
    </w:p>
    <w:p w14:paraId="62FFB0A4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Биологический материал следует брать из цервикального канала </w:t>
      </w:r>
      <w:r>
        <w:rPr>
          <w:rStyle w:val="21"/>
        </w:rPr>
        <w:t>или в процессе хирургического вмешательства (перитонеальная жидкость, содержимое абсцесса, фаллопиевых труб, эндометрия и др.) с помощью ватного тампона на предметное стекло.</w:t>
      </w:r>
    </w:p>
    <w:p w14:paraId="06285CE6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Микроскопия вагинальных мазков, окрашенных по Граму может быть использована, если</w:t>
      </w:r>
      <w:r>
        <w:rPr>
          <w:rStyle w:val="21"/>
        </w:rPr>
        <w:t xml:space="preserve"> определение ДНК возбудителей ИППП на месте невозможно. Повышение количества лейкоцитов в мазке может быть выявлено, однако неспецифично, так как нормальные значения уровня лейкоцитов могут определяться при легком течении и хронизации инфекционного процесс</w:t>
      </w:r>
      <w:r>
        <w:rPr>
          <w:rStyle w:val="21"/>
        </w:rPr>
        <w:t>а [1-3,7].</w:t>
      </w:r>
    </w:p>
    <w:p w14:paraId="55808472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Рекомендуется всем пациентам с подозрением на ВЗОМТ проводить микробиологическое (культуральное) исследование отделяемого женских половых органов на аэробные и факультативно-анаэробные микроорганизмы [1,9, 15].</w:t>
      </w:r>
    </w:p>
    <w:p w14:paraId="3E65FFA7" w14:textId="77777777" w:rsidR="00BC4A28" w:rsidRDefault="004935F9">
      <w:pPr>
        <w:pStyle w:val="26"/>
        <w:keepNext/>
        <w:keepLines/>
        <w:shd w:val="clear" w:color="auto" w:fill="auto"/>
        <w:spacing w:after="249" w:line="260" w:lineRule="exact"/>
        <w:ind w:firstLine="0"/>
      </w:pPr>
      <w:bookmarkStart w:id="21" w:name="bookmark21"/>
      <w:r>
        <w:rPr>
          <w:rStyle w:val="27"/>
          <w:b/>
          <w:bCs/>
        </w:rPr>
        <w:t>Уровень убедительности рекомендаци</w:t>
      </w:r>
      <w:r>
        <w:rPr>
          <w:rStyle w:val="27"/>
          <w:b/>
          <w:bCs/>
        </w:rPr>
        <w:t>й С (уровень достоверности доказательств — 5).</w:t>
      </w:r>
      <w:bookmarkEnd w:id="21"/>
    </w:p>
    <w:p w14:paraId="6A0D7545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При взятии биологического материала для культурального исследования необходимо придерживаться следующих правил - биологический материал следует брать из цервикального канала (с помощью ватного там</w:t>
      </w:r>
      <w:r>
        <w:rPr>
          <w:rStyle w:val="21"/>
        </w:rPr>
        <w:t>пона (дакронового) в стерильную пробирку с транспортной средой); материал, полученный в процессе хирургического вмешательства (перитонеальная жидкость, содержимое абсцесса, фаллопиевых труб, эндометрия и др.) - с помощью ватного тампона (дакронового) в сте</w:t>
      </w:r>
      <w:r>
        <w:rPr>
          <w:rStyle w:val="21"/>
        </w:rPr>
        <w:t>рильную пробирку с транспортной средой или шприцом в стерильный лабораторный контейнер (для тканей и жидкостей).</w:t>
      </w:r>
    </w:p>
    <w:p w14:paraId="2158BC79" w14:textId="77777777" w:rsidR="00BC4A28" w:rsidRDefault="004935F9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1"/>
        </w:rPr>
        <w:t xml:space="preserve">Культуральное исследование позволяет выявить условно-патогенные микроорганизмы </w:t>
      </w:r>
      <w:r>
        <w:rPr>
          <w:rStyle w:val="24"/>
        </w:rPr>
        <w:t>{Enterobacteriaceae, Streptococus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 xml:space="preserve">А и В групп. </w:t>
      </w:r>
      <w:r>
        <w:rPr>
          <w:rStyle w:val="24"/>
        </w:rPr>
        <w:t>Enterococcus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>м др</w:t>
      </w:r>
      <w:r>
        <w:rPr>
          <w:rStyle w:val="21"/>
        </w:rPr>
        <w:t xml:space="preserve">.) и более редкие возбудители ВЗОМТ </w:t>
      </w:r>
      <w:r>
        <w:rPr>
          <w:rStyle w:val="212pt"/>
        </w:rPr>
        <w:t xml:space="preserve">{wiupmAQ^, </w:t>
      </w:r>
      <w:r>
        <w:rPr>
          <w:rStyle w:val="24"/>
        </w:rPr>
        <w:t>Actinomyces)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>[1, 9, 15, 26].</w:t>
      </w:r>
    </w:p>
    <w:p w14:paraId="644330B7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39" w:line="384" w:lineRule="exact"/>
        <w:ind w:left="400" w:hanging="400"/>
        <w:jc w:val="both"/>
      </w:pPr>
      <w:r>
        <w:rPr>
          <w:rStyle w:val="21"/>
        </w:rPr>
        <w:t>Рекомендуется всем пациентам с подозрением на тубоовариальный абсцесс (по данным УЗИ) определение уровня хорионического гонадотропина (бета-ХГЧ) в крови [2, 7].</w:t>
      </w:r>
    </w:p>
    <w:p w14:paraId="00B0D69E" w14:textId="77777777" w:rsidR="00BC4A28" w:rsidRDefault="004935F9">
      <w:pPr>
        <w:pStyle w:val="26"/>
        <w:keepNext/>
        <w:keepLines/>
        <w:shd w:val="clear" w:color="auto" w:fill="auto"/>
        <w:spacing w:after="249" w:line="260" w:lineRule="exact"/>
        <w:ind w:firstLine="0"/>
      </w:pPr>
      <w:bookmarkStart w:id="22" w:name="bookmark22"/>
      <w:r>
        <w:rPr>
          <w:rStyle w:val="27"/>
          <w:b/>
          <w:bCs/>
        </w:rPr>
        <w:t xml:space="preserve">Уровень </w:t>
      </w:r>
      <w:r>
        <w:rPr>
          <w:rStyle w:val="27"/>
          <w:b/>
          <w:bCs/>
        </w:rPr>
        <w:t>убедительности рекомендаций С (уровень достоверности доказательств — 5).</w:t>
      </w:r>
      <w:bookmarkEnd w:id="22"/>
    </w:p>
    <w:p w14:paraId="1B2621B9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  <w:sectPr w:rsidR="00BC4A28">
          <w:pgSz w:w="11900" w:h="16840"/>
          <w:pgMar w:top="29" w:right="294" w:bottom="240" w:left="296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Комментарии: </w:t>
      </w:r>
      <w:r>
        <w:rPr>
          <w:rStyle w:val="21"/>
        </w:rPr>
        <w:t>Определение уровня хорионического гонадотропина (бета-ХГЧ) в крови следует проводить для исключения эктопической беременности при наличии нарушений м</w:t>
      </w:r>
      <w:r>
        <w:rPr>
          <w:rStyle w:val="21"/>
        </w:rPr>
        <w:t>енструального цикла у пациентки с подозрением на ВЗОМТ [7]. При отсутствии возможности ургентного определения уровня бета-ХГЧ в крови, может быть иепользован мочевой теет на беременноеть .</w:t>
      </w:r>
    </w:p>
    <w:p w14:paraId="20E88423" w14:textId="77777777" w:rsidR="00BC4A28" w:rsidRDefault="004935F9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994"/>
        </w:tabs>
        <w:spacing w:before="0" w:after="0" w:line="480" w:lineRule="exact"/>
        <w:ind w:left="1260" w:firstLine="0"/>
        <w:jc w:val="both"/>
      </w:pPr>
      <w:bookmarkStart w:id="23" w:name="bookmark23"/>
      <w:r>
        <w:lastRenderedPageBreak/>
        <w:t>Инструментальные диагностичеекие</w:t>
      </w:r>
      <w:bookmarkEnd w:id="23"/>
    </w:p>
    <w:p w14:paraId="1321EE19" w14:textId="77777777" w:rsidR="00BC4A28" w:rsidRDefault="004935F9">
      <w:pPr>
        <w:pStyle w:val="10"/>
        <w:keepNext/>
        <w:keepLines/>
        <w:shd w:val="clear" w:color="auto" w:fill="auto"/>
        <w:spacing w:before="0" w:after="75" w:line="480" w:lineRule="exact"/>
        <w:ind w:firstLine="0"/>
        <w:jc w:val="center"/>
      </w:pPr>
      <w:bookmarkStart w:id="24" w:name="bookmark24"/>
      <w:r>
        <w:t>исследования</w:t>
      </w:r>
      <w:bookmarkEnd w:id="24"/>
    </w:p>
    <w:p w14:paraId="17B7F9D5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Рекомендуется всем пациентам с подозрением на ВЗОМТ проведение ультразвукового исследования (УЗИ) органов малого таза (по возможности трансвагинальным датчиком) [2, 4, 6, 7]</w:t>
      </w:r>
    </w:p>
    <w:p w14:paraId="07F819D1" w14:textId="77777777" w:rsidR="00BC4A28" w:rsidRDefault="004935F9">
      <w:pPr>
        <w:pStyle w:val="26"/>
        <w:keepNext/>
        <w:keepLines/>
        <w:shd w:val="clear" w:color="auto" w:fill="auto"/>
        <w:spacing w:after="253" w:line="260" w:lineRule="exact"/>
        <w:ind w:left="400"/>
      </w:pPr>
      <w:bookmarkStart w:id="25" w:name="bookmark25"/>
      <w:r>
        <w:rPr>
          <w:rStyle w:val="27"/>
          <w:b/>
          <w:bCs/>
        </w:rPr>
        <w:t xml:space="preserve">Уровень убедительности рекомендаций С (уровень достоверности </w:t>
      </w:r>
      <w:r>
        <w:rPr>
          <w:rStyle w:val="27"/>
          <w:b/>
          <w:bCs/>
        </w:rPr>
        <w:t>доказательств — 5)</w:t>
      </w:r>
      <w:bookmarkEnd w:id="25"/>
    </w:p>
    <w:p w14:paraId="54030FF3" w14:textId="77777777" w:rsidR="00BC4A28" w:rsidRDefault="004935F9">
      <w:pPr>
        <w:pStyle w:val="20"/>
        <w:shd w:val="clear" w:color="auto" w:fill="auto"/>
        <w:tabs>
          <w:tab w:val="left" w:pos="2150"/>
        </w:tabs>
        <w:spacing w:before="0" w:after="0" w:line="384" w:lineRule="exact"/>
        <w:ind w:left="400" w:hanging="400"/>
        <w:jc w:val="both"/>
      </w:pPr>
      <w:r>
        <w:rPr>
          <w:rStyle w:val="22"/>
        </w:rPr>
        <w:t>Комментарий:</w:t>
      </w:r>
      <w:r>
        <w:rPr>
          <w:rStyle w:val="22"/>
        </w:rPr>
        <w:tab/>
      </w:r>
      <w:r>
        <w:rPr>
          <w:rStyle w:val="21"/>
        </w:rPr>
        <w:t>УЗИ органов малого таза (с помощью трансвагинального и</w:t>
      </w:r>
    </w:p>
    <w:p w14:paraId="1487B522" w14:textId="77777777" w:rsidR="00BC4A28" w:rsidRDefault="004935F9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1"/>
        </w:rPr>
        <w:t>трансабдоминального датчиков) более информативен для диагностики тубоовариального абсцесса [6, 7]. УЗИ может применяться для дифференциальной диагностики [4, 27]. Отсутс</w:t>
      </w:r>
      <w:r>
        <w:rPr>
          <w:rStyle w:val="21"/>
        </w:rPr>
        <w:t>твие изменений при УЗИ не позволяет исключить ВЗОМТ [2, 4].</w:t>
      </w:r>
    </w:p>
    <w:p w14:paraId="353C9F09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Рекомендовано проведение магнитно-резонансной томографии (МРТ) у пациенток с распространенными формами и тяжелым течением ВЗОМТ, с обширным спаечным процессом после ранее перенесенных операций для</w:t>
      </w:r>
      <w:r>
        <w:rPr>
          <w:rStyle w:val="21"/>
        </w:rPr>
        <w:t xml:space="preserve"> дифференциальной диагностики с другими генитальными и экстрагенитальными (тазовыми) заболеваниями для определения тактики ведения [2, 6].</w:t>
      </w:r>
    </w:p>
    <w:p w14:paraId="71ADF342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left="400"/>
      </w:pPr>
      <w:bookmarkStart w:id="26" w:name="bookmark26"/>
      <w:r>
        <w:rPr>
          <w:rStyle w:val="27"/>
          <w:b/>
          <w:bCs/>
        </w:rPr>
        <w:t>Уровень убедительности рекомендаций С (уровень достоверности доказательств — 5).</w:t>
      </w:r>
      <w:bookmarkEnd w:id="26"/>
    </w:p>
    <w:p w14:paraId="395A26C2" w14:textId="77777777" w:rsidR="00BC4A28" w:rsidRDefault="004935F9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обследование пациенток </w:t>
      </w:r>
      <w:r>
        <w:rPr>
          <w:rStyle w:val="21"/>
        </w:rPr>
        <w:t>с распространенными формами и тяжелым течением ВЗОМТ должно проводиться в учреждениях здравоохранения соответствующего уровня, с привлечением смежных специалистов.</w:t>
      </w:r>
    </w:p>
    <w:p w14:paraId="528DBD03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7" w:line="394" w:lineRule="exact"/>
        <w:ind w:left="400" w:hanging="400"/>
        <w:jc w:val="both"/>
      </w:pPr>
      <w:r>
        <w:rPr>
          <w:rStyle w:val="21"/>
        </w:rPr>
        <w:t xml:space="preserve">Рекомендуется пациентам с подозрением на ВЗОМТ и неэффективностью </w:t>
      </w:r>
      <w:r>
        <w:rPr>
          <w:rStyle w:val="21"/>
        </w:rPr>
        <w:t>консервативного лечения и/или с целью дифференциальной диагностики с другими заболеваниями органов малого таза проведение лапароскопии [1-3, 7].</w:t>
      </w:r>
    </w:p>
    <w:p w14:paraId="22990272" w14:textId="77777777" w:rsidR="00BC4A28" w:rsidRDefault="004935F9">
      <w:pPr>
        <w:pStyle w:val="26"/>
        <w:keepNext/>
        <w:keepLines/>
        <w:shd w:val="clear" w:color="auto" w:fill="auto"/>
        <w:spacing w:after="239" w:line="260" w:lineRule="exact"/>
        <w:ind w:left="400"/>
      </w:pPr>
      <w:bookmarkStart w:id="27" w:name="bookmark27"/>
      <w:r>
        <w:rPr>
          <w:rStyle w:val="27"/>
          <w:b/>
          <w:bCs/>
        </w:rPr>
        <w:t>Уровень убедительности рекомендаций С (уровень достоверности доказательств — 5).</w:t>
      </w:r>
      <w:bookmarkEnd w:id="27"/>
    </w:p>
    <w:p w14:paraId="62FF8789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Комментарий: </w:t>
      </w:r>
      <w:r>
        <w:rPr>
          <w:rStyle w:val="21"/>
        </w:rPr>
        <w:t>Лапароскопия имее</w:t>
      </w:r>
      <w:r>
        <w:rPr>
          <w:rStyle w:val="21"/>
        </w:rPr>
        <w:t>т ценность в диагностике и лечении ВЗОМТ, но проводить ее рутинно пациенткам с подозрением на ВЗОМТ нецелесообразно [2]. В ряде случаев клиническая картина ВЗОМТ сходна с рядом других заболеваний. С помощью лапароскопии проводится дифференциальная диагност</w:t>
      </w:r>
      <w:r>
        <w:rPr>
          <w:rStyle w:val="21"/>
        </w:rPr>
        <w:t>ика ВЗОМТ с эктопической беременностью, острым аппендицитом, дивертикулитом, карциномой маточной трубы, раком яичника, инфильтративными формами эндометриоза и др. [3, 28].</w:t>
      </w:r>
    </w:p>
    <w:p w14:paraId="7FFF6E7A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Рекомендуется пациенткам с подозрением на хронический эндометрит и внутриматочные си</w:t>
      </w:r>
      <w:r>
        <w:rPr>
          <w:rStyle w:val="21"/>
        </w:rPr>
        <w:t>нехии (по данным УЗИ), при бесплодии, 2 и более неудачные попытках переноса эмбрионов, невынашивании беременности, аномальных маточных кровотечениях и др. проведение биопсии эндометрия с патолого-анатомическим исследованием биопсийоного материала при возмо</w:t>
      </w:r>
      <w:r>
        <w:rPr>
          <w:rStyle w:val="21"/>
        </w:rPr>
        <w:t>жности под контролем гистероскопии [1,2,7].</w:t>
      </w:r>
    </w:p>
    <w:p w14:paraId="053E4B1D" w14:textId="77777777" w:rsidR="00BC4A28" w:rsidRDefault="004935F9">
      <w:pPr>
        <w:pStyle w:val="26"/>
        <w:keepNext/>
        <w:keepLines/>
        <w:shd w:val="clear" w:color="auto" w:fill="auto"/>
        <w:spacing w:after="0" w:line="260" w:lineRule="exact"/>
        <w:ind w:left="400"/>
        <w:sectPr w:rsidR="00BC4A28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bookmarkStart w:id="28" w:name="bookmark28"/>
      <w:r>
        <w:rPr>
          <w:rStyle w:val="27"/>
          <w:b/>
          <w:bCs/>
        </w:rPr>
        <w:t>Уровень убедительности рекомендаций С (уровень достоверности доказательств - 5).</w:t>
      </w:r>
      <w:bookmarkEnd w:id="28"/>
      <w:r>
        <w:br w:type="page"/>
      </w:r>
    </w:p>
    <w:p w14:paraId="41D456B3" w14:textId="77777777" w:rsidR="00BC4A28" w:rsidRDefault="004935F9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977"/>
        </w:tabs>
        <w:spacing w:before="0" w:after="20" w:line="480" w:lineRule="exact"/>
        <w:ind w:left="1240" w:firstLine="0"/>
        <w:jc w:val="both"/>
      </w:pPr>
      <w:bookmarkStart w:id="29" w:name="bookmark29"/>
      <w:r>
        <w:lastRenderedPageBreak/>
        <w:t>Иные диагностические исследования</w:t>
      </w:r>
      <w:bookmarkEnd w:id="29"/>
    </w:p>
    <w:p w14:paraId="0A0EEF97" w14:textId="77777777" w:rsidR="00BC4A28" w:rsidRDefault="004935F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При осложненных, распространённых формах ВЗОМТ, септических </w:t>
      </w:r>
      <w:r>
        <w:rPr>
          <w:rStyle w:val="21"/>
        </w:rPr>
        <w:t>состояниях рекомендуется рентгенография и/или МСКТ органов грудной клетки (при изменениях на рентгенограмме) с целью исключения пневмонии [29].</w:t>
      </w:r>
    </w:p>
    <w:p w14:paraId="7A0A302B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30" w:name="bookmark30"/>
      <w:r>
        <w:rPr>
          <w:rStyle w:val="27"/>
          <w:b/>
          <w:bCs/>
        </w:rPr>
        <w:t>Уровень убедительности рекомендаций С (уровень достоверности доказательств - 5).</w:t>
      </w:r>
      <w:bookmarkEnd w:id="30"/>
    </w:p>
    <w:p w14:paraId="73E6EA4A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  <w:sectPr w:rsidR="00BC4A28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>Комментари</w:t>
      </w:r>
      <w:r>
        <w:rPr>
          <w:rStyle w:val="22"/>
        </w:rPr>
        <w:t xml:space="preserve">й: </w:t>
      </w:r>
      <w:r>
        <w:rPr>
          <w:rStyle w:val="21"/>
        </w:rPr>
        <w:t>Обследованию у врача-фтизиатра подлежат пациентки, входящие в группу риска урогенитального туберкулеза (имеющие тесный контакт с туберкулезной инфекцией, туберкулез любой локализации, перенесенный ранее или активный в момент обращения, хронические инфек</w:t>
      </w:r>
      <w:r>
        <w:rPr>
          <w:rStyle w:val="21"/>
        </w:rPr>
        <w:t>ции урогенитального тракта, склонные к рецидивам, резистентные к стандартной терапии, упорная дизурия, прогрессирующее уменьшение емкости мочевого пузыря, стерильная пиурия, пиурия, гематурия [30].</w:t>
      </w:r>
    </w:p>
    <w:p w14:paraId="7CB6FEB5" w14:textId="77777777" w:rsidR="00BC4A28" w:rsidRDefault="004935F9">
      <w:pPr>
        <w:pStyle w:val="60"/>
        <w:numPr>
          <w:ilvl w:val="0"/>
          <w:numId w:val="2"/>
        </w:numPr>
        <w:shd w:val="clear" w:color="auto" w:fill="auto"/>
        <w:tabs>
          <w:tab w:val="left" w:pos="1565"/>
        </w:tabs>
        <w:spacing w:after="895" w:line="389" w:lineRule="exact"/>
        <w:ind w:firstLine="1180"/>
      </w:pPr>
      <w:r>
        <w:lastRenderedPageBreak/>
        <w:t>Лечение, включая медикаментозную и немедикаментозную терап</w:t>
      </w:r>
      <w:r>
        <w:t>ии, диетотерапию, обезболивание, медицинские показания и противопоказания к применению методов лечения</w:t>
      </w:r>
    </w:p>
    <w:p w14:paraId="13566044" w14:textId="77777777" w:rsidR="00BC4A28" w:rsidRDefault="004935F9">
      <w:pPr>
        <w:pStyle w:val="90"/>
        <w:shd w:val="clear" w:color="auto" w:fill="auto"/>
        <w:spacing w:before="0" w:after="412" w:line="320" w:lineRule="exact"/>
      </w:pPr>
      <w:r>
        <w:rPr>
          <w:rStyle w:val="91"/>
          <w:b/>
          <w:bCs/>
        </w:rPr>
        <w:t>3.1 Консервативное лечение</w:t>
      </w:r>
    </w:p>
    <w:p w14:paraId="73B7C394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Для лечения ВЗОМТ иепользуетея антимикробная, противовоепалительная, инфузионно- транефузионная, антикоагулянтная, дееенеибили</w:t>
      </w:r>
      <w:r>
        <w:rPr>
          <w:rStyle w:val="21"/>
        </w:rPr>
        <w:t>зирующая терапия и др. [4].</w:t>
      </w:r>
    </w:p>
    <w:p w14:paraId="6BD6EB6A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Важным компонентом в лечении ВЗОМТ являетея назначение антибактериальных препаратов. Схемы антибактериальной терапии многообразны, однако еледует отметить малочиеленноеть адекватных контролируемых клиничееких иееледований по их </w:t>
      </w:r>
      <w:r>
        <w:rPr>
          <w:rStyle w:val="21"/>
        </w:rPr>
        <w:t>эффективноети. Рекомендации по режимам антибактериальной терапии при ВЗОМТ варьируют в разных етранах, но оеновные принципы лечения являютея общепринятыми [2]. Следует обеепечить элиминацию веего епектра возможных возбудителей (гонококков, хламидий, генита</w:t>
      </w:r>
      <w:r>
        <w:rPr>
          <w:rStyle w:val="21"/>
        </w:rPr>
        <w:t>льной микоплазмы, грамотрицательной кишечной микрофлоры, грамположительных аэробов, анаэробов и др.) [1,7]. В процееее лечения необходимы тщательный контроль эффективноети и евоевременное принятие решения о емене антибактериального препарата при отеутетвии</w:t>
      </w:r>
      <w:r>
        <w:rPr>
          <w:rStyle w:val="21"/>
        </w:rPr>
        <w:t xml:space="preserve"> эффекта в течение 48- 72 чаеов и/или развитии нежелательных побочных лекаретвенных реакций у пациентки. [3, 9, 14, 16,31-34].</w:t>
      </w:r>
    </w:p>
    <w:p w14:paraId="2F123C04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Режим дозирования антибактериальных препаратов и путь введения определяютея в завиеимоети от етепени раепроетраненноети воепалите</w:t>
      </w:r>
      <w:r>
        <w:rPr>
          <w:rStyle w:val="21"/>
        </w:rPr>
        <w:t xml:space="preserve">льного процеееа, тяжеети еоетояния пациентки, данных фармакокинетики и фармакодинамики препарата и е учетом выявленного возбудителя [32, 35]. Продолжительноеть терапии ВЗОМТ еоетавляет 10-14 дней [1, 2]. Такая длительноеть необходима для проведения полной </w:t>
      </w:r>
      <w:r>
        <w:rPr>
          <w:rStyle w:val="21"/>
        </w:rPr>
        <w:t>эрадикации возбудителей е целью предотвращения хронизации воепалительного процеееа, а также рецидивов и оеложнений. Статиетичееки значимых данных по отдаленной эффективноети различных режимов терапии практичееки нет. В елучае неэффективноети конеервативной</w:t>
      </w:r>
      <w:r>
        <w:rPr>
          <w:rStyle w:val="21"/>
        </w:rPr>
        <w:t xml:space="preserve"> терапии ВЗОМТ тактика ведения пациентки определяетея решением врачебной комиееии [28,31-32].</w:t>
      </w:r>
    </w:p>
    <w:p w14:paraId="69953EB1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left="400" w:hanging="400"/>
        <w:jc w:val="both"/>
      </w:pPr>
      <w:r>
        <w:rPr>
          <w:rStyle w:val="21"/>
        </w:rPr>
        <w:t>Рекомендуетея пациенткам е ВЗОМТ проводить терапию антибактериальными препаратами эмпиричееки е охватом веего епектра вероятных возбудителей е предварительным про</w:t>
      </w:r>
      <w:r>
        <w:rPr>
          <w:rStyle w:val="21"/>
        </w:rPr>
        <w:t>ведением культурального иееледования для поеледующей коррекции лечения, е поеледующим переходом на препараты альтернативных ехем (при неэффективноети лечения)</w:t>
      </w:r>
    </w:p>
    <w:p w14:paraId="1D92F2F4" w14:textId="77777777" w:rsidR="00BC4A28" w:rsidRDefault="004935F9">
      <w:pPr>
        <w:pStyle w:val="20"/>
        <w:shd w:val="clear" w:color="auto" w:fill="auto"/>
        <w:spacing w:before="0" w:after="342" w:line="260" w:lineRule="exact"/>
        <w:ind w:left="400" w:firstLine="0"/>
      </w:pPr>
      <w:r>
        <w:rPr>
          <w:rStyle w:val="21"/>
        </w:rPr>
        <w:t>[4, 36].</w:t>
      </w:r>
    </w:p>
    <w:p w14:paraId="297F4EA3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left="400"/>
      </w:pPr>
      <w:bookmarkStart w:id="31" w:name="bookmark31"/>
      <w:r>
        <w:rPr>
          <w:rStyle w:val="27"/>
          <w:b/>
          <w:bCs/>
        </w:rPr>
        <w:t>Уровень убедительности рекомендаций С, уровень достоверности доказательств — 5.</w:t>
      </w:r>
      <w:bookmarkEnd w:id="31"/>
    </w:p>
    <w:p w14:paraId="13F88E72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0" w:line="389" w:lineRule="exact"/>
        <w:ind w:left="400" w:hanging="400"/>
        <w:jc w:val="both"/>
      </w:pPr>
      <w:r>
        <w:rPr>
          <w:rStyle w:val="21"/>
        </w:rPr>
        <w:t>Рекомендуетея пациенткам е легкими и ереднетяжелыми формами ВЗОМТ пероральная антибактериальная терапия на амбулаторном или етационарном этапе лечения [1,2].</w:t>
      </w:r>
    </w:p>
    <w:p w14:paraId="417D6CFA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32" w:name="bookmark32"/>
      <w:r>
        <w:rPr>
          <w:rStyle w:val="27"/>
          <w:b/>
          <w:bCs/>
        </w:rPr>
        <w:lastRenderedPageBreak/>
        <w:t>Уровень убедительности рекомендаций С, уровень достоверности доказательств — 5).</w:t>
      </w:r>
      <w:bookmarkEnd w:id="32"/>
    </w:p>
    <w:p w14:paraId="03CA8A31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Рекомендуется все</w:t>
      </w:r>
      <w:r>
        <w:rPr>
          <w:rStyle w:val="21"/>
        </w:rPr>
        <w:t>м пациенткам с тяжелыми (распространенными) формами ВЗОМТ начинать лечение в условиях стационара с парентерального введения антибактериальных препаратов и продолжать терапию в течение 24 часов после клинического улучшения с переходом на пероральную форму [</w:t>
      </w:r>
      <w:r>
        <w:rPr>
          <w:rStyle w:val="21"/>
        </w:rPr>
        <w:t>1, 2, 7, 16, 37].</w:t>
      </w:r>
    </w:p>
    <w:p w14:paraId="0C242556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33" w:name="bookmark33"/>
      <w:r>
        <w:rPr>
          <w:rStyle w:val="27"/>
          <w:b/>
          <w:bCs/>
        </w:rPr>
        <w:t>Уровень убедительности рекомендаций С, уровень достоверности доказательств — 5.</w:t>
      </w:r>
      <w:bookmarkEnd w:id="33"/>
    </w:p>
    <w:p w14:paraId="61B91C2C" w14:textId="77777777" w:rsidR="00BC4A28" w:rsidRDefault="004935F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Коррекцию антибактериальной терапии следует проводить на основании результатов культурального исследования через 48-72 часа после начала лечения </w:t>
      </w:r>
      <w:r>
        <w:rPr>
          <w:rStyle w:val="21"/>
        </w:rPr>
        <w:t>при отсутствии улучшения клинико-лабораторных показателей, свидетельствуюш,их о положительной динамике в течение заболевания и/или резистентности возбудителя к проводимой терапии [32-33].</w:t>
      </w:r>
    </w:p>
    <w:p w14:paraId="157AAC36" w14:textId="77777777" w:rsidR="00BC4A28" w:rsidRDefault="004935F9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 xml:space="preserve">Рекомендуемые схемы антибактериальной терапии </w:t>
      </w:r>
      <w:r>
        <w:rPr>
          <w:rStyle w:val="21"/>
        </w:rPr>
        <w:t>представлены в приложении Г2.</w:t>
      </w:r>
    </w:p>
    <w:p w14:paraId="1E2D607F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Рекомендуется пациенткам с ВЗОМТ для лечения грибковой инфекции, подтвержденной данными микробиологического (культурального) исследования, терапия противогрибковыми препаратами системного действия [2, 35, 38].</w:t>
      </w:r>
    </w:p>
    <w:p w14:paraId="4DDBA98C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34" w:name="bookmark34"/>
      <w:r>
        <w:rPr>
          <w:rStyle w:val="27"/>
          <w:b/>
          <w:bCs/>
        </w:rPr>
        <w:t>Уровень убедител</w:t>
      </w:r>
      <w:r>
        <w:rPr>
          <w:rStyle w:val="27"/>
          <w:b/>
          <w:bCs/>
        </w:rPr>
        <w:t>ьности рекомендаций С, уровень достоверности доказательств — 5</w:t>
      </w:r>
      <w:bookmarkEnd w:id="34"/>
    </w:p>
    <w:p w14:paraId="7F044FA6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Риск развития инвазивного микоза на фоне применения антибактериальных препаратов у пациенток без специфических факторов риска (нейтропении на фоне применения цитостатиков, транспла</w:t>
      </w:r>
      <w:r>
        <w:rPr>
          <w:rStyle w:val="21"/>
        </w:rPr>
        <w:t>нтации кроветворных стволовых клеток, трансплантации печени и пр.) невысок, поэтому рутинная первичная антифунгальная профилактика не рекомендуется [32].</w:t>
      </w:r>
    </w:p>
    <w:p w14:paraId="637093CE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Рекомендуется пациенткам с ВЗОМТ назначение нестероидных противовоспалительных препаратов (НПВС) с уче</w:t>
      </w:r>
      <w:r>
        <w:rPr>
          <w:rStyle w:val="21"/>
        </w:rPr>
        <w:t>том противопоказаний к их назначению с целью обезболивания, купирования лихорадки и противовоспалительного действия [39-40].</w:t>
      </w:r>
    </w:p>
    <w:p w14:paraId="70E33374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35" w:name="bookmark35"/>
      <w:r>
        <w:rPr>
          <w:rStyle w:val="27"/>
          <w:b/>
          <w:bCs/>
        </w:rPr>
        <w:t>Уровень убедительности рекомендаций С, уровень достоверности доказательств — 2.</w:t>
      </w:r>
      <w:bookmarkEnd w:id="35"/>
    </w:p>
    <w:p w14:paraId="5739DF60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Рекомендуется пациенткам с ВЗОМТ с распространенным</w:t>
      </w:r>
      <w:r>
        <w:rPr>
          <w:rStyle w:val="21"/>
        </w:rPr>
        <w:t>и формами и тяжелым течением заболевания проводить комплексную терапию (инфузионная (по анатомо-терапевтическо- химической классификации (АТХ) - Растворы, влияюш,ие на водно-электролитный баланс), трансфузионная (по АТХ - Препараты крови), антикоагулянтная</w:t>
      </w:r>
      <w:r>
        <w:rPr>
          <w:rStyle w:val="21"/>
        </w:rPr>
        <w:t xml:space="preserve"> (по АТХ - Антикоагулянты), антигистаминная (по АТХ - Антигистаминные препараты для системного действия) и т.д.) с учетом степени тяжести состояния пациентки с ВЗОМТ [4].</w:t>
      </w:r>
    </w:p>
    <w:p w14:paraId="623B57FD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36" w:name="bookmark36"/>
      <w:r>
        <w:rPr>
          <w:rStyle w:val="27"/>
          <w:b/>
          <w:bCs/>
        </w:rPr>
        <w:t>Уровень убедительности рекомендаций С, уровень достоверности доказательств — 5.</w:t>
      </w:r>
      <w:bookmarkEnd w:id="36"/>
    </w:p>
    <w:p w14:paraId="19AB7741" w14:textId="77777777" w:rsidR="00BC4A28" w:rsidRDefault="004935F9">
      <w:pPr>
        <w:pStyle w:val="20"/>
        <w:shd w:val="clear" w:color="auto" w:fill="auto"/>
        <w:spacing w:before="0" w:after="283" w:line="389" w:lineRule="exact"/>
        <w:ind w:firstLine="0"/>
        <w:jc w:val="both"/>
      </w:pPr>
      <w:r>
        <w:rPr>
          <w:rStyle w:val="22"/>
        </w:rPr>
        <w:t>Комме</w:t>
      </w:r>
      <w:r>
        <w:rPr>
          <w:rStyle w:val="22"/>
        </w:rPr>
        <w:t xml:space="preserve">нтарии: </w:t>
      </w:r>
      <w:r>
        <w:rPr>
          <w:rStyle w:val="21"/>
        </w:rPr>
        <w:t xml:space="preserve">Инфузионную терапию (кристаллоиды (по АТХ - Растворы, влияюш,ие на водно-электролитный баланс), корректоры электролитного обмена плазмозамещающие и белковые препараты (по АТХ - растворы, влияющие на водно-электролитный баланс и </w:t>
      </w:r>
      <w:r>
        <w:rPr>
          <w:rStyle w:val="21"/>
        </w:rPr>
        <w:t xml:space="preserve">кровезаменители и препараты плазмы) еледует проводить в объеме инфузий 1,5-2,5 л/еутки. Продолжительноеть терапии </w:t>
      </w:r>
      <w:r>
        <w:rPr>
          <w:rStyle w:val="21"/>
        </w:rPr>
        <w:lastRenderedPageBreak/>
        <w:t>индивидуальна (в ереднем 4-7 еуток). Профилактику венозных тромбоэмболичееких оеложнений (ВТЭО) проводят низкомолекулярными гепаринами (по АТХ</w:t>
      </w:r>
      <w:r>
        <w:rPr>
          <w:rStyle w:val="21"/>
        </w:rPr>
        <w:t>- Гепарины).</w:t>
      </w:r>
    </w:p>
    <w:p w14:paraId="620AB321" w14:textId="77777777" w:rsidR="00BC4A28" w:rsidRDefault="004935F9">
      <w:pPr>
        <w:pStyle w:val="20"/>
        <w:shd w:val="clear" w:color="auto" w:fill="auto"/>
        <w:spacing w:before="0" w:after="136" w:line="260" w:lineRule="exact"/>
        <w:ind w:firstLine="0"/>
        <w:jc w:val="both"/>
      </w:pPr>
      <w:r>
        <w:rPr>
          <w:rStyle w:val="21"/>
        </w:rPr>
        <w:t>В качеетве еимптоматичеекой терапии применяют антианемичеекие препараты, витамины и др.</w:t>
      </w:r>
    </w:p>
    <w:p w14:paraId="4F86F3DF" w14:textId="77777777" w:rsidR="00BC4A28" w:rsidRDefault="004935F9">
      <w:pPr>
        <w:pStyle w:val="20"/>
        <w:shd w:val="clear" w:color="auto" w:fill="auto"/>
        <w:spacing w:before="0" w:after="240" w:line="260" w:lineRule="exact"/>
        <w:ind w:firstLine="0"/>
        <w:jc w:val="both"/>
      </w:pPr>
      <w:r>
        <w:rPr>
          <w:rStyle w:val="21"/>
        </w:rPr>
        <w:t>[4].</w:t>
      </w:r>
    </w:p>
    <w:p w14:paraId="074687A9" w14:textId="77777777" w:rsidR="00BC4A28" w:rsidRDefault="004935F9">
      <w:pPr>
        <w:pStyle w:val="20"/>
        <w:shd w:val="clear" w:color="auto" w:fill="auto"/>
        <w:spacing w:before="0" w:after="287" w:line="394" w:lineRule="exact"/>
        <w:ind w:left="400" w:hanging="400"/>
        <w:jc w:val="both"/>
      </w:pPr>
      <w:r>
        <w:rPr>
          <w:rStyle w:val="21"/>
        </w:rPr>
        <w:t>• Рекомендуетея пациенткам ео ВЗОМТ избегать половых контактов до тех пор, пока они не завершат лечение [2,3].</w:t>
      </w:r>
    </w:p>
    <w:p w14:paraId="37CF031C" w14:textId="77777777" w:rsidR="00BC4A28" w:rsidRDefault="004935F9">
      <w:pPr>
        <w:pStyle w:val="26"/>
        <w:keepNext/>
        <w:keepLines/>
        <w:shd w:val="clear" w:color="auto" w:fill="auto"/>
        <w:spacing w:after="822" w:line="260" w:lineRule="exact"/>
        <w:ind w:firstLine="0"/>
      </w:pPr>
      <w:bookmarkStart w:id="37" w:name="bookmark37"/>
      <w:r>
        <w:rPr>
          <w:rStyle w:val="27"/>
          <w:b/>
          <w:bCs/>
        </w:rPr>
        <w:t xml:space="preserve">Уровень убедительности </w:t>
      </w:r>
      <w:r>
        <w:rPr>
          <w:rStyle w:val="27"/>
          <w:b/>
          <w:bCs/>
        </w:rPr>
        <w:t>рекомендаций С, уровень достоверности доказательств — 5.</w:t>
      </w:r>
      <w:bookmarkEnd w:id="37"/>
    </w:p>
    <w:p w14:paraId="1BB7232A" w14:textId="77777777" w:rsidR="00BC4A28" w:rsidRDefault="004935F9">
      <w:pPr>
        <w:pStyle w:val="90"/>
        <w:shd w:val="clear" w:color="auto" w:fill="auto"/>
        <w:spacing w:before="0" w:after="417" w:line="320" w:lineRule="exact"/>
      </w:pPr>
      <w:r>
        <w:rPr>
          <w:rStyle w:val="91"/>
          <w:b/>
          <w:bCs/>
        </w:rPr>
        <w:t>3.2 Хирургическое лечение</w:t>
      </w:r>
    </w:p>
    <w:p w14:paraId="5BCCBB80" w14:textId="77777777" w:rsidR="00BC4A28" w:rsidRDefault="004935F9">
      <w:pPr>
        <w:pStyle w:val="20"/>
        <w:shd w:val="clear" w:color="auto" w:fill="auto"/>
        <w:spacing w:before="0" w:after="283" w:line="389" w:lineRule="exact"/>
        <w:ind w:firstLine="0"/>
        <w:jc w:val="both"/>
      </w:pPr>
      <w:r>
        <w:rPr>
          <w:rStyle w:val="21"/>
        </w:rPr>
        <w:t>Хирургичеекая тактика ведения пациенток е ВЗОМТ, выбор объема и доетупа оперативного вмешательетва завиеят от возраета, реализации репродуктивной функции, тяжеети течения во</w:t>
      </w:r>
      <w:r>
        <w:rPr>
          <w:rStyle w:val="21"/>
        </w:rPr>
        <w:t>епалительного процеееа, наличия оеложнений. С появлением еовременных антибактериальных препаратов ехало возможно проведение органоеохраняюш,их оперативных вмешательетв.</w:t>
      </w:r>
    </w:p>
    <w:p w14:paraId="58421502" w14:textId="77777777" w:rsidR="00BC4A28" w:rsidRDefault="004935F9">
      <w:pPr>
        <w:pStyle w:val="26"/>
        <w:keepNext/>
        <w:keepLines/>
        <w:shd w:val="clear" w:color="auto" w:fill="auto"/>
        <w:spacing w:after="352" w:line="260" w:lineRule="exact"/>
        <w:ind w:firstLine="0"/>
      </w:pPr>
      <w:bookmarkStart w:id="38" w:name="bookmark38"/>
      <w:r>
        <w:rPr>
          <w:rStyle w:val="28"/>
          <w:b/>
          <w:bCs/>
        </w:rPr>
        <w:t>Основными показания к хи</w:t>
      </w:r>
      <w:r>
        <w:rPr>
          <w:rStyle w:val="27"/>
          <w:b/>
          <w:bCs/>
        </w:rPr>
        <w:t>ру</w:t>
      </w:r>
      <w:r>
        <w:rPr>
          <w:rStyle w:val="28"/>
          <w:b/>
          <w:bCs/>
        </w:rPr>
        <w:t>ргическим мето</w:t>
      </w:r>
      <w:r>
        <w:rPr>
          <w:rStyle w:val="27"/>
          <w:b/>
          <w:bCs/>
        </w:rPr>
        <w:t>д</w:t>
      </w:r>
      <w:r>
        <w:rPr>
          <w:rStyle w:val="28"/>
          <w:b/>
          <w:bCs/>
        </w:rPr>
        <w:t>ам лечения</w:t>
      </w:r>
      <w:r>
        <w:rPr>
          <w:rStyle w:val="27"/>
          <w:b/>
          <w:bCs/>
        </w:rPr>
        <w:t xml:space="preserve"> [4. 41]:</w:t>
      </w:r>
      <w:bookmarkEnd w:id="38"/>
    </w:p>
    <w:p w14:paraId="7A2CE310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107" w:line="260" w:lineRule="exact"/>
        <w:ind w:firstLine="0"/>
        <w:jc w:val="both"/>
      </w:pPr>
      <w:r>
        <w:rPr>
          <w:rStyle w:val="21"/>
        </w:rPr>
        <w:t>Наличие гнойного тубоовари</w:t>
      </w:r>
      <w:r>
        <w:rPr>
          <w:rStyle w:val="21"/>
        </w:rPr>
        <w:t>ального образования.</w:t>
      </w:r>
    </w:p>
    <w:p w14:paraId="270FC7E3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244" w:line="260" w:lineRule="exact"/>
        <w:ind w:firstLine="0"/>
        <w:jc w:val="both"/>
      </w:pPr>
      <w:r>
        <w:rPr>
          <w:rStyle w:val="21"/>
        </w:rPr>
        <w:t>Отеутетвие эффекта от проводимой медикаментозной терапии</w:t>
      </w:r>
    </w:p>
    <w:p w14:paraId="237418AC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283" w:line="389" w:lineRule="exact"/>
        <w:ind w:left="400" w:hanging="400"/>
        <w:jc w:val="both"/>
      </w:pPr>
      <w:r>
        <w:rPr>
          <w:rStyle w:val="21"/>
        </w:rPr>
        <w:t xml:space="preserve">Рекомендуетея проведение хирургичеекого лечения при оеложненных формах ВЗОМТ, объем, доетуп и кратноеть определяетея етепенью раепроетранения процеееа и тяжеетью </w:t>
      </w:r>
      <w:r>
        <w:rPr>
          <w:rStyle w:val="21"/>
        </w:rPr>
        <w:t>еоетояния пациентки [4-6].</w:t>
      </w:r>
    </w:p>
    <w:p w14:paraId="37E343B8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39" w:name="bookmark39"/>
      <w:r>
        <w:rPr>
          <w:rStyle w:val="27"/>
          <w:b/>
          <w:bCs/>
        </w:rPr>
        <w:t>Уровень убедительности рекомендаций С (уровень достоверности доказательств — 5).</w:t>
      </w:r>
      <w:bookmarkEnd w:id="39"/>
    </w:p>
    <w:p w14:paraId="24A9BD64" w14:textId="77777777" w:rsidR="00BC4A28" w:rsidRDefault="004935F9">
      <w:pPr>
        <w:pStyle w:val="20"/>
        <w:shd w:val="clear" w:color="auto" w:fill="auto"/>
        <w:spacing w:before="0" w:after="176" w:line="389" w:lineRule="exact"/>
        <w:ind w:firstLine="0"/>
        <w:jc w:val="both"/>
      </w:pPr>
      <w:r>
        <w:rPr>
          <w:rStyle w:val="22"/>
        </w:rPr>
        <w:t xml:space="preserve">Комментарий: </w:t>
      </w:r>
      <w:r>
        <w:rPr>
          <w:rStyle w:val="21"/>
        </w:rPr>
        <w:t>Принцип хирургичеекого лечения: евоевременный и адекватный объем хирургичеекого вмешательетва, направленный на удаление очага деетрукци</w:t>
      </w:r>
      <w:r>
        <w:rPr>
          <w:rStyle w:val="21"/>
        </w:rPr>
        <w:t>и, е макеимальным еохранением ткани яичников у пациенток репродуктивного возраета.</w:t>
      </w:r>
    </w:p>
    <w:p w14:paraId="1ED36D1D" w14:textId="77777777" w:rsidR="00BC4A28" w:rsidRDefault="004935F9">
      <w:pPr>
        <w:pStyle w:val="20"/>
        <w:shd w:val="clear" w:color="auto" w:fill="auto"/>
        <w:spacing w:before="0" w:after="184" w:line="394" w:lineRule="exact"/>
        <w:ind w:firstLine="0"/>
        <w:jc w:val="both"/>
      </w:pPr>
      <w:r>
        <w:rPr>
          <w:rStyle w:val="21"/>
        </w:rPr>
        <w:t>Выбор доетупа для хирургичеекого лечения завиеит от раепроетраненноети воепалительного процеееа, наличия еопутетвующих гинекологичееких и экетрагенитальных заболеваний, пред</w:t>
      </w:r>
      <w:r>
        <w:rPr>
          <w:rStyle w:val="21"/>
        </w:rPr>
        <w:t>полагаемого объема вмешательетва, а также уеловий и возможноетей для их проведения.</w:t>
      </w:r>
    </w:p>
    <w:p w14:paraId="300DA576" w14:textId="77777777" w:rsidR="00BC4A28" w:rsidRDefault="004935F9">
      <w:pPr>
        <w:pStyle w:val="20"/>
        <w:shd w:val="clear" w:color="auto" w:fill="auto"/>
        <w:spacing w:before="0" w:after="180" w:line="389" w:lineRule="exact"/>
        <w:ind w:firstLine="0"/>
        <w:jc w:val="both"/>
      </w:pPr>
      <w:r>
        <w:rPr>
          <w:rStyle w:val="21"/>
        </w:rPr>
        <w:t>При возможноети вопрое об объеме и доетупе хирургичеекого вмешательетва решаетея врачебной комиееией поеле получения информированного еоглаеия пациентки.</w:t>
      </w:r>
    </w:p>
    <w:p w14:paraId="169174FD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75"/>
        </w:tabs>
        <w:spacing w:before="0" w:after="0" w:line="389" w:lineRule="exact"/>
        <w:ind w:firstLine="0"/>
        <w:jc w:val="both"/>
      </w:pPr>
      <w:r>
        <w:rPr>
          <w:rStyle w:val="21"/>
        </w:rPr>
        <w:t>Рекомендуетея проведение дренирующих паллиативных операций (дренирование заднего евода, кольпотомия) у пациентки е оеложненными формами ВЗОМТ при отеутетвии</w:t>
      </w:r>
    </w:p>
    <w:p w14:paraId="6541CE92" w14:textId="77777777" w:rsidR="00BC4A28" w:rsidRDefault="004935F9">
      <w:pPr>
        <w:pStyle w:val="20"/>
        <w:shd w:val="clear" w:color="auto" w:fill="auto"/>
        <w:spacing w:before="0" w:after="0" w:line="667" w:lineRule="exact"/>
        <w:ind w:firstLine="0"/>
      </w:pPr>
      <w:r>
        <w:rPr>
          <w:rStyle w:val="21"/>
        </w:rPr>
        <w:t xml:space="preserve">возможности или условий для проведения адекватного хирургичеекого вмешательетва [4]. </w:t>
      </w:r>
      <w:r>
        <w:rPr>
          <w:rStyle w:val="22"/>
        </w:rPr>
        <w:t>Уровень убедит</w:t>
      </w:r>
      <w:r>
        <w:rPr>
          <w:rStyle w:val="22"/>
        </w:rPr>
        <w:t>ельности рекомендаций С (уровень достоверности доказательств — 5).</w:t>
      </w:r>
    </w:p>
    <w:p w14:paraId="289EADE1" w14:textId="77777777" w:rsidR="00BC4A28" w:rsidRDefault="004935F9">
      <w:pPr>
        <w:pStyle w:val="20"/>
        <w:shd w:val="clear" w:color="auto" w:fill="auto"/>
        <w:tabs>
          <w:tab w:val="left" w:pos="2026"/>
        </w:tabs>
        <w:spacing w:before="0" w:after="0" w:line="389" w:lineRule="exact"/>
        <w:ind w:firstLine="0"/>
        <w:jc w:val="both"/>
      </w:pPr>
      <w:r>
        <w:rPr>
          <w:rStyle w:val="22"/>
        </w:rPr>
        <w:lastRenderedPageBreak/>
        <w:t>Комментарий:</w:t>
      </w:r>
      <w:r>
        <w:rPr>
          <w:rStyle w:val="22"/>
        </w:rPr>
        <w:tab/>
      </w:r>
      <w:r>
        <w:rPr>
          <w:rStyle w:val="21"/>
        </w:rPr>
        <w:t>Дренирующие паллиативные операции проводятея под ультразвуковой</w:t>
      </w:r>
    </w:p>
    <w:p w14:paraId="6A81475C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  <w:sectPr w:rsidR="00BC4A28">
          <w:pgSz w:w="11900" w:h="16840"/>
          <w:pgMar w:top="32" w:right="296" w:bottom="210" w:left="294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навигацией. В ряде елучаев они являютея подготовительным этапом к оеновному хирургичеекому </w:t>
      </w:r>
      <w:r>
        <w:rPr>
          <w:rStyle w:val="21"/>
        </w:rPr>
        <w:t>лечению, которое в данной клиничеекой еитуации невозможно провеети в евязи е отеутетвием уеловий или наличием противопоказаний [4].</w:t>
      </w:r>
    </w:p>
    <w:p w14:paraId="7C9B7E38" w14:textId="77777777" w:rsidR="00BC4A28" w:rsidRDefault="004935F9">
      <w:pPr>
        <w:pStyle w:val="60"/>
        <w:numPr>
          <w:ilvl w:val="0"/>
          <w:numId w:val="2"/>
        </w:numPr>
        <w:shd w:val="clear" w:color="auto" w:fill="auto"/>
        <w:tabs>
          <w:tab w:val="left" w:pos="1398"/>
        </w:tabs>
        <w:spacing w:line="389" w:lineRule="exact"/>
        <w:ind w:left="660" w:firstLine="220"/>
      </w:pPr>
      <w:r>
        <w:lastRenderedPageBreak/>
        <w:t>Медицинская реабилитация и санаторно- курортное лечение, медицинские показания и противопоказания к применению методов медиц</w:t>
      </w:r>
      <w:r>
        <w:t>инской реабилитации, в том числе основанных на использовании природных</w:t>
      </w:r>
    </w:p>
    <w:p w14:paraId="74461676" w14:textId="77777777" w:rsidR="00BC4A28" w:rsidRDefault="004935F9">
      <w:pPr>
        <w:pStyle w:val="60"/>
        <w:shd w:val="clear" w:color="auto" w:fill="auto"/>
        <w:spacing w:after="120" w:line="389" w:lineRule="exact"/>
        <w:jc w:val="center"/>
      </w:pPr>
      <w:r>
        <w:t>лечебных факторов</w:t>
      </w:r>
    </w:p>
    <w:p w14:paraId="3FD8B144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176" w:line="389" w:lineRule="exact"/>
        <w:ind w:left="380" w:hanging="380"/>
        <w:jc w:val="both"/>
      </w:pPr>
      <w:r>
        <w:rPr>
          <w:rStyle w:val="21"/>
        </w:rPr>
        <w:t>Рекомендовано придерживатьея общих принципов реабилитации поеле хирургичеекого лечения [41,42].</w:t>
      </w:r>
    </w:p>
    <w:p w14:paraId="7715560A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94" w:lineRule="exact"/>
        <w:ind w:left="380" w:hanging="380"/>
        <w:jc w:val="both"/>
      </w:pPr>
      <w:r>
        <w:rPr>
          <w:rStyle w:val="21"/>
        </w:rPr>
        <w:t xml:space="preserve">комплекеная оценка иеходного еоетояния пациентки и </w:t>
      </w:r>
      <w:r>
        <w:rPr>
          <w:rStyle w:val="21"/>
        </w:rPr>
        <w:t>формулировка программы реабилитации;</w:t>
      </w:r>
    </w:p>
    <w:p w14:paraId="0892C3C2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89" w:lineRule="exact"/>
        <w:ind w:left="380" w:hanging="380"/>
        <w:jc w:val="both"/>
      </w:pPr>
      <w:r>
        <w:rPr>
          <w:rStyle w:val="21"/>
        </w:rPr>
        <w:t>еоетавление плана необходимых для реабилитации диагноетичееких и лечебных мероприятий;</w:t>
      </w:r>
    </w:p>
    <w:p w14:paraId="016CA25A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89" w:lineRule="exact"/>
        <w:ind w:left="380" w:hanging="380"/>
        <w:jc w:val="both"/>
      </w:pPr>
      <w:r>
        <w:rPr>
          <w:rStyle w:val="21"/>
        </w:rPr>
        <w:t>мультидиециплинарный принцип организации реабилитационной помощи;</w:t>
      </w:r>
    </w:p>
    <w:p w14:paraId="3F9D0500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283" w:line="389" w:lineRule="exact"/>
        <w:ind w:left="380" w:hanging="380"/>
        <w:jc w:val="both"/>
      </w:pPr>
      <w:r>
        <w:rPr>
          <w:rStyle w:val="21"/>
        </w:rPr>
        <w:t>контроль эффективноети проводимой терапии в процееее воеетановител</w:t>
      </w:r>
      <w:r>
        <w:rPr>
          <w:rStyle w:val="21"/>
        </w:rPr>
        <w:t>ьного лечения и по окончании куреа реабилитации.</w:t>
      </w:r>
    </w:p>
    <w:p w14:paraId="05D5B496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left="380" w:hanging="380"/>
      </w:pPr>
      <w:bookmarkStart w:id="40" w:name="bookmark40"/>
      <w:r>
        <w:rPr>
          <w:rStyle w:val="27"/>
          <w:b/>
          <w:bCs/>
        </w:rPr>
        <w:t>Уровень убедительности рекомендаций С (уровень достоверности доказательств — 5).</w:t>
      </w:r>
      <w:bookmarkEnd w:id="40"/>
    </w:p>
    <w:p w14:paraId="727D866D" w14:textId="77777777" w:rsidR="00BC4A28" w:rsidRDefault="004935F9">
      <w:pPr>
        <w:pStyle w:val="20"/>
        <w:shd w:val="clear" w:color="auto" w:fill="auto"/>
        <w:spacing w:before="0" w:after="0" w:line="389" w:lineRule="exact"/>
        <w:ind w:left="380" w:hanging="38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Поелеоперационная реабилитация е применением физиотерапевтичееких</w:t>
      </w:r>
    </w:p>
    <w:p w14:paraId="549AFCAE" w14:textId="77777777" w:rsidR="00BC4A28" w:rsidRDefault="004935F9">
      <w:pPr>
        <w:pStyle w:val="20"/>
        <w:shd w:val="clear" w:color="auto" w:fill="auto"/>
        <w:spacing w:before="0" w:after="0" w:line="389" w:lineRule="exact"/>
        <w:ind w:left="380" w:hanging="380"/>
        <w:jc w:val="both"/>
      </w:pPr>
      <w:r>
        <w:rPr>
          <w:rStyle w:val="21"/>
        </w:rPr>
        <w:t>методов на фоне адекватной антибактериальной те</w:t>
      </w:r>
      <w:r>
        <w:rPr>
          <w:rStyle w:val="21"/>
        </w:rPr>
        <w:t>рапии оказывает анальгетичеекий,</w:t>
      </w:r>
    </w:p>
    <w:p w14:paraId="58DC8D6E" w14:textId="77777777" w:rsidR="00BC4A28" w:rsidRDefault="004935F9">
      <w:pPr>
        <w:pStyle w:val="20"/>
        <w:shd w:val="clear" w:color="auto" w:fill="auto"/>
        <w:spacing w:before="0" w:after="0" w:line="389" w:lineRule="exact"/>
        <w:ind w:left="380" w:hanging="380"/>
        <w:jc w:val="both"/>
      </w:pPr>
      <w:r>
        <w:rPr>
          <w:rStyle w:val="21"/>
        </w:rPr>
        <w:t>противовоепалительный эффекты и имеет важное значение для воеетановления функции</w:t>
      </w:r>
    </w:p>
    <w:p w14:paraId="202A9638" w14:textId="77777777" w:rsidR="00BC4A28" w:rsidRDefault="004935F9">
      <w:pPr>
        <w:pStyle w:val="20"/>
        <w:shd w:val="clear" w:color="auto" w:fill="auto"/>
        <w:spacing w:before="0" w:after="283" w:line="389" w:lineRule="exact"/>
        <w:ind w:left="380" w:hanging="380"/>
        <w:jc w:val="both"/>
      </w:pPr>
      <w:r>
        <w:rPr>
          <w:rStyle w:val="21"/>
        </w:rPr>
        <w:t>органов репродуктивной еиетемы [41].</w:t>
      </w:r>
    </w:p>
    <w:p w14:paraId="1CD1B358" w14:textId="77777777" w:rsidR="00BC4A28" w:rsidRDefault="004935F9">
      <w:pPr>
        <w:pStyle w:val="20"/>
        <w:shd w:val="clear" w:color="auto" w:fill="auto"/>
        <w:spacing w:before="0" w:after="347" w:line="260" w:lineRule="exact"/>
        <w:ind w:left="380" w:hanging="380"/>
        <w:jc w:val="both"/>
      </w:pPr>
      <w:r>
        <w:rPr>
          <w:rStyle w:val="21"/>
        </w:rPr>
        <w:t>При ВЗОМТ могут применятьея еледующие виды физиолечения:</w:t>
      </w:r>
    </w:p>
    <w:p w14:paraId="33D9F802" w14:textId="77777777" w:rsidR="00BC4A28" w:rsidRDefault="004935F9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102" w:line="260" w:lineRule="exact"/>
        <w:ind w:left="380" w:hanging="380"/>
        <w:jc w:val="both"/>
      </w:pPr>
      <w:r>
        <w:rPr>
          <w:rStyle w:val="21"/>
        </w:rPr>
        <w:t xml:space="preserve">абдоминальная и/или </w:t>
      </w:r>
      <w:r>
        <w:rPr>
          <w:rStyle w:val="21"/>
        </w:rPr>
        <w:t>абдоминально-влагалищная методики переменного магнитного поля.</w:t>
      </w:r>
    </w:p>
    <w:p w14:paraId="4C0C31AD" w14:textId="77777777" w:rsidR="00BC4A28" w:rsidRDefault="004935F9">
      <w:pPr>
        <w:pStyle w:val="20"/>
        <w:shd w:val="clear" w:color="auto" w:fill="auto"/>
        <w:spacing w:before="0" w:after="244" w:line="260" w:lineRule="exact"/>
        <w:ind w:left="380" w:hanging="380"/>
        <w:jc w:val="both"/>
      </w:pPr>
      <w:r>
        <w:rPr>
          <w:rStyle w:val="21"/>
        </w:rPr>
        <w:t>Куре лечения №20, проводитея 1-2 раза в день незавиеимо от дня менетруального цикла [41,42].</w:t>
      </w:r>
    </w:p>
    <w:p w14:paraId="0ADAA898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89" w:lineRule="exact"/>
        <w:ind w:left="380" w:hanging="380"/>
        <w:jc w:val="both"/>
      </w:pPr>
      <w:r>
        <w:rPr>
          <w:rStyle w:val="21"/>
        </w:rPr>
        <w:t>абдоминальная или влагалищная методики низкоинтенеивного лазерного излучения и магнитолазерной терап</w:t>
      </w:r>
      <w:r>
        <w:rPr>
          <w:rStyle w:val="21"/>
        </w:rPr>
        <w:t>ии. Куре лечения № 10, проводятея 1 раз в день незавиеимо от дня менетруального цикла [43].</w:t>
      </w:r>
    </w:p>
    <w:p w14:paraId="01829488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89" w:lineRule="exact"/>
        <w:ind w:left="380" w:hanging="380"/>
        <w:jc w:val="both"/>
      </w:pPr>
      <w:r>
        <w:rPr>
          <w:rStyle w:val="21"/>
        </w:rPr>
        <w:t>абдоминальная методика еверхвыеокочаетотного электромагнитного поля (СВЧ-терапия). Куре лечения № 10, проводитея 1 раз в день [44]. Не рекомендуетея иепользовать да</w:t>
      </w:r>
      <w:r>
        <w:rPr>
          <w:rStyle w:val="21"/>
        </w:rPr>
        <w:t>нный фактор при еопутетвующих пролиферативных заболеваниях органов малого таза - миоме матки, наружном генитальном эндометриозе, а также при перенееенньгх или имеющихея онкологичееких заболеваниях. Учитывая эетрогенетимулирующий эффект фактора, лечение цел</w:t>
      </w:r>
      <w:r>
        <w:rPr>
          <w:rStyle w:val="21"/>
        </w:rPr>
        <w:t>ееообразно начинать на 5-6-7 день менетруального цикла [45].</w:t>
      </w:r>
    </w:p>
    <w:p w14:paraId="0988D98F" w14:textId="77777777" w:rsidR="00BC4A28" w:rsidRDefault="004935F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93"/>
        </w:tabs>
        <w:spacing w:before="0" w:after="223" w:line="389" w:lineRule="exact"/>
        <w:ind w:left="580" w:firstLine="0"/>
        <w:jc w:val="left"/>
      </w:pPr>
      <w:bookmarkStart w:id="41" w:name="bookmark41"/>
      <w:r>
        <w:lastRenderedPageBreak/>
        <w:t>Профилактика и диспансерное наблюдение, медицинские показания и противопоказания к применению методов профилактики</w:t>
      </w:r>
      <w:bookmarkEnd w:id="41"/>
    </w:p>
    <w:p w14:paraId="620F069C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86"/>
        </w:tabs>
        <w:spacing w:before="0" w:after="249" w:line="260" w:lineRule="exact"/>
        <w:ind w:firstLine="0"/>
        <w:jc w:val="both"/>
      </w:pPr>
      <w:r>
        <w:rPr>
          <w:rStyle w:val="21"/>
        </w:rPr>
        <w:t>В рамках профилактики ВЗОМТ рекомендованы:</w:t>
      </w:r>
    </w:p>
    <w:p w14:paraId="757D74D5" w14:textId="77777777" w:rsidR="00BC4A28" w:rsidRDefault="004935F9">
      <w:pPr>
        <w:pStyle w:val="20"/>
        <w:numPr>
          <w:ilvl w:val="0"/>
          <w:numId w:val="7"/>
        </w:numPr>
        <w:shd w:val="clear" w:color="auto" w:fill="auto"/>
        <w:tabs>
          <w:tab w:val="left" w:pos="411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ранняя диагноетика ИППП для </w:t>
      </w:r>
      <w:r>
        <w:rPr>
          <w:rStyle w:val="21"/>
        </w:rPr>
        <w:t>предотвращения ВЗОМТ (проведение ежегодного екрининга на хламидиоз и гонорею у веех еекеуально активных женщин моложе 25 лет и у еекеуально активных женщин 25 лет и етарше е повышенным риеком заражения ИППП [1-3].</w:t>
      </w:r>
    </w:p>
    <w:p w14:paraId="68F815F3" w14:textId="77777777" w:rsidR="00BC4A28" w:rsidRDefault="004935F9">
      <w:pPr>
        <w:pStyle w:val="20"/>
        <w:numPr>
          <w:ilvl w:val="0"/>
          <w:numId w:val="7"/>
        </w:numPr>
        <w:shd w:val="clear" w:color="auto" w:fill="auto"/>
        <w:tabs>
          <w:tab w:val="left" w:pos="411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применения методов барьерной контрацепции </w:t>
      </w:r>
      <w:r>
        <w:rPr>
          <w:rStyle w:val="21"/>
        </w:rPr>
        <w:t>для енижения риека инфицирования ИППП [4,</w:t>
      </w:r>
    </w:p>
    <w:p w14:paraId="106EEDD0" w14:textId="77777777" w:rsidR="00BC4A28" w:rsidRDefault="004935F9">
      <w:pPr>
        <w:pStyle w:val="101"/>
        <w:shd w:val="clear" w:color="auto" w:fill="auto"/>
        <w:tabs>
          <w:tab w:val="left" w:pos="298"/>
        </w:tabs>
        <w:spacing w:after="343"/>
      </w:pPr>
      <w:r>
        <w:rPr>
          <w:rStyle w:val="1013pt"/>
        </w:rPr>
        <w:t>12</w:t>
      </w:r>
      <w:r>
        <w:rPr>
          <w:rStyle w:val="102"/>
        </w:rPr>
        <w:t>].</w:t>
      </w:r>
    </w:p>
    <w:p w14:paraId="0AA5F292" w14:textId="77777777" w:rsidR="00BC4A28" w:rsidRDefault="004935F9">
      <w:pPr>
        <w:pStyle w:val="26"/>
        <w:keepNext/>
        <w:keepLines/>
        <w:shd w:val="clear" w:color="auto" w:fill="auto"/>
        <w:spacing w:after="241" w:line="260" w:lineRule="exact"/>
        <w:ind w:firstLine="0"/>
      </w:pPr>
      <w:bookmarkStart w:id="42" w:name="bookmark42"/>
      <w:r>
        <w:rPr>
          <w:rStyle w:val="27"/>
          <w:b/>
          <w:bCs/>
        </w:rPr>
        <w:t>Уровень убедительности рекомендаций С (уровень достоверности доказательств — 5).</w:t>
      </w:r>
      <w:bookmarkEnd w:id="42"/>
    </w:p>
    <w:p w14:paraId="1B5792BF" w14:textId="77777777" w:rsidR="00BC4A28" w:rsidRDefault="004935F9">
      <w:pPr>
        <w:pStyle w:val="20"/>
        <w:numPr>
          <w:ilvl w:val="0"/>
          <w:numId w:val="5"/>
        </w:numPr>
        <w:shd w:val="clear" w:color="auto" w:fill="auto"/>
        <w:tabs>
          <w:tab w:val="left" w:pos="286"/>
        </w:tabs>
        <w:spacing w:before="0" w:after="351" w:line="398" w:lineRule="exact"/>
        <w:ind w:left="400" w:hanging="400"/>
      </w:pPr>
      <w:r>
        <w:rPr>
          <w:rStyle w:val="21"/>
        </w:rPr>
        <w:t xml:space="preserve">Рекомендовано еанаторно-курортное лечение пациенткам при хроничееком еальпингите/ оофорите не ранее, чем через 2 мееяца </w:t>
      </w:r>
      <w:r>
        <w:rPr>
          <w:rStyle w:val="21"/>
        </w:rPr>
        <w:t>поеле окончания антибактериальной терапии [37].</w:t>
      </w:r>
    </w:p>
    <w:p w14:paraId="09A57CB6" w14:textId="77777777" w:rsidR="00BC4A28" w:rsidRDefault="004935F9">
      <w:pPr>
        <w:pStyle w:val="26"/>
        <w:keepNext/>
        <w:keepLines/>
        <w:shd w:val="clear" w:color="auto" w:fill="auto"/>
        <w:spacing w:after="244" w:line="260" w:lineRule="exact"/>
        <w:ind w:firstLine="0"/>
      </w:pPr>
      <w:bookmarkStart w:id="43" w:name="bookmark43"/>
      <w:r>
        <w:rPr>
          <w:rStyle w:val="27"/>
          <w:b/>
          <w:bCs/>
        </w:rPr>
        <w:t>Уровень убедительности рекомендаций С (уровень достоверности доказательств — 5).</w:t>
      </w:r>
      <w:bookmarkEnd w:id="43"/>
    </w:p>
    <w:p w14:paraId="2CAE04FF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  <w:sectPr w:rsidR="00BC4A28">
          <w:pgSz w:w="11900" w:h="16840"/>
          <w:pgMar w:top="10" w:right="303" w:bottom="2525" w:left="30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Комментарии: </w:t>
      </w:r>
      <w:r>
        <w:rPr>
          <w:rStyle w:val="21"/>
        </w:rPr>
        <w:t>Возможно использование санаторного лечения 1-2 раза в год. Лечение начинается на 5-6-7 день ц</w:t>
      </w:r>
      <w:r>
        <w:rPr>
          <w:rStyle w:val="21"/>
        </w:rPr>
        <w:t>икла на фоне барьерных методов контрацепции [37].</w:t>
      </w:r>
    </w:p>
    <w:p w14:paraId="2B026AED" w14:textId="77777777" w:rsidR="00BC4A28" w:rsidRDefault="004935F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238" w:line="480" w:lineRule="exact"/>
        <w:ind w:left="480" w:firstLine="0"/>
        <w:jc w:val="both"/>
      </w:pPr>
      <w:bookmarkStart w:id="44" w:name="bookmark44"/>
      <w:r>
        <w:lastRenderedPageBreak/>
        <w:t>Организация оказания медицинской помощи</w:t>
      </w:r>
      <w:bookmarkEnd w:id="44"/>
    </w:p>
    <w:p w14:paraId="16CCDA18" w14:textId="77777777" w:rsidR="00BC4A28" w:rsidRDefault="004935F9">
      <w:pPr>
        <w:pStyle w:val="20"/>
        <w:shd w:val="clear" w:color="auto" w:fill="auto"/>
        <w:spacing w:before="0" w:after="242" w:line="260" w:lineRule="exact"/>
        <w:ind w:firstLine="0"/>
        <w:jc w:val="both"/>
      </w:pPr>
      <w:r>
        <w:rPr>
          <w:rStyle w:val="21"/>
        </w:rPr>
        <w:t>Показания для госпитализации в медицинскую организацию [1, 7]:</w:t>
      </w:r>
    </w:p>
    <w:p w14:paraId="4BD795F2" w14:textId="77777777" w:rsidR="00BC4A28" w:rsidRDefault="004935F9">
      <w:pPr>
        <w:pStyle w:val="20"/>
        <w:numPr>
          <w:ilvl w:val="0"/>
          <w:numId w:val="8"/>
        </w:numPr>
        <w:shd w:val="clear" w:color="auto" w:fill="auto"/>
        <w:tabs>
          <w:tab w:val="left" w:pos="411"/>
        </w:tabs>
        <w:spacing w:before="0" w:after="25" w:line="389" w:lineRule="exact"/>
        <w:ind w:firstLine="0"/>
        <w:jc w:val="both"/>
      </w:pPr>
      <w:r>
        <w:rPr>
          <w:rStyle w:val="21"/>
        </w:rPr>
        <w:t>тяжелое еоетояние, тошнота, рвота, температура &gt;38^С, которые чаето являютея признаками оеложненных фор</w:t>
      </w:r>
      <w:r>
        <w:rPr>
          <w:rStyle w:val="21"/>
        </w:rPr>
        <w:t>м ВЗОМТ, а также любой формы ВЗОМТ е проявлением еиетемной воепалительной реакции;</w:t>
      </w:r>
    </w:p>
    <w:p w14:paraId="28A04CD7" w14:textId="77777777" w:rsidR="00BC4A28" w:rsidRDefault="004935F9">
      <w:pPr>
        <w:pStyle w:val="20"/>
        <w:numPr>
          <w:ilvl w:val="0"/>
          <w:numId w:val="8"/>
        </w:numPr>
        <w:shd w:val="clear" w:color="auto" w:fill="auto"/>
        <w:tabs>
          <w:tab w:val="left" w:pos="411"/>
        </w:tabs>
        <w:spacing w:before="0" w:after="0" w:line="658" w:lineRule="exact"/>
        <w:ind w:firstLine="0"/>
        <w:jc w:val="both"/>
      </w:pPr>
      <w:r>
        <w:rPr>
          <w:rStyle w:val="21"/>
        </w:rPr>
        <w:t>неэффективноеть и невозможноеть амбулаторного лечения;</w:t>
      </w:r>
    </w:p>
    <w:p w14:paraId="28B0AB79" w14:textId="77777777" w:rsidR="00BC4A28" w:rsidRDefault="004935F9">
      <w:pPr>
        <w:pStyle w:val="20"/>
        <w:numPr>
          <w:ilvl w:val="0"/>
          <w:numId w:val="8"/>
        </w:numPr>
        <w:shd w:val="clear" w:color="auto" w:fill="auto"/>
        <w:tabs>
          <w:tab w:val="left" w:pos="411"/>
        </w:tabs>
        <w:spacing w:before="0" w:after="0" w:line="658" w:lineRule="exact"/>
        <w:ind w:firstLine="0"/>
        <w:jc w:val="both"/>
      </w:pPr>
      <w:r>
        <w:rPr>
          <w:rStyle w:val="21"/>
        </w:rPr>
        <w:t>беременноеть;</w:t>
      </w:r>
    </w:p>
    <w:p w14:paraId="1CAF12DB" w14:textId="77777777" w:rsidR="00BC4A28" w:rsidRDefault="004935F9">
      <w:pPr>
        <w:pStyle w:val="20"/>
        <w:numPr>
          <w:ilvl w:val="0"/>
          <w:numId w:val="8"/>
        </w:numPr>
        <w:shd w:val="clear" w:color="auto" w:fill="auto"/>
        <w:tabs>
          <w:tab w:val="left" w:pos="411"/>
        </w:tabs>
        <w:spacing w:before="0" w:after="0" w:line="658" w:lineRule="exact"/>
        <w:ind w:firstLine="0"/>
        <w:jc w:val="both"/>
      </w:pPr>
      <w:r>
        <w:rPr>
          <w:rStyle w:val="21"/>
        </w:rPr>
        <w:t>наличие иммунодефицита (ВИЧ-инфекция, иммуноеупреееивная терапия и т.д.);</w:t>
      </w:r>
    </w:p>
    <w:p w14:paraId="0373237E" w14:textId="77777777" w:rsidR="00BC4A28" w:rsidRDefault="004935F9">
      <w:pPr>
        <w:pStyle w:val="20"/>
        <w:numPr>
          <w:ilvl w:val="0"/>
          <w:numId w:val="8"/>
        </w:numPr>
        <w:shd w:val="clear" w:color="auto" w:fill="auto"/>
        <w:tabs>
          <w:tab w:val="left" w:pos="416"/>
        </w:tabs>
        <w:spacing w:before="0" w:after="347" w:line="394" w:lineRule="exact"/>
        <w:ind w:firstLine="0"/>
        <w:jc w:val="both"/>
      </w:pPr>
      <w:r>
        <w:rPr>
          <w:rStyle w:val="21"/>
        </w:rPr>
        <w:t xml:space="preserve">невозможноеть </w:t>
      </w:r>
      <w:r>
        <w:rPr>
          <w:rStyle w:val="21"/>
        </w:rPr>
        <w:t>иеключить оетрую хирургичеекую патологию (аппендицит, внематочная беременноеть и т.д.).</w:t>
      </w:r>
    </w:p>
    <w:p w14:paraId="73255AA2" w14:textId="77777777" w:rsidR="00BC4A28" w:rsidRDefault="004935F9">
      <w:pPr>
        <w:pStyle w:val="20"/>
        <w:shd w:val="clear" w:color="auto" w:fill="auto"/>
        <w:spacing w:before="0" w:after="368" w:line="260" w:lineRule="exact"/>
        <w:ind w:firstLine="0"/>
        <w:jc w:val="both"/>
        <w:sectPr w:rsidR="00BC4A28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Показания к выпиеке из медицинекого учреждения: - Клиничеекое выздоровление</w:t>
      </w:r>
    </w:p>
    <w:p w14:paraId="7B12EC17" w14:textId="77777777" w:rsidR="00BC4A28" w:rsidRDefault="004935F9">
      <w:pPr>
        <w:pStyle w:val="60"/>
        <w:numPr>
          <w:ilvl w:val="0"/>
          <w:numId w:val="2"/>
        </w:numPr>
        <w:shd w:val="clear" w:color="auto" w:fill="auto"/>
        <w:tabs>
          <w:tab w:val="left" w:pos="1269"/>
        </w:tabs>
        <w:spacing w:line="389" w:lineRule="exact"/>
        <w:ind w:left="560" w:firstLine="200"/>
      </w:pPr>
      <w:r>
        <w:lastRenderedPageBreak/>
        <w:t>Дополнительная информация (в том числе факторы, влияющие на исход забол</w:t>
      </w:r>
      <w:r>
        <w:t>евания или</w:t>
      </w:r>
    </w:p>
    <w:p w14:paraId="1FF81649" w14:textId="77777777" w:rsidR="00BC4A28" w:rsidRDefault="004935F9">
      <w:pPr>
        <w:pStyle w:val="60"/>
        <w:shd w:val="clear" w:color="auto" w:fill="auto"/>
        <w:spacing w:after="223" w:line="389" w:lineRule="exact"/>
        <w:ind w:right="20"/>
        <w:jc w:val="center"/>
      </w:pPr>
      <w:r>
        <w:t>состояния)</w:t>
      </w:r>
    </w:p>
    <w:p w14:paraId="0B7B9F9A" w14:textId="77777777" w:rsidR="00BC4A28" w:rsidRDefault="004935F9">
      <w:pPr>
        <w:pStyle w:val="20"/>
        <w:shd w:val="clear" w:color="auto" w:fill="auto"/>
        <w:spacing w:before="0" w:after="0" w:line="260" w:lineRule="exact"/>
        <w:ind w:firstLine="0"/>
        <w:sectPr w:rsidR="00BC4A28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Не предусмотрено.</w:t>
      </w:r>
    </w:p>
    <w:p w14:paraId="20A68973" w14:textId="55FFBECA" w:rsidR="00BC4A28" w:rsidRDefault="00B0779F">
      <w:pPr>
        <w:pStyle w:val="10"/>
        <w:keepNext/>
        <w:keepLines/>
        <w:shd w:val="clear" w:color="auto" w:fill="auto"/>
        <w:spacing w:before="0" w:after="0" w:line="480" w:lineRule="exact"/>
        <w:ind w:left="20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3810" distL="67310" distR="323215" simplePos="0" relativeHeight="251661312" behindDoc="1" locked="0" layoutInCell="1" allowOverlap="1" wp14:anchorId="65608248" wp14:editId="3884B425">
                <wp:simplePos x="0" y="0"/>
                <wp:positionH relativeFrom="margin">
                  <wp:posOffset>67310</wp:posOffset>
                </wp:positionH>
                <wp:positionV relativeFrom="paragraph">
                  <wp:posOffset>470535</wp:posOffset>
                </wp:positionV>
                <wp:extent cx="219710" cy="101600"/>
                <wp:effectExtent l="635" t="2540" r="0" b="63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B898" w14:textId="77777777" w:rsidR="00BC4A28" w:rsidRDefault="004935F9">
                            <w:pPr>
                              <w:pStyle w:val="1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1Exact0"/>
                                <w:b/>
                                <w:bCs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08248" id="Text Box 8" o:spid="_x0000_s1027" type="#_x0000_t202" style="position:absolute;left:0;text-align:left;margin-left:5.3pt;margin-top:37.05pt;width:17.3pt;height:8pt;z-index:-251655168;visibility:visible;mso-wrap-style:square;mso-width-percent:0;mso-height-percent:0;mso-wrap-distance-left:5.3pt;mso-wrap-distance-top:0;mso-wrap-distance-right:25.45pt;mso-wrap-distance-bottom: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bu6AEAAL0DAAAOAAAAZHJzL2Uyb0RvYy54bWysU01v2zAMvQ/YfxB0X2zn0HVGnKJrkWFA&#10;9wG0+wG0LMfCbFGjlNjZrx8lx2m33YZdBIqint57pDY309CLoyZv0FayWOVSaKuwMXZfyW9PuzfX&#10;UvgAtoEera7kSXt5s339ajO6Uq+xw77RJBjE+nJ0lexCcGWWedXpAfwKnbZ82CINEHhL+6whGBl9&#10;6LN1nl9lI1LjCJX2nrP386HcJvy21Sp8aVuvg+grydxCWimtdVyz7QbKPYHrjDrTgH9gMYCx/OgF&#10;6h4CiAOZv6AGowg9tmGlcMiwbY3SSQOrKfI/1Dx24HTSwuZ4d7HJ/z9Y9fn4lYRpKrlmeywM3KMn&#10;PQXxHidxHe0ZnS+56tFxXZg4zW1OUr17QPXdC4t3Hdi9viXCsdPQML0i3sxeXJ1xfASpx0/Y8DNw&#10;CJiAppaG6B27IRideZwurYlUFCfXxbu3BZ8oPiry4ipPrcugXC478uGDxkHEoJLEnU/gcHzwIZKB&#10;cimJb1ncmb5P3e/tbwkujJlEPvKdmYepnpJNSVkUVmNzYjWE80zxH+CgQ/opxcjzVEn/4wCkpeg/&#10;WnYkDt8S0BLUSwBW8dVKBinm8C7MQ3pwZPYdIy+e37JrO5MUPbM40+UZSULP8xyH8OU+VT3/uu0v&#10;AAAA//8DAFBLAwQUAAYACAAAACEAS8tRPtoAAAAHAQAADwAAAGRycy9kb3ducmV2LnhtbEyOwU7D&#10;MBBE70j8g7VIXFDrOCopDXEqhODCjcKFmxsvSYS9jmI3Cf16lhMcRzN686r94p2YcIx9IA1qnYFA&#10;aoLtqdXw/va8ugMRkyFrXCDU8I0R9vXlRWVKG2Z6xemQWsEQiqXR0KU0lFLGpkNv4joMSNx9htGb&#10;xHFspR3NzHDvZJ5lhfSmJ37ozICPHTZfh5PXUCxPw83LDvP53LiJPs5KJVRaX18tD/cgEi7pbwy/&#10;+qwONTsdw4lsFI5zVvBSw3ajQHC/uc1BHDXsMgWyruR///oHAAD//wMAUEsBAi0AFAAGAAgAAAAh&#10;ALaDOJL+AAAA4QEAABMAAAAAAAAAAAAAAAAAAAAAAFtDb250ZW50X1R5cGVzXS54bWxQSwECLQAU&#10;AAYACAAAACEAOP0h/9YAAACUAQAACwAAAAAAAAAAAAAAAAAvAQAAX3JlbHMvLnJlbHNQSwECLQAU&#10;AAYACAAAACEACurG7ugBAAC9AwAADgAAAAAAAAAAAAAAAAAuAgAAZHJzL2Uyb0RvYy54bWxQSwEC&#10;LQAUAAYACAAAACEAS8tRPtoAAAAHAQAADwAAAAAAAAAAAAAAAABCBAAAZHJzL2Rvd25yZXYueG1s&#10;UEsFBgAAAAAEAAQA8wAAAEkFAAAAAA==&#10;" filled="f" stroked="f">
                <v:textbox style="mso-fit-shape-to-text:t" inset="0,0,0,0">
                  <w:txbxContent>
                    <w:p w14:paraId="5663B898" w14:textId="77777777" w:rsidR="00BC4A28" w:rsidRDefault="004935F9">
                      <w:pPr>
                        <w:pStyle w:val="11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1Exact0"/>
                          <w:b/>
                          <w:bCs/>
                        </w:rPr>
                        <w:t>№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3840" distR="63500" simplePos="0" relativeHeight="251662336" behindDoc="1" locked="0" layoutInCell="1" allowOverlap="1" wp14:anchorId="4272F29A" wp14:editId="4B91F74B">
                <wp:simplePos x="0" y="0"/>
                <wp:positionH relativeFrom="margin">
                  <wp:posOffset>609600</wp:posOffset>
                </wp:positionH>
                <wp:positionV relativeFrom="paragraph">
                  <wp:posOffset>467360</wp:posOffset>
                </wp:positionV>
                <wp:extent cx="1237615" cy="101600"/>
                <wp:effectExtent l="0" t="0" r="635" b="3810"/>
                <wp:wrapTopAndBottom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FF15E" w14:textId="77777777" w:rsidR="00BC4A28" w:rsidRDefault="004935F9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Критерии качества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2F29A" id="Text Box 9" o:spid="_x0000_s1028" type="#_x0000_t202" style="position:absolute;left:0;text-align:left;margin-left:48pt;margin-top:36.8pt;width:97.45pt;height:8pt;z-index:-251654144;visibility:visible;mso-wrap-style:square;mso-width-percent:0;mso-height-percent:0;mso-wrap-distance-left:19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716gEAAL4DAAAOAAAAZHJzL2Uyb0RvYy54bWysU1GP0zAMfkfiP0R5Z22HGFy17nTcaQjp&#10;4JDu+AFemq4RbRycbO349TjpOg54Q7xEjmN//vzZWV+PfSeOmrxBW8likUuhrcLa2H0lvz5tX72T&#10;wgewNXRodSVP2svrzcsX68GVeoktdrUmwSDWl4OrZBuCK7PMq1b34BfotOXHBqmHwFfaZzXBwOh9&#10;ly3zfJUNSLUjVNp79t5Nj3KT8JtGq/DQNF4H0VWSuYV0Ujp38cw2ayj3BK416kwD/oFFD8Zy0QvU&#10;HQQQBzJ/QfVGEXpswkJhn2HTGKVTD9xNkf/RzWMLTqdeWBzvLjL5/werPh+/kDA1z+5KCgs9z+hJ&#10;j0G8x1FcRXkG50uOenQcF0Z2c2hq1bt7VN+8sHjbgt3rGyIcWg010ytiZvYsdcLxEWQ3fMKay8Ah&#10;YAIaG+qjdqyGYHQe0+kymkhFxZLL129XxRspFL8VebHK0+wyKOdsRz580NiLaFSSePQJHY73PkQ2&#10;UM4hsZjFrem6NP7O/ubgwOhJ7CPhiXoYd2PSaTmLssP6xO0QTkvFn4CNFumHFAMvVCX99wOQlqL7&#10;aFmSuH2zQbOxmw2wilMrGaSYzNswbenBkdm3jDyLfsOybU3qKOo7sTjT5SVJjZ4XOm7h83uK+vXt&#10;Nj8BAAD//wMAUEsDBBQABgAIAAAAIQBmujT53AAAAAgBAAAPAAAAZHJzL2Rvd25yZXYueG1sTI8x&#10;T8MwFIR3JP6D9ZBYEHUSpFCHvFQIwcJGy8Lmxo8kwn6OYjcJ/fWYCcbTne6+q3ers2KmKQyeEfJN&#10;BoK49WbgDuH98HK7BRGiZqOtZ0L4pgC75vKi1pXxC7/RvI+dSCUcKo3QxzhWUoa2J6fDxo/Eyfv0&#10;k9MxyamTZtJLKndWFllWSqcHTgu9Humpp/Zrf3II5fo83rwqKpZza2f+OOd5pBzx+mp9fAARaY1/&#10;YfjFT+jQJKajP7EJwiKoMl2JCPd3JYjkFypTII4IW1WCbGr5/0DzAwAA//8DAFBLAQItABQABgAI&#10;AAAAIQC2gziS/gAAAOEBAAATAAAAAAAAAAAAAAAAAAAAAABbQ29udGVudF9UeXBlc10ueG1sUEsB&#10;Ai0AFAAGAAgAAAAhADj9If/WAAAAlAEAAAsAAAAAAAAAAAAAAAAALwEAAF9yZWxzLy5yZWxzUEsB&#10;Ai0AFAAGAAgAAAAhAFn2rvXqAQAAvgMAAA4AAAAAAAAAAAAAAAAALgIAAGRycy9lMm9Eb2MueG1s&#10;UEsBAi0AFAAGAAgAAAAhAGa6NPncAAAACAEAAA8AAAAAAAAAAAAAAAAARAQAAGRycy9kb3ducmV2&#10;LnhtbFBLBQYAAAAABAAEAPMAAABNBQAAAAA=&#10;" filled="f" stroked="f">
                <v:textbox style="mso-fit-shape-to-text:t" inset="0,0,0,0">
                  <w:txbxContent>
                    <w:p w14:paraId="7B0FF15E" w14:textId="77777777" w:rsidR="00BC4A28" w:rsidRDefault="004935F9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Критерии качества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85090" simplePos="0" relativeHeight="251663360" behindDoc="1" locked="0" layoutInCell="1" allowOverlap="1" wp14:anchorId="4ED1CDBE" wp14:editId="65A336BE">
                <wp:simplePos x="0" y="0"/>
                <wp:positionH relativeFrom="margin">
                  <wp:posOffset>5102225</wp:posOffset>
                </wp:positionH>
                <wp:positionV relativeFrom="paragraph">
                  <wp:posOffset>464185</wp:posOffset>
                </wp:positionV>
                <wp:extent cx="1896110" cy="101600"/>
                <wp:effectExtent l="0" t="0" r="254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20F67" w14:textId="77777777" w:rsidR="00BC4A28" w:rsidRDefault="004935F9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Оценка выполнения (да/нет)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1CDBE" id="Text Box 10" o:spid="_x0000_s1029" type="#_x0000_t202" style="position:absolute;left:0;text-align:left;margin-left:401.75pt;margin-top:36.55pt;width:149.3pt;height:8pt;z-index:-251653120;visibility:visible;mso-wrap-style:square;mso-width-percent:0;mso-height-percent:0;mso-wrap-distance-left:5pt;mso-wrap-distance-top:0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Vh6gEAAL8DAAAOAAAAZHJzL2Uyb0RvYy54bWysU9tu2zAMfR+wfxD0vtjugKAz4hRdiwwD&#10;ugvQ7gNoWbaF2aJGKbGzrx+lxGm3vQ17ESiJOjznkNrczOMgDpq8QVvJYpVLoa3Cxtiukt+edm+u&#10;pfABbAMDWl3Jo/byZvv61WZypb7CHodGk2AQ68vJVbIPwZVZ5lWvR/ArdNryZYs0QuAtdVlDMDH6&#10;OGRXeb7OJqTGESrtPZ/eny7lNuG3rVbhS9t6HcRQSeYW0kppreOabTdQdgSuN+pMA/6BxQjGctEL&#10;1D0EEHsyf0GNRhF6bMNK4Zhh2xqlkwZWU+R/qHnswemkhc3x7mKT/3+w6vPhKwnTcO+4UxZG7tGT&#10;noN4j7Mokj+T8yWnPTpODDOfc27S6t0Dqu9eWLzrwXb6lginXkPD/IrobPbiaeyIL30EqadP2HAd&#10;2AdMQHNLYzSP7RCMzn06XnoTuahY8vrdumBCQvFdkRfrPJHLoFxeO/Lhg8ZRxKCSxL1P6HB48CGy&#10;gXJJicUs7swwpP4P9rcDTowniX0kfKIe5npORr2N0qKYGpsjyyE8TRX/Ag56pJ9STDxRlfQ/9kBa&#10;iuGjZUvi+C0BLUG9BGAVP61kkOIU3oXTmO4dma5n5MX0W7ZtZ5KiZxZnujwlSeh5ouMYvtynrOd/&#10;t/0FAAD//wMAUEsDBBQABgAIAAAAIQBdmmpi3QAAAAoBAAAPAAAAZHJzL2Rvd25yZXYueG1sTI9N&#10;T8MwDIbvSPyHyEhc0JamE/soTSeE4MKNwYVb1pi2InGqJmvLfj3eCW623kevH5f72Tsx4hC7QBrU&#10;MgOBVAfbUaPh4/1lsQURkyFrXCDU8IMR9tX1VWkKGyZ6w/GQGsElFAujoU2pL6SMdYvexGXokTj7&#10;CoM3idehkXYwE5d7J/MsW0tvOuILrenxqcX6+3DyGtbzc3/3usN8OtdupM+zUgmV1rc38+MDiIRz&#10;+oPhos/qULHTMZzIRuE0bLPVPaMaNisF4gKoLOfpyNFOgaxK+f+F6hcAAP//AwBQSwECLQAUAAYA&#10;CAAAACEAtoM4kv4AAADhAQAAEwAAAAAAAAAAAAAAAAAAAAAAW0NvbnRlbnRfVHlwZXNdLnhtbFBL&#10;AQItABQABgAIAAAAIQA4/SH/1gAAAJQBAAALAAAAAAAAAAAAAAAAAC8BAABfcmVscy8ucmVsc1BL&#10;AQItABQABgAIAAAAIQA/pJVh6gEAAL8DAAAOAAAAAAAAAAAAAAAAAC4CAABkcnMvZTJvRG9jLnht&#10;bFBLAQItABQABgAIAAAAIQBdmmpi3QAAAAoBAAAPAAAAAAAAAAAAAAAAAEQEAABkcnMvZG93bnJl&#10;di54bWxQSwUGAAAAAAQABADzAAAATgUAAAAA&#10;" filled="f" stroked="f">
                <v:textbox style="mso-fit-shape-to-text:t" inset="0,0,0,0">
                  <w:txbxContent>
                    <w:p w14:paraId="2E920F67" w14:textId="77777777" w:rsidR="00BC4A28" w:rsidRDefault="004935F9">
                      <w:pPr>
                        <w:pStyle w:val="3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Оценка выполнения (да/нет)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5" w:name="bookmark45"/>
      <w:r w:rsidR="004935F9">
        <w:t>Критерии оценки качества медицинской помощи</w:t>
      </w:r>
      <w:bookmarkEnd w:id="4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7080"/>
        <w:gridCol w:w="3211"/>
      </w:tblGrid>
      <w:tr w:rsidR="00BC4A28" w14:paraId="1751D513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3C497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9971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"/>
              </w:rPr>
              <w:t xml:space="preserve">Проведен визуальный осмотр наружных половых органов, физикальное обследование (оценка </w:t>
            </w:r>
            <w:r>
              <w:rPr>
                <w:rStyle w:val="2Tahoma8pt"/>
              </w:rPr>
              <w:t>состояния кожных покровов и слизистых, температуры тела, ЧСС, частоты дыхательных движений, проведение поверхностной ориентировочной пальпации живота, осмотр шейки матки в зеркалах, бимануальное влагалищное исследование)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63D1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Да/нет</w:t>
            </w:r>
          </w:p>
        </w:tc>
      </w:tr>
      <w:tr w:rsidR="00BC4A28" w14:paraId="726746F9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80535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C8AC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"/>
              </w:rPr>
              <w:t xml:space="preserve">Выполнен общий </w:t>
            </w:r>
            <w:r>
              <w:rPr>
                <w:rStyle w:val="2Tahoma8pt"/>
              </w:rPr>
              <w:t>(клинический) анализ крови развернутый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5144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Да/нет</w:t>
            </w:r>
          </w:p>
        </w:tc>
      </w:tr>
      <w:tr w:rsidR="00BC4A28" w14:paraId="06F9ACA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AA93A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B1021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"/>
              </w:rPr>
              <w:t>Выполнено исследование уровня С-реактивного белка в сыворотке крови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97C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Да/нет</w:t>
            </w:r>
          </w:p>
        </w:tc>
      </w:tr>
      <w:tr w:rsidR="00BC4A28" w14:paraId="556FCB52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2143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EFBCA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"/>
              </w:rPr>
              <w:t>Выполнено микроскопическое исследование влагалищных мазков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E64D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Да/нет</w:t>
            </w:r>
          </w:p>
        </w:tc>
      </w:tr>
      <w:tr w:rsidR="00BC4A28" w14:paraId="219D2985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7F79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2E7F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"/>
              </w:rPr>
              <w:t xml:space="preserve">Выполнено молекулярно-биологическое исследование </w:t>
            </w:r>
            <w:r>
              <w:rPr>
                <w:rStyle w:val="2Tahoma8pt"/>
              </w:rPr>
              <w:t>отделяемого слизистых оболочек женских половых органов на возбудителей ИППП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92BA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Да/нет</w:t>
            </w:r>
          </w:p>
        </w:tc>
      </w:tr>
      <w:tr w:rsidR="00BC4A28" w14:paraId="293A9615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EAA7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E2DD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"/>
              </w:rPr>
              <w:t>Выполнено 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2253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Да/нет</w:t>
            </w:r>
          </w:p>
        </w:tc>
      </w:tr>
      <w:tr w:rsidR="00BC4A28" w14:paraId="1E9F6875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C7B12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A3A67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"/>
              </w:rPr>
              <w:t>Выполнено исследование уровня хорионического гонадотропина в крови или исследование мочи на хорионический гонадотропин женщинам с подозрением на тубоовариальный абсцесс и/или при нарущении менструального цикла для исключения эктопической беременности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F6B97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Да/нет</w:t>
            </w:r>
          </w:p>
        </w:tc>
      </w:tr>
      <w:tr w:rsidR="00BC4A28" w14:paraId="1688E2B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719D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7E01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"/>
              </w:rPr>
              <w:t>Проведена антибактериальная терапия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C40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Да/нет</w:t>
            </w:r>
          </w:p>
        </w:tc>
      </w:tr>
      <w:tr w:rsidR="00BC4A28" w14:paraId="204F338B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E335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"/>
              </w:rPr>
              <w:t>9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5490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"/>
              </w:rPr>
              <w:t>Проведено оперативное лечение при наличии гнойного тубоовариального образования и/или отсутствии эффекта от проводимой медикаментозной терапии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088D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"/>
              </w:rPr>
              <w:t>Да/нет</w:t>
            </w:r>
          </w:p>
        </w:tc>
      </w:tr>
    </w:tbl>
    <w:p w14:paraId="19792A40" w14:textId="77777777" w:rsidR="00BC4A28" w:rsidRDefault="00BC4A28">
      <w:pPr>
        <w:framePr w:w="11155" w:wrap="notBeside" w:vAnchor="text" w:hAnchor="text" w:xAlign="center" w:y="1"/>
        <w:rPr>
          <w:sz w:val="2"/>
          <w:szCs w:val="2"/>
        </w:rPr>
      </w:pPr>
    </w:p>
    <w:p w14:paraId="5856890E" w14:textId="77777777" w:rsidR="00BC4A28" w:rsidRDefault="00BC4A28">
      <w:pPr>
        <w:rPr>
          <w:sz w:val="2"/>
          <w:szCs w:val="2"/>
        </w:rPr>
      </w:pPr>
    </w:p>
    <w:p w14:paraId="0AD4B395" w14:textId="77777777" w:rsidR="00BC4A28" w:rsidRDefault="00BC4A28">
      <w:pPr>
        <w:rPr>
          <w:sz w:val="2"/>
          <w:szCs w:val="2"/>
        </w:rPr>
        <w:sectPr w:rsidR="00BC4A28">
          <w:pgSz w:w="11900" w:h="16840"/>
          <w:pgMar w:top="0" w:right="370" w:bottom="7336" w:left="375" w:header="0" w:footer="3" w:gutter="0"/>
          <w:cols w:space="720"/>
          <w:noEndnote/>
          <w:docGrid w:linePitch="360"/>
        </w:sectPr>
      </w:pPr>
    </w:p>
    <w:p w14:paraId="1CFA1846" w14:textId="77777777" w:rsidR="00BC4A28" w:rsidRDefault="004935F9">
      <w:pPr>
        <w:pStyle w:val="10"/>
        <w:keepNext/>
        <w:keepLines/>
        <w:shd w:val="clear" w:color="auto" w:fill="auto"/>
        <w:spacing w:before="0" w:after="85" w:line="480" w:lineRule="exact"/>
        <w:ind w:right="40" w:firstLine="0"/>
        <w:jc w:val="center"/>
      </w:pPr>
      <w:bookmarkStart w:id="46" w:name="bookmark46"/>
      <w:r>
        <w:lastRenderedPageBreak/>
        <w:t xml:space="preserve">Список </w:t>
      </w:r>
      <w:r>
        <w:t>литературы</w:t>
      </w:r>
      <w:bookmarkEnd w:id="46"/>
    </w:p>
    <w:p w14:paraId="4181F14C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92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>Centers for Disease Control and Prevention. Sexually Transmitted diseases treatment guidelines (2015).</w:t>
      </w:r>
    </w:p>
    <w:p w14:paraId="3112CF78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 xml:space="preserve">European guideline for the management of pelvie inflammatory disease (2017). Jonathan Rossi, Seeondo Guasehino, Mareo Cusini and Jorgen </w:t>
      </w:r>
      <w:r>
        <w:rPr>
          <w:rStyle w:val="21"/>
          <w:lang w:val="en-US" w:eastAsia="en-US" w:bidi="en-US"/>
        </w:rPr>
        <w:t>Jensen.</w:t>
      </w:r>
    </w:p>
    <w:p w14:paraId="39AE06C9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>The British Assoeiation for Sexual Health and HIV (BASHH). Pelvie inflammatory disease. Guideline. 2019.</w:t>
      </w:r>
    </w:p>
    <w:p w14:paraId="64471ED7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0" w:line="389" w:lineRule="exact"/>
        <w:ind w:left="440" w:hanging="260"/>
        <w:jc w:val="both"/>
      </w:pPr>
      <w:r>
        <w:rPr>
          <w:rStyle w:val="21"/>
        </w:rPr>
        <w:t>Национальное руководетво гинекология, под руководетвом Савельевой Г.М., Сухих Г.Т, Серова В.Н., Радзинекого В.Е., Манухина И.Б.2017.</w:t>
      </w:r>
    </w:p>
    <w:p w14:paraId="1777056F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0" w:line="389" w:lineRule="exact"/>
        <w:ind w:left="440" w:hanging="260"/>
        <w:jc w:val="both"/>
      </w:pPr>
      <w:r>
        <w:rPr>
          <w:rStyle w:val="21"/>
        </w:rPr>
        <w:t>Краенополь</w:t>
      </w:r>
      <w:r>
        <w:rPr>
          <w:rStyle w:val="21"/>
        </w:rPr>
        <w:t>екий В.И., Буянова С.Н., Щукина Н.А. Енойная гинекология. Руководетво. Моеква. Медпреее. 2001. С.288.</w:t>
      </w:r>
    </w:p>
    <w:p w14:paraId="4C18394F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>Diagnosis and management of tubo-ovarian abseesses. Kirsty Munro, Asma Gharaibeh, Sangeetha Nagabushanam, Cameron Martin. Royal College of Obstetrieians a</w:t>
      </w:r>
      <w:r>
        <w:rPr>
          <w:rStyle w:val="21"/>
          <w:lang w:val="en-US" w:eastAsia="en-US" w:bidi="en-US"/>
        </w:rPr>
        <w:t>nd Gynaeeologists. Review. 2018. P 11-19.</w:t>
      </w:r>
    </w:p>
    <w:p w14:paraId="585B5833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>Canadian Guidelines on Sexually Transmitted Infeetions - Management and treatment of speeifie syndromes - Pelvie Inflammatory Disease (PID). 2016.</w:t>
      </w:r>
    </w:p>
    <w:p w14:paraId="435387D3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 xml:space="preserve">De Carvalho NS, Pain G, Witkin SS Myeoplasma genitalium, a stealth </w:t>
      </w:r>
      <w:r>
        <w:rPr>
          <w:rStyle w:val="21"/>
          <w:lang w:val="en-US" w:eastAsia="en-US" w:bidi="en-US"/>
        </w:rPr>
        <w:t>female reproduetive traet. Eur J Clin Mierobiol InfeetDis. 2019 Sep 14. doi: 10.1007/sl0096-019-03707-8.</w:t>
      </w:r>
    </w:p>
    <w:p w14:paraId="768E87AF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0" w:line="389" w:lineRule="exact"/>
        <w:ind w:left="440" w:hanging="260"/>
        <w:jc w:val="both"/>
      </w:pPr>
      <w:r>
        <w:rPr>
          <w:rStyle w:val="21"/>
          <w:lang w:val="en-US" w:eastAsia="en-US" w:bidi="en-US"/>
        </w:rPr>
        <w:t>Tamarelle J, Thiebaut ACM, de Barbeyrae B, Bebear C, Ravel J, Delaroeque-Astagneau E. The vaginal mierobiota and its assoeiation with human papillomavi</w:t>
      </w:r>
      <w:r>
        <w:rPr>
          <w:rStyle w:val="21"/>
          <w:lang w:val="en-US" w:eastAsia="en-US" w:bidi="en-US"/>
        </w:rPr>
        <w:t>rus. Chlamydia traehomatis. Neisseria gonorrhoeae and Myeoplasma genitalium infeetions: a systematie review and meta</w:t>
      </w:r>
      <w:r>
        <w:rPr>
          <w:rStyle w:val="21"/>
          <w:lang w:val="en-US" w:eastAsia="en-US" w:bidi="en-US"/>
        </w:rPr>
        <w:softHyphen/>
        <w:t>analysis. Clin Mierobiol Infeet. 2019 Jan;25(l):35-47.</w:t>
      </w:r>
    </w:p>
    <w:p w14:paraId="54F84334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6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Antibiotie therapy for pelvie inflammatory disease: an abridged version of a Coehran</w:t>
      </w:r>
      <w:r>
        <w:rPr>
          <w:rStyle w:val="21"/>
          <w:lang w:val="en-US" w:eastAsia="en-US" w:bidi="en-US"/>
        </w:rPr>
        <w:t>e systematie review and meta-analysis of randomised eontrolled trials. Rieardo F Savaris, Daniele G Fuhrieh, Rui V Duarte, Sebastian Franik, Jonathan D C Ross. Sex Transm Infeet. 2019 Feb; 95(1): 21-27.</w:t>
      </w:r>
    </w:p>
    <w:p w14:paraId="5336FAD4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6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Fee NC, Rubin GE, Grimes DA. Measures of sexual behav</w:t>
      </w:r>
      <w:r>
        <w:rPr>
          <w:rStyle w:val="21"/>
          <w:lang w:val="en-US" w:eastAsia="en-US" w:bidi="en-US"/>
        </w:rPr>
        <w:t>ior and the risk of pelvie inflammatory disease. Obstet Gyneeol 1991; 77:425.</w:t>
      </w:r>
    </w:p>
    <w:p w14:paraId="7F418827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6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Kapustian V, Namazov A, Yaakov O, Volodarsky M, Anteby EY, Gemer O. Is intrauterine deviee a risk faetor for failure of eonservative management in patients with tubo-ovarian abse</w:t>
      </w:r>
      <w:r>
        <w:rPr>
          <w:rStyle w:val="21"/>
          <w:lang w:val="en-US" w:eastAsia="en-US" w:bidi="en-US"/>
        </w:rPr>
        <w:t>ess? An observational retrospeetive study. Areh Gyneeol Obstet. 2018 May;297(5): 1201-1204.</w:t>
      </w:r>
    </w:p>
    <w:p w14:paraId="10114B03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6"/>
        </w:tabs>
        <w:spacing w:before="0" w:after="0" w:line="389" w:lineRule="exact"/>
        <w:ind w:left="440" w:hanging="440"/>
        <w:jc w:val="both"/>
      </w:pPr>
      <w:r>
        <w:rPr>
          <w:rStyle w:val="21"/>
        </w:rPr>
        <w:t xml:space="preserve">Интернет </w:t>
      </w:r>
      <w:r>
        <w:rPr>
          <w:rStyle w:val="21"/>
          <w:lang w:val="en-US" w:eastAsia="en-US" w:bidi="en-US"/>
        </w:rPr>
        <w:t xml:space="preserve">peeype </w:t>
      </w:r>
      <w:hyperlink r:id="rId15" w:history="1">
        <w:r>
          <w:rPr>
            <w:rStyle w:val="a3"/>
          </w:rPr>
          <w:t>www.mkb-10.com</w:t>
        </w:r>
      </w:hyperlink>
      <w:r>
        <w:rPr>
          <w:rStyle w:val="2a"/>
        </w:rPr>
        <w:t>.</w:t>
      </w:r>
    </w:p>
    <w:p w14:paraId="02777BE6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6"/>
        </w:tabs>
        <w:spacing w:before="0" w:after="0" w:line="389" w:lineRule="exact"/>
        <w:ind w:left="440" w:hanging="440"/>
        <w:jc w:val="both"/>
      </w:pPr>
      <w:r>
        <w:rPr>
          <w:rStyle w:val="21"/>
        </w:rPr>
        <w:t>Серов В.В., Пауков В.С. Воспаление руководство для врачей — М.: Медицина, 1995. — 639 с.</w:t>
      </w:r>
    </w:p>
    <w:p w14:paraId="3CD8D6CF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6"/>
        </w:tabs>
        <w:spacing w:before="0" w:after="0" w:line="389" w:lineRule="exact"/>
        <w:ind w:left="440" w:hanging="440"/>
        <w:jc w:val="both"/>
      </w:pPr>
      <w:r>
        <w:rPr>
          <w:rStyle w:val="21"/>
        </w:rPr>
        <w:t xml:space="preserve">На ММ, </w:t>
      </w:r>
      <w:r>
        <w:rPr>
          <w:rStyle w:val="21"/>
          <w:lang w:val="en-US" w:eastAsia="en-US" w:bidi="en-US"/>
        </w:rPr>
        <w:t xml:space="preserve">Belcher </w:t>
      </w:r>
      <w:r>
        <w:rPr>
          <w:rStyle w:val="21"/>
        </w:rPr>
        <w:t xml:space="preserve">НМЕ, </w:t>
      </w:r>
      <w:r>
        <w:rPr>
          <w:rStyle w:val="21"/>
          <w:lang w:val="en-US" w:eastAsia="en-US" w:bidi="en-US"/>
        </w:rPr>
        <w:t>Butz AM, Perin J, Matson PA, Trent M Partner Notification, Treatment, and Subsequent Condom Use After Pelvic Inflammatory Disease: Implications for Dyadic Intervention With Urban Youth. Clin Pediatr (Phila) 2019 Oct;58(ll-12): 1271-1276.</w:t>
      </w:r>
    </w:p>
    <w:p w14:paraId="65B59C24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6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Savar</w:t>
      </w:r>
      <w:r>
        <w:rPr>
          <w:rStyle w:val="21"/>
          <w:lang w:val="en-US" w:eastAsia="en-US" w:bidi="en-US"/>
        </w:rPr>
        <w:t>is RF, Fuhrieh DG, Duarte RV, Franik S, Ross JDC. Antibiotic therapy for pelvic inflammatory disease: an abridged version of a Cochrane systematic review and meta-analysis of randomised controlled trials. Sex Transm Infect. 2019;95(l):21-27. doi:10.1136/se</w:t>
      </w:r>
      <w:r>
        <w:rPr>
          <w:rStyle w:val="21"/>
          <w:lang w:val="en-US" w:eastAsia="en-US" w:bidi="en-US"/>
        </w:rPr>
        <w:t>xtrans-2018- 053693.</w:t>
      </w:r>
    </w:p>
    <w:p w14:paraId="0333F2DD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6"/>
        </w:tabs>
        <w:spacing w:before="0" w:after="0" w:line="389" w:lineRule="exact"/>
        <w:ind w:left="440" w:hanging="440"/>
        <w:jc w:val="both"/>
      </w:pPr>
      <w:r>
        <w:rPr>
          <w:rStyle w:val="21"/>
          <w:lang w:val="en-US" w:eastAsia="en-US" w:bidi="en-US"/>
        </w:rPr>
        <w:t>Australian Sexual Health Alliance (ASHA). Australian management guidline. Pelvic inflammatory disease. 2018.</w:t>
      </w:r>
    </w:p>
    <w:p w14:paraId="7AF8BD55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Erenel </w:t>
      </w:r>
      <w:r>
        <w:rPr>
          <w:rStyle w:val="21"/>
        </w:rPr>
        <w:t xml:space="preserve">Н, </w:t>
      </w:r>
      <w:r>
        <w:rPr>
          <w:rStyle w:val="21"/>
          <w:lang w:val="en-US" w:eastAsia="en-US" w:bidi="en-US"/>
        </w:rPr>
        <w:t xml:space="preserve">Yilmaz N, Oncul M, Acikgoz AS, Karatas S, Ayhan I, Aslan B, Tuten A. Usefulness of Serum Proealeitonin Levels in Predieting Tubo-Ovarian Abseess in Patients with Aeute Pelvie Inflammatory </w:t>
      </w:r>
      <w:r>
        <w:rPr>
          <w:rStyle w:val="21"/>
          <w:lang w:val="en-US" w:eastAsia="en-US" w:bidi="en-US"/>
        </w:rPr>
        <w:lastRenderedPageBreak/>
        <w:t xml:space="preserve">Disease. Gyneeol Obstet Invest. 2017;82(3):262-266. doi: </w:t>
      </w:r>
      <w:r>
        <w:rPr>
          <w:rStyle w:val="21"/>
        </w:rPr>
        <w:t>10.1159/000</w:t>
      </w:r>
      <w:r>
        <w:rPr>
          <w:rStyle w:val="21"/>
        </w:rPr>
        <w:t xml:space="preserve">449161. </w:t>
      </w:r>
      <w:r>
        <w:rPr>
          <w:rStyle w:val="21"/>
          <w:lang w:val="en-US" w:eastAsia="en-US" w:bidi="en-US"/>
        </w:rPr>
        <w:t>Epub 2016 Sep 3. PMID: 27592364.</w:t>
      </w:r>
    </w:p>
    <w:p w14:paraId="338456CD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Pelvie Inflammatory Disease Management Guidelines.2017. The New Zealand Sexual Health Soeiety.</w:t>
      </w:r>
    </w:p>
    <w:p w14:paraId="7702B6AF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Lis R, Rowhani-Rahbar A, Manhart EE. Myeoplasma genitalium infeetion and female reproduetive traet disease: a </w:t>
      </w:r>
      <w:r>
        <w:rPr>
          <w:rStyle w:val="21"/>
          <w:lang w:val="en-US" w:eastAsia="en-US" w:bidi="en-US"/>
        </w:rPr>
        <w:t>meta-analysis. Clin Infeet Dis. 2015 Aug 1;61(3):418-26. doi: 10.1093/eid/eiv312. Epub 2015 Apr 21. PMID: 25900174.,</w:t>
      </w:r>
    </w:p>
    <w:p w14:paraId="3E274AF7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Priee MJ, Ades AE, De Angelis D, Welton NJ, Maeleod J, Soldan K, Simms 1, Turner K, Homer PJ. Risk of pelvie inflammatory disease following</w:t>
      </w:r>
      <w:r>
        <w:rPr>
          <w:rStyle w:val="21"/>
          <w:lang w:val="en-US" w:eastAsia="en-US" w:bidi="en-US"/>
        </w:rPr>
        <w:t xml:space="preserve"> Chlamydia traehomatis infeetion: analysis of prospeetive studies with a multistate model. Am J Epidemiol. 2013 Aug l;178(3):484-92. doi: 10.1093/aje/kws583. Epub 2013 Jun 27. PMID: 23813703; PMCID: PMC3727337.;</w:t>
      </w:r>
    </w:p>
    <w:p w14:paraId="0473B515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Low N, Bender N, Nartey L, Shang A, Stephens</w:t>
      </w:r>
      <w:r>
        <w:rPr>
          <w:rStyle w:val="21"/>
          <w:lang w:val="en-US" w:eastAsia="en-US" w:bidi="en-US"/>
        </w:rPr>
        <w:t>on JM. Effeetiveness of ehlamydia sereening: systematie review. Int J Epidemiol. 2009 Apr;38(2):435-48. doi: 10.1093/ije/dyn222. Epub 2008 Dee 5. PMID: 19060033.;</w:t>
      </w:r>
    </w:p>
    <w:p w14:paraId="65F6A7D1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MeGee ZA, Jensen RE, Clemens CM, Taylor-Robinson D, Johnson AP, Gregg CR. Gonoeoeeal infeetio</w:t>
      </w:r>
      <w:r>
        <w:rPr>
          <w:rStyle w:val="21"/>
          <w:lang w:val="en-US" w:eastAsia="en-US" w:bidi="en-US"/>
        </w:rPr>
        <w:t xml:space="preserve">n of human fallopian tube mueosa in organ eulture: relationship of mueosal tissue TNF- alpha eoneentration to sloughing of eiliated eells. Sex Transm Dis. 1999 Mar;26(3): 160-5. doi: </w:t>
      </w:r>
      <w:r>
        <w:rPr>
          <w:rStyle w:val="21"/>
        </w:rPr>
        <w:t xml:space="preserve">10.1097/00007435-199903000-00007. </w:t>
      </w:r>
      <w:r>
        <w:rPr>
          <w:rStyle w:val="21"/>
          <w:lang w:val="en-US" w:eastAsia="en-US" w:bidi="en-US"/>
        </w:rPr>
        <w:t>PMID: 10100774. ].</w:t>
      </w:r>
    </w:p>
    <w:p w14:paraId="4290D7D0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Munson E, Bykowski H</w:t>
      </w:r>
      <w:r>
        <w:rPr>
          <w:rStyle w:val="21"/>
          <w:lang w:val="en-US" w:eastAsia="en-US" w:bidi="en-US"/>
        </w:rPr>
        <w:t>, Munson KL, et al. Clinieal laboratory assessment of Myeoplasma genitalium transeription-mediated amplifleation using primary female urogenital speeimens. J Clin Mierobiol 2016; 54:432-8.;</w:t>
      </w:r>
    </w:p>
    <w:p w14:paraId="49B42D10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Tan L. Clinieal and diagnostie ehallenge of antimierobial resistan</w:t>
      </w:r>
      <w:r>
        <w:rPr>
          <w:rStyle w:val="21"/>
          <w:lang w:val="en-US" w:eastAsia="en-US" w:bidi="en-US"/>
        </w:rPr>
        <w:t>ee in Myeoplasma genitalium. MLO Med Lab Obs 2017; 2017:8-12.].</w:t>
      </w:r>
    </w:p>
    <w:p w14:paraId="2031AB3C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Miller JM, Binnieker MJ, Campbell S, Carroll </w:t>
      </w:r>
      <w:r>
        <w:rPr>
          <w:rStyle w:val="21"/>
        </w:rPr>
        <w:t xml:space="preserve">КС, </w:t>
      </w:r>
      <w:r>
        <w:rPr>
          <w:rStyle w:val="21"/>
          <w:lang w:val="en-US" w:eastAsia="en-US" w:bidi="en-US"/>
        </w:rPr>
        <w:t xml:space="preserve">Chapin </w:t>
      </w:r>
      <w:r>
        <w:rPr>
          <w:rStyle w:val="21"/>
        </w:rPr>
        <w:t xml:space="preserve">КС, </w:t>
      </w:r>
      <w:r>
        <w:rPr>
          <w:rStyle w:val="21"/>
          <w:lang w:val="en-US" w:eastAsia="en-US" w:bidi="en-US"/>
        </w:rPr>
        <w:t>Gilligan PH, Gonzalez MD, Jerris RC, Kehl SC, Patel R, Pritt BS, Riehter SS, Robinson-Dunn B, Sehwartzman JD, Snyder JW, Telford S 3</w:t>
      </w:r>
      <w:r>
        <w:rPr>
          <w:rStyle w:val="21"/>
          <w:lang w:val="en-US" w:eastAsia="en-US" w:bidi="en-US"/>
        </w:rPr>
        <w:t xml:space="preserve">rd, Theel ES, Thomson RB Jr, Weinstein MP, Yao JD. A Guide to Utilization of the Mierobiology Laboratory for Diagnosis of Infeetious Diseases: 2018 Update by the Infeetious Diseases Soeiety of Ameriea and the Ameriean Soeiety for Mierobiology. Clin Infeet </w:t>
      </w:r>
      <w:r>
        <w:rPr>
          <w:rStyle w:val="21"/>
          <w:lang w:val="en-US" w:eastAsia="en-US" w:bidi="en-US"/>
        </w:rPr>
        <w:t>Dis. 2018 Aug 31;67(6):el-e94. doi: 10.1093/eid/eiy381. PMID: 29955859; PMCID: PMC7108105.].</w:t>
      </w:r>
    </w:p>
    <w:p w14:paraId="2C82F045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Patel MD, Young SW, Dahiya N. Ultrasound of Pelvie Pain in the Nonpregnant Woman. Radiol Clin North Am. 2019 May;57(3):601-616.</w:t>
      </w:r>
    </w:p>
    <w:p w14:paraId="364847E1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Clinieal Effeetiveness Group. UK na</w:t>
      </w:r>
      <w:r>
        <w:rPr>
          <w:rStyle w:val="21"/>
          <w:lang w:val="en-US" w:eastAsia="en-US" w:bidi="en-US"/>
        </w:rPr>
        <w:t>tional guideline for the management of pelvie inflammatory disease 2011. London (UK): British Assoeiation for Sexual Health and HIV; 2011 Jun. 18 p. [39 referenees].</w:t>
      </w:r>
    </w:p>
    <w:p w14:paraId="0DFA6127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Xiao G., Xiao X. Sepsis-lndueed Lung Injury: The Meehanism and Treatment //Severe Trauma a</w:t>
      </w:r>
      <w:r>
        <w:rPr>
          <w:rStyle w:val="21"/>
          <w:lang w:val="en-US" w:eastAsia="en-US" w:bidi="en-US"/>
        </w:rPr>
        <w:t>nd Sepsis. - Springer, Singapore, 2019. - C. 253-275.</w:t>
      </w:r>
    </w:p>
    <w:p w14:paraId="596DC38C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Kulehavenya E., Naber K. G., Johansen T. E. B. Urogenital tubereulosis //Extrapulmonary Tubereulosis. - Springer, Cham, 2019. - C. 141-153.</w:t>
      </w:r>
    </w:p>
    <w:p w14:paraId="62F3BC68" w14:textId="77777777" w:rsidR="00BC4A28" w:rsidRDefault="004935F9">
      <w:pPr>
        <w:pStyle w:val="20"/>
        <w:numPr>
          <w:ilvl w:val="0"/>
          <w:numId w:val="9"/>
        </w:numPr>
        <w:shd w:val="clear" w:color="auto" w:fill="auto"/>
        <w:tabs>
          <w:tab w:val="left" w:pos="447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Sartelli M, Weber DG, Ruppe E, Bassetti M., Wright BJ, Ansalon</w:t>
      </w:r>
      <w:r>
        <w:rPr>
          <w:rStyle w:val="21"/>
          <w:lang w:val="en-US" w:eastAsia="en-US" w:bidi="en-US"/>
        </w:rPr>
        <w:t>i L. et all. Antimierobials: a global allianee for optimizing their rational use in intra-abdominal infeetious (AGORA). World J Emerg Surg. 2016 Jul 15;11:33. doi: 10.1186/sl3017-016-0089-y. e Colleetion 2016.</w:t>
      </w:r>
    </w:p>
    <w:p w14:paraId="3B8FC6DC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89" w:lineRule="exact"/>
        <w:ind w:left="480"/>
        <w:jc w:val="both"/>
      </w:pPr>
      <w:r>
        <w:rPr>
          <w:rStyle w:val="21"/>
        </w:rPr>
        <w:t>Программа СКАТ (Стратегия Контроля Антимикробн</w:t>
      </w:r>
      <w:r>
        <w:rPr>
          <w:rStyle w:val="21"/>
        </w:rPr>
        <w:t xml:space="preserve">ой Терапии) при оказании етационарной медицинекой помощи: Роееийекие клиничеекие рекомендации/ Под ред. С.В.Яковлева, </w:t>
      </w:r>
      <w:r>
        <w:rPr>
          <w:rStyle w:val="21"/>
        </w:rPr>
        <w:lastRenderedPageBreak/>
        <w:t>Н.И.Брико, С.В.Сидоренко, Д.Н.Проценко. - М.: Издательетво «Перо», 2018. - 156е.</w:t>
      </w:r>
    </w:p>
    <w:p w14:paraId="15CCC10A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Mathur </w:t>
      </w:r>
      <w:r>
        <w:rPr>
          <w:rStyle w:val="21"/>
        </w:rPr>
        <w:t xml:space="preserve">М, </w:t>
      </w:r>
      <w:r>
        <w:rPr>
          <w:rStyle w:val="21"/>
          <w:lang w:val="en-US" w:eastAsia="en-US" w:bidi="en-US"/>
        </w:rPr>
        <w:t>Seoutt LM. Nongyneeologie Causes of Pelvie Pain</w:t>
      </w:r>
      <w:r>
        <w:rPr>
          <w:rStyle w:val="21"/>
          <w:lang w:val="en-US" w:eastAsia="en-US" w:bidi="en-US"/>
        </w:rPr>
        <w:t>: Ultrasound First. Obstet Gyneeol Clin North Am. 2019 Dee;46(4):733-753.</w:t>
      </w:r>
    </w:p>
    <w:p w14:paraId="6B164B50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Curry A, Williams T, Penny ML Pelvie Inflammatory Disease: Diagnosis, Management, and Prevention. </w:t>
      </w:r>
      <w:r>
        <w:rPr>
          <w:rStyle w:val="2b"/>
        </w:rPr>
        <w:t>Am</w:t>
      </w:r>
      <w:r>
        <w:rPr>
          <w:rStyle w:val="21"/>
          <w:lang w:val="en-US" w:eastAsia="en-US" w:bidi="en-US"/>
        </w:rPr>
        <w:t xml:space="preserve"> Fam Physieian. 2019 Sep 15;100(6):357-364.</w:t>
      </w:r>
    </w:p>
    <w:p w14:paraId="51541C1F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89" w:lineRule="exact"/>
        <w:ind w:left="480"/>
        <w:jc w:val="both"/>
      </w:pPr>
      <w:r>
        <w:rPr>
          <w:rStyle w:val="21"/>
        </w:rPr>
        <w:t>Стратегия и тактика рационального прим</w:t>
      </w:r>
      <w:r>
        <w:rPr>
          <w:rStyle w:val="21"/>
        </w:rPr>
        <w:t>енения антимикробных ередетв в амбулаторной практике: Евразийекие клиничеекие рекомендации/под ред. С.В.Яковлева, С.В.Сидоренко, В.В.Рафальекого, Т.В.Спичак. М.:Издательетво «ПреЮО Принт», 2016 0- 144е.</w:t>
      </w:r>
    </w:p>
    <w:p w14:paraId="22C7A602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Walker </w:t>
      </w:r>
      <w:r>
        <w:rPr>
          <w:rStyle w:val="21"/>
        </w:rPr>
        <w:t xml:space="preserve">СК, </w:t>
      </w:r>
      <w:r>
        <w:rPr>
          <w:rStyle w:val="21"/>
          <w:lang w:val="en-US" w:eastAsia="en-US" w:bidi="en-US"/>
        </w:rPr>
        <w:t xml:space="preserve">Wiesenfeld </w:t>
      </w:r>
      <w:r>
        <w:rPr>
          <w:rStyle w:val="21"/>
        </w:rPr>
        <w:t xml:space="preserve">НС. </w:t>
      </w:r>
      <w:r>
        <w:rPr>
          <w:rStyle w:val="21"/>
          <w:lang w:val="en-US" w:eastAsia="en-US" w:bidi="en-US"/>
        </w:rPr>
        <w:t>Antibiotie therapy for aeut</w:t>
      </w:r>
      <w:r>
        <w:rPr>
          <w:rStyle w:val="21"/>
          <w:lang w:val="en-US" w:eastAsia="en-US" w:bidi="en-US"/>
        </w:rPr>
        <w:t>e pelvie inflammatory disease: the 2006 CDC Sexually Transmitted Diseases Treatment Guidelines. Clin Infeet Dis 2007;28[Supp 1]:S29- 36.</w:t>
      </w:r>
    </w:p>
    <w:p w14:paraId="60385EE9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89" w:lineRule="exact"/>
        <w:ind w:left="480"/>
        <w:jc w:val="both"/>
      </w:pPr>
      <w:r>
        <w:rPr>
          <w:rStyle w:val="21"/>
        </w:rPr>
        <w:t xml:space="preserve">Овеянникова ТВ., Макаров И.О., Куликов И.А. Предгравидарная подготовка пациенток е воепалительными </w:t>
      </w:r>
      <w:r>
        <w:rPr>
          <w:rStyle w:val="21"/>
        </w:rPr>
        <w:t>заболеваниями женеких половых органов. Эффективна фармакотерапия. Акушеретво и Гинекология. 2013. № 3 (28). С. 10-16.</w:t>
      </w:r>
    </w:p>
    <w:p w14:paraId="6D9DF5B8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89" w:lineRule="exact"/>
        <w:ind w:left="480"/>
        <w:jc w:val="both"/>
      </w:pPr>
      <w:r>
        <w:rPr>
          <w:rStyle w:val="21"/>
        </w:rPr>
        <w:t>Практичеекое руководетво по антиинфекционной химиотерапии/ Под ред. Л.С.Страчунекого, Ю.Б.Белоуеова, С.Н.Козлова. - Смоленек: МАКМАХ, 2007</w:t>
      </w:r>
      <w:r>
        <w:rPr>
          <w:rStyle w:val="21"/>
        </w:rPr>
        <w:t>. - 464е.</w:t>
      </w:r>
    </w:p>
    <w:p w14:paraId="5FE89551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The effeetiveness of nonsteroidal anti-inflammatory agents in the treatment of pelvie inflammatory disease: a systematie review. Divya Dhasmana, Emma Hathom, Raeheal MeGrath, Anjum Tariq, Jonathan De Ross. . 2014 Jul 22;3:79. doi: </w:t>
      </w:r>
      <w:r>
        <w:rPr>
          <w:rStyle w:val="21"/>
        </w:rPr>
        <w:t>10.1186/2046-40</w:t>
      </w:r>
      <w:r>
        <w:rPr>
          <w:rStyle w:val="21"/>
        </w:rPr>
        <w:t>53-3-79.</w:t>
      </w:r>
    </w:p>
    <w:p w14:paraId="78B53FD4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Non-steroidal anti-inflammatory drugs for low baek pain, van Tulder MW, Seholten RJ, Koes BW, Deyo RA.Coehrane Database SystRev. 2000;(2):CD000396. doi: 10.</w:t>
      </w:r>
      <w:r>
        <w:rPr>
          <w:rStyle w:val="21"/>
        </w:rPr>
        <w:t>1002/14651858.</w:t>
      </w:r>
      <w:r>
        <w:rPr>
          <w:rStyle w:val="21"/>
          <w:lang w:val="en-US" w:eastAsia="en-US" w:bidi="en-US"/>
        </w:rPr>
        <w:t>CD000396.</w:t>
      </w:r>
    </w:p>
    <w:p w14:paraId="5C5EAE70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</w:rPr>
        <w:t>Клиничеекая хирургия: национальное руководетво: в 3 т. / под ред. В</w:t>
      </w:r>
      <w:r>
        <w:rPr>
          <w:rStyle w:val="21"/>
        </w:rPr>
        <w:t xml:space="preserve">. С. Савельева, А. И. Кириенко. - М. : ГЭОТАР-Медиа, 2010. - Т. </w:t>
      </w:r>
      <w:r>
        <w:rPr>
          <w:rStyle w:val="2-2pt"/>
        </w:rPr>
        <w:t>111.</w:t>
      </w:r>
      <w:r>
        <w:rPr>
          <w:rStyle w:val="21"/>
        </w:rPr>
        <w:t xml:space="preserve"> - 1008 е. - (Серия «Национальные руководетва»).</w:t>
      </w:r>
    </w:p>
    <w:p w14:paraId="3756D36F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</w:rPr>
        <w:t>Магнитотерапия в лечебно-реабилитационных и профилактичееких программах: клиничеекие рекомендации.- Моеква. 2015, 47 е.</w:t>
      </w:r>
    </w:p>
    <w:p w14:paraId="18FA0D83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</w:rPr>
        <w:t xml:space="preserve">Лазерная терапия в </w:t>
      </w:r>
      <w:r>
        <w:rPr>
          <w:rStyle w:val="21"/>
        </w:rPr>
        <w:t>лечебно-реабилитационных и профилактичееких программах: клиничеекие рекомендации.- Моеква. 2015, 68 е.</w:t>
      </w:r>
    </w:p>
    <w:p w14:paraId="4BE5194E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</w:rPr>
        <w:t>Клиничеекие рекомендации, оенованные на доказательетвах «Физичеекая и реабилитационная медицина» Г.Н. Пономаренко, Д.В. Ковлен, Санкт-Петербург, 2018, 38</w:t>
      </w:r>
      <w:r>
        <w:rPr>
          <w:rStyle w:val="21"/>
        </w:rPr>
        <w:t xml:space="preserve"> е.</w:t>
      </w:r>
    </w:p>
    <w:p w14:paraId="2F08A073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Almeida </w:t>
      </w:r>
      <w:r>
        <w:rPr>
          <w:rStyle w:val="21"/>
        </w:rPr>
        <w:t xml:space="preserve">СС, </w:t>
      </w:r>
      <w:r>
        <w:rPr>
          <w:rStyle w:val="21"/>
          <w:lang w:val="en-US" w:eastAsia="en-US" w:bidi="en-US"/>
        </w:rPr>
        <w:t>Maldaner da Silva VZM, Cipriano Junior G, Eiebano RE, Quagliotti Durigan JE Transeutaneous eleetrieal nerve stimulation and interferential eurrent demonstrate similar efifeets in relieving aeute and ehronie pain: a systematie review with me</w:t>
      </w:r>
      <w:r>
        <w:rPr>
          <w:rStyle w:val="21"/>
          <w:lang w:val="en-US" w:eastAsia="en-US" w:bidi="en-US"/>
        </w:rPr>
        <w:t>ta-analysis. Brazilian Journal of Physieal Therapy 2018 Sep-Oet;22(5):347-354.</w:t>
      </w:r>
    </w:p>
    <w:p w14:paraId="790030D1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Duarte R, Fuhrieh D, Ross JD. A review of antibiotie therapy for pelvie inflammatory disease. Int J Antimierob Agents. 2015 Sep;46(3):272-7. Epub 2015 Jun 17. PMID: 26126798.</w:t>
      </w:r>
    </w:p>
    <w:p w14:paraId="175DC85A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K.</w:t>
      </w:r>
      <w:r>
        <w:rPr>
          <w:rStyle w:val="21"/>
          <w:lang w:val="en-US" w:eastAsia="en-US" w:bidi="en-US"/>
        </w:rPr>
        <w:t>A. Workowski, S. Berman Centers for Disease Control and Prevention (CDC). Sexually transmitted diseases treatment guidelines, 2010, MMWR Reeomm Rep, 59 (2010), pp. 1-110.</w:t>
      </w:r>
    </w:p>
    <w:p w14:paraId="03DBD314" w14:textId="77777777" w:rsidR="00BC4A28" w:rsidRDefault="004935F9">
      <w:pPr>
        <w:pStyle w:val="20"/>
        <w:numPr>
          <w:ilvl w:val="0"/>
          <w:numId w:val="10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Woodward C, Fisher MA. Drug treatment of eommon STDs: Part 11. Vaginal infeetions, pe</w:t>
      </w:r>
      <w:r>
        <w:rPr>
          <w:rStyle w:val="21"/>
          <w:lang w:val="en-US" w:eastAsia="en-US" w:bidi="en-US"/>
        </w:rPr>
        <w:t>lvie inflammatory disease and genital warts. Am Fam Physieian. 1999 Get 15;60(6): 1716-22. PMID:</w:t>
      </w:r>
    </w:p>
    <w:p w14:paraId="233D6A74" w14:textId="77777777" w:rsidR="00BC4A28" w:rsidRDefault="004935F9">
      <w:pPr>
        <w:pStyle w:val="20"/>
        <w:shd w:val="clear" w:color="auto" w:fill="auto"/>
        <w:spacing w:before="0" w:after="0" w:line="260" w:lineRule="exact"/>
        <w:ind w:left="500" w:firstLine="0"/>
        <w:sectPr w:rsidR="00BC4A28">
          <w:pgSz w:w="11900" w:h="16840"/>
          <w:pgMar w:top="32" w:right="289" w:bottom="85" w:left="359" w:header="0" w:footer="3" w:gutter="0"/>
          <w:cols w:space="720"/>
          <w:noEndnote/>
          <w:docGrid w:linePitch="360"/>
        </w:sectPr>
      </w:pPr>
      <w:r>
        <w:rPr>
          <w:rStyle w:val="21"/>
        </w:rPr>
        <w:t>10537386</w:t>
      </w:r>
    </w:p>
    <w:p w14:paraId="0629A2DC" w14:textId="77777777" w:rsidR="00BC4A28" w:rsidRDefault="004935F9">
      <w:pPr>
        <w:pStyle w:val="10"/>
        <w:keepNext/>
        <w:keepLines/>
        <w:shd w:val="clear" w:color="auto" w:fill="auto"/>
        <w:spacing w:before="0" w:after="0" w:line="389" w:lineRule="exact"/>
        <w:ind w:firstLine="0"/>
        <w:jc w:val="center"/>
      </w:pPr>
      <w:bookmarkStart w:id="47" w:name="bookmark47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Соетав рабочей группы по</w:t>
      </w:r>
      <w:r>
        <w:br/>
        <w:t>разработке и пересмотру клинических</w:t>
      </w:r>
      <w:bookmarkEnd w:id="47"/>
    </w:p>
    <w:p w14:paraId="065986AD" w14:textId="77777777" w:rsidR="00BC4A28" w:rsidRDefault="004935F9">
      <w:pPr>
        <w:pStyle w:val="10"/>
        <w:keepNext/>
        <w:keepLines/>
        <w:shd w:val="clear" w:color="auto" w:fill="auto"/>
        <w:spacing w:before="0" w:line="389" w:lineRule="exact"/>
        <w:ind w:firstLine="0"/>
        <w:jc w:val="center"/>
      </w:pPr>
      <w:bookmarkStart w:id="48" w:name="bookmark48"/>
      <w:r>
        <w:t>рекомендаций</w:t>
      </w:r>
      <w:bookmarkEnd w:id="48"/>
    </w:p>
    <w:p w14:paraId="33904987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Адамян Лейла Владимировна - </w:t>
      </w:r>
      <w:r>
        <w:rPr>
          <w:rStyle w:val="21"/>
        </w:rPr>
        <w:t>академик РАН, доктор медицинеких наук, профеееор, замеетитель директора ФГБУ «Национальный медицинекий иееледовательекий центр акушеретва, гинекологии и перинатологии имени академика В.И. Кулакова» Миниетеретва Здравоохранения РФ, Заелуженный деятель науки</w:t>
      </w:r>
      <w:r>
        <w:rPr>
          <w:rStyle w:val="21"/>
        </w:rPr>
        <w:t xml:space="preserve"> Роееии, заведующая кафедрой репродуктивной медицины и хирургии ФГБОУ ВО МГМСУ им. А.И. Евдокимова Минздрава Роееии, главный епециалиет Минздрава Роееии по акушеретву и гинекологии, являетея членом общеетва по репродуктивной медицине и хирургии, Роееийекой</w:t>
      </w:r>
      <w:r>
        <w:rPr>
          <w:rStyle w:val="21"/>
        </w:rPr>
        <w:t xml:space="preserve"> аееоциации гинекологов- эндоекопиетов, Роееийекой аееоциации по эндометриозу, Роееийекого общеетва акушеров- гинекологов.</w:t>
      </w:r>
    </w:p>
    <w:p w14:paraId="4161A01A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240" w:line="389" w:lineRule="exact"/>
        <w:ind w:firstLine="0"/>
        <w:jc w:val="both"/>
      </w:pPr>
      <w:r>
        <w:rPr>
          <w:rStyle w:val="21"/>
        </w:rPr>
        <w:t>Андреева Елена Николаевна - доктор медицинеких наук, профеееор, директор Инетитута репродуктивной медицины, зав. отделением эндокринн</w:t>
      </w:r>
      <w:r>
        <w:rPr>
          <w:rStyle w:val="21"/>
        </w:rPr>
        <w:t>ой гинекологии, профеееор кафедры эндокринологии ФЕБУ «Национальный медицинекий иееледовательекий центр эндокринологии» Минздрава Роееии, профеееор кафедры репродуктивной медицины и хирургии ФЕБОУ ВО МЕМСУ им. А.И. Евдокимова Минздрава Роееии, являетея чле</w:t>
      </w:r>
      <w:r>
        <w:rPr>
          <w:rStyle w:val="21"/>
        </w:rPr>
        <w:t>ном общеетва по репродуктивной медицине и хирургии, Роееийекой аееоциации гинекологов эндоекопиетов, Роееийекой аееоциации по эндометриозу, Роееийекого общеетва акушеров гинекологов, международной аееоциации акушеров-гинекологов и эндокринологов.</w:t>
      </w:r>
    </w:p>
    <w:p w14:paraId="5947DA0A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322"/>
        </w:tabs>
        <w:spacing w:before="0" w:after="240" w:line="389" w:lineRule="exact"/>
        <w:ind w:firstLine="0"/>
        <w:jc w:val="both"/>
      </w:pPr>
      <w:r>
        <w:rPr>
          <w:rStyle w:val="21"/>
        </w:rPr>
        <w:t>Артымук Н</w:t>
      </w:r>
      <w:r>
        <w:rPr>
          <w:rStyle w:val="21"/>
        </w:rPr>
        <w:t>аталья Владимировна - д.м.н., профеееор, заведующая кафедрой акушеретва и гинекологии имени профеееора Е.А. Ушаковой ФЕБОУ ВО «Кемеровекий гоеударетвенный медицинекий универеитет» Минздрава Роееии, главный внештатный епециалиет Минздрава Роееии по акушерет</w:t>
      </w:r>
      <w:r>
        <w:rPr>
          <w:rStyle w:val="21"/>
        </w:rPr>
        <w:t>ву и гинекологии в Сибиреком федеральном округе (г. Кемерово), являетея членом президиума правления Роееийекого общеетва акушеров-гинекологов, президент Кемеровекой региональной общеетвенной организации «Аееоциация акушеров-гинекологов».</w:t>
      </w:r>
    </w:p>
    <w:p w14:paraId="34848E3F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240" w:line="389" w:lineRule="exact"/>
        <w:ind w:firstLine="0"/>
        <w:jc w:val="both"/>
      </w:pPr>
      <w:r>
        <w:rPr>
          <w:rStyle w:val="21"/>
        </w:rPr>
        <w:t>Белокриницкая Тать</w:t>
      </w:r>
      <w:r>
        <w:rPr>
          <w:rStyle w:val="21"/>
        </w:rPr>
        <w:t xml:space="preserve">яна Евгеньевна - д.м.н., профеееор, заведующая кафедрой акушеретва и гинекологии ФПК и ППС ФЕБОУ ВО «Читинекая гоеударетвенная медицинекая академия» Минздрава Роееии, заелуженный врач Роееийекой Федерации, главный внештатный епециалиет Минздрава Роееии по </w:t>
      </w:r>
      <w:r>
        <w:rPr>
          <w:rStyle w:val="21"/>
        </w:rPr>
        <w:t>акушеретву и гинекологии в Дальневоеточном федеральном округе (г. Чита), являетея членом Роееийекого общеетва акушеров-гинекологов, президент Забайкальекого общеетва акушеров-гинекологов.</w:t>
      </w:r>
    </w:p>
    <w:p w14:paraId="5C51CDD8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322"/>
        </w:tabs>
        <w:spacing w:before="0" w:after="244" w:line="389" w:lineRule="exact"/>
        <w:ind w:firstLine="0"/>
        <w:jc w:val="both"/>
      </w:pPr>
      <w:r>
        <w:rPr>
          <w:rStyle w:val="21"/>
        </w:rPr>
        <w:t>Беженарь Виталий Федорович - доктор медицинеких наук, профеееор, зав</w:t>
      </w:r>
      <w:r>
        <w:rPr>
          <w:rStyle w:val="21"/>
        </w:rPr>
        <w:t>едующий кафедрой акушеретва, гинекологии и неонатологии ФЕБОУ ВО Е1СЕ16ЕМУ им. И.Е1. ЕЕавлова Минздрава Роееии, являетея членом общеетва по репродуктивной медицине и хирургии, Роееийекой аееоциации гинекологов-эндоекопиетов, Роееийекого общеетва акушеров-г</w:t>
      </w:r>
      <w:r>
        <w:rPr>
          <w:rStyle w:val="21"/>
        </w:rPr>
        <w:t>инекологов.</w:t>
      </w:r>
    </w:p>
    <w:p w14:paraId="4952B1D5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322"/>
        </w:tabs>
        <w:spacing w:before="0" w:after="236" w:line="384" w:lineRule="exact"/>
        <w:ind w:firstLine="0"/>
        <w:jc w:val="both"/>
      </w:pPr>
      <w:r>
        <w:rPr>
          <w:rStyle w:val="21"/>
        </w:rPr>
        <w:t xml:space="preserve">Сутурина Лариеа Викторовна - д.м.н., профеееор, руководитель отдела охраны репродуктивного здоровья ФЕБНУ «Научный центр проблем здоровья еемьи и репродукции человека» (г. Иркутек), </w:t>
      </w:r>
      <w:r>
        <w:rPr>
          <w:rStyle w:val="21"/>
        </w:rPr>
        <w:lastRenderedPageBreak/>
        <w:t xml:space="preserve">являетея членом Аееоциации гинекологов-эндокринологов Роееии, </w:t>
      </w:r>
      <w:r>
        <w:rPr>
          <w:rStyle w:val="21"/>
        </w:rPr>
        <w:t>членом Роееийекого общеетва акушеров-гинекологов.</w:t>
      </w:r>
    </w:p>
    <w:p w14:paraId="047D1478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376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Филиппов Олег Семенович - д.м.н., профеееор, замеетитель директора Департамента медицинекой помощи детям и елужбы родовепоможения Миниетеретва здравоохранения Роееийекой Федерации, профеееор кафедры </w:t>
      </w:r>
      <w:r>
        <w:rPr>
          <w:rStyle w:val="21"/>
        </w:rPr>
        <w:t>акушеретва и гинекологии ФГБОУ ВО МГМСУ им. А.И. Евдокимова Минздрава Роееии (г. Моеква).</w:t>
      </w:r>
    </w:p>
    <w:p w14:paraId="4D86FC23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376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Чернуха Галина Евгеньевна - д.м.н., профеееор, главный научный еотрудник отделением гинекологичеекой эндокринологии «Национальный медицинекий иееледовательекий центр </w:t>
      </w:r>
      <w:r>
        <w:rPr>
          <w:rStyle w:val="21"/>
        </w:rPr>
        <w:t>акушеретва, гинекологии и перинатологии имени академика В.И. Кулакова» Миниетеретва здравоохранения Роееийекой Федерации, президент МОО Аееоциация гинекологов- эндокринологов .</w:t>
      </w:r>
    </w:p>
    <w:p w14:paraId="4E839B90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376"/>
        </w:tabs>
        <w:spacing w:before="0" w:after="240" w:line="389" w:lineRule="exact"/>
        <w:ind w:firstLine="0"/>
        <w:jc w:val="both"/>
      </w:pPr>
      <w:r>
        <w:rPr>
          <w:rStyle w:val="21"/>
        </w:rPr>
        <w:t>Сметник Антонина Алекеандровна - к.м.н., заведующая отделением гинекологичеекой</w:t>
      </w:r>
      <w:r>
        <w:rPr>
          <w:rStyle w:val="21"/>
        </w:rPr>
        <w:t xml:space="preserve"> эндокринологии «Национальный медицинекий иееледовательекий центр акушеретва, гинекологии и перинатологии имени академика В.И. Кулакова» Миниетеретва здравоохранения Роееийекой Федерации.</w:t>
      </w:r>
    </w:p>
    <w:p w14:paraId="29F3BCC7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564"/>
          <w:tab w:val="left" w:pos="4590"/>
          <w:tab w:val="left" w:pos="5030"/>
          <w:tab w:val="left" w:pos="7266"/>
        </w:tabs>
        <w:spacing w:before="0" w:after="0" w:line="389" w:lineRule="exact"/>
        <w:ind w:firstLine="0"/>
        <w:jc w:val="both"/>
      </w:pPr>
      <w:r>
        <w:rPr>
          <w:rStyle w:val="21"/>
        </w:rPr>
        <w:t>Табеева Гюзяль Иекандеровна</w:t>
      </w:r>
      <w:r>
        <w:rPr>
          <w:rStyle w:val="21"/>
        </w:rPr>
        <w:tab/>
        <w:t>-</w:t>
      </w:r>
      <w:r>
        <w:rPr>
          <w:rStyle w:val="21"/>
        </w:rPr>
        <w:tab/>
        <w:t>к.м.н., етарший</w:t>
      </w:r>
      <w:r>
        <w:rPr>
          <w:rStyle w:val="21"/>
        </w:rPr>
        <w:tab/>
        <w:t>научный еотрудник отде</w:t>
      </w:r>
      <w:r>
        <w:rPr>
          <w:rStyle w:val="21"/>
        </w:rPr>
        <w:t>ления</w:t>
      </w:r>
    </w:p>
    <w:p w14:paraId="069DF37E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гинекологичеекой эндокринологии «Национальный медицинекий иееледовательекий центр акушеретва, гинекологии и перинатологии имени академика В.И. Кулакова» Миниетеретва здравоохранения Роееийекой Федерации, еекретарь МОО «Аееоциации гинекологов- эндокри</w:t>
      </w:r>
      <w:r>
        <w:rPr>
          <w:rStyle w:val="21"/>
        </w:rPr>
        <w:t>нологов».</w:t>
      </w:r>
    </w:p>
    <w:p w14:paraId="7492CA0A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2064"/>
          <w:tab w:val="right" w:pos="7070"/>
          <w:tab w:val="left" w:pos="7266"/>
          <w:tab w:val="right" w:pos="11134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 Припутневич Татьяна Валерьевна - д.м.н., директор инетитута микробиологии, антимикробной</w:t>
      </w:r>
      <w:r>
        <w:rPr>
          <w:rStyle w:val="21"/>
        </w:rPr>
        <w:tab/>
        <w:t>терапии и эпидемиологии</w:t>
      </w:r>
      <w:r>
        <w:rPr>
          <w:rStyle w:val="21"/>
        </w:rPr>
        <w:tab/>
        <w:t>ФЕБУ</w:t>
      </w:r>
      <w:r>
        <w:rPr>
          <w:rStyle w:val="21"/>
        </w:rPr>
        <w:tab/>
        <w:t>«Национальный</w:t>
      </w:r>
      <w:r>
        <w:rPr>
          <w:rStyle w:val="21"/>
        </w:rPr>
        <w:tab/>
        <w:t>медицинекий</w:t>
      </w:r>
    </w:p>
    <w:p w14:paraId="3E5DD459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иееледовательекий центр акушеретва, гинекологии и перинатологии имени академика В.И. Кулакова» Миниет</w:t>
      </w:r>
      <w:r>
        <w:rPr>
          <w:rStyle w:val="21"/>
        </w:rPr>
        <w:t>еретва здравоохранения Роееийекой Федерации</w:t>
      </w:r>
    </w:p>
    <w:p w14:paraId="30A837C5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2064"/>
          <w:tab w:val="left" w:pos="4590"/>
          <w:tab w:val="right" w:pos="7070"/>
          <w:tab w:val="left" w:pos="7266"/>
          <w:tab w:val="right" w:pos="11134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 Любаеовекая Людмила Анатольевна - к.м.н., заведующая отделением клиничеекой фармакологии</w:t>
      </w:r>
      <w:r>
        <w:rPr>
          <w:rStyle w:val="21"/>
        </w:rPr>
        <w:tab/>
        <w:t>и антимикробных</w:t>
      </w:r>
      <w:r>
        <w:rPr>
          <w:rStyle w:val="21"/>
        </w:rPr>
        <w:tab/>
        <w:t>препаратов</w:t>
      </w:r>
      <w:r>
        <w:rPr>
          <w:rStyle w:val="21"/>
        </w:rPr>
        <w:tab/>
        <w:t>ФЕБУ</w:t>
      </w:r>
      <w:r>
        <w:rPr>
          <w:rStyle w:val="21"/>
        </w:rPr>
        <w:tab/>
        <w:t>«Национальный</w:t>
      </w:r>
      <w:r>
        <w:rPr>
          <w:rStyle w:val="21"/>
        </w:rPr>
        <w:tab/>
        <w:t>медицинекий</w:t>
      </w:r>
    </w:p>
    <w:p w14:paraId="40704773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иееледовательекий центр акушеретва, гинекологии и перинатологии </w:t>
      </w:r>
      <w:r>
        <w:rPr>
          <w:rStyle w:val="21"/>
        </w:rPr>
        <w:t>имени академика В.И. Кулакова» Миниетеретва здравоохранения Роееийекой Федерации.</w:t>
      </w:r>
    </w:p>
    <w:p w14:paraId="2E71DA2D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420"/>
        </w:tabs>
        <w:spacing w:before="0" w:after="0" w:line="389" w:lineRule="exact"/>
        <w:ind w:firstLine="0"/>
        <w:jc w:val="both"/>
      </w:pPr>
      <w:r>
        <w:rPr>
          <w:rStyle w:val="21"/>
        </w:rPr>
        <w:t>Шабанова Наталья Евгеньевна - к.м.н., доцент, научный еотрудник отделения клиничеекой</w:t>
      </w:r>
    </w:p>
    <w:p w14:paraId="60CBAA31" w14:textId="77777777" w:rsidR="00BC4A28" w:rsidRDefault="004935F9">
      <w:pPr>
        <w:pStyle w:val="20"/>
        <w:shd w:val="clear" w:color="auto" w:fill="auto"/>
        <w:tabs>
          <w:tab w:val="left" w:pos="2064"/>
          <w:tab w:val="left" w:pos="4590"/>
          <w:tab w:val="right" w:pos="7070"/>
          <w:tab w:val="left" w:pos="7266"/>
          <w:tab w:val="right" w:pos="11134"/>
        </w:tabs>
        <w:spacing w:before="0" w:after="0" w:line="389" w:lineRule="exact"/>
        <w:ind w:firstLine="0"/>
        <w:jc w:val="both"/>
      </w:pPr>
      <w:r>
        <w:rPr>
          <w:rStyle w:val="21"/>
        </w:rPr>
        <w:t>фармакологии</w:t>
      </w:r>
      <w:r>
        <w:rPr>
          <w:rStyle w:val="21"/>
        </w:rPr>
        <w:tab/>
        <w:t>и антимикробных</w:t>
      </w:r>
      <w:r>
        <w:rPr>
          <w:rStyle w:val="21"/>
        </w:rPr>
        <w:tab/>
        <w:t>препаратов</w:t>
      </w:r>
      <w:r>
        <w:rPr>
          <w:rStyle w:val="21"/>
        </w:rPr>
        <w:tab/>
        <w:t>ФЕБУ</w:t>
      </w:r>
      <w:r>
        <w:rPr>
          <w:rStyle w:val="21"/>
        </w:rPr>
        <w:tab/>
        <w:t>«Национальный</w:t>
      </w:r>
      <w:r>
        <w:rPr>
          <w:rStyle w:val="21"/>
        </w:rPr>
        <w:tab/>
        <w:t>медицинекий</w:t>
      </w:r>
    </w:p>
    <w:p w14:paraId="004CFC56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иееледовательекий центр акушеретва, гинекологии и перинатологии имени академика В.И. Кулакова» Миниетеретва здравоохранения Роееийекой Федерации.</w:t>
      </w:r>
    </w:p>
    <w:p w14:paraId="24791D40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564"/>
        </w:tabs>
        <w:spacing w:before="0" w:after="0" w:line="389" w:lineRule="exact"/>
        <w:ind w:firstLine="0"/>
        <w:jc w:val="both"/>
      </w:pPr>
      <w:r>
        <w:rPr>
          <w:rStyle w:val="21"/>
        </w:rPr>
        <w:t>Ипатова Марина Владимировна - д.м.н., заведующая гинекологичеекого отделения воеетановительного лечения ФЕБУ «</w:t>
      </w:r>
      <w:r>
        <w:rPr>
          <w:rStyle w:val="21"/>
        </w:rPr>
        <w:t>Национальный медицинекий иееледовательекий центр акушеретва, гинекологии и перинатологии имени академика В.И. Кулакова» Миниетеретва здравоохранения Роееийекой Федерации.</w:t>
      </w:r>
    </w:p>
    <w:p w14:paraId="5563E7F5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447"/>
        </w:tabs>
        <w:spacing w:before="0" w:after="240" w:line="389" w:lineRule="exact"/>
        <w:ind w:firstLine="0"/>
        <w:jc w:val="both"/>
      </w:pPr>
      <w:r>
        <w:rPr>
          <w:rStyle w:val="21"/>
        </w:rPr>
        <w:t>Маланова Татьяна Борисовна к.м.н., заведующая по клинической работе, гинекологическог</w:t>
      </w:r>
      <w:r>
        <w:rPr>
          <w:rStyle w:val="21"/>
        </w:rPr>
        <w:t xml:space="preserve">о </w:t>
      </w:r>
      <w:r>
        <w:rPr>
          <w:rStyle w:val="21"/>
        </w:rPr>
        <w:lastRenderedPageBreak/>
        <w:t>отделения восстановительного лечения ФГБУ «Национальный медицинский исследовательский центр акушерства, гинекологии и перинатологии имени академика В. И. Кулакова» Министерства здравоохранения Российской Федерации.</w:t>
      </w:r>
    </w:p>
    <w:p w14:paraId="74C683B5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447"/>
        </w:tabs>
        <w:spacing w:before="0" w:after="236" w:line="389" w:lineRule="exact"/>
        <w:ind w:firstLine="0"/>
        <w:jc w:val="both"/>
      </w:pPr>
      <w:r>
        <w:rPr>
          <w:rStyle w:val="21"/>
        </w:rPr>
        <w:t>Тоноян Нарине Марзпетуновна - к.м.н., в</w:t>
      </w:r>
      <w:r>
        <w:rPr>
          <w:rStyle w:val="21"/>
        </w:rPr>
        <w:t>рач акушер-гинеколог отделения оперативной гинекологии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Федерации.</w:t>
      </w:r>
    </w:p>
    <w:p w14:paraId="7EB7B18F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447"/>
        </w:tabs>
        <w:spacing w:before="0" w:after="244" w:line="394" w:lineRule="exact"/>
        <w:ind w:firstLine="0"/>
        <w:jc w:val="both"/>
      </w:pPr>
      <w:r>
        <w:rPr>
          <w:rStyle w:val="21"/>
        </w:rPr>
        <w:t xml:space="preserve">Щукина Наталья </w:t>
      </w:r>
      <w:r>
        <w:rPr>
          <w:rStyle w:val="21"/>
        </w:rPr>
        <w:t>Алексеевна - д.м.н., профессор кафедры акушерства и гинекологии ФУВ ГБУЗ МО МОНИКИ им.М.Ф. Владимировского.</w:t>
      </w:r>
    </w:p>
    <w:p w14:paraId="6823B00F" w14:textId="77777777" w:rsidR="00BC4A28" w:rsidRDefault="004935F9">
      <w:pPr>
        <w:pStyle w:val="20"/>
        <w:numPr>
          <w:ilvl w:val="0"/>
          <w:numId w:val="11"/>
        </w:numPr>
        <w:shd w:val="clear" w:color="auto" w:fill="auto"/>
        <w:tabs>
          <w:tab w:val="left" w:pos="452"/>
        </w:tabs>
        <w:spacing w:before="0" w:after="233" w:line="389" w:lineRule="exact"/>
        <w:ind w:firstLine="0"/>
        <w:jc w:val="both"/>
      </w:pPr>
      <w:r>
        <w:rPr>
          <w:rStyle w:val="21"/>
        </w:rPr>
        <w:t>Ярмолинская Мария Игоревна - доктор медицинских наук, профессор кафедры акушерства и гинекологии ФГБОУ ВО СЗГМУ имени И. И. Мечникова Минздрава Росс</w:t>
      </w:r>
      <w:r>
        <w:rPr>
          <w:rStyle w:val="21"/>
        </w:rPr>
        <w:t>ии, руководитель отдела эндокринологии репродукции ФГБУ «НИИ акушерства и гинекологии имени Д.О.Отта», является членом Российского общества акушеров-гинекологов.</w:t>
      </w:r>
    </w:p>
    <w:p w14:paraId="3C262C0E" w14:textId="77777777" w:rsidR="00BC4A28" w:rsidRDefault="004935F9">
      <w:pPr>
        <w:pStyle w:val="26"/>
        <w:keepNext/>
        <w:keepLines/>
        <w:shd w:val="clear" w:color="auto" w:fill="auto"/>
        <w:spacing w:after="0" w:line="398" w:lineRule="exact"/>
        <w:ind w:firstLine="0"/>
        <w:sectPr w:rsidR="00BC4A28">
          <w:pgSz w:w="11900" w:h="16840"/>
          <w:pgMar w:top="10" w:right="294" w:bottom="452" w:left="296" w:header="0" w:footer="3" w:gutter="0"/>
          <w:cols w:space="720"/>
          <w:noEndnote/>
          <w:docGrid w:linePitch="360"/>
        </w:sectPr>
      </w:pPr>
      <w:bookmarkStart w:id="49" w:name="bookmark49"/>
      <w:r>
        <w:rPr>
          <w:rStyle w:val="27"/>
          <w:b/>
          <w:bCs/>
        </w:rPr>
        <w:t>Конфликт интересов: Все члены рабочей группы заявляют об отсутствии конфл</w:t>
      </w:r>
      <w:r>
        <w:rPr>
          <w:rStyle w:val="27"/>
          <w:b/>
          <w:bCs/>
        </w:rPr>
        <w:t>икта интересов.</w:t>
      </w:r>
      <w:bookmarkEnd w:id="49"/>
    </w:p>
    <w:p w14:paraId="1F74F18D" w14:textId="77777777" w:rsidR="00BC4A28" w:rsidRDefault="004935F9">
      <w:pPr>
        <w:pStyle w:val="10"/>
        <w:keepNext/>
        <w:keepLines/>
        <w:shd w:val="clear" w:color="auto" w:fill="auto"/>
        <w:spacing w:before="0" w:after="0" w:line="384" w:lineRule="exact"/>
        <w:ind w:firstLine="0"/>
        <w:jc w:val="center"/>
      </w:pPr>
      <w:bookmarkStart w:id="50" w:name="bookmark50"/>
      <w:r>
        <w:lastRenderedPageBreak/>
        <w:t>Приложение А2. Методология разработки</w:t>
      </w:r>
      <w:r>
        <w:br/>
        <w:t>клинических рекомендации</w:t>
      </w:r>
      <w:bookmarkEnd w:id="50"/>
    </w:p>
    <w:p w14:paraId="6463673E" w14:textId="77777777" w:rsidR="00BC4A28" w:rsidRDefault="004935F9">
      <w:pPr>
        <w:pStyle w:val="26"/>
        <w:keepNext/>
        <w:keepLines/>
        <w:shd w:val="clear" w:color="auto" w:fill="auto"/>
        <w:spacing w:after="0" w:line="662" w:lineRule="exact"/>
        <w:ind w:firstLine="0"/>
      </w:pPr>
      <w:bookmarkStart w:id="51" w:name="bookmark51"/>
      <w:r>
        <w:rPr>
          <w:rStyle w:val="27"/>
          <w:b/>
          <w:bCs/>
        </w:rPr>
        <w:t>Ц</w:t>
      </w:r>
      <w:r>
        <w:rPr>
          <w:rStyle w:val="28"/>
          <w:b/>
          <w:bCs/>
        </w:rPr>
        <w:t>елевая а</w:t>
      </w:r>
      <w:r>
        <w:rPr>
          <w:rStyle w:val="27"/>
          <w:b/>
          <w:bCs/>
        </w:rPr>
        <w:t>уд</w:t>
      </w:r>
      <w:r>
        <w:rPr>
          <w:rStyle w:val="28"/>
          <w:b/>
          <w:bCs/>
        </w:rPr>
        <w:t>итория</w:t>
      </w:r>
      <w:r>
        <w:rPr>
          <w:rStyle w:val="27"/>
          <w:b/>
          <w:bCs/>
        </w:rPr>
        <w:t xml:space="preserve"> л</w:t>
      </w:r>
      <w:r>
        <w:rPr>
          <w:rStyle w:val="28"/>
          <w:b/>
          <w:bCs/>
        </w:rPr>
        <w:t>анных клинических рекоменлапий:</w:t>
      </w:r>
      <w:bookmarkEnd w:id="51"/>
    </w:p>
    <w:p w14:paraId="547C9821" w14:textId="77777777" w:rsidR="00BC4A28" w:rsidRDefault="004935F9">
      <w:pPr>
        <w:pStyle w:val="20"/>
        <w:numPr>
          <w:ilvl w:val="0"/>
          <w:numId w:val="12"/>
        </w:numPr>
        <w:shd w:val="clear" w:color="auto" w:fill="auto"/>
        <w:tabs>
          <w:tab w:val="left" w:pos="344"/>
        </w:tabs>
        <w:spacing w:before="0" w:after="0" w:line="662" w:lineRule="exact"/>
        <w:ind w:firstLine="0"/>
        <w:jc w:val="both"/>
      </w:pPr>
      <w:r>
        <w:rPr>
          <w:rStyle w:val="21"/>
        </w:rPr>
        <w:t>Врачи-акушеры-гинекологи, врачи-терапевты, враи общей практики</w:t>
      </w:r>
    </w:p>
    <w:p w14:paraId="4AE50553" w14:textId="77777777" w:rsidR="00BC4A28" w:rsidRDefault="004935F9">
      <w:pPr>
        <w:pStyle w:val="20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662" w:lineRule="exact"/>
        <w:ind w:firstLine="0"/>
        <w:jc w:val="both"/>
      </w:pPr>
      <w:r>
        <w:rPr>
          <w:rStyle w:val="21"/>
        </w:rPr>
        <w:t>Студенты, ординаторы, аепиранты</w:t>
      </w:r>
    </w:p>
    <w:p w14:paraId="4F0A2B1A" w14:textId="77777777" w:rsidR="00BC4A28" w:rsidRDefault="004935F9">
      <w:pPr>
        <w:pStyle w:val="20"/>
        <w:numPr>
          <w:ilvl w:val="0"/>
          <w:numId w:val="12"/>
        </w:numPr>
        <w:shd w:val="clear" w:color="auto" w:fill="auto"/>
        <w:tabs>
          <w:tab w:val="left" w:pos="373"/>
        </w:tabs>
        <w:spacing w:before="0" w:after="0" w:line="662" w:lineRule="exact"/>
        <w:ind w:firstLine="0"/>
        <w:jc w:val="both"/>
      </w:pPr>
      <w:r>
        <w:rPr>
          <w:rStyle w:val="21"/>
        </w:rPr>
        <w:t xml:space="preserve">Преподаватели, научные </w:t>
      </w:r>
      <w:r>
        <w:rPr>
          <w:rStyle w:val="21"/>
        </w:rPr>
        <w:t>еотрудники</w:t>
      </w:r>
    </w:p>
    <w:p w14:paraId="54245824" w14:textId="77777777" w:rsidR="00BC4A28" w:rsidRDefault="004935F9">
      <w:pPr>
        <w:pStyle w:val="20"/>
        <w:shd w:val="clear" w:color="auto" w:fill="auto"/>
        <w:spacing w:before="0" w:after="0" w:line="384" w:lineRule="exact"/>
        <w:ind w:firstLine="0"/>
        <w:jc w:val="both"/>
      </w:pPr>
      <w:r>
        <w:rPr>
          <w:rStyle w:val="22"/>
        </w:rPr>
        <w:t xml:space="preserve">Таблица 1. </w:t>
      </w:r>
      <w:r>
        <w:rPr>
          <w:rStyle w:val="21"/>
        </w:rPr>
        <w:t>Шкала оценки уровней доетоверноети доказательетв (УДД)для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0186"/>
      </w:tblGrid>
      <w:tr w:rsidR="00BC4A28" w14:paraId="78456A6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632C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УДД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8E2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Расшифровка</w:t>
            </w:r>
          </w:p>
        </w:tc>
      </w:tr>
      <w:tr w:rsidR="00BC4A28" w14:paraId="2B45E09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FAB0A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1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6C55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1"/>
              </w:rPr>
              <w:t xml:space="preserve">Систематические обзоры исследований с контролем референсным методом или систематический обзор </w:t>
            </w:r>
            <w:r>
              <w:rPr>
                <w:rStyle w:val="2Tahoma8pt1"/>
              </w:rPr>
              <w:t>рандомизированных клинических исследований с применением мета-анализа</w:t>
            </w:r>
          </w:p>
        </w:tc>
      </w:tr>
      <w:tr w:rsidR="00BC4A28" w14:paraId="6AF80EB4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57697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2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35D1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 xml:space="preserve"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</w:t>
            </w:r>
            <w:r>
              <w:rPr>
                <w:rStyle w:val="2Tahoma8pt1"/>
              </w:rPr>
              <w:t>исключением рандомизированных клинических исследований, с применением мета-анализа</w:t>
            </w:r>
          </w:p>
        </w:tc>
      </w:tr>
      <w:tr w:rsidR="00BC4A28" w14:paraId="2C70F8C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9022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3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830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</w:t>
            </w:r>
            <w:r>
              <w:rPr>
                <w:rStyle w:val="2Tahoma8pt1"/>
              </w:rPr>
              <w:t>нерандомизированные сравнительные исследования, в том числе когортные исследования</w:t>
            </w:r>
          </w:p>
        </w:tc>
      </w:tr>
      <w:tr w:rsidR="00BC4A28" w14:paraId="1A9F104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5356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4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F5A7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Несравнительные исследования, описание клинического случая</w:t>
            </w:r>
          </w:p>
        </w:tc>
      </w:tr>
      <w:tr w:rsidR="00BC4A28" w14:paraId="0FE5AB0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F52D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5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A2261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Имеется лишь обоснование механизма действия или мнение экспертов</w:t>
            </w:r>
          </w:p>
        </w:tc>
      </w:tr>
    </w:tbl>
    <w:p w14:paraId="78DEB91A" w14:textId="77777777" w:rsidR="00BC4A28" w:rsidRDefault="004935F9">
      <w:pPr>
        <w:pStyle w:val="a8"/>
        <w:framePr w:w="11155" w:wrap="notBeside" w:vAnchor="text" w:hAnchor="text" w:xAlign="center" w:y="1"/>
        <w:shd w:val="clear" w:color="auto" w:fill="auto"/>
      </w:pPr>
      <w:r>
        <w:rPr>
          <w:rStyle w:val="a9"/>
        </w:rPr>
        <w:t xml:space="preserve">Таблица 2. </w:t>
      </w:r>
      <w:r>
        <w:rPr>
          <w:rStyle w:val="aa"/>
        </w:rPr>
        <w:t xml:space="preserve">Шкала оценки уровней </w:t>
      </w:r>
      <w:r>
        <w:rPr>
          <w:rStyle w:val="aa"/>
        </w:rPr>
        <w:t>доетоверноети доказательетв (УДД)для методов профилактики, лечения и реабилитации (профилактичееких, лечебных, реабилитационных вмешательетв)</w:t>
      </w:r>
    </w:p>
    <w:p w14:paraId="137015EE" w14:textId="77777777" w:rsidR="00BC4A28" w:rsidRDefault="00BC4A28">
      <w:pPr>
        <w:framePr w:w="11155" w:wrap="notBeside" w:vAnchor="text" w:hAnchor="text" w:xAlign="center" w:y="1"/>
        <w:rPr>
          <w:sz w:val="2"/>
          <w:szCs w:val="2"/>
        </w:rPr>
      </w:pPr>
    </w:p>
    <w:p w14:paraId="4E060C20" w14:textId="77777777" w:rsidR="00BC4A28" w:rsidRDefault="00BC4A28">
      <w:pPr>
        <w:rPr>
          <w:sz w:val="2"/>
          <w:szCs w:val="2"/>
        </w:rPr>
      </w:pPr>
    </w:p>
    <w:p w14:paraId="590BF819" w14:textId="593C7C3C" w:rsidR="00BC4A28" w:rsidRDefault="00B0779F">
      <w:pPr>
        <w:pStyle w:val="30"/>
        <w:shd w:val="clear" w:color="auto" w:fill="auto"/>
        <w:spacing w:before="417" w:after="265" w:line="1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228600" simplePos="0" relativeHeight="251664384" behindDoc="1" locked="0" layoutInCell="1" allowOverlap="1" wp14:anchorId="61CEDD05" wp14:editId="0F7010AD">
                <wp:simplePos x="0" y="0"/>
                <wp:positionH relativeFrom="margin">
                  <wp:posOffset>109855</wp:posOffset>
                </wp:positionH>
                <wp:positionV relativeFrom="paragraph">
                  <wp:posOffset>0</wp:posOffset>
                </wp:positionV>
                <wp:extent cx="347345" cy="101600"/>
                <wp:effectExtent l="3810" t="3810" r="1270" b="0"/>
                <wp:wrapSquare wrapText="right"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A22D0" w14:textId="77777777" w:rsidR="00BC4A28" w:rsidRDefault="004935F9">
                            <w:pPr>
                              <w:pStyle w:val="12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2Exact0"/>
                                <w:b/>
                                <w:bCs/>
                              </w:rPr>
                              <w:t>УДД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DD05" id="Text Box 11" o:spid="_x0000_s1030" type="#_x0000_t202" style="position:absolute;left:0;text-align:left;margin-left:8.65pt;margin-top:0;width:27.35pt;height:8pt;z-index:-251652096;visibility:visible;mso-wrap-style:square;mso-width-percent:0;mso-height-percent:0;mso-wrap-distance-left:5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FT6gEAAL4DAAAOAAAAZHJzL2Uyb0RvYy54bWysU8Fu1DAQvSPxD5bvbJJ2aVG02aq0WoRU&#10;KFLLBziOk1jEHjP2brJ8PWNnsxS4IS7WeDx+fu/NeHMzmYEdFHoNtuLFKudMWQmNtl3Fvz7v3rzj&#10;zAdhGzGAVRU/Ks9vtq9fbUZXqgvoYWgUMgKxvhxdxfsQXJllXvbKCL8CpywdtoBGBNpilzUoRkI3&#10;Q3aR51fZCNg4BKm8p+z9fMi3Cb9tlQyPbetVYEPFiVtIK6a1jmu23YiyQ+F6LU80xD+wMEJbevQM&#10;dS+CYHvUf0EZLRE8tGElwWTQtlqqpIHUFPkfap564VTSQuZ4d7bJ/z9Y+fnwBZluqHfXnFlhqEfP&#10;agrsPUysKKI/o/MllT05KgwT5ak2afXuAeQ3zyzc9cJ26hYRxl6Jhvilm9mLqzOOjyD1+Akaekfs&#10;AySgqUUTzSM7GKFTn47n3kQukpKX6+vL9VvOJB0VeXGVp95lolwuO/ThgwLDYlBxpNYncHF48IFk&#10;UOlSEt+ysNPDkNo/2N8SVBgziXzkOzMPUz0ln9aLJzU0R1KDMA8VfQIKesAfnI00UBX33/cCFWfD&#10;R0uOxOlbAlyCegmElXS14oGzObwL85TuHequJ+TF81tybaeTomjvzOJEl4YkCT0NdJzCl/tU9evb&#10;bX8CAAD//wMAUEsDBBQABgAIAAAAIQAdWZpj2AAAAAUBAAAPAAAAZHJzL2Rvd25yZXYueG1sTI8x&#10;T8QwDIV3JP5DZCQWxKUtUg9K0xNCsLBxsLD5GtNWJE7V5Npyvx4zwWQ9v6fnz/Vu9U7NNMUhsIF8&#10;k4EiboMduDPw/vZ8fQsqJmSLLjAZ+KYIu+b8rMbKhoVfad6nTkkJxwoN9CmNldax7clj3ISRWLzP&#10;MHlMIqdO2wkXKfdOF1lWao8Dy4UeR3rsqf3aH72Bcn0ar17uqFhOrZv545TniXJjLi/Wh3tQidb0&#10;F4ZffEGHRpgO4cg2Kid6eyNJA/KQuNtC5kG2ZQa6qfV/+uYHAAD//wMAUEsBAi0AFAAGAAgAAAAh&#10;ALaDOJL+AAAA4QEAABMAAAAAAAAAAAAAAAAAAAAAAFtDb250ZW50X1R5cGVzXS54bWxQSwECLQAU&#10;AAYACAAAACEAOP0h/9YAAACUAQAACwAAAAAAAAAAAAAAAAAvAQAAX3JlbHMvLnJlbHNQSwECLQAU&#10;AAYACAAAACEAfwwRU+oBAAC+AwAADgAAAAAAAAAAAAAAAAAuAgAAZHJzL2Uyb0RvYy54bWxQSwEC&#10;LQAUAAYACAAAACEAHVmaY9gAAAAFAQAADwAAAAAAAAAAAAAAAABEBAAAZHJzL2Rvd25yZXYueG1s&#10;UEsFBgAAAAAEAAQA8wAAAEkFAAAAAA==&#10;" filled="f" stroked="f">
                <v:textbox style="mso-fit-shape-to-text:t" inset="0,0,0,0">
                  <w:txbxContent>
                    <w:p w14:paraId="3DDA22D0" w14:textId="77777777" w:rsidR="00BC4A28" w:rsidRDefault="004935F9">
                      <w:pPr>
                        <w:pStyle w:val="12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2Exact0"/>
                          <w:b/>
                          <w:bCs/>
                        </w:rPr>
                        <w:t>УДД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935F9">
        <w:rPr>
          <w:rStyle w:val="31"/>
          <w:b/>
          <w:bCs/>
        </w:rPr>
        <w:t>Расшифровка</w:t>
      </w:r>
    </w:p>
    <w:p w14:paraId="3B39B412" w14:textId="77777777" w:rsidR="00BC4A28" w:rsidRDefault="004935F9">
      <w:pPr>
        <w:pStyle w:val="40"/>
        <w:shd w:val="clear" w:color="auto" w:fill="auto"/>
        <w:spacing w:after="263" w:line="160" w:lineRule="exact"/>
        <w:ind w:left="1080"/>
        <w:jc w:val="both"/>
      </w:pPr>
      <w:r>
        <w:rPr>
          <w:rStyle w:val="41"/>
        </w:rPr>
        <w:t>Систематический обзор РКИ с применением мета-анализа</w:t>
      </w:r>
    </w:p>
    <w:p w14:paraId="2FBDD9FA" w14:textId="77777777" w:rsidR="00BC4A28" w:rsidRDefault="004935F9">
      <w:pPr>
        <w:pStyle w:val="40"/>
        <w:shd w:val="clear" w:color="auto" w:fill="auto"/>
        <w:spacing w:after="303" w:line="163" w:lineRule="exact"/>
        <w:ind w:left="1080"/>
        <w:jc w:val="both"/>
      </w:pPr>
      <w:r>
        <w:rPr>
          <w:rStyle w:val="41"/>
        </w:rPr>
        <w:t xml:space="preserve">Отдельные РКИ и </w:t>
      </w:r>
      <w:r>
        <w:rPr>
          <w:rStyle w:val="41"/>
        </w:rPr>
        <w:t>систематические обзоры исследований любого дизайна, за исключением РКИ, с применением мета-анализа</w:t>
      </w:r>
    </w:p>
    <w:p w14:paraId="21601195" w14:textId="77777777" w:rsidR="00BC4A28" w:rsidRDefault="004935F9">
      <w:pPr>
        <w:pStyle w:val="40"/>
        <w:shd w:val="clear" w:color="auto" w:fill="auto"/>
        <w:spacing w:after="259" w:line="160" w:lineRule="exact"/>
        <w:ind w:left="1080"/>
        <w:jc w:val="both"/>
      </w:pPr>
      <w:r>
        <w:rPr>
          <w:rStyle w:val="41"/>
        </w:rPr>
        <w:t>Нерандомизированные сравнительные исследования, в т.ч. когортные исследования</w:t>
      </w:r>
    </w:p>
    <w:p w14:paraId="7D8F38B9" w14:textId="77777777" w:rsidR="00BC4A28" w:rsidRDefault="004935F9">
      <w:pPr>
        <w:pStyle w:val="40"/>
        <w:shd w:val="clear" w:color="auto" w:fill="auto"/>
        <w:spacing w:after="304" w:line="168" w:lineRule="exact"/>
        <w:ind w:left="1080"/>
        <w:jc w:val="both"/>
      </w:pPr>
      <w:r>
        <w:rPr>
          <w:rStyle w:val="41"/>
        </w:rPr>
        <w:t>Несравнительные исследования, описание клинического случая или серии случаев, и</w:t>
      </w:r>
      <w:r>
        <w:rPr>
          <w:rStyle w:val="41"/>
        </w:rPr>
        <w:t>сследования «случай- контроль»</w:t>
      </w:r>
    </w:p>
    <w:p w14:paraId="7A8008DD" w14:textId="77777777" w:rsidR="00BC4A28" w:rsidRDefault="004935F9">
      <w:pPr>
        <w:pStyle w:val="40"/>
        <w:shd w:val="clear" w:color="auto" w:fill="auto"/>
        <w:spacing w:after="0" w:line="163" w:lineRule="exact"/>
        <w:ind w:left="1080"/>
        <w:jc w:val="both"/>
      </w:pPr>
      <w:r>
        <w:rPr>
          <w:rStyle w:val="41"/>
        </w:rPr>
        <w:t>Имеется лишь обоснование механизма действия вмешательства (доклинические исследования) или мнение экспертов</w:t>
      </w:r>
    </w:p>
    <w:p w14:paraId="1CE109A3" w14:textId="77777777" w:rsidR="00BC4A28" w:rsidRDefault="004935F9">
      <w:pPr>
        <w:pStyle w:val="a8"/>
        <w:framePr w:w="11155" w:wrap="notBeside" w:vAnchor="text" w:hAnchor="text" w:xAlign="center" w:y="1"/>
        <w:shd w:val="clear" w:color="auto" w:fill="auto"/>
      </w:pPr>
      <w:r>
        <w:rPr>
          <w:rStyle w:val="a9"/>
        </w:rPr>
        <w:t xml:space="preserve">Таблица 3. </w:t>
      </w:r>
      <w:r>
        <w:rPr>
          <w:rStyle w:val="aa"/>
        </w:rPr>
        <w:t>Шкала оценки уровней убедительноети рекомендаций(УУР) для методов профилактики, диагноетики, лечения и реа</w:t>
      </w:r>
      <w:r>
        <w:rPr>
          <w:rStyle w:val="aa"/>
        </w:rPr>
        <w:t>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9557"/>
      </w:tblGrid>
      <w:tr w:rsidR="00BC4A28" w14:paraId="6176967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B75B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УУР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2D4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Расшифровка</w:t>
            </w:r>
          </w:p>
        </w:tc>
      </w:tr>
      <w:tr w:rsidR="00BC4A28" w14:paraId="67F47CF1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699D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А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7F16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</w:t>
            </w:r>
            <w:r>
              <w:rPr>
                <w:rStyle w:val="2Tahoma8pt1"/>
              </w:rPr>
              <w:t>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BC4A28" w14:paraId="7A69893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A0DC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В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0730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</w:t>
            </w:r>
            <w:r>
              <w:rPr>
                <w:rStyle w:val="2Tahoma8pt1"/>
              </w:rPr>
              <w:t>удовлетворительное методологическое качество и/или их</w:t>
            </w:r>
          </w:p>
        </w:tc>
      </w:tr>
    </w:tbl>
    <w:p w14:paraId="3DC0F8BD" w14:textId="77777777" w:rsidR="00BC4A28" w:rsidRDefault="00BC4A28">
      <w:pPr>
        <w:framePr w:w="11155" w:wrap="notBeside" w:vAnchor="text" w:hAnchor="text" w:xAlign="center" w:y="1"/>
        <w:rPr>
          <w:sz w:val="2"/>
          <w:szCs w:val="2"/>
        </w:rPr>
      </w:pPr>
    </w:p>
    <w:p w14:paraId="2F133FB5" w14:textId="77777777" w:rsidR="00BC4A28" w:rsidRDefault="00BC4A28">
      <w:pPr>
        <w:rPr>
          <w:sz w:val="2"/>
          <w:szCs w:val="2"/>
        </w:rPr>
      </w:pPr>
    </w:p>
    <w:p w14:paraId="107FBC74" w14:textId="77777777" w:rsidR="00BC4A28" w:rsidRDefault="00BC4A28">
      <w:pPr>
        <w:rPr>
          <w:sz w:val="2"/>
          <w:szCs w:val="2"/>
        </w:rPr>
        <w:sectPr w:rsidR="00BC4A28">
          <w:pgSz w:w="11900" w:h="16840"/>
          <w:pgMar w:top="0" w:right="303" w:bottom="0" w:left="298" w:header="0" w:footer="3" w:gutter="0"/>
          <w:cols w:space="720"/>
          <w:noEndnote/>
          <w:docGrid w:linePitch="360"/>
        </w:sectPr>
      </w:pPr>
    </w:p>
    <w:p w14:paraId="0F6D5C60" w14:textId="77777777" w:rsidR="00BC4A28" w:rsidRDefault="004935F9">
      <w:pPr>
        <w:pStyle w:val="40"/>
        <w:shd w:val="clear" w:color="auto" w:fill="auto"/>
        <w:spacing w:after="163" w:line="163" w:lineRule="exact"/>
        <w:ind w:left="1840" w:right="260"/>
        <w:jc w:val="both"/>
      </w:pPr>
      <w:r>
        <w:rPr>
          <w:rStyle w:val="41"/>
        </w:rPr>
        <w:lastRenderedPageBreak/>
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</w:t>
      </w:r>
      <w:r>
        <w:rPr>
          <w:rStyle w:val="41"/>
        </w:rPr>
        <w:t>методологическое качество и их выводы по интересующим исходам не являются согласованными)</w:t>
      </w:r>
    </w:p>
    <w:p w14:paraId="717D851F" w14:textId="77777777" w:rsidR="00BC4A28" w:rsidRDefault="004935F9">
      <w:pPr>
        <w:pStyle w:val="50"/>
        <w:shd w:val="clear" w:color="auto" w:fill="auto"/>
        <w:spacing w:after="244" w:line="260" w:lineRule="exact"/>
        <w:ind w:firstLine="0"/>
        <w:jc w:val="both"/>
      </w:pPr>
      <w:r>
        <w:rPr>
          <w:rStyle w:val="52"/>
          <w:b/>
          <w:bCs/>
        </w:rPr>
        <w:t>Порядок обновления клинических рекомендаций.</w:t>
      </w:r>
    </w:p>
    <w:p w14:paraId="7768E394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  <w:sectPr w:rsidR="00BC4A28">
          <w:headerReference w:type="even" r:id="rId16"/>
          <w:headerReference w:type="default" r:id="rId17"/>
          <w:pgSz w:w="11900" w:h="16840"/>
          <w:pgMar w:top="495" w:right="303" w:bottom="495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Механизм обновления клиничееких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диагноетик</w:t>
      </w:r>
      <w:r>
        <w:rPr>
          <w:rStyle w:val="21"/>
        </w:rPr>
        <w:t>и, лечения, профилактики и реабилитации конкретных заболеваний, наличии обоенованных дополнений/замечаний к ранее утверждённым КР, но не чаще 1 раза в 6 мееяцев.</w:t>
      </w:r>
    </w:p>
    <w:p w14:paraId="0DEFA592" w14:textId="77777777" w:rsidR="00BC4A28" w:rsidRDefault="004935F9">
      <w:pPr>
        <w:pStyle w:val="60"/>
        <w:shd w:val="clear" w:color="auto" w:fill="auto"/>
        <w:spacing w:after="120" w:line="389" w:lineRule="exact"/>
        <w:jc w:val="center"/>
      </w:pPr>
      <w:r>
        <w:lastRenderedPageBreak/>
        <w:t>Приложение АЗ. Справочные материалы,</w:t>
      </w:r>
      <w:r>
        <w:br/>
        <w:t>включая соответствие показаний к применению и</w:t>
      </w:r>
      <w:r>
        <w:br/>
        <w:t>противопока</w:t>
      </w:r>
      <w:r>
        <w:t>заний, способов применения и доз</w:t>
      </w:r>
      <w:r>
        <w:br/>
        <w:t>лекарственных препаратов, инструкции по</w:t>
      </w:r>
      <w:r>
        <w:br/>
        <w:t>применению лекарственного препарата</w:t>
      </w:r>
    </w:p>
    <w:p w14:paraId="3DAF8ECE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Данные клинические рекомендации разработаны с учётом следующих нормативно- правовых документов:</w:t>
      </w:r>
    </w:p>
    <w:p w14:paraId="13065A97" w14:textId="77777777" w:rsidR="00BC4A28" w:rsidRDefault="004935F9">
      <w:pPr>
        <w:pStyle w:val="20"/>
        <w:numPr>
          <w:ilvl w:val="0"/>
          <w:numId w:val="13"/>
        </w:numPr>
        <w:shd w:val="clear" w:color="auto" w:fill="auto"/>
        <w:tabs>
          <w:tab w:val="left" w:pos="377"/>
        </w:tabs>
        <w:spacing w:before="0" w:after="240" w:line="389" w:lineRule="exact"/>
        <w:ind w:firstLine="0"/>
        <w:jc w:val="both"/>
      </w:pPr>
      <w:r>
        <w:rPr>
          <w:rStyle w:val="21"/>
        </w:rPr>
        <w:t>Приказ Министерства здравоохранения Российской Феде</w:t>
      </w:r>
      <w:r>
        <w:rPr>
          <w:rStyle w:val="21"/>
        </w:rPr>
        <w:t>рации от 20.10.2020 № ПЗОн "Об утверждении Порядка оказания медицинской помощи по профилю "акушерство и гинекология" (Зарегистрирован 12.11.2020 № 60869);</w:t>
      </w:r>
    </w:p>
    <w:p w14:paraId="75CE1FF4" w14:textId="77777777" w:rsidR="00BC4A28" w:rsidRDefault="004935F9">
      <w:pPr>
        <w:pStyle w:val="20"/>
        <w:numPr>
          <w:ilvl w:val="0"/>
          <w:numId w:val="13"/>
        </w:numPr>
        <w:shd w:val="clear" w:color="auto" w:fill="auto"/>
        <w:tabs>
          <w:tab w:val="left" w:pos="377"/>
        </w:tabs>
        <w:spacing w:before="0" w:after="236" w:line="389" w:lineRule="exact"/>
        <w:ind w:firstLine="0"/>
        <w:jc w:val="both"/>
      </w:pPr>
      <w:r>
        <w:rPr>
          <w:rStyle w:val="21"/>
        </w:rPr>
        <w:t>Национальное руководство гинекология, под руководством Савельевой Г.М., Сухих Г.Т., Серова В.Н., Радз</w:t>
      </w:r>
      <w:r>
        <w:rPr>
          <w:rStyle w:val="21"/>
        </w:rPr>
        <w:t>инского В.Е., Манухина И.Б.2017.</w:t>
      </w:r>
    </w:p>
    <w:p w14:paraId="7FACD051" w14:textId="77777777" w:rsidR="00BC4A28" w:rsidRDefault="004935F9">
      <w:pPr>
        <w:pStyle w:val="20"/>
        <w:numPr>
          <w:ilvl w:val="0"/>
          <w:numId w:val="13"/>
        </w:numPr>
        <w:shd w:val="clear" w:color="auto" w:fill="auto"/>
        <w:tabs>
          <w:tab w:val="left" w:pos="377"/>
        </w:tabs>
        <w:spacing w:before="0" w:after="244" w:line="394" w:lineRule="exact"/>
        <w:ind w:firstLine="0"/>
        <w:jc w:val="both"/>
      </w:pPr>
      <w:r>
        <w:rPr>
          <w:rStyle w:val="21"/>
        </w:rPr>
        <w:t>Краснопольский В.И., Буянова С.Н., Щукина Н.А. Гнойная гинекология. Руководство. Москва. Медпресс. 2001. С.288.</w:t>
      </w:r>
    </w:p>
    <w:p w14:paraId="23C0BD39" w14:textId="77777777" w:rsidR="00BC4A28" w:rsidRDefault="004935F9">
      <w:pPr>
        <w:pStyle w:val="20"/>
        <w:numPr>
          <w:ilvl w:val="0"/>
          <w:numId w:val="13"/>
        </w:numPr>
        <w:shd w:val="clear" w:color="auto" w:fill="auto"/>
        <w:tabs>
          <w:tab w:val="left" w:pos="377"/>
        </w:tabs>
        <w:spacing w:before="0" w:after="244" w:line="389" w:lineRule="exact"/>
        <w:ind w:firstLine="0"/>
        <w:jc w:val="both"/>
      </w:pPr>
      <w:r>
        <w:rPr>
          <w:rStyle w:val="21"/>
        </w:rPr>
        <w:t xml:space="preserve">Программа СКАТ (Стратегия Контроля Антимикробной Терапии) при оказании стационарной медицинской помощи: </w:t>
      </w:r>
      <w:r>
        <w:rPr>
          <w:rStyle w:val="21"/>
        </w:rPr>
        <w:t>Российские клинические рекомендации/ Под ред. С.В.Яковлева, Н.И.Брико, С.В.Сидоренко, Д.Н.Проценко. - М.: Издательство «Перо», 2018. - 156с.</w:t>
      </w:r>
    </w:p>
    <w:p w14:paraId="3427E8AF" w14:textId="77777777" w:rsidR="00BC4A28" w:rsidRDefault="004935F9">
      <w:pPr>
        <w:pStyle w:val="20"/>
        <w:numPr>
          <w:ilvl w:val="0"/>
          <w:numId w:val="13"/>
        </w:numPr>
        <w:shd w:val="clear" w:color="auto" w:fill="auto"/>
        <w:tabs>
          <w:tab w:val="left" w:pos="377"/>
        </w:tabs>
        <w:spacing w:before="0" w:after="240" w:line="384" w:lineRule="exact"/>
        <w:ind w:firstLine="0"/>
        <w:jc w:val="both"/>
      </w:pPr>
      <w:r>
        <w:rPr>
          <w:rStyle w:val="21"/>
        </w:rPr>
        <w:t>Клиническая хирургия: национальное руководство: в 3 т. / под ред. В. С. Савельева, А. И. Кириенко. - М.: ГЭОТАР-Мед</w:t>
      </w:r>
      <w:r>
        <w:rPr>
          <w:rStyle w:val="21"/>
        </w:rPr>
        <w:t>иа, 2010.</w:t>
      </w:r>
    </w:p>
    <w:p w14:paraId="7A164528" w14:textId="77777777" w:rsidR="00BC4A28" w:rsidRDefault="004935F9">
      <w:pPr>
        <w:pStyle w:val="20"/>
        <w:numPr>
          <w:ilvl w:val="0"/>
          <w:numId w:val="13"/>
        </w:numPr>
        <w:shd w:val="clear" w:color="auto" w:fill="auto"/>
        <w:tabs>
          <w:tab w:val="left" w:pos="377"/>
        </w:tabs>
        <w:spacing w:before="0" w:after="339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Woodward </w:t>
      </w:r>
      <w:r>
        <w:rPr>
          <w:rStyle w:val="21"/>
        </w:rPr>
        <w:t xml:space="preserve">С, </w:t>
      </w:r>
      <w:r>
        <w:rPr>
          <w:rStyle w:val="21"/>
          <w:lang w:val="en-US" w:eastAsia="en-US" w:bidi="en-US"/>
        </w:rPr>
        <w:t xml:space="preserve">Fisher </w:t>
      </w:r>
      <w:r>
        <w:rPr>
          <w:rStyle w:val="21"/>
        </w:rPr>
        <w:t xml:space="preserve">МА. </w:t>
      </w:r>
      <w:r>
        <w:rPr>
          <w:rStyle w:val="21"/>
          <w:lang w:val="en-US" w:eastAsia="en-US" w:bidi="en-US"/>
        </w:rPr>
        <w:t>Drug treatment of common STDs: Part 11. Vaginal infections, pelvic inflammatory disease and genital warts. Am Fam Physician. 1999 Oct 15;60(6): 1716-22. PMID: 10537386</w:t>
      </w:r>
    </w:p>
    <w:p w14:paraId="43680997" w14:textId="77777777" w:rsidR="00BC4A28" w:rsidRDefault="004935F9">
      <w:pPr>
        <w:pStyle w:val="20"/>
        <w:shd w:val="clear" w:color="auto" w:fill="auto"/>
        <w:spacing w:before="0" w:after="347" w:line="260" w:lineRule="exact"/>
        <w:ind w:firstLine="0"/>
        <w:jc w:val="both"/>
      </w:pPr>
      <w:r>
        <w:rPr>
          <w:rStyle w:val="21"/>
        </w:rPr>
        <w:t>Рекомендуемые схемы антибактериальной терапии при ВЗОМТ</w:t>
      </w:r>
      <w:r>
        <w:rPr>
          <w:rStyle w:val="21"/>
        </w:rPr>
        <w:t xml:space="preserve"> [2, 46-48]</w:t>
      </w:r>
    </w:p>
    <w:p w14:paraId="0944BBA7" w14:textId="77777777" w:rsidR="00BC4A28" w:rsidRDefault="004935F9">
      <w:pPr>
        <w:pStyle w:val="26"/>
        <w:keepNext/>
        <w:keepLines/>
        <w:shd w:val="clear" w:color="auto" w:fill="auto"/>
        <w:spacing w:after="0" w:line="260" w:lineRule="exact"/>
        <w:ind w:firstLine="0"/>
      </w:pPr>
      <w:bookmarkStart w:id="52" w:name="bookmark52"/>
      <w:r>
        <w:rPr>
          <w:rStyle w:val="27"/>
          <w:b/>
          <w:bCs/>
        </w:rPr>
        <w:t>Амбулаторное лечение рекомендуемые схемы:</w:t>
      </w:r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934"/>
        <w:gridCol w:w="4906"/>
      </w:tblGrid>
      <w:tr w:rsidR="00BC4A28" w14:paraId="73E7FF1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FA852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9238A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</w:pPr>
            <w:r>
              <w:rPr>
                <w:rStyle w:val="2Tahoma95pt"/>
              </w:rPr>
              <w:t>мнн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1F20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Режим дозирования</w:t>
            </w:r>
          </w:p>
        </w:tc>
      </w:tr>
      <w:tr w:rsidR="00BC4A28" w14:paraId="76FE7635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207D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#Схема 1 [48]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3D84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120" w:line="331" w:lineRule="exact"/>
              <w:ind w:left="160" w:firstLine="0"/>
            </w:pPr>
            <w:r>
              <w:rPr>
                <w:rStyle w:val="2Tahoma8pt1"/>
              </w:rPr>
              <w:t>Цефтриаксон ** Доксициклин**</w:t>
            </w:r>
          </w:p>
          <w:p w14:paraId="596D5B2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120" w:after="0" w:line="160" w:lineRule="exact"/>
              <w:ind w:left="160" w:firstLine="0"/>
            </w:pPr>
            <w:r>
              <w:rPr>
                <w:rStyle w:val="2Tahoma8pt1"/>
              </w:rPr>
              <w:t>Метронидазол**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0A4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1"/>
              </w:rPr>
              <w:t xml:space="preserve">250 мг в /м однократно </w:t>
            </w:r>
            <w:r>
              <w:rPr>
                <w:rStyle w:val="2Tahoma8pt2"/>
              </w:rPr>
              <w:t>ПЛЮС</w:t>
            </w:r>
          </w:p>
          <w:p w14:paraId="1A4A7CE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100 мг перорально два раза в день в течение 14 дней</w:t>
            </w:r>
          </w:p>
          <w:p w14:paraId="36A71A8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 xml:space="preserve">С или </w:t>
            </w:r>
            <w:r>
              <w:rPr>
                <w:rStyle w:val="2Tahoma8pt2"/>
              </w:rPr>
              <w:t>БЕЗ</w:t>
            </w:r>
          </w:p>
          <w:p w14:paraId="43B0F6F2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 xml:space="preserve">500 мг перорально два раза в </w:t>
            </w:r>
            <w:r>
              <w:rPr>
                <w:rStyle w:val="2Tahoma8pt1"/>
              </w:rPr>
              <w:t>день в течение 14 дней</w:t>
            </w:r>
          </w:p>
        </w:tc>
      </w:tr>
      <w:tr w:rsidR="00BC4A28" w14:paraId="56C003C3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9B65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#Схема 2 [2]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59880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326" w:lineRule="exact"/>
              <w:ind w:left="160" w:firstLine="0"/>
            </w:pPr>
            <w:r>
              <w:rPr>
                <w:rStyle w:val="2Tahoma8pt1"/>
              </w:rPr>
              <w:t>Цефтриаксон**</w:t>
            </w:r>
          </w:p>
          <w:p w14:paraId="11D83F5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326" w:lineRule="exact"/>
              <w:ind w:left="160" w:firstLine="0"/>
            </w:pPr>
            <w:r>
              <w:rPr>
                <w:rStyle w:val="2Tahoma8pt1"/>
              </w:rPr>
              <w:t>Доксициклин**</w:t>
            </w:r>
          </w:p>
          <w:p w14:paraId="3003BCF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326" w:lineRule="exact"/>
              <w:ind w:left="160" w:firstLine="0"/>
            </w:pPr>
            <w:r>
              <w:rPr>
                <w:rStyle w:val="2Tahoma8pt1"/>
              </w:rPr>
              <w:t>Метронидазол**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4EB9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180" w:line="160" w:lineRule="exact"/>
              <w:ind w:firstLine="0"/>
              <w:jc w:val="both"/>
            </w:pPr>
            <w:r>
              <w:rPr>
                <w:rStyle w:val="2Tahoma8pt1"/>
              </w:rPr>
              <w:t>500 мг в / м разовая доза</w:t>
            </w:r>
          </w:p>
          <w:p w14:paraId="127F62A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180" w:after="0" w:line="163" w:lineRule="exact"/>
              <w:ind w:left="180" w:firstLine="0"/>
            </w:pPr>
            <w:r>
              <w:rPr>
                <w:rStyle w:val="2Tahoma8pt1"/>
              </w:rPr>
              <w:t xml:space="preserve">100 мг пероральный прием каждые 12 часов </w:t>
            </w:r>
            <w:r>
              <w:rPr>
                <w:rStyle w:val="2Tahoma8pt2"/>
              </w:rPr>
              <w:t>ПЛЮС</w:t>
            </w:r>
          </w:p>
          <w:p w14:paraId="3BF8E6E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500 мг каждые 12 часов в течение 14 дней</w:t>
            </w:r>
          </w:p>
        </w:tc>
      </w:tr>
      <w:tr w:rsidR="00BC4A28" w14:paraId="5A74BE70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D3EB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#Схема 3 [2]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C858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331" w:lineRule="exact"/>
              <w:ind w:left="160" w:firstLine="0"/>
            </w:pPr>
            <w:r>
              <w:rPr>
                <w:rStyle w:val="2Tahoma8pt1"/>
              </w:rPr>
              <w:t>Офлоксацин** Метронидазол **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BF7C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1"/>
              </w:rPr>
              <w:t xml:space="preserve">перорально 400 мг каждые 12 часов </w:t>
            </w:r>
            <w:r>
              <w:rPr>
                <w:rStyle w:val="2Tahoma8pt2"/>
              </w:rPr>
              <w:t>ПЛЮС</w:t>
            </w:r>
          </w:p>
          <w:p w14:paraId="5CBD04F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перорально 500 мг каждые 12 часов в течение 14 дней (офлоксацин может быть заменен левофлоксацином 500 мг один раз в сутки)</w:t>
            </w:r>
          </w:p>
        </w:tc>
      </w:tr>
      <w:tr w:rsidR="00BC4A28" w14:paraId="1043080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AC3CD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665A4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61A12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6987039" w14:textId="77777777" w:rsidR="00BC4A28" w:rsidRDefault="00BC4A28">
      <w:pPr>
        <w:framePr w:w="11155" w:wrap="notBeside" w:vAnchor="text" w:hAnchor="text" w:xAlign="center" w:y="1"/>
        <w:rPr>
          <w:sz w:val="2"/>
          <w:szCs w:val="2"/>
        </w:rPr>
      </w:pPr>
    </w:p>
    <w:p w14:paraId="51163FEE" w14:textId="77777777" w:rsidR="00BC4A28" w:rsidRDefault="00BC4A2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934"/>
        <w:gridCol w:w="4906"/>
      </w:tblGrid>
      <w:tr w:rsidR="00BC4A28" w14:paraId="317F240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9F65C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#Схема 4</w:t>
            </w: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11493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Левофлоксацин**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33B8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перорально 500 мг каждые 24 часа</w:t>
            </w:r>
          </w:p>
        </w:tc>
      </w:tr>
      <w:tr w:rsidR="00BC4A28" w14:paraId="5730A70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14:paraId="7596CC2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[10]</w:t>
            </w: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14:paraId="3523E929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4ABD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2"/>
              </w:rPr>
              <w:t>ПЛЮС</w:t>
            </w:r>
          </w:p>
        </w:tc>
      </w:tr>
      <w:tr w:rsidR="00BC4A28" w14:paraId="36C1DF6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393AE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5242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Метронидазол**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97B0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перорально 500 мг каждые 12 часов в течение 14 дней</w:t>
            </w:r>
          </w:p>
        </w:tc>
      </w:tr>
    </w:tbl>
    <w:p w14:paraId="46A4A293" w14:textId="77777777" w:rsidR="00BC4A28" w:rsidRDefault="00BC4A28">
      <w:pPr>
        <w:framePr w:w="11155" w:wrap="notBeside" w:vAnchor="text" w:hAnchor="text" w:xAlign="center" w:y="1"/>
        <w:rPr>
          <w:sz w:val="2"/>
          <w:szCs w:val="2"/>
        </w:rPr>
      </w:pPr>
    </w:p>
    <w:p w14:paraId="34FDBCAA" w14:textId="77777777" w:rsidR="00BC4A28" w:rsidRDefault="00BC4A28">
      <w:pPr>
        <w:rPr>
          <w:sz w:val="2"/>
          <w:szCs w:val="2"/>
        </w:rPr>
      </w:pPr>
    </w:p>
    <w:p w14:paraId="053BA8BE" w14:textId="77777777" w:rsidR="00BC4A28" w:rsidRDefault="004935F9">
      <w:pPr>
        <w:pStyle w:val="26"/>
        <w:keepNext/>
        <w:keepLines/>
        <w:shd w:val="clear" w:color="auto" w:fill="auto"/>
        <w:spacing w:before="39" w:after="0" w:line="260" w:lineRule="exact"/>
        <w:ind w:firstLine="0"/>
        <w:jc w:val="left"/>
      </w:pPr>
      <w:bookmarkStart w:id="53" w:name="bookmark53"/>
      <w:r>
        <w:rPr>
          <w:rStyle w:val="27"/>
          <w:b/>
          <w:bCs/>
        </w:rPr>
        <w:lastRenderedPageBreak/>
        <w:t>Альтернативные схемы амбулаторного лечения:</w:t>
      </w:r>
      <w:bookmarkEnd w:id="5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939"/>
        <w:gridCol w:w="4934"/>
      </w:tblGrid>
      <w:tr w:rsidR="00BC4A28" w14:paraId="237ECCA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327A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E47A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</w:pPr>
            <w:r>
              <w:rPr>
                <w:rStyle w:val="2Tahoma95pt"/>
              </w:rPr>
              <w:t>мнн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1A5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Режим дозирования</w:t>
            </w:r>
          </w:p>
        </w:tc>
      </w:tr>
      <w:tr w:rsidR="00BC4A28" w14:paraId="59108C62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CF43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Схема 1 [10,43]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2810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331" w:lineRule="exact"/>
              <w:ind w:left="160" w:firstLine="0"/>
            </w:pPr>
            <w:r>
              <w:rPr>
                <w:rStyle w:val="2Tahoma8pt1"/>
              </w:rPr>
              <w:t>Левофлоксацин** #Метронидазол 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E49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260" w:hanging="80"/>
            </w:pPr>
            <w:r>
              <w:rPr>
                <w:rStyle w:val="2Tahoma8pt1"/>
              </w:rPr>
              <w:t xml:space="preserve">500 мг перорально один раз в день или С или </w:t>
            </w:r>
            <w:r>
              <w:rPr>
                <w:rStyle w:val="2Tahoma8pt2"/>
              </w:rPr>
              <w:t>БЕЗ</w:t>
            </w:r>
          </w:p>
          <w:p w14:paraId="26A9BEF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500 мг перорально два раза в день в течение 14 дней</w:t>
            </w:r>
          </w:p>
        </w:tc>
      </w:tr>
      <w:tr w:rsidR="00BC4A28" w14:paraId="43F48350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6665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Схема 2 [2, 10]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0F02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331" w:lineRule="exact"/>
              <w:ind w:left="160" w:firstLine="0"/>
            </w:pPr>
            <w:r>
              <w:rPr>
                <w:rStyle w:val="2Tahoma8pt1"/>
              </w:rPr>
              <w:t>Офлоксацин ** #Метронидазол**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A966F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1"/>
              </w:rPr>
              <w:t xml:space="preserve">200-400 мг два раза в день в течение 14 дней С или </w:t>
            </w:r>
            <w:r>
              <w:rPr>
                <w:rStyle w:val="2Tahoma8pt2"/>
              </w:rPr>
              <w:t>БЕЗ</w:t>
            </w:r>
          </w:p>
          <w:p w14:paraId="7BAA00FA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 xml:space="preserve">500 мг перорально два раза в день в течение 14 </w:t>
            </w:r>
            <w:r>
              <w:rPr>
                <w:rStyle w:val="2Tahoma8pt1"/>
              </w:rPr>
              <w:t>дней</w:t>
            </w:r>
          </w:p>
        </w:tc>
      </w:tr>
      <w:tr w:rsidR="00BC4A28" w14:paraId="2F36E412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5DB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#Схема 3 [2]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E248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180" w:line="160" w:lineRule="exact"/>
              <w:ind w:left="160" w:firstLine="0"/>
            </w:pPr>
            <w:r>
              <w:rPr>
                <w:rStyle w:val="2Tahoma8pt1"/>
              </w:rPr>
              <w:t>Цефтриаксон**</w:t>
            </w:r>
          </w:p>
          <w:p w14:paraId="140C09D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180" w:after="0" w:line="160" w:lineRule="exact"/>
              <w:ind w:left="160" w:firstLine="0"/>
            </w:pPr>
            <w:r>
              <w:rPr>
                <w:rStyle w:val="2Tahoma8pt1"/>
              </w:rPr>
              <w:t>Азитромицин**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2D51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1"/>
              </w:rPr>
              <w:t xml:space="preserve">500 мг в / м разовая доза </w:t>
            </w:r>
            <w:r>
              <w:rPr>
                <w:rStyle w:val="2Tahoma8pt2"/>
              </w:rPr>
              <w:t>ПЛЮС</w:t>
            </w:r>
          </w:p>
          <w:p w14:paraId="224E419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пероральный 1 г разовая доза с последующей второй дозой перорального азитромицина 1 г через 1 неделю</w:t>
            </w:r>
          </w:p>
        </w:tc>
      </w:tr>
      <w:tr w:rsidR="00BC4A28" w14:paraId="7A886A20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85270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Tahoma8pt0"/>
              </w:rPr>
              <w:t>#Схема 4 [43]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F92F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331" w:lineRule="exact"/>
              <w:ind w:left="160" w:firstLine="0"/>
            </w:pPr>
            <w:r>
              <w:rPr>
                <w:rStyle w:val="2Tahoma8pt1"/>
              </w:rPr>
              <w:t>Цефтриаксон ** Азитромицин**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E65F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1"/>
              </w:rPr>
              <w:t xml:space="preserve">250 мг в / м разовая доза </w:t>
            </w:r>
            <w:r>
              <w:rPr>
                <w:rStyle w:val="2Tahoma8pt2"/>
              </w:rPr>
              <w:t>ПЛЮС</w:t>
            </w:r>
          </w:p>
          <w:p w14:paraId="7F339FDA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пероральный 1 г разовая доза с последующей второй дозой перорального азитромицина 1 г через 1 неделю</w:t>
            </w:r>
          </w:p>
        </w:tc>
      </w:tr>
      <w:tr w:rsidR="00BC4A28" w14:paraId="18F0903D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C383F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0"/>
              </w:rPr>
              <w:t>Схема 5 [10]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6B50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Моксифлоксацин**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AEBB0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80"/>
            </w:pPr>
            <w:r>
              <w:rPr>
                <w:rStyle w:val="2Tahoma8pt1"/>
              </w:rPr>
              <w:t>перорально 400 мг каждые 24 часа в течение 14 дней</w:t>
            </w:r>
          </w:p>
        </w:tc>
      </w:tr>
    </w:tbl>
    <w:p w14:paraId="5FDA2AB5" w14:textId="77777777" w:rsidR="00BC4A28" w:rsidRDefault="00BC4A28">
      <w:pPr>
        <w:framePr w:w="11155" w:wrap="notBeside" w:vAnchor="text" w:hAnchor="text" w:xAlign="center" w:y="1"/>
        <w:rPr>
          <w:sz w:val="2"/>
          <w:szCs w:val="2"/>
        </w:rPr>
      </w:pPr>
    </w:p>
    <w:p w14:paraId="4FA54495" w14:textId="77777777" w:rsidR="00BC4A28" w:rsidRDefault="00BC4A28">
      <w:pPr>
        <w:rPr>
          <w:sz w:val="2"/>
          <w:szCs w:val="2"/>
        </w:rPr>
      </w:pPr>
    </w:p>
    <w:p w14:paraId="1244F860" w14:textId="77777777" w:rsidR="00BC4A28" w:rsidRDefault="004935F9">
      <w:pPr>
        <w:pStyle w:val="26"/>
        <w:keepNext/>
        <w:keepLines/>
        <w:shd w:val="clear" w:color="auto" w:fill="auto"/>
        <w:spacing w:before="39" w:after="0" w:line="260" w:lineRule="exact"/>
        <w:ind w:firstLine="0"/>
        <w:jc w:val="left"/>
      </w:pPr>
      <w:bookmarkStart w:id="54" w:name="bookmark54"/>
      <w:r>
        <w:rPr>
          <w:rStyle w:val="27"/>
          <w:b/>
          <w:bCs/>
        </w:rPr>
        <w:t xml:space="preserve">Стационарное лечение </w:t>
      </w:r>
      <w:r>
        <w:rPr>
          <w:rStyle w:val="27"/>
          <w:b/>
          <w:bCs/>
        </w:rPr>
        <w:t>рекомендуемые схемы:</w:t>
      </w:r>
      <w:bookmarkEnd w:id="5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939"/>
        <w:gridCol w:w="4934"/>
      </w:tblGrid>
      <w:tr w:rsidR="00BC4A28" w14:paraId="7A571D7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93218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3BDE7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МНН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91212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0"/>
              </w:rPr>
              <w:t>Режим дозирования</w:t>
            </w:r>
          </w:p>
        </w:tc>
      </w:tr>
      <w:tr w:rsidR="00BC4A28" w14:paraId="0407D0B6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36C9F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Схема 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B07B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Клиндамицин**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416B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Tahoma8pt1"/>
              </w:rPr>
              <w:t xml:space="preserve">900 мг внутривенно каждые 8 часов </w:t>
            </w:r>
            <w:r>
              <w:rPr>
                <w:rStyle w:val="2Tahoma8pt2"/>
              </w:rPr>
              <w:t>ПЛЮС</w:t>
            </w:r>
          </w:p>
        </w:tc>
      </w:tr>
      <w:tr w:rsidR="00BC4A28" w14:paraId="0C8E2849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3ADE7703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03887DF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Гентамицин 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5385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2"/>
              </w:rPr>
              <w:t>2 мг/кг в сутки с последующей поддерживающей 1,5 мг/кг каждые 8 часов (можно 3-5 мг/кг каждые 24 час)</w:t>
            </w:r>
          </w:p>
          <w:p w14:paraId="2E5EF94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2"/>
              </w:rPr>
              <w:t>С переходом на:</w:t>
            </w:r>
          </w:p>
        </w:tc>
      </w:tr>
      <w:tr w:rsidR="00BC4A28" w14:paraId="5BF0EF2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44AC25ED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1B37D1C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Доксициклин**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7D9F2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</w:pPr>
            <w:r>
              <w:rPr>
                <w:rStyle w:val="2Tahoma8pt1"/>
              </w:rPr>
              <w:t>100 мг перорально каждые 12 часов Или</w:t>
            </w:r>
          </w:p>
        </w:tc>
      </w:tr>
      <w:tr w:rsidR="00BC4A28" w14:paraId="342DC38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4513ADFE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1F06C8A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Клиндамицин**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CB7A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450 мг перорально каждые 6 часов</w:t>
            </w:r>
          </w:p>
        </w:tc>
      </w:tr>
      <w:tr w:rsidR="00BC4A28" w14:paraId="4014318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3E22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Схема 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885A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Клиндамицин**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D39E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900 мг внутривенно каждые 8 часов</w:t>
            </w:r>
          </w:p>
        </w:tc>
      </w:tr>
      <w:tr w:rsidR="00BC4A28" w14:paraId="455463AF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61BC1E2B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08DE3E9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Г ентамицин**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356E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2"/>
              </w:rPr>
              <w:t>плюс</w:t>
            </w:r>
          </w:p>
          <w:p w14:paraId="6DF9E36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2"/>
              </w:rPr>
              <w:t xml:space="preserve">2 мг/кг в сутки с последующей поддерживающей 1,5 мг/кг каждые 8 часов </w:t>
            </w:r>
            <w:r>
              <w:rPr>
                <w:rStyle w:val="2Tahoma8pt2"/>
              </w:rPr>
              <w:t>(можно 3-5 мг/кг каждые 24 час)</w:t>
            </w:r>
          </w:p>
          <w:p w14:paraId="2695366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С переходом на:</w:t>
            </w:r>
          </w:p>
        </w:tc>
      </w:tr>
      <w:tr w:rsidR="00BC4A28" w14:paraId="25AB5DA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518103BE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5D7981B0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Клиндамицин**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12BD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</w:pPr>
            <w:r>
              <w:rPr>
                <w:rStyle w:val="2Tahoma8pt1"/>
              </w:rPr>
              <w:t xml:space="preserve">либо перорального 450 мг каждые 6 часов </w:t>
            </w:r>
            <w:r>
              <w:rPr>
                <w:rStyle w:val="2Tahoma8pt2"/>
              </w:rPr>
              <w:t>ИЛИ</w:t>
            </w:r>
          </w:p>
        </w:tc>
      </w:tr>
      <w:tr w:rsidR="00BC4A28" w14:paraId="72499FF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3A339566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67F72E76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Доксициклин**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E5EDB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</w:pPr>
            <w:r>
              <w:rPr>
                <w:rStyle w:val="2Tahoma8pt1"/>
              </w:rPr>
              <w:t xml:space="preserve">перорального 100 мг каждые 12 часов </w:t>
            </w:r>
            <w:r>
              <w:rPr>
                <w:rStyle w:val="2Tahoma8pt2"/>
              </w:rPr>
              <w:t>ПЛЮС</w:t>
            </w:r>
          </w:p>
        </w:tc>
      </w:tr>
      <w:tr w:rsidR="00BC4A28" w14:paraId="5779E15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9DD16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34445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1"/>
              </w:rPr>
              <w:t>#Метронидазол**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EFC8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1"/>
              </w:rPr>
              <w:t>перорально 500 мгдва каждые 12 часов</w:t>
            </w:r>
          </w:p>
        </w:tc>
      </w:tr>
    </w:tbl>
    <w:p w14:paraId="79C79A54" w14:textId="77777777" w:rsidR="00BC4A28" w:rsidRDefault="00BC4A28">
      <w:pPr>
        <w:framePr w:w="11155" w:wrap="notBeside" w:vAnchor="text" w:hAnchor="text" w:xAlign="center" w:y="1"/>
        <w:rPr>
          <w:sz w:val="2"/>
          <w:szCs w:val="2"/>
        </w:rPr>
      </w:pPr>
    </w:p>
    <w:p w14:paraId="797877C8" w14:textId="77777777" w:rsidR="00BC4A28" w:rsidRDefault="00BC4A28">
      <w:pPr>
        <w:rPr>
          <w:sz w:val="2"/>
          <w:szCs w:val="2"/>
        </w:rPr>
      </w:pPr>
    </w:p>
    <w:p w14:paraId="1D9829D2" w14:textId="77777777" w:rsidR="00BC4A28" w:rsidRDefault="004935F9">
      <w:pPr>
        <w:pStyle w:val="26"/>
        <w:keepNext/>
        <w:keepLines/>
        <w:shd w:val="clear" w:color="auto" w:fill="auto"/>
        <w:spacing w:before="39" w:after="0" w:line="260" w:lineRule="exact"/>
        <w:ind w:firstLine="0"/>
        <w:jc w:val="left"/>
      </w:pPr>
      <w:bookmarkStart w:id="55" w:name="bookmark55"/>
      <w:r>
        <w:rPr>
          <w:rStyle w:val="27"/>
          <w:b/>
          <w:bCs/>
        </w:rPr>
        <w:t xml:space="preserve">Альтернативные схемы </w:t>
      </w:r>
      <w:r>
        <w:rPr>
          <w:rStyle w:val="27"/>
          <w:b/>
          <w:bCs/>
        </w:rPr>
        <w:t>стационарного лечения:</w:t>
      </w:r>
      <w:bookmarkEnd w:id="5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939"/>
        <w:gridCol w:w="4934"/>
      </w:tblGrid>
      <w:tr w:rsidR="00BC4A28" w14:paraId="1B0FBE1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921FF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A2322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МНН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8D9F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0"/>
              </w:rPr>
              <w:t>Режим дозирования</w:t>
            </w:r>
          </w:p>
        </w:tc>
      </w:tr>
      <w:tr w:rsidR="00BC4A28" w14:paraId="2C7065C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5995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#Схема 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886F0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Ампициллинн-[Суль6актам]**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D8EEA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 xml:space="preserve">3 г внутривенно каждые 6-8 часов </w:t>
            </w:r>
            <w:r>
              <w:rPr>
                <w:rStyle w:val="2Tahoma8pt2"/>
              </w:rPr>
              <w:t>ПЛЮС</w:t>
            </w:r>
          </w:p>
        </w:tc>
      </w:tr>
      <w:tr w:rsidR="00BC4A28" w14:paraId="32D51AA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6EFE2530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26E599BA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Доксициклин**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72EA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100 мг перорально каждые 12 часов</w:t>
            </w:r>
          </w:p>
        </w:tc>
      </w:tr>
      <w:tr w:rsidR="00BC4A28" w14:paraId="04F3D7E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C40A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Схема 2</w:t>
            </w:r>
          </w:p>
        </w:tc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9F5A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Офлоксацин**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2DCF8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400 мг внутривенно каждые 12 часов</w:t>
            </w:r>
          </w:p>
        </w:tc>
      </w:tr>
      <w:tr w:rsidR="00BC4A28" w14:paraId="5EB64C5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19ADBF0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[43]</w:t>
            </w:r>
          </w:p>
        </w:tc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859BA0" w14:textId="77777777" w:rsidR="00BC4A28" w:rsidRDefault="00BC4A28">
            <w:pPr>
              <w:framePr w:w="11155" w:wrap="notBeside" w:vAnchor="text" w:hAnchor="text" w:xAlign="center" w:y="1"/>
            </w:pP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0122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2"/>
              </w:rPr>
              <w:t>ПЛЮС</w:t>
            </w:r>
          </w:p>
        </w:tc>
      </w:tr>
      <w:tr w:rsidR="00BC4A28" w14:paraId="2C812CA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129CB44D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20BDB502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#Метронидазол**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5C8B2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</w:pPr>
            <w:r>
              <w:rPr>
                <w:rStyle w:val="2Tahoma8pt1"/>
              </w:rPr>
              <w:t>500 мг внутривенно каждые 8 часов в течение 14 дней</w:t>
            </w:r>
          </w:p>
        </w:tc>
      </w:tr>
      <w:tr w:rsidR="00BC4A28" w14:paraId="39CC35C5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9FFC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Схема 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5F5E5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Азитромицин**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7170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 xml:space="preserve">Азитромицин в виде монотерапии в течение 1 недели (500 мг внутривенно для одной или двух доз с последующим приемом 250 мг каждые 24 часа перорально в течение 5-6 </w:t>
            </w:r>
            <w:r>
              <w:rPr>
                <w:rStyle w:val="2Tahoma8pt1"/>
              </w:rPr>
              <w:t>дней) или</w:t>
            </w:r>
          </w:p>
          <w:p w14:paraId="726C24C9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Tahoma8pt1"/>
              </w:rPr>
              <w:t>Азитромицин 500 мг внутривенно каждые 8 часов в</w:t>
            </w:r>
          </w:p>
        </w:tc>
      </w:tr>
      <w:tr w:rsidR="00BC4A28" w14:paraId="38EEFA0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6A379F0E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72DDC9C7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#Метронидазол**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2D480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</w:pPr>
            <w:r>
              <w:rPr>
                <w:rStyle w:val="2Tahoma8pt1"/>
              </w:rPr>
              <w:t>течение 14 дней, в сочетании с 12-дневным курсом метронидазола</w:t>
            </w:r>
          </w:p>
        </w:tc>
      </w:tr>
      <w:tr w:rsidR="00BC4A28" w14:paraId="56871CB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BD6D5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t>#Схема 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D8ADC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Ципрофлоксацин**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4FFD3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200 мг внутривенно каждые 12 часов</w:t>
            </w:r>
          </w:p>
        </w:tc>
      </w:tr>
    </w:tbl>
    <w:p w14:paraId="18648061" w14:textId="77777777" w:rsidR="00BC4A28" w:rsidRDefault="00BC4A28">
      <w:pPr>
        <w:framePr w:w="11155" w:wrap="notBeside" w:vAnchor="text" w:hAnchor="text" w:xAlign="center" w:y="1"/>
        <w:rPr>
          <w:sz w:val="2"/>
          <w:szCs w:val="2"/>
        </w:rPr>
      </w:pPr>
    </w:p>
    <w:p w14:paraId="629DC70D" w14:textId="77777777" w:rsidR="00BC4A28" w:rsidRDefault="00BC4A2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939"/>
        <w:gridCol w:w="4934"/>
      </w:tblGrid>
      <w:tr w:rsidR="00BC4A28" w14:paraId="471D1A0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EA384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Tahoma8pt0"/>
              </w:rPr>
              <w:lastRenderedPageBreak/>
              <w:t>[43]</w:t>
            </w: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097EE879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91F27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Tahoma8pt2"/>
              </w:rPr>
              <w:t>ПЛЮС</w:t>
            </w:r>
          </w:p>
        </w:tc>
      </w:tr>
      <w:tr w:rsidR="00BC4A28" w14:paraId="08CD61B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14:paraId="427C1F83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</w:tcPr>
          <w:p w14:paraId="2ED1BB6F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Доксициклин**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058CE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 xml:space="preserve">100 мг </w:t>
            </w:r>
            <w:r>
              <w:rPr>
                <w:rStyle w:val="2Tahoma8pt1"/>
              </w:rPr>
              <w:t>внутривенно (или перорально) каждые 12</w:t>
            </w:r>
          </w:p>
          <w:p w14:paraId="712BBB9D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часов</w:t>
            </w:r>
          </w:p>
          <w:p w14:paraId="35C95BA4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2"/>
              </w:rPr>
              <w:t>ПЛЮС</w:t>
            </w:r>
          </w:p>
        </w:tc>
      </w:tr>
      <w:tr w:rsidR="00BC4A28" w14:paraId="105A6FB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B9495" w14:textId="77777777" w:rsidR="00BC4A28" w:rsidRDefault="00BC4A28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FFAD0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2Tahoma8pt1"/>
              </w:rPr>
              <w:t>Метронидазол**</w:t>
            </w:r>
          </w:p>
        </w:tc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5B982" w14:textId="77777777" w:rsidR="00BC4A28" w:rsidRDefault="004935F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Tahoma8pt1"/>
              </w:rPr>
              <w:t>500 мг внутривенно каждые 8 часов в течение 14 дней</w:t>
            </w:r>
          </w:p>
        </w:tc>
      </w:tr>
    </w:tbl>
    <w:p w14:paraId="787BAD5E" w14:textId="77777777" w:rsidR="00BC4A28" w:rsidRDefault="004935F9">
      <w:pPr>
        <w:pStyle w:val="a8"/>
        <w:framePr w:w="11155" w:wrap="notBeside" w:vAnchor="text" w:hAnchor="text" w:xAlign="center" w:y="1"/>
        <w:shd w:val="clear" w:color="auto" w:fill="auto"/>
      </w:pPr>
      <w:r>
        <w:rPr>
          <w:rStyle w:val="ab"/>
        </w:rPr>
        <w:t>Примечание:</w:t>
      </w:r>
      <w:r>
        <w:rPr>
          <w:rStyle w:val="aa"/>
        </w:rPr>
        <w:t xml:space="preserve"> Использование цефалоспоринов III поколения ограничено по епектру на анаэробы, поэтому важно для лечения ВЗОМТ раеематривать возможноеть добавлять нитроимидазолы (метронидазол, орнидазол, тинидазол) в ехемы лечения [33].</w:t>
      </w:r>
    </w:p>
    <w:p w14:paraId="3BB6E7B5" w14:textId="77777777" w:rsidR="00BC4A28" w:rsidRDefault="00BC4A28">
      <w:pPr>
        <w:framePr w:w="11155" w:wrap="notBeside" w:vAnchor="text" w:hAnchor="text" w:xAlign="center" w:y="1"/>
        <w:rPr>
          <w:sz w:val="2"/>
          <w:szCs w:val="2"/>
        </w:rPr>
      </w:pPr>
    </w:p>
    <w:p w14:paraId="72E3EEA1" w14:textId="77777777" w:rsidR="00BC4A28" w:rsidRDefault="00BC4A28">
      <w:pPr>
        <w:rPr>
          <w:sz w:val="2"/>
          <w:szCs w:val="2"/>
        </w:rPr>
      </w:pPr>
    </w:p>
    <w:p w14:paraId="2D469B90" w14:textId="77777777" w:rsidR="00BC4A28" w:rsidRDefault="00BC4A28">
      <w:pPr>
        <w:rPr>
          <w:sz w:val="2"/>
          <w:szCs w:val="2"/>
        </w:rPr>
        <w:sectPr w:rsidR="00BC4A28">
          <w:headerReference w:type="even" r:id="rId18"/>
          <w:headerReference w:type="default" r:id="rId19"/>
          <w:pgSz w:w="11900" w:h="16840"/>
          <w:pgMar w:top="0" w:right="312" w:bottom="0" w:left="288" w:header="0" w:footer="3" w:gutter="0"/>
          <w:cols w:space="720"/>
          <w:noEndnote/>
          <w:docGrid w:linePitch="360"/>
        </w:sectPr>
      </w:pPr>
    </w:p>
    <w:p w14:paraId="08CAAD92" w14:textId="18492436" w:rsidR="00BC4A28" w:rsidRDefault="00B0779F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5801F157" wp14:editId="12D88A95">
                <wp:simplePos x="0" y="0"/>
                <wp:positionH relativeFrom="margin">
                  <wp:posOffset>365760</wp:posOffset>
                </wp:positionH>
                <wp:positionV relativeFrom="paragraph">
                  <wp:posOffset>1270</wp:posOffset>
                </wp:positionV>
                <wp:extent cx="6083935" cy="304800"/>
                <wp:effectExtent l="4445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4A710" w14:textId="77777777" w:rsidR="00BC4A28" w:rsidRDefault="004935F9">
                            <w:pPr>
                              <w:pStyle w:val="60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Прил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ожение Б. Алгоритмы действий врача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1F157" id="Text Box 14" o:spid="_x0000_s1031" type="#_x0000_t202" style="position:absolute;margin-left:28.8pt;margin-top:.1pt;width:479.05pt;height:24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sH7AEAAL8DAAAOAAAAZHJzL2Uyb0RvYy54bWysU9tu2zAMfR+wfxD0vthp2iIz4hRdiwwD&#10;ugvQ7gMYWY6F2aJGKbGzrx8lx1m3vRV9ESiKOjrnkFrdDF0rDpq8QVvK+SyXQluFlbG7Un5/2rxb&#10;SuED2ApatLqUR+3lzfrtm1XvCn2BDbaVJsEg1he9K2UTgiuyzKtGd+Bn6LTlwxqpg8Bb2mUVQc/o&#10;XZtd5Pl11iNVjlBp7zl7Px7KdcKva63C17r2Ooi2lMwtpJXSuo1rtl5BsSNwjVEnGvACFh0Yy4+e&#10;oe4hgNiT+Q+qM4rQYx1mCrsM69oonTSwmnn+j5rHBpxOWtgc7842+deDVV8O30iYint3KYWFjnv0&#10;pIcgPuAgOMX+9M4XXPbouDAMnOfapNW7B1Q/vLB414Dd6Vsi7BsNFfObx5vZs6sjjo8g2/4zVvwO&#10;7AMmoKGmLprHdghG5z4dz72JXBQnr/Pl4v3iSgrFZ4v8cpmn5mVQTLcd+fBRYydiUEri3id0ODz4&#10;ENlAMZXExyxuTNum/rf2rwQXxkxiHwmP1MOwHZJRV5MpW6yOLIdwnCr+BRw0SL+k6HmiSul/7oG0&#10;FO0ny5bE8ZsCmoLtFIBVfLWUQYoxvAvjmO4dmV3DyJPpt2zbxiRF0d+RxYkuT0kSeproOIbP96nq&#10;z79b/wYAAP//AwBQSwMEFAAGAAgAAAAhAES/NSfbAAAABwEAAA8AAABkcnMvZG93bnJldi54bWxM&#10;jsFOwzAQRO9I/IO1SFwQdRzRtIRsKoTgwo3ChZsbL0mEvY5iNwn9etwTHEczevOq3eKsmGgMvWcE&#10;tcpAEDfe9NwifLy/3G5BhKjZaOuZEH4owK6+vKh0afzMbzTtYysShEOpEboYh1LK0HTkdFj5gTh1&#10;X350OqY4ttKMek5wZ2WeZYV0uuf00OmBnjpqvvdHh1Asz8PN6z3l86mxE3+elIqkEK+vlscHEJGW&#10;+DeGs35Shzo5HfyRTRAWYb0p0hIhB3FuM7XegDgg3G1zkHUl//vXvwAAAP//AwBQSwECLQAUAAYA&#10;CAAAACEAtoM4kv4AAADhAQAAEwAAAAAAAAAAAAAAAAAAAAAAW0NvbnRlbnRfVHlwZXNdLnhtbFBL&#10;AQItABQABgAIAAAAIQA4/SH/1gAAAJQBAAALAAAAAAAAAAAAAAAAAC8BAABfcmVscy8ucmVsc1BL&#10;AQItABQABgAIAAAAIQDP6RsH7AEAAL8DAAAOAAAAAAAAAAAAAAAAAC4CAABkcnMvZTJvRG9jLnht&#10;bFBLAQItABQABgAIAAAAIQBEvzUn2wAAAAcBAAAPAAAAAAAAAAAAAAAAAEYEAABkcnMvZG93bnJl&#10;di54bWxQSwUGAAAAAAQABADzAAAATgUAAAAA&#10;" filled="f" stroked="f">
                <v:textbox style="mso-fit-shape-to-text:t" inset="0,0,0,0">
                  <w:txbxContent>
                    <w:p w14:paraId="7BF4A710" w14:textId="77777777" w:rsidR="00BC4A28" w:rsidRDefault="004935F9">
                      <w:pPr>
                        <w:pStyle w:val="60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Прил</w:t>
                      </w:r>
                      <w:r>
                        <w:rPr>
                          <w:rStyle w:val="6Exact"/>
                          <w:b/>
                          <w:bCs/>
                        </w:rPr>
                        <w:t>ожение Б. Алгоритмы действий врача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216" behindDoc="1" locked="0" layoutInCell="1" allowOverlap="1" wp14:anchorId="5D947F5B" wp14:editId="717F4C45">
            <wp:simplePos x="0" y="0"/>
            <wp:positionH relativeFrom="margin">
              <wp:posOffset>635</wp:posOffset>
            </wp:positionH>
            <wp:positionV relativeFrom="paragraph">
              <wp:posOffset>463550</wp:posOffset>
            </wp:positionV>
            <wp:extent cx="4279265" cy="376745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9264" behindDoc="1" locked="0" layoutInCell="1" allowOverlap="1" wp14:anchorId="24E69D5A" wp14:editId="65E5452A">
            <wp:simplePos x="0" y="0"/>
            <wp:positionH relativeFrom="margin">
              <wp:posOffset>999490</wp:posOffset>
            </wp:positionH>
            <wp:positionV relativeFrom="paragraph">
              <wp:posOffset>5181600</wp:posOffset>
            </wp:positionV>
            <wp:extent cx="2023745" cy="92646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16DBD" w14:textId="77777777" w:rsidR="00BC4A28" w:rsidRDefault="00BC4A28">
      <w:pPr>
        <w:spacing w:line="360" w:lineRule="exact"/>
      </w:pPr>
    </w:p>
    <w:p w14:paraId="348BD23D" w14:textId="77777777" w:rsidR="00BC4A28" w:rsidRDefault="00BC4A28">
      <w:pPr>
        <w:spacing w:line="360" w:lineRule="exact"/>
      </w:pPr>
    </w:p>
    <w:p w14:paraId="730D3B2F" w14:textId="77777777" w:rsidR="00BC4A28" w:rsidRDefault="00BC4A28">
      <w:pPr>
        <w:spacing w:line="360" w:lineRule="exact"/>
      </w:pPr>
    </w:p>
    <w:p w14:paraId="5DA46FC9" w14:textId="77777777" w:rsidR="00BC4A28" w:rsidRDefault="00BC4A28">
      <w:pPr>
        <w:spacing w:line="360" w:lineRule="exact"/>
      </w:pPr>
    </w:p>
    <w:p w14:paraId="086159A6" w14:textId="77777777" w:rsidR="00BC4A28" w:rsidRDefault="00BC4A28">
      <w:pPr>
        <w:spacing w:line="360" w:lineRule="exact"/>
      </w:pPr>
    </w:p>
    <w:p w14:paraId="19B8F0CD" w14:textId="77777777" w:rsidR="00BC4A28" w:rsidRDefault="00BC4A28">
      <w:pPr>
        <w:spacing w:line="360" w:lineRule="exact"/>
      </w:pPr>
    </w:p>
    <w:p w14:paraId="66FAA47D" w14:textId="77777777" w:rsidR="00BC4A28" w:rsidRDefault="00BC4A28">
      <w:pPr>
        <w:spacing w:line="360" w:lineRule="exact"/>
      </w:pPr>
    </w:p>
    <w:p w14:paraId="38853C35" w14:textId="77777777" w:rsidR="00BC4A28" w:rsidRDefault="00BC4A28">
      <w:pPr>
        <w:spacing w:line="360" w:lineRule="exact"/>
      </w:pPr>
    </w:p>
    <w:p w14:paraId="6A638D33" w14:textId="77777777" w:rsidR="00BC4A28" w:rsidRDefault="00BC4A28">
      <w:pPr>
        <w:spacing w:line="360" w:lineRule="exact"/>
      </w:pPr>
    </w:p>
    <w:p w14:paraId="082CD677" w14:textId="77777777" w:rsidR="00BC4A28" w:rsidRDefault="00BC4A28">
      <w:pPr>
        <w:spacing w:line="360" w:lineRule="exact"/>
      </w:pPr>
    </w:p>
    <w:p w14:paraId="3B2C4D27" w14:textId="77777777" w:rsidR="00BC4A28" w:rsidRDefault="00BC4A28">
      <w:pPr>
        <w:spacing w:line="360" w:lineRule="exact"/>
      </w:pPr>
    </w:p>
    <w:p w14:paraId="2D98944E" w14:textId="77777777" w:rsidR="00BC4A28" w:rsidRDefault="00BC4A28">
      <w:pPr>
        <w:spacing w:line="360" w:lineRule="exact"/>
      </w:pPr>
    </w:p>
    <w:p w14:paraId="517E4495" w14:textId="77777777" w:rsidR="00BC4A28" w:rsidRDefault="00BC4A28">
      <w:pPr>
        <w:spacing w:line="360" w:lineRule="exact"/>
      </w:pPr>
    </w:p>
    <w:p w14:paraId="7419F692" w14:textId="77777777" w:rsidR="00BC4A28" w:rsidRDefault="00BC4A28">
      <w:pPr>
        <w:spacing w:line="360" w:lineRule="exact"/>
      </w:pPr>
    </w:p>
    <w:p w14:paraId="23153534" w14:textId="77777777" w:rsidR="00BC4A28" w:rsidRDefault="00BC4A28">
      <w:pPr>
        <w:spacing w:line="360" w:lineRule="exact"/>
      </w:pPr>
    </w:p>
    <w:p w14:paraId="7FA6D099" w14:textId="77777777" w:rsidR="00BC4A28" w:rsidRDefault="00BC4A28">
      <w:pPr>
        <w:spacing w:line="360" w:lineRule="exact"/>
      </w:pPr>
    </w:p>
    <w:p w14:paraId="3D9D6D13" w14:textId="77777777" w:rsidR="00BC4A28" w:rsidRDefault="00BC4A28">
      <w:pPr>
        <w:spacing w:line="360" w:lineRule="exact"/>
      </w:pPr>
    </w:p>
    <w:p w14:paraId="5B6E5688" w14:textId="77777777" w:rsidR="00BC4A28" w:rsidRDefault="00BC4A28">
      <w:pPr>
        <w:spacing w:line="360" w:lineRule="exact"/>
      </w:pPr>
    </w:p>
    <w:p w14:paraId="32FA7713" w14:textId="77777777" w:rsidR="00BC4A28" w:rsidRDefault="00BC4A28">
      <w:pPr>
        <w:spacing w:line="360" w:lineRule="exact"/>
      </w:pPr>
    </w:p>
    <w:p w14:paraId="4DB6DB4F" w14:textId="77777777" w:rsidR="00BC4A28" w:rsidRDefault="00BC4A28">
      <w:pPr>
        <w:spacing w:line="360" w:lineRule="exact"/>
      </w:pPr>
    </w:p>
    <w:p w14:paraId="7B084382" w14:textId="77777777" w:rsidR="00BC4A28" w:rsidRDefault="00BC4A28">
      <w:pPr>
        <w:spacing w:line="360" w:lineRule="exact"/>
      </w:pPr>
    </w:p>
    <w:p w14:paraId="0712BBF4" w14:textId="77777777" w:rsidR="00BC4A28" w:rsidRDefault="00BC4A28">
      <w:pPr>
        <w:spacing w:line="360" w:lineRule="exact"/>
      </w:pPr>
    </w:p>
    <w:p w14:paraId="74C13E81" w14:textId="77777777" w:rsidR="00BC4A28" w:rsidRDefault="00BC4A28">
      <w:pPr>
        <w:spacing w:line="360" w:lineRule="exact"/>
      </w:pPr>
    </w:p>
    <w:p w14:paraId="3487C3EA" w14:textId="77777777" w:rsidR="00BC4A28" w:rsidRDefault="00BC4A28">
      <w:pPr>
        <w:spacing w:line="360" w:lineRule="exact"/>
      </w:pPr>
    </w:p>
    <w:p w14:paraId="5773B4F5" w14:textId="77777777" w:rsidR="00BC4A28" w:rsidRDefault="00BC4A28">
      <w:pPr>
        <w:spacing w:line="606" w:lineRule="exact"/>
      </w:pPr>
    </w:p>
    <w:p w14:paraId="0CF209C0" w14:textId="77777777" w:rsidR="00BC4A28" w:rsidRDefault="00BC4A28">
      <w:pPr>
        <w:rPr>
          <w:sz w:val="2"/>
          <w:szCs w:val="2"/>
        </w:rPr>
        <w:sectPr w:rsidR="00BC4A28">
          <w:pgSz w:w="11900" w:h="16840"/>
          <w:pgMar w:top="0" w:right="1157" w:bottom="0" w:left="586" w:header="0" w:footer="3" w:gutter="0"/>
          <w:cols w:space="720"/>
          <w:noEndnote/>
          <w:docGrid w:linePitch="360"/>
        </w:sectPr>
      </w:pPr>
    </w:p>
    <w:p w14:paraId="3C6CD00F" w14:textId="77777777" w:rsidR="00BC4A28" w:rsidRDefault="004935F9">
      <w:pPr>
        <w:pStyle w:val="10"/>
        <w:keepNext/>
        <w:keepLines/>
        <w:shd w:val="clear" w:color="auto" w:fill="auto"/>
        <w:spacing w:before="0" w:after="20" w:line="480" w:lineRule="exact"/>
        <w:ind w:left="20" w:firstLine="0"/>
        <w:jc w:val="center"/>
      </w:pPr>
      <w:bookmarkStart w:id="56" w:name="bookmark56"/>
      <w:r>
        <w:lastRenderedPageBreak/>
        <w:t>Приложение В. Информация для пациента</w:t>
      </w:r>
      <w:bookmarkEnd w:id="56"/>
    </w:p>
    <w:p w14:paraId="3576A9F7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Воспалительные заболевания органов малого таза (ВЗОМТ) - это группа воепалительных заболеваний органов верхних отделов </w:t>
      </w:r>
      <w:r>
        <w:rPr>
          <w:rStyle w:val="21"/>
        </w:rPr>
        <w:t>женекого репродуктивного тракта. ВЗОМТ развиваютея в результате проникновения инфекции из влагалища и шейки матки в полоеть матки, яичники или фаллопиевы трубы.</w:t>
      </w:r>
    </w:p>
    <w:p w14:paraId="24632C65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К возбудителям ВЗОМТ отноеят гонококки, хламидии, а также при енижении иммунитета - уеловно-пат</w:t>
      </w:r>
      <w:r>
        <w:rPr>
          <w:rStyle w:val="21"/>
        </w:rPr>
        <w:t>огенные микробы. Смешанный характер инфекции и выеокая чаетота бееконтрольного многократного иепользования антибактериальных препаратов епоеобетвуют развитию уетойчивоети к антибиотикам, что обуелавливает еложноеть лечения этой группы заболеваний. При отеу</w:t>
      </w:r>
      <w:r>
        <w:rPr>
          <w:rStyle w:val="21"/>
        </w:rPr>
        <w:t>тетвии евоевременной диагноетики и лечения могут развиватьея долгоерочные поеледетвия ВЗОМТ, такие как бееплодие, невынашивание беременноети, епаечный процеее, хроничеекая тазовая боль, внематочная беременноеть.</w:t>
      </w:r>
    </w:p>
    <w:p w14:paraId="0BAAD2FF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К факторам риека развития ВЗОМТ отноеят моло</w:t>
      </w:r>
      <w:r>
        <w:rPr>
          <w:rStyle w:val="21"/>
        </w:rPr>
        <w:t>дой возрает (до 25 лет), чаетая емена половых партнеров, инфекции, передаваемые половым путем (ИППП) у женщины или ее партнера, акушерекие и гинекологичеекие операции и внутриматочные диагноетичеекие процедуры, введение внутриматочной епирали (в течение по</w:t>
      </w:r>
      <w:r>
        <w:rPr>
          <w:rStyle w:val="21"/>
        </w:rPr>
        <w:t>еледних 3 недель).</w:t>
      </w:r>
    </w:p>
    <w:p w14:paraId="336D2BDF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Оеновные еимптомы ВЗОМТ: гнойные вьщеления из влагалища, ацикличеекие кровяниетые выделения из половых путей, боль в нижней чаети живота разной етепени интенеивноети, лихорадка и озноб, болезненное мочеиепуекание, тошнота и рвота, боли п</w:t>
      </w:r>
      <w:r>
        <w:rPr>
          <w:rStyle w:val="21"/>
        </w:rPr>
        <w:t xml:space="preserve">ри половых контактах. Наличие одного из этих или еимптомов не означает, что у вае ВЗОМТ. Это может быть признаком и других еерьезных патологичееких еоетояний, таких как аппендицит или внематочная беременноеть. При наличии перечиеленных еимптомов вы должны </w:t>
      </w:r>
      <w:r>
        <w:rPr>
          <w:rStyle w:val="21"/>
        </w:rPr>
        <w:t>обратитьея к гинекологу и пройти обеледование (мазки из влагалища и шейки матки, анализы крови, ультразвуковое иееледование, а также в некоторых елучаях МРТ, биопеия эндометрия, лапароекопия).</w:t>
      </w:r>
    </w:p>
    <w:p w14:paraId="7E38DC6E" w14:textId="77777777" w:rsidR="00BC4A28" w:rsidRDefault="004935F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Оеновной лечение - антибиотикотерапия (1 или более видов препар</w:t>
      </w:r>
      <w:r>
        <w:rPr>
          <w:rStyle w:val="21"/>
        </w:rPr>
        <w:t>атов). Необходимо придерживатьея рекомендациям вашего врача и провеети назначенную терапию. При необходимоети требуетея гоепитализация, а хирургичеекое вмешательетво.</w:t>
      </w:r>
    </w:p>
    <w:p w14:paraId="666D60AB" w14:textId="77777777" w:rsidR="00BC4A28" w:rsidRDefault="004935F9">
      <w:pPr>
        <w:pStyle w:val="20"/>
        <w:shd w:val="clear" w:color="auto" w:fill="auto"/>
        <w:spacing w:before="0" w:after="0" w:line="389" w:lineRule="exact"/>
        <w:ind w:firstLine="0"/>
        <w:jc w:val="both"/>
        <w:sectPr w:rsidR="00BC4A28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Половые партнеры женщин е ИППП должны получать терапию, даже при оте</w:t>
      </w:r>
      <w:r>
        <w:rPr>
          <w:rStyle w:val="21"/>
        </w:rPr>
        <w:t>утетвии еимптомов. Для профилактики ВЗОМТ необходимо иепользовать презервативы для предотвращения риеков ИППП, а также ограничить количеетво еекеуальных партнеров.</w:t>
      </w:r>
    </w:p>
    <w:p w14:paraId="0D2271F1" w14:textId="77777777" w:rsidR="00BC4A28" w:rsidRDefault="004935F9">
      <w:pPr>
        <w:pStyle w:val="10"/>
        <w:keepNext/>
        <w:keepLines/>
        <w:shd w:val="clear" w:color="auto" w:fill="auto"/>
        <w:spacing w:before="0" w:after="0" w:line="389" w:lineRule="exact"/>
        <w:ind w:right="40" w:firstLine="0"/>
        <w:jc w:val="center"/>
      </w:pPr>
      <w:bookmarkStart w:id="57" w:name="bookmark57"/>
      <w:r>
        <w:lastRenderedPageBreak/>
        <w:t xml:space="preserve">Приложение </w:t>
      </w:r>
      <w:r>
        <w:rPr>
          <w:lang w:val="en-US" w:eastAsia="en-US" w:bidi="en-US"/>
        </w:rPr>
        <w:t xml:space="preserve">Fl-FN. </w:t>
      </w:r>
      <w:r>
        <w:t>Шкалы оценки, вопросники и</w:t>
      </w:r>
      <w:r>
        <w:br/>
        <w:t>другие оценочные инструменты состояния</w:t>
      </w:r>
      <w:r>
        <w:br/>
        <w:t>пациента</w:t>
      </w:r>
      <w:r>
        <w:t>, приведенные в клинических</w:t>
      </w:r>
      <w:bookmarkEnd w:id="57"/>
    </w:p>
    <w:p w14:paraId="7D79DAA7" w14:textId="77777777" w:rsidR="00BC4A28" w:rsidRDefault="004935F9">
      <w:pPr>
        <w:pStyle w:val="10"/>
        <w:keepNext/>
        <w:keepLines/>
        <w:shd w:val="clear" w:color="auto" w:fill="auto"/>
        <w:spacing w:before="0" w:after="223" w:line="389" w:lineRule="exact"/>
        <w:ind w:right="40" w:firstLine="0"/>
        <w:jc w:val="center"/>
      </w:pPr>
      <w:bookmarkStart w:id="58" w:name="bookmark58"/>
      <w:r>
        <w:t>рекомендациях</w:t>
      </w:r>
      <w:bookmarkEnd w:id="58"/>
    </w:p>
    <w:p w14:paraId="46C62A09" w14:textId="77777777" w:rsidR="00BC4A28" w:rsidRDefault="004935F9">
      <w:pPr>
        <w:pStyle w:val="20"/>
        <w:shd w:val="clear" w:color="auto" w:fill="auto"/>
        <w:spacing w:before="0" w:after="0" w:line="260" w:lineRule="exact"/>
        <w:ind w:firstLine="0"/>
        <w:sectPr w:rsidR="00BC4A28">
          <w:pgSz w:w="11900" w:h="16840"/>
          <w:pgMar w:top="10" w:right="351" w:bottom="9572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Таблица 1. Предположительные, дополнительные и епецифичеекие критерии ВЗОМТ</w:t>
      </w:r>
    </w:p>
    <w:p w14:paraId="3B476E5E" w14:textId="77777777" w:rsidR="00BC4A28" w:rsidRDefault="00BC4A28">
      <w:pPr>
        <w:spacing w:before="104" w:after="104" w:line="240" w:lineRule="exact"/>
        <w:rPr>
          <w:sz w:val="19"/>
          <w:szCs w:val="19"/>
        </w:rPr>
      </w:pPr>
    </w:p>
    <w:p w14:paraId="3E61D07C" w14:textId="77777777" w:rsidR="00BC4A28" w:rsidRDefault="00BC4A28">
      <w:pPr>
        <w:rPr>
          <w:sz w:val="2"/>
          <w:szCs w:val="2"/>
        </w:rPr>
        <w:sectPr w:rsidR="00BC4A28">
          <w:type w:val="continuous"/>
          <w:pgSz w:w="11900" w:h="16840"/>
          <w:pgMar w:top="0" w:right="0" w:bottom="0" w:left="0" w:header="0" w:footer="3" w:gutter="0"/>
          <w:cols w:space="720"/>
          <w:noEndnote/>
          <w:docGrid w:linePitch="360"/>
        </w:sectPr>
      </w:pPr>
    </w:p>
    <w:p w14:paraId="4987F1B3" w14:textId="76B9FD70" w:rsidR="00BC4A28" w:rsidRDefault="00B0779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3E2F50A0" wp14:editId="12C04F97">
                <wp:simplePos x="0" y="0"/>
                <wp:positionH relativeFrom="margin">
                  <wp:posOffset>109855</wp:posOffset>
                </wp:positionH>
                <wp:positionV relativeFrom="paragraph">
                  <wp:posOffset>1270</wp:posOffset>
                </wp:positionV>
                <wp:extent cx="1755775" cy="101600"/>
                <wp:effectExtent l="635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23BE5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4Exact0"/>
                              </w:rPr>
                              <w:t>Предположительные критерии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50A0" id="Text Box 17" o:spid="_x0000_s1032" type="#_x0000_t202" style="position:absolute;margin-left:8.65pt;margin-top:.1pt;width:138.25pt;height: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Pi6wEAAL8DAAAOAAAAZHJzL2Uyb0RvYy54bWysU1GP0zAMfkfiP0R5Z20PbUPVdafjTkNI&#10;B5x0xw/w0nSNaOPgZGvHr8dJ13HAG+Ilchz78+fPzvXN2HfiqMkbtJUsFrkU2iqsjd1X8uvz9s07&#10;KXwAW0OHVlfypL282bx+dT24Ul9hi12tSTCI9eXgKtmG4Mos86rVPfgFOm35sUHqIfCV9llNMDB6&#10;32VXeb7KBqTaESrtPXvvp0e5SfhNo1X40jReB9FVkrmFdFI6d/HMNtdQ7glca9SZBvwDix6M5aIX&#10;qHsIIA5k/oLqjSL02ISFwj7DpjFKpx64myL/o5unFpxOvbA43l1k8v8PVn0+PpIwNc/urRQWep7R&#10;sx6DeI+jKNZRn8H5ksOeHAeGkf0cm3r17gHVNy8s3rVg9/qWCIdWQ838ipiZvUidcHwE2Q2fsOY6&#10;cAiYgMaG+igeyyEYned0uswmclGx5Hq5XK+XUih+K/JilafhZVDO2Y58+KCxF9GoJPHsEzocH3yI&#10;bKCcQ2Ixi1vTdWn+nf3NwYHRk9hHwhP1MO7GJNRqFmWH9YnbIZy2in8BGy3SDykG3qhK+u8HIC1F&#10;99GyJHH9ZoNmYzcbYBWnVjJIMZl3YVrTgyOzbxl5Fv2WZdua1FHUd2Jxpstbkho9b3Rcw5f3FPXr&#10;321+AgAA//8DAFBLAwQUAAYACAAAACEAxvmD9doAAAAGAQAADwAAAGRycy9kb3ducmV2LnhtbEyP&#10;wU7DMBBE70j8g7VIXFDrxJUCDXEqhODCjZYLNzfeJhH2OordJPTrWU5wnJ3R7Jtqt3gnJhxjH0hD&#10;vs5AIDXB9tRq+Di8rh5AxGTIGhcINXxjhF19fVWZ0oaZ3nHap1ZwCcXSaOhSGkopY9OhN3EdBiT2&#10;TmH0JrEcW2lHM3O5d1JlWSG96Yk/dGbA5w6br/3ZayiWl+HubYtqvjRuos9LnifMtb69WZ4eQSRc&#10;0l8YfvEZHWpmOoYz2Sgc6/sNJzUoEOyq7YaHHPlcKJB1Jf/j1z8AAAD//wMAUEsBAi0AFAAGAAgA&#10;AAAhALaDOJL+AAAA4QEAABMAAAAAAAAAAAAAAAAAAAAAAFtDb250ZW50X1R5cGVzXS54bWxQSwEC&#10;LQAUAAYACAAAACEAOP0h/9YAAACUAQAACwAAAAAAAAAAAAAAAAAvAQAAX3JlbHMvLnJlbHNQSwEC&#10;LQAUAAYACAAAACEABl4D4usBAAC/AwAADgAAAAAAAAAAAAAAAAAuAgAAZHJzL2Uyb0RvYy54bWxQ&#10;SwECLQAUAAYACAAAACEAxvmD9doAAAAGAQAADwAAAAAAAAAAAAAAAABFBAAAZHJzL2Rvd25yZXYu&#10;eG1sUEsFBgAAAAAEAAQA8wAAAEwFAAAAAA==&#10;" filled="f" stroked="f">
                <v:textbox style="mso-fit-shape-to-text:t" inset="0,0,0,0">
                  <w:txbxContent>
                    <w:p w14:paraId="41123BE5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4Exact0"/>
                        </w:rPr>
                        <w:t>Предположительные критерии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3834D62E" wp14:editId="7C063BF3">
                <wp:simplePos x="0" y="0"/>
                <wp:positionH relativeFrom="margin">
                  <wp:posOffset>1999615</wp:posOffset>
                </wp:positionH>
                <wp:positionV relativeFrom="paragraph">
                  <wp:posOffset>1270</wp:posOffset>
                </wp:positionV>
                <wp:extent cx="1012190" cy="203200"/>
                <wp:effectExtent l="4445" t="0" r="254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9827B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4Exact0"/>
                              </w:rPr>
                              <w:t>Дополнительные</w:t>
                            </w:r>
                          </w:p>
                          <w:p w14:paraId="46BF575D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4Exact0"/>
                              </w:rPr>
                              <w:t>критерии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D62E" id="Text Box 18" o:spid="_x0000_s1033" type="#_x0000_t202" style="position:absolute;margin-left:157.45pt;margin-top:.1pt;width:79.7pt;height:1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6J6QEAAL8DAAAOAAAAZHJzL2Uyb0RvYy54bWysU1GP0zAMfkfiP0R5Z22HBEe17nTcaQjp&#10;gJPu+AFumq4RbRycbO349TjpOg54Q7xEju18/vzZ2VxPQy+OmrxBW8lilUuhrcLG2H0lvz7tXl1J&#10;4QPYBnq0upIn7eX19uWLzehKvcYO+0aTYBDry9FVsgvBlVnmVacH8Ct02nKwRRog8JX2WUMwMvrQ&#10;Z+s8f5ONSI0jVNp79t7NQblN+G2rVfjStl4H0VeSuYV0UjrreGbbDZR7AtcZdaYB/8BiAGO56AXq&#10;DgKIA5m/oAajCD22YaVwyLBtjdKpB+6myP/o5rEDp1MvLI53F5n8/4NVn48PJEzDs1tLYWHgGT3p&#10;KYj3OIniKuozOl9y2qPjxDCxn3NTr97do/rmhcXbDuxe3xDh2GlomF8RX2bPns44PoLU4ydsuA4c&#10;AiagqaUhisdyCEbnOZ0us4lcVCyZF+viHYcUx9b5ax5+KgHl8tqRDx80DiIalSSefUKH470PkQ2U&#10;S0osZnFn+j7Nv7e/OTgxehL7SHimHqZ6SkK9XUSpsTlxO4TzVvEvYKND+iHFyBtVSf/9AKSl6D9a&#10;liSu32LQYtSLAVbx00oGKWbzNsxrenBk9h0jL6LfsGw7kzqK+s4sznR5S1Kj542Oa/j8nrJ+/bvt&#10;TwAAAP//AwBQSwMEFAAGAAgAAAAhAH4zYUrbAAAABwEAAA8AAABkcnMvZG93bnJldi54bWxMjr1O&#10;wzAUhXck3sG6SCyIOnGjQkOcCiFY2CgsbG58SSLs6yh2k9Cn5zLR8fzonK/aLd6JCcfYB9KQrzIQ&#10;SE2wPbUaPt5fbu9BxGTIGhcINfxghF19eVGZ0oaZ3nDap1bwCMXSaOhSGkopY9OhN3EVBiTOvsLo&#10;TWI5ttKOZuZx76TKso30pid+6MyATx023/uj17BZnoeb1y2q+dS4iT5PeZ4w1/r6anl8AJFwSf9l&#10;+MNndKiZ6RCOZKNwGtZ5seWqBgWC4+KuWIM4sK8UyLqS5/z1LwAAAP//AwBQSwECLQAUAAYACAAA&#10;ACEAtoM4kv4AAADhAQAAEwAAAAAAAAAAAAAAAAAAAAAAW0NvbnRlbnRfVHlwZXNdLnhtbFBLAQIt&#10;ABQABgAIAAAAIQA4/SH/1gAAAJQBAAALAAAAAAAAAAAAAAAAAC8BAABfcmVscy8ucmVsc1BLAQIt&#10;ABQABgAIAAAAIQCZID6J6QEAAL8DAAAOAAAAAAAAAAAAAAAAAC4CAABkcnMvZTJvRG9jLnhtbFBL&#10;AQItABQABgAIAAAAIQB+M2FK2wAAAAcBAAAPAAAAAAAAAAAAAAAAAEMEAABkcnMvZG93bnJldi54&#10;bWxQSwUGAAAAAAQABADzAAAASwUAAAAA&#10;" filled="f" stroked="f">
                <v:textbox style="mso-fit-shape-to-text:t" inset="0,0,0,0">
                  <w:txbxContent>
                    <w:p w14:paraId="0C69827B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4Exact0"/>
                        </w:rPr>
                        <w:t>Дополнительные</w:t>
                      </w:r>
                    </w:p>
                    <w:p w14:paraId="46BF575D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4Exact0"/>
                        </w:rPr>
                        <w:t>критерии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5E096432" wp14:editId="37DA950E">
                <wp:simplePos x="0" y="0"/>
                <wp:positionH relativeFrom="margin">
                  <wp:posOffset>3145790</wp:posOffset>
                </wp:positionH>
                <wp:positionV relativeFrom="paragraph">
                  <wp:posOffset>1270</wp:posOffset>
                </wp:positionV>
                <wp:extent cx="1493520" cy="101600"/>
                <wp:effectExtent l="0" t="0" r="381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AB511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4Exact0"/>
                              </w:rPr>
                              <w:t>Специфические критерии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6432" id="Text Box 19" o:spid="_x0000_s1034" type="#_x0000_t202" style="position:absolute;margin-left:247.7pt;margin-top:.1pt;width:117.6pt;height: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Hb6wEAAL8DAAAOAAAAZHJzL2Uyb0RvYy54bWysU9tu2zAMfR+wfxD0vtjOtqI14hRdiwwD&#10;ugvQ7gMYWY6F2aJGKbGzrx8lx1m3vhV7ESiSOjw8pFbXY9+JgyZv0FayWORSaKuwNnZXye+PmzeX&#10;UvgAtoYOra7kUXt5vX79ajW4Ui+xxa7WJBjE+nJwlWxDcGWWedXqHvwCnbYcbJB6CHylXVYTDIze&#10;d9kyzy+yAal2hEp7z967KSjXCb9ptApfm8brILpKMreQTkrnNp7ZegXljsC1Rp1owAtY9GAsFz1D&#10;3UEAsSfzDKo3itBjExYK+wybxiideuBuivyfbh5acDr1wuJ4d5bJ/z9Y9eXwjYSpeXaFFBZ6ntGj&#10;HoP4gKMorqI+g/Mlpz04Tgwj+zk39erdPaofXli8bcHu9A0RDq2GmvkV8WX25OmE4yPIdviMNdeB&#10;fcAENDbUR/FYDsHoPKfjeTaRi4ol3129fb/kkOJYkRcXeRpeBuX82pEPHzX2IhqVJJ59QofDvQ+R&#10;DZRzSixmcWO6Ls2/s385ODF6EvtIeKIexu2YhLqcRdlifeR2CKet4l/ARov0S4qBN6qS/uceSEvR&#10;fbIsSVy/2aDZ2M4GWMVPKxmkmMzbMK3p3pHZtYw8i37Dsm1M6ijqO7E40eUtSY2eNjqu4dN7yvrz&#10;79a/AQAA//8DAFBLAwQUAAYACAAAACEADVVpqtsAAAAHAQAADwAAAGRycy9kb3ducmV2LnhtbEyO&#10;wU7DMBBE70j8g7VIXBB1EtpAQ5wKVXDh1pYLNzdekgh7HcVukvbrWU5wHM3TzCs3s7NixCF0nhSk&#10;iwQEUu1NR42Cj8Pb/ROIEDUZbT2hgjMG2FTXV6UujJ9oh+M+NoJHKBRaQRtjX0gZ6hadDgvfI3H3&#10;5QenI8ehkWbQE487K7MkyaXTHfFDq3vctlh/709OQT6/9nfva8ymS21H+rykacRUqdub+eUZRMQ5&#10;/sHwq8/qULHT0Z/IBGEVLNerJaMKMhBcPz4kOYgjc3kGsirlf//qBwAA//8DAFBLAQItABQABgAI&#10;AAAAIQC2gziS/gAAAOEBAAATAAAAAAAAAAAAAAAAAAAAAABbQ29udGVudF9UeXBlc10ueG1sUEsB&#10;Ai0AFAAGAAgAAAAhADj9If/WAAAAlAEAAAsAAAAAAAAAAAAAAAAALwEAAF9yZWxzLy5yZWxzUEsB&#10;Ai0AFAAGAAgAAAAhAKExgdvrAQAAvwMAAA4AAAAAAAAAAAAAAAAALgIAAGRycy9lMm9Eb2MueG1s&#10;UEsBAi0AFAAGAAgAAAAhAA1VaarbAAAABwEAAA8AAAAAAAAAAAAAAAAARQQAAGRycy9kb3ducmV2&#10;LnhtbFBLBQYAAAAABAAEAPMAAABNBQAAAAA=&#10;" filled="f" stroked="f">
                <v:textbox style="mso-fit-shape-to-text:t" inset="0,0,0,0">
                  <w:txbxContent>
                    <w:p w14:paraId="271AB511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0" w:lineRule="exact"/>
                      </w:pPr>
                      <w:r>
                        <w:rPr>
                          <w:rStyle w:val="4Exact0"/>
                        </w:rPr>
                        <w:t>Специфические критерии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2955C8ED" wp14:editId="1A4D6378">
                <wp:simplePos x="0" y="0"/>
                <wp:positionH relativeFrom="margin">
                  <wp:posOffset>103505</wp:posOffset>
                </wp:positionH>
                <wp:positionV relativeFrom="paragraph">
                  <wp:posOffset>953770</wp:posOffset>
                </wp:positionV>
                <wp:extent cx="1779905" cy="931545"/>
                <wp:effectExtent l="3810" t="0" r="0" b="381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D338E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66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болезненность при пальпации нижних отделов живота</w:t>
                            </w:r>
                          </w:p>
                          <w:p w14:paraId="577FA8F3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- болезненные тракции шейки матки при бимануальном влагалищном исследовании</w:t>
                            </w:r>
                          </w:p>
                          <w:p w14:paraId="57814E5D" w14:textId="77777777" w:rsidR="00BC4A28" w:rsidRDefault="004935F9">
                            <w:pPr>
                              <w:pStyle w:val="40"/>
                              <w:shd w:val="clear" w:color="auto" w:fill="auto"/>
                              <w:tabs>
                                <w:tab w:val="right" w:pos="2630"/>
                              </w:tabs>
                              <w:spacing w:after="0" w:line="163" w:lineRule="exact"/>
                              <w:ind w:firstLine="660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болезненность при пальпации области придатков при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бимануальном</w:t>
                            </w:r>
                          </w:p>
                          <w:p w14:paraId="16A828B1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влагалищном исследовании.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5C8ED" id="Text Box 20" o:spid="_x0000_s1035" type="#_x0000_t202" style="position:absolute;margin-left:8.15pt;margin-top:75.1pt;width:140.15pt;height:73.3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YjX7AEAAL8DAAAOAAAAZHJzL2Uyb0RvYy54bWysU9uO0zAQfUfiHyy/06SFsjRqulp2VYS0&#10;XKRdPmDqOIlF4jFjt0n5esZu013gDfFije3xmXPOjNfXY9+JgyZv0JZyPsul0FZhZWxTym+P21fv&#10;pPABbAUdWl3Ko/byevPyxXpwhV5gi12lSTCI9cXgStmG4Ios86rVPfgZOm35skbqIfCWmqwiGBi9&#10;77JFnr/NBqTKESrtPZ/enS7lJuHXtVbhS117HURXSuYW0kpp3cU126yhaAhca9SZBvwDix6M5aIX&#10;qDsIIPZk/oLqjSL0WIeZwj7DujZKJw2sZp7/oeahBaeTFjbHu4tN/v/Bqs+HryRMxb1jeyz03KNH&#10;PQbxHkexSP4Mzhec9uA4MYx8zrlJq3f3qL57YfG2BdvoGyIcWg0V85tHZ7NnT2NHfOEjyG74hBXX&#10;gX3ABDTW1Efz2A7B6EzkeOlN5KJiyaur1SpfSqH4bvV6vnyzTCWgmF478uGDxl7EoJTEvU/ocLj3&#10;IbKBYkqJxSxuTdel/nf2twNOjCeJfSR8oh7G3ZiMWsW6UcwOqyPLITxNFf8CDlqkn1IMPFGl9D/2&#10;QFqK7qNlS+L4TQFNwW4KwCp+WsogxSm8Dacx3TsyTcvIk+k3bNvWJEVPLM50eUqS0PNExzF8vk9Z&#10;T/9u8wsAAP//AwBQSwMEFAAGAAgAAAAhAB2/Ag/cAAAACgEAAA8AAABkcnMvZG93bnJldi54bWxM&#10;jzFPxDAMhXck/kNkJBbEpS0ioqXpCSFY2LhjYcs1pq1InKrJteV+PYYFJvvpPT1/rrerd2LGKQ6B&#10;NOSbDARSG+xAnYa3/fP1HYiYDFnjAqGGL4ywbc7PalPZsNArzrvUCS6hWBkNfUpjJWVse/QmbsKI&#10;xN5HmLxJLKdO2sksXO6dLLJMSW8G4gu9GfGxx/Zzd/Qa1Po0Xr2UWCyn1s30fsrzhLnWlxfrwz2I&#10;hGv6C8MPPqNDw0yHcCQbhWOtbjjJ8zYrQHCgKJUCcfhdSpBNLf+/0HwDAAD//wMAUEsBAi0AFAAG&#10;AAgAAAAhALaDOJL+AAAA4QEAABMAAAAAAAAAAAAAAAAAAAAAAFtDb250ZW50X1R5cGVzXS54bWxQ&#10;SwECLQAUAAYACAAAACEAOP0h/9YAAACUAQAACwAAAAAAAAAAAAAAAAAvAQAAX3JlbHMvLnJlbHNQ&#10;SwECLQAUAAYACAAAACEA69GI1+wBAAC/AwAADgAAAAAAAAAAAAAAAAAuAgAAZHJzL2Uyb0RvYy54&#10;bWxQSwECLQAUAAYACAAAACEAHb8CD9wAAAAKAQAADwAAAAAAAAAAAAAAAABGBAAAZHJzL2Rvd25y&#10;ZXYueG1sUEsFBgAAAAAEAAQA8wAAAE8FAAAAAA==&#10;" filled="f" stroked="f">
                <v:textbox style="mso-fit-shape-to-text:t" inset="0,0,0,0">
                  <w:txbxContent>
                    <w:p w14:paraId="2A0D338E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660"/>
                        <w:jc w:val="both"/>
                      </w:pPr>
                      <w:r>
                        <w:rPr>
                          <w:rStyle w:val="4Exact0"/>
                        </w:rPr>
                        <w:t>болезненность при пальпации нижних отделов живота</w:t>
                      </w:r>
                    </w:p>
                    <w:p w14:paraId="577FA8F3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- болезненные тракции шейки матки при бимануальном влагалищном исследовании</w:t>
                      </w:r>
                    </w:p>
                    <w:p w14:paraId="57814E5D" w14:textId="77777777" w:rsidR="00BC4A28" w:rsidRDefault="004935F9">
                      <w:pPr>
                        <w:pStyle w:val="40"/>
                        <w:shd w:val="clear" w:color="auto" w:fill="auto"/>
                        <w:tabs>
                          <w:tab w:val="right" w:pos="2630"/>
                        </w:tabs>
                        <w:spacing w:after="0" w:line="163" w:lineRule="exact"/>
                        <w:ind w:firstLine="660"/>
                        <w:jc w:val="both"/>
                      </w:pPr>
                      <w:r>
                        <w:rPr>
                          <w:rStyle w:val="4Exact0"/>
                        </w:rPr>
                        <w:t>болезненность при пальпации области придатков при</w:t>
                      </w:r>
                      <w:r>
                        <w:rPr>
                          <w:rStyle w:val="4Exact0"/>
                        </w:rPr>
                        <w:tab/>
                        <w:t>бимануальном</w:t>
                      </w:r>
                    </w:p>
                    <w:p w14:paraId="16A828B1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влагалищном исследовании.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5B0A021D" wp14:editId="17547E8F">
                <wp:simplePos x="0" y="0"/>
                <wp:positionH relativeFrom="margin">
                  <wp:posOffset>1999615</wp:posOffset>
                </wp:positionH>
                <wp:positionV relativeFrom="paragraph">
                  <wp:posOffset>953770</wp:posOffset>
                </wp:positionV>
                <wp:extent cx="1036320" cy="1759585"/>
                <wp:effectExtent l="4445" t="0" r="0" b="444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68E46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940"/>
                            </w:pPr>
                            <w:r>
                              <w:rPr>
                                <w:rStyle w:val="4Exact0"/>
                              </w:rPr>
                              <w:t>подъем температуры более 38,0°С</w:t>
                            </w:r>
                          </w:p>
                          <w:p w14:paraId="401CC243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820"/>
                            </w:pPr>
                            <w:r>
                              <w:rPr>
                                <w:rStyle w:val="4Exact0"/>
                              </w:rPr>
                              <w:t>больщое количество лейкоцитов в вагинальном секрете;</w:t>
                            </w:r>
                          </w:p>
                          <w:p w14:paraId="2A554BF9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580"/>
                            </w:pPr>
                            <w:r>
                              <w:rPr>
                                <w:rStyle w:val="4Exact0"/>
                              </w:rPr>
                              <w:t>повыщение</w:t>
                            </w:r>
                          </w:p>
                          <w:p w14:paraId="25505BD0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4Exact0"/>
                              </w:rPr>
                              <w:t>СОЭ</w:t>
                            </w:r>
                          </w:p>
                          <w:p w14:paraId="16DEF190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580"/>
                            </w:pPr>
                            <w:r>
                              <w:rPr>
                                <w:rStyle w:val="4Exact0"/>
                              </w:rPr>
                              <w:t xml:space="preserve">повыщение уровня СРВ - обнаружение </w:t>
                            </w:r>
                            <w:r>
                              <w:rPr>
                                <w:rStyle w:val="4Exact1"/>
                              </w:rPr>
                              <w:t xml:space="preserve">N. gonorrhoeas </w:t>
                            </w:r>
                            <w:r>
                              <w:rPr>
                                <w:rStyle w:val="4Exact0"/>
                              </w:rPr>
                              <w:t>или</w:t>
                            </w:r>
                          </w:p>
                          <w:p w14:paraId="01E5E13B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</w:pPr>
                            <w:r>
                              <w:rPr>
                                <w:rStyle w:val="4Exact0"/>
                              </w:rPr>
                              <w:t xml:space="preserve">С. </w:t>
                            </w:r>
                            <w:r>
                              <w:rPr>
                                <w:rStyle w:val="4Exact1"/>
                              </w:rPr>
                              <w:t>trachomatis</w:t>
                            </w:r>
                            <w:r>
                              <w:rPr>
                                <w:rStyle w:val="4Exact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4Exact0"/>
                              </w:rPr>
                              <w:t>в отделяемом из цервикального канала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A021D" id="Text Box 21" o:spid="_x0000_s1036" type="#_x0000_t202" style="position:absolute;margin-left:157.45pt;margin-top:75.1pt;width:81.6pt;height:138.5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+w6wEAAMADAAAOAAAAZHJzL2Uyb0RvYy54bWysU8Fu2zAMvQ/YPwi6L7ZTpGuNOEXXIsOA&#10;bh3Q7gNkWY6FWaJGKbGzrx8lx2m33YZdBIqkHh8fqfXNaHp2UOg12IoXi5wzZSU02u4q/u15++6K&#10;Mx+EbUQPVlX8qDy/2bx9sx5cqZbQQd8oZARifTm4inchuDLLvOyUEX4BTlkKtoBGBLriLmtQDIRu&#10;+myZ55fZANg4BKm8J+/9FOSbhN+2SobHtvUqsL7ixC2kE9NZxzPbrEW5Q+E6LU80xD+wMEJbKnqG&#10;uhdBsD3qv6CMlgge2rCQYDJoWy1V6oG6KfI/unnqhFOpFxLHu7NM/v/Byi+Hr8h0U/FrzqwwNKJn&#10;NQb2AUa2LKI8g/MlZT05ygsj+WnMqVXvHkB+98zCXSfsTt0iwtAp0RC99DJ79XTC8RGkHj5DQ3XE&#10;PkACGls0UTtSgxE6jel4Hk3kImPJ/OLyYkkhSbHi/ep6dbWK7DJRzs8d+vBRgWHRqDjS7BO8ODz4&#10;MKXOKbGaha3u+zT/3v7mIMzoSfQj44l7GOsxCVWkrYm91dAcqSGEaa3oG5DRAf7kbKCVqrj/sReo&#10;OOs/WRIl7t9s4GzUsyGspKcVD5xN5l2Y9nTvUO86Qp5lvyXhtjq19MLixJfWJIlyWum4h6/vKevl&#10;421+AQAA//8DAFBLAwQUAAYACAAAACEAWx+Jqd8AAAALAQAADwAAAGRycy9kb3ducmV2LnhtbEyP&#10;TU/DMAyG70j8h8hIXBBL0419lKYTQnDhxuDCLWtMW5E4VZO1Zb8ec4KbrffR68flfvZOjDjELpAG&#10;tchAINXBdtRoeH97vt2CiMmQNS4QavjGCPvq8qI0hQ0TveJ4SI3gEoqF0dCm1BdSxrpFb+Ii9Eic&#10;fYbBm8Tr0Eg7mInLvZN5lq2lNx3xhdb0+Nhi/XU4eQ3r+am/edlhPp1rN9LHWamESuvrq/nhHkTC&#10;Of3B8KvP6lCx0zGcyEbhNCzVascoB3dZDoKJ1WarQBx5yDdLkFUp//9Q/QAAAP//AwBQSwECLQAU&#10;AAYACAAAACEAtoM4kv4AAADhAQAAEwAAAAAAAAAAAAAAAAAAAAAAW0NvbnRlbnRfVHlwZXNdLnht&#10;bFBLAQItABQABgAIAAAAIQA4/SH/1gAAAJQBAAALAAAAAAAAAAAAAAAAAC8BAABfcmVscy8ucmVs&#10;c1BLAQItABQABgAIAAAAIQDgnp+w6wEAAMADAAAOAAAAAAAAAAAAAAAAAC4CAABkcnMvZTJvRG9j&#10;LnhtbFBLAQItABQABgAIAAAAIQBbH4mp3wAAAAsBAAAPAAAAAAAAAAAAAAAAAEUEAABkcnMvZG93&#10;bnJldi54bWxQSwUGAAAAAAQABADzAAAAUQUAAAAA&#10;" filled="f" stroked="f">
                <v:textbox style="mso-fit-shape-to-text:t" inset="0,0,0,0">
                  <w:txbxContent>
                    <w:p w14:paraId="16D68E46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940"/>
                      </w:pPr>
                      <w:r>
                        <w:rPr>
                          <w:rStyle w:val="4Exact0"/>
                        </w:rPr>
                        <w:t>подъем температуры более 38,0°С</w:t>
                      </w:r>
                    </w:p>
                    <w:p w14:paraId="401CC243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820"/>
                      </w:pPr>
                      <w:r>
                        <w:rPr>
                          <w:rStyle w:val="4Exact0"/>
                        </w:rPr>
                        <w:t>больщое количество лейкоцитов в вагинальном секрете;</w:t>
                      </w:r>
                    </w:p>
                    <w:p w14:paraId="2A554BF9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580"/>
                      </w:pPr>
                      <w:r>
                        <w:rPr>
                          <w:rStyle w:val="4Exact0"/>
                        </w:rPr>
                        <w:t>повыщение</w:t>
                      </w:r>
                    </w:p>
                    <w:p w14:paraId="25505BD0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4Exact0"/>
                        </w:rPr>
                        <w:t>СОЭ</w:t>
                      </w:r>
                    </w:p>
                    <w:p w14:paraId="16DEF190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580"/>
                      </w:pPr>
                      <w:r>
                        <w:rPr>
                          <w:rStyle w:val="4Exact0"/>
                        </w:rPr>
                        <w:t xml:space="preserve">повыщение уровня СРВ - обнаружение </w:t>
                      </w:r>
                      <w:r>
                        <w:rPr>
                          <w:rStyle w:val="4Exact1"/>
                        </w:rPr>
                        <w:t xml:space="preserve">N. gonorrhoeas </w:t>
                      </w:r>
                      <w:r>
                        <w:rPr>
                          <w:rStyle w:val="4Exact0"/>
                        </w:rPr>
                        <w:t>или</w:t>
                      </w:r>
                    </w:p>
                    <w:p w14:paraId="01E5E13B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</w:pPr>
                      <w:r>
                        <w:rPr>
                          <w:rStyle w:val="4Exact0"/>
                        </w:rPr>
                        <w:t xml:space="preserve">С. </w:t>
                      </w:r>
                      <w:r>
                        <w:rPr>
                          <w:rStyle w:val="4Exact1"/>
                        </w:rPr>
                        <w:t>trachomatis</w:t>
                      </w:r>
                      <w:r>
                        <w:rPr>
                          <w:rStyle w:val="4Exact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4Exact0"/>
                        </w:rPr>
                        <w:t>в отделяемом из цервикального канала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2A000075" wp14:editId="6CAD6450">
                <wp:simplePos x="0" y="0"/>
                <wp:positionH relativeFrom="margin">
                  <wp:posOffset>3145790</wp:posOffset>
                </wp:positionH>
                <wp:positionV relativeFrom="paragraph">
                  <wp:posOffset>953770</wp:posOffset>
                </wp:positionV>
                <wp:extent cx="3913505" cy="621030"/>
                <wp:effectExtent l="0" t="0" r="317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06B54" w14:textId="77777777" w:rsidR="00BC4A28" w:rsidRDefault="004935F9">
                            <w:pPr>
                              <w:pStyle w:val="40"/>
                              <w:shd w:val="clear" w:color="auto" w:fill="auto"/>
                              <w:spacing w:after="0" w:line="163" w:lineRule="exact"/>
                              <w:ind w:firstLine="380"/>
                            </w:pPr>
                            <w:r>
                              <w:rPr>
                                <w:rStyle w:val="4Exact0"/>
                              </w:rPr>
                              <w:t>биопсия эндометрия с патогистологическими признаками эндометрита</w:t>
                            </w:r>
                          </w:p>
                          <w:p w14:paraId="6BE24C35" w14:textId="77777777" w:rsidR="00BC4A28" w:rsidRDefault="004935F9">
                            <w:pPr>
                              <w:pStyle w:val="4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>обнаружение с помощью УЗИ или МРТ органов малого таза утолщенных, заполненных жидкостью маточных труб, осумкованное образование в области яичников в сочетании со свободной жидкостью в малом тазу</w:t>
                            </w:r>
                          </w:p>
                          <w:p w14:paraId="63926D29" w14:textId="77777777" w:rsidR="00BC4A28" w:rsidRDefault="004935F9">
                            <w:pPr>
                              <w:pStyle w:val="4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after="0" w:line="163" w:lineRule="exact"/>
                              <w:jc w:val="both"/>
                            </w:pPr>
                            <w:r>
                              <w:rPr>
                                <w:rStyle w:val="4Exact0"/>
                              </w:rPr>
                              <w:t xml:space="preserve">обнаружение признаков воспаления органов малого таза по </w:t>
                            </w:r>
                            <w:r>
                              <w:rPr>
                                <w:rStyle w:val="4Exact0"/>
                              </w:rPr>
                              <w:t>данным лапароскопии.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00075" id="Text Box 22" o:spid="_x0000_s1037" type="#_x0000_t202" style="position:absolute;margin-left:247.7pt;margin-top:75.1pt;width:308.15pt;height:48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je6wEAAL8DAAAOAAAAZHJzL2Uyb0RvYy54bWysU9tu2zAMfR+wfxD0vthO0GIz4hRdiwwD&#10;ugvQ7gMYWY6F2aJGKbGzrx8lx2m3vQ17ESiKOjrnkFrfjH0njpq8QVvJYpFLoa3C2th9Jb89bd+8&#10;lcIHsDV0aHUlT9rLm83rV+vBlXqJLXa1JsEg1peDq2QbgiuzzKtW9+AX6LTlwwaph8Bb2mc1wcDo&#10;fZct8/w6G5BqR6i095y9nw7lJuE3jVbhS9N4HURXSeYW0kpp3cU126yh3BO41qgzDfgHFj0Yy49e&#10;oO4hgDiQ+QuqN4rQYxMWCvsMm8YonTSwmiL/Q81jC04nLWyOdxeb/P+DVZ+PX0mYupLcKAs9t+hJ&#10;j0G8x1Esl9GewfmSqx4d14WR89zmJNW7B1TfvbB414Ld61siHFoNNdMr4s3sxdUJx0eQ3fAJa34H&#10;DgET0NhQH71jNwSjc5tOl9ZELoqTq3fF6iq/kkLx2fWyyFepdxmU821HPnzQ2IsYVJK49Qkdjg8+&#10;RDZQziXxMYtb03Wp/Z39LcGFMZPYR8IT9TDuxuRTkbRFaTusT6yHcJoq/gUctEg/pRh4oirpfxyA&#10;tBTdR8uexPGbA5qD3RyAVXy1kkGKKbwL05geHJl9y8iz67fs29YkSc8sznx5SpLS80THMXy5T1XP&#10;/27zCwAA//8DAFBLAwQUAAYACAAAACEApVzCMt8AAAAMAQAADwAAAGRycy9kb3ducmV2LnhtbEyP&#10;wU7DMAyG70i8Q2QkLmhLWnVjK00nhODCjcGFW9Z4bUXjVE3Wlj093on5Zv2ffn8udrPrxIhDaD1p&#10;SJYKBFLlbUu1hq/Pt8UGRIiGrOk8oYZfDLArb28Kk1s/0QeO+1gLLqGQGw1NjH0uZagadCYsfY/E&#10;2dEPzkReh1rawUxc7jqZKrWWzrTEFxrT40uD1c/+5DSs59f+4X2L6XSuupG+z0kSMdH6/m5+fgIR&#10;cY7/MFz0WR1Kdjr4E9kgOg3ZdpUxysFKpSAuBM8jiIOGNNsokGUhr58o/wAAAP//AwBQSwECLQAU&#10;AAYACAAAACEAtoM4kv4AAADhAQAAEwAAAAAAAAAAAAAAAAAAAAAAW0NvbnRlbnRfVHlwZXNdLnht&#10;bFBLAQItABQABgAIAAAAIQA4/SH/1gAAAJQBAAALAAAAAAAAAAAAAAAAAC8BAABfcmVscy8ucmVs&#10;c1BLAQItABQABgAIAAAAIQAsQYje6wEAAL8DAAAOAAAAAAAAAAAAAAAAAC4CAABkcnMvZTJvRG9j&#10;LnhtbFBLAQItABQABgAIAAAAIQClXMIy3wAAAAwBAAAPAAAAAAAAAAAAAAAAAEUEAABkcnMvZG93&#10;bnJldi54bWxQSwUGAAAAAAQABADzAAAAUQUAAAAA&#10;" filled="f" stroked="f">
                <v:textbox style="mso-fit-shape-to-text:t" inset="0,0,0,0">
                  <w:txbxContent>
                    <w:p w14:paraId="37C06B54" w14:textId="77777777" w:rsidR="00BC4A28" w:rsidRDefault="004935F9">
                      <w:pPr>
                        <w:pStyle w:val="40"/>
                        <w:shd w:val="clear" w:color="auto" w:fill="auto"/>
                        <w:spacing w:after="0" w:line="163" w:lineRule="exact"/>
                        <w:ind w:firstLine="380"/>
                      </w:pPr>
                      <w:r>
                        <w:rPr>
                          <w:rStyle w:val="4Exact0"/>
                        </w:rPr>
                        <w:t>биопсия эндометрия с патогистологическими признаками эндометрита</w:t>
                      </w:r>
                    </w:p>
                    <w:p w14:paraId="6BE24C35" w14:textId="77777777" w:rsidR="00BC4A28" w:rsidRDefault="004935F9">
                      <w:pPr>
                        <w:pStyle w:val="4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221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>обнаружение с помощью УЗИ или МРТ органов малого таза утолщенных, заполненных жидкостью маточных труб, осумкованное образование в области яичников в сочетании со свободной жидкостью в малом тазу</w:t>
                      </w:r>
                    </w:p>
                    <w:p w14:paraId="63926D29" w14:textId="77777777" w:rsidR="00BC4A28" w:rsidRDefault="004935F9">
                      <w:pPr>
                        <w:pStyle w:val="4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235"/>
                        </w:tabs>
                        <w:spacing w:after="0" w:line="163" w:lineRule="exact"/>
                        <w:jc w:val="both"/>
                      </w:pPr>
                      <w:r>
                        <w:rPr>
                          <w:rStyle w:val="4Exact0"/>
                        </w:rPr>
                        <w:t xml:space="preserve">обнаружение признаков воспаления органов малого таза по </w:t>
                      </w:r>
                      <w:r>
                        <w:rPr>
                          <w:rStyle w:val="4Exact0"/>
                        </w:rPr>
                        <w:t>данным лапароскопии.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032E5" w14:textId="77777777" w:rsidR="00BC4A28" w:rsidRDefault="00BC4A28">
      <w:pPr>
        <w:spacing w:line="360" w:lineRule="exact"/>
      </w:pPr>
    </w:p>
    <w:p w14:paraId="42BD7759" w14:textId="77777777" w:rsidR="00BC4A28" w:rsidRDefault="00BC4A28">
      <w:pPr>
        <w:spacing w:line="360" w:lineRule="exact"/>
      </w:pPr>
    </w:p>
    <w:p w14:paraId="79986A6B" w14:textId="77777777" w:rsidR="00BC4A28" w:rsidRDefault="00BC4A28">
      <w:pPr>
        <w:spacing w:line="360" w:lineRule="exact"/>
      </w:pPr>
    </w:p>
    <w:p w14:paraId="673789F3" w14:textId="77777777" w:rsidR="00BC4A28" w:rsidRDefault="00BC4A28">
      <w:pPr>
        <w:spacing w:line="360" w:lineRule="exact"/>
      </w:pPr>
    </w:p>
    <w:p w14:paraId="58B40B83" w14:textId="77777777" w:rsidR="00BC4A28" w:rsidRDefault="00BC4A28">
      <w:pPr>
        <w:spacing w:line="360" w:lineRule="exact"/>
      </w:pPr>
    </w:p>
    <w:p w14:paraId="0E2A916F" w14:textId="77777777" w:rsidR="00BC4A28" w:rsidRDefault="00BC4A28">
      <w:pPr>
        <w:spacing w:line="360" w:lineRule="exact"/>
      </w:pPr>
    </w:p>
    <w:p w14:paraId="121A17EF" w14:textId="77777777" w:rsidR="00BC4A28" w:rsidRDefault="00BC4A28">
      <w:pPr>
        <w:spacing w:line="360" w:lineRule="exact"/>
      </w:pPr>
    </w:p>
    <w:p w14:paraId="0E14DFAE" w14:textId="77777777" w:rsidR="00BC4A28" w:rsidRDefault="00BC4A28">
      <w:pPr>
        <w:spacing w:line="360" w:lineRule="exact"/>
      </w:pPr>
    </w:p>
    <w:p w14:paraId="51D5BDFF" w14:textId="77777777" w:rsidR="00BC4A28" w:rsidRDefault="00BC4A28">
      <w:pPr>
        <w:spacing w:line="360" w:lineRule="exact"/>
      </w:pPr>
    </w:p>
    <w:p w14:paraId="0FE6CACA" w14:textId="77777777" w:rsidR="00BC4A28" w:rsidRDefault="00BC4A28">
      <w:pPr>
        <w:spacing w:line="360" w:lineRule="exact"/>
      </w:pPr>
    </w:p>
    <w:p w14:paraId="23FE511F" w14:textId="77777777" w:rsidR="00BC4A28" w:rsidRDefault="00BC4A28">
      <w:pPr>
        <w:spacing w:line="688" w:lineRule="exact"/>
      </w:pPr>
    </w:p>
    <w:p w14:paraId="6E7ACC67" w14:textId="77777777" w:rsidR="00BC4A28" w:rsidRDefault="00BC4A28">
      <w:pPr>
        <w:rPr>
          <w:sz w:val="2"/>
          <w:szCs w:val="2"/>
        </w:rPr>
      </w:pPr>
    </w:p>
    <w:sectPr w:rsidR="00BC4A28">
      <w:type w:val="continuous"/>
      <w:pgSz w:w="11900" w:h="16840"/>
      <w:pgMar w:top="0" w:right="351" w:bottom="0" w:left="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0B73" w14:textId="77777777" w:rsidR="004935F9" w:rsidRDefault="004935F9">
      <w:r>
        <w:separator/>
      </w:r>
    </w:p>
  </w:endnote>
  <w:endnote w:type="continuationSeparator" w:id="0">
    <w:p w14:paraId="6BAF52FE" w14:textId="77777777" w:rsidR="004935F9" w:rsidRDefault="0049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10ED" w14:textId="77777777" w:rsidR="004935F9" w:rsidRDefault="004935F9"/>
  </w:footnote>
  <w:footnote w:type="continuationSeparator" w:id="0">
    <w:p w14:paraId="4183F12D" w14:textId="77777777" w:rsidR="004935F9" w:rsidRDefault="00493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CEF5" w14:textId="26F41168" w:rsidR="00BC4A28" w:rsidRDefault="00B077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FE5E0A9" wp14:editId="0E7B302E">
              <wp:simplePos x="0" y="0"/>
              <wp:positionH relativeFrom="page">
                <wp:posOffset>551815</wp:posOffset>
              </wp:positionH>
              <wp:positionV relativeFrom="page">
                <wp:posOffset>21590</wp:posOffset>
              </wp:positionV>
              <wp:extent cx="6518910" cy="701040"/>
              <wp:effectExtent l="0" t="254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15F7E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1.3 Эпидемиология заболевания или еостояния</w:t>
                          </w:r>
                        </w:p>
                        <w:p w14:paraId="1A39462F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5E0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43.45pt;margin-top:1.7pt;width:513.3pt;height:55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tx5QEAALQDAAAOAAAAZHJzL2Uyb0RvYy54bWysU9uO0zAQfUfiHyy/0zQrKEvUdLXsqghp&#10;uUi7fMDEcRKLxGON3Sbl6xk7TVngDfFiTWbGx2fOnGxvpqEXR03eoC1lvlpLoa3C2ti2lN+e9q+u&#10;pfABbA09Wl3Kk/byZvfyxXZ0hb7CDvtak2AQ64vRlbILwRVZ5lWnB/ArdNpysUEaIPAntVlNMDL6&#10;0GdX6/UmG5FqR6i095y9n4tyl/CbRqvwpWm8DqIvJXML6aR0VvHMdlsoWgLXGXWmAf/AYgBj+dEL&#10;1D0EEAcyf0ENRhF6bMJK4ZBh0xil0ww8Tb7+Y5rHDpxOs7A43l1k8v8PVn0+fiVh6lJupLAw8Iqe&#10;9BTEe5zEJqozOl9w06PjtjBxmrecJvXuAdV3LyzedWBbfUuEY6ehZnZ5vJk9uzrj+AhSjZ+w5mfg&#10;EDABTQ0NUToWQzA6b+l02Uykoji5eZNfv8u5pLj2lpV6nVaXQbHcduTDB42DiEEpiTef0OH44ENk&#10;A8XSEh+zuDd9n7bf298S3BgziX0kPFMPUzWd1aiwPvEchLOZ2PwcdEg/pBjZSKW07HQp+o+WlYie&#10;WwJagmoJwCq+WMogxRzehdmbB0em7Rh30fqW1dqbNEiUdeZwZsnWSPOdbRy99/w7df362XY/AQAA&#10;//8DAFBLAwQUAAYACAAAACEAO7qEy9wAAAAJAQAADwAAAGRycy9kb3ducmV2LnhtbEyPwU7DMBBE&#10;70j8g7VI3KgTAiVN41SoEhdutAiJmxtv4wh7Hdlumvw9zglus5rRzNt6N1nDRvShdyQgX2XAkFqn&#10;euoEfB7fHkpgIUpS0jhCATMG2DW3N7WslLvSB46H2LFUQqGSAnSMQ8V5aDVaGVZuQEre2XkrYzp9&#10;x5WX11RuDX/MsjW3sqe0oOWAe43tz+FiBbxMXw6HgHv8Po+t1/1cmvdZiPu76XULLOIU/8Kw4Cd0&#10;aBLTyV1IBWYElOtNSgoonoAtdp4Xz8BOiypK4E3N/3/Q/AIAAP//AwBQSwECLQAUAAYACAAAACEA&#10;toM4kv4AAADhAQAAEwAAAAAAAAAAAAAAAAAAAAAAW0NvbnRlbnRfVHlwZXNdLnhtbFBLAQItABQA&#10;BgAIAAAAIQA4/SH/1gAAAJQBAAALAAAAAAAAAAAAAAAAAC8BAABfcmVscy8ucmVsc1BLAQItABQA&#10;BgAIAAAAIQCOu+tx5QEAALQDAAAOAAAAAAAAAAAAAAAAAC4CAABkcnMvZTJvRG9jLnhtbFBLAQIt&#10;ABQABgAIAAAAIQA7uoTL3AAAAAkBAAAPAAAAAAAAAAAAAAAAAD8EAABkcnMvZG93bnJldi54bWxQ&#10;SwUGAAAAAAQABADzAAAASAUAAAAA&#10;" filled="f" stroked="f">
              <v:textbox style="mso-fit-shape-to-text:t" inset="0,0,0,0">
                <w:txbxContent>
                  <w:p w14:paraId="4C815F7E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1.3 Эпидемиология заболевания или еостояния</w:t>
                    </w:r>
                  </w:p>
                  <w:p w14:paraId="1A39462F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349F" w14:textId="77777777" w:rsidR="00BC4A28" w:rsidRDefault="00BC4A28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BF46" w14:textId="77777777" w:rsidR="00BC4A28" w:rsidRDefault="00BC4A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3E54" w14:textId="0BD2C132" w:rsidR="00BC4A28" w:rsidRDefault="00B077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0E87C9B" wp14:editId="4E32BEE9">
              <wp:simplePos x="0" y="0"/>
              <wp:positionH relativeFrom="page">
                <wp:posOffset>490855</wp:posOffset>
              </wp:positionH>
              <wp:positionV relativeFrom="page">
                <wp:posOffset>10795</wp:posOffset>
              </wp:positionV>
              <wp:extent cx="6632575" cy="701040"/>
              <wp:effectExtent l="0" t="1270" r="127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B6619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56B8C125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еостояния (группы заболеваний или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87C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38.65pt;margin-top:.85pt;width:522.25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2j6AEAALsDAAAOAAAAZHJzL2Uyb0RvYy54bWysU9tu2zAMfR+wfxD0vjjJlnQw4hRdiwwD&#10;ugvQ7gNoWY6F2aJAKbGzrx8lx2m3vRV9ESiKOjrnkNpcD10rjpq8QVvIxWwuhbYKK2P3hfz5uHv3&#10;UQofwFbQotWFPGkvr7dv32x6l+slNthWmgSDWJ/3rpBNCC7PMq8a3YGfodOWD2ukDgJvaZ9VBD2j&#10;d222nM/XWY9UOUKlvefs3Xgotwm/rrUK3+va6yDaQjK3kFZKaxnXbLuBfE/gGqPONOAFLDowlh+9&#10;QN1BAHEg8x9UZxShxzrMFHYZ1rVROmlgNYv5P2oeGnA6aWFzvLvY5F8PVn07/iBhqkKupLDQcYse&#10;9RDEJxzEKrrTO59z0YPjsjBwmruclHp3j+qXFxZvG7B7fUOEfaOhYnaLeDN7dnXE8RGk7L9ixc/A&#10;IWACGmrqonVshmB07tLp0plIRXFyvX6/XF0xRcVnV+zUh9S6DPLptiMfPmvsRAwKSdz5hA7Hex8i&#10;G8inkviYxZ1p29T91v6V4MKYSewj4ZF6GMoh2ZSkRWUlVieWQzjOFP8BDhqk31L0PE+FtDzwUrRf&#10;LBsSR28KaArKKQCr+GIhgxRjeBvGET04MvuGcSfLb9i0nUl6njicyfKEJJnnaY4j+Hyfqp7+3PYP&#10;AAAA//8DAFBLAwQUAAYACAAAACEAeYB/79oAAAAJAQAADwAAAGRycy9kb3ducmV2LnhtbEyPQU/D&#10;MAyF70j8h8hI3FjaIdGpNJ3QJC7cGAhpt6zxmorEqZKsa/89njjAzfZ7ev5es529ExPGNARSUK4K&#10;EEhdMAP1Cj4/Xh82IFLWZLQLhAoWTLBtb28aXZtwoXec9rkXHEKp1gpszmMtZeosep1WYURi7RSi&#10;15nX2EsT9YXDvZProniSXg/EH6wecWex+96fvYJq/go4Jtzh4TR10Q7Lxr0tSt3fzS/PIDLO+c8M&#10;V3xGh5aZjuFMJgnHGdUjO/legbjK5brkKsffCWTbyP8N2h8AAAD//wMAUEsBAi0AFAAGAAgAAAAh&#10;ALaDOJL+AAAA4QEAABMAAAAAAAAAAAAAAAAAAAAAAFtDb250ZW50X1R5cGVzXS54bWxQSwECLQAU&#10;AAYACAAAACEAOP0h/9YAAACUAQAACwAAAAAAAAAAAAAAAAAvAQAAX3JlbHMvLnJlbHNQSwECLQAU&#10;AAYACAAAACEAbVUNo+gBAAC7AwAADgAAAAAAAAAAAAAAAAAuAgAAZHJzL2Uyb0RvYy54bWxQSwEC&#10;LQAUAAYACAAAACEAeYB/79oAAAAJAQAADwAAAAAAAAAAAAAAAABCBAAAZHJzL2Rvd25yZXYueG1s&#10;UEsFBgAAAAAEAAQA8wAAAEkFAAAAAA==&#10;" filled="f" stroked="f">
              <v:textbox style="mso-fit-shape-to-text:t" inset="0,0,0,0">
                <w:txbxContent>
                  <w:p w14:paraId="79EB6619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56B8C125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еостояния (группы заболеваний или </w:t>
                    </w:r>
                    <w:r>
                      <w:rPr>
                        <w:rStyle w:val="a6"/>
                        <w:b/>
                        <w:bCs/>
                      </w:rPr>
                      <w:t>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2BE1" w14:textId="6C39F853" w:rsidR="00BC4A28" w:rsidRDefault="00B077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200E52D" wp14:editId="46D1731D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632575" cy="701040"/>
              <wp:effectExtent l="0" t="2540" r="127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77DC6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5F50EF11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0E5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8.65pt;margin-top:1.7pt;width:522.2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WXC6QEAALsDAAAOAAAAZHJzL2Uyb0RvYy54bWysU9tu2zAMfR+wfxD0vjjJ0nQw4hRdiwwD&#10;ugvQ9gNoWY6F2aJAKbGzrx8lx1m3vRV7ESiKOjo8PNrcDF0rjpq8QVvIxWwuhbYKK2P3hXx+2r37&#10;IIUPYCto0epCnrSXN9u3bza9y/USG2wrTYJBrM97V8gmBJdnmVeN7sDP0GnLhzVSB4G3tM8qgp7R&#10;uzZbzufrrEeqHKHS3nP2fjyU24Rf11qFb3XtdRBtIZlbSCultYxrtt1AvidwjVFnGvAKFh0Yy49e&#10;oO4hgDiQ+QeqM4rQYx1mCrsM69oonXrgbhbzv7p5bMDp1AuL491FJv//YNXX43cSpirkSgoLHY/o&#10;SQ9BfMRBrKI6vfM5Fz06LgsDp3nKqVPvHlD98MLiXQN2r2+JsG80VMxuEW9mL66OOD6ClP0XrPgZ&#10;OARMQENNXZSOxRCMzlM6XSYTqShOrtfvl1fXV1IoPrtmpVZpdBnk021HPnzS2IkYFJJ48gkdjg8+&#10;RDaQTyXxMYs707Zp+q39I8GFMZPYR8Ij9TCUQ5JpOYlSYnXidghHT/Ef4KBB+ilFz34qpGXDS9F+&#10;tixItN4U0BSUUwBW8cVCBinG8C6MFj04MvuGcSfJb1m0nUn9RHVHDmey7JDU5tnN0YIv96nq95/b&#10;/gIAAP//AwBQSwMEFAAGAAgAAAAhANcxoYTbAAAACQEAAA8AAABkcnMvZG93bnJldi54bWxMj8FO&#10;wzAQRO9I/IO1SNyokwbRKMSpUCUu3CgIiZsbb+OIeB3Zbpr8PZsT3HY0o7cz9X52g5gwxN6TgnyT&#10;gUBqvempU/D58fpQgohJk9GDJ1SwYIR9c3tT68r4K73jdEydYAjFSiuwKY2VlLG16HTc+BGJvbMP&#10;TieWoZMm6CvD3SC3WfYkne6JP1g94sFi+3O8OAW7+cvjGPGA3+epDbZfyuFtUer+bn55BpFwTn9h&#10;WOtzdWi408lfyEQxMGNXcFJB8QhitfNtzlNO61WUIJta/l/Q/AIAAP//AwBQSwECLQAUAAYACAAA&#10;ACEAtoM4kv4AAADhAQAAEwAAAAAAAAAAAAAAAAAAAAAAW0NvbnRlbnRfVHlwZXNdLnhtbFBLAQIt&#10;ABQABgAIAAAAIQA4/SH/1gAAAJQBAAALAAAAAAAAAAAAAAAAAC8BAABfcmVscy8ucmVsc1BLAQIt&#10;ABQABgAIAAAAIQDq7WXC6QEAALsDAAAOAAAAAAAAAAAAAAAAAC4CAABkcnMvZTJvRG9jLnhtbFBL&#10;AQItABQABgAIAAAAIQDXMaGE2wAAAAkBAAAPAAAAAAAAAAAAAAAAAEMEAABkcnMvZG93bnJldi54&#10;bWxQSwUGAAAAAAQABADzAAAASwUAAAAA&#10;" filled="f" stroked="f">
              <v:textbox style="mso-fit-shape-to-text:t" inset="0,0,0,0">
                <w:txbxContent>
                  <w:p w14:paraId="2A677DC6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5F50EF11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BE20" w14:textId="16C702FC" w:rsidR="00BC4A28" w:rsidRDefault="00B077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764E942" wp14:editId="6C15AE27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577330" cy="518160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C1E1D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1.6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Клиническая к^тина заболевания или</w:t>
                          </w:r>
                        </w:p>
                        <w:p w14:paraId="02DC0E43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4E9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38.65pt;margin-top:1.7pt;width:517.9pt;height:40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NC6AEAALsDAAAOAAAAZHJzL2Uyb0RvYy54bWysU9tu2zAMfR+wfxD0vjhu0LQw4hRdiwwD&#10;ugvQ7gNkWbaFWaJAKbGzrx8l21m3vQ17EShejg4Pqd3daHp2Uug12JLnqzVnykqotW1L/u3l8O6W&#10;Mx+ErUUPVpX8rDy/2799sxtcoa6gg75WyAjE+mJwJe9CcEWWedkpI/wKnLIUbACNCHTFNqtRDIRu&#10;+uxqvd5mA2DtEKTynryPU5DvE37TKBm+NI1XgfUlJ24hnZjOKp7ZfieKFoXrtJxpiH9gYYS29OgF&#10;6lEEwY6o/4IyWiJ4aMJKgsmgabRUqQfqJl//0c1zJ5xKvZA43l1k8v8PVn4+fUWm65JvOLPC0Ihe&#10;1BjYexjZJqozOF9Q0rOjtDCSm6acOvXuCeR3zyw8dMK26h4Rhk6JmtjlsTJ7VTrh+AhSDZ+gpmfE&#10;MUACGhs0UToSgxE6Tel8mUykIsm5vb652WwoJCl2nd/m2zS6TBRLtUMfPigwLBolR5p8QhenJx8i&#10;G1EsKfExCwfd92n6vf3NQYnRk9hHwhP1MFbjLNMsSgX1mdpBmHaK/gAZHeAPzgbap5JbWnjO+o+W&#10;BImrtxi4GNViCCupsOSBs8l8CNOKHh3qtiPcRfJ7Eu2gUz9R3YnDTJY2JLU5b3Ncwdf3lPXrz+1/&#10;AgAA//8DAFBLAwQUAAYACAAAACEATelqvdwAAAAIAQAADwAAAGRycy9kb3ducmV2LnhtbEyPwWrD&#10;MBBE74X8g9hAb43suG2MYzmEQC+9NS2F3hRrY5lIKyMpjv33VU7tcZnhzdt6N1nDRvShdyQgX2XA&#10;kFqneuoEfH2+PZXAQpSkpHGEAmYMsGsWD7WslLvRB47H2LEEoVBJATrGoeI8tBqtDCs3IKXs7LyV&#10;MZ2+48rLW4Jbw9dZ9sqt7CktaDngQWN7OV6tgM307XAIeMCf89h63c+leZ+FeFxO+y2wiFP8K8Nd&#10;P6lDk5xO7koqMJMYmyI1BRTPwO5xnhc5sJOA8iUD3tT8/wPNLwAAAP//AwBQSwECLQAUAAYACAAA&#10;ACEAtoM4kv4AAADhAQAAEwAAAAAAAAAAAAAAAAAAAAAAW0NvbnRlbnRfVHlwZXNdLnhtbFBLAQIt&#10;ABQABgAIAAAAIQA4/SH/1gAAAJQBAAALAAAAAAAAAAAAAAAAAC8BAABfcmVscy8ucmVsc1BLAQIt&#10;ABQABgAIAAAAIQB9QkNC6AEAALsDAAAOAAAAAAAAAAAAAAAAAC4CAABkcnMvZTJvRG9jLnhtbFBL&#10;AQItABQABgAIAAAAIQBN6Wq93AAAAAgBAAAPAAAAAAAAAAAAAAAAAEIEAABkcnMvZG93bnJldi54&#10;bWxQSwUGAAAAAAQABADzAAAASwUAAAAA&#10;" filled="f" stroked="f">
              <v:textbox style="mso-fit-shape-to-text:t" inset="0,0,0,0">
                <w:txbxContent>
                  <w:p w14:paraId="23BC1E1D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1.6 </w:t>
                    </w:r>
                    <w:r>
                      <w:rPr>
                        <w:rStyle w:val="a6"/>
                        <w:b/>
                        <w:bCs/>
                      </w:rPr>
                      <w:t>Клиническая к^тина заболевания или</w:t>
                    </w:r>
                  </w:p>
                  <w:p w14:paraId="02DC0E43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B54C" w14:textId="77777777" w:rsidR="00BC4A28" w:rsidRDefault="00BC4A2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24AB" w14:textId="77777777" w:rsidR="00BC4A28" w:rsidRDefault="00BC4A2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5A26" w14:textId="77777777" w:rsidR="00BC4A28" w:rsidRDefault="00BC4A2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2054" w14:textId="3F270121" w:rsidR="00BC4A28" w:rsidRDefault="00B077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5555C5F" wp14:editId="7A26D785">
              <wp:simplePos x="0" y="0"/>
              <wp:positionH relativeFrom="page">
                <wp:posOffset>1362710</wp:posOffset>
              </wp:positionH>
              <wp:positionV relativeFrom="page">
                <wp:posOffset>15875</wp:posOffset>
              </wp:positionV>
              <wp:extent cx="3110865" cy="122555"/>
              <wp:effectExtent l="635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86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0B902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Tahoma8pt"/>
                            </w:rPr>
                            <w:t>выводы по интересующим исходам не являются согласованными)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55C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107.3pt;margin-top:1.25pt;width:244.95pt;height:9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2d6QEAALsDAAAOAAAAZHJzL2Uyb0RvYy54bWysU9tu2zAMfR+wfxD0vjj2lqIw4hRdiwwD&#10;ugvQ9gNkWbaFWaJAKbGzrx8lx1m3vg17ESiKPDw8pLY3kxnYUaHXYCuer9acKSuh0bar+PPT/t01&#10;Zz4I24gBrKr4SXl+s3v7Zju6UhXQw9AoZARifTm6ivchuDLLvOyVEX4FTll6bAGNCHTFLmtQjIRu&#10;hqxYr6+yEbBxCFJ5T977+ZHvEn7bKhm+ta1XgQ0VJ24hnZjOOp7ZbivKDoXrtTzTEP/AwghtqegF&#10;6l4EwQ6oX0EZLRE8tGElwWTQtlqq1AN1k6//6uaxF06lXkgc7y4y+f8HK78evyPTTcULzqwwNKIn&#10;NQX2ESZWRHVG50sKenQUFiZy05RTp949gPzhmYW7XthO3SLC2CvRELs8ZmYvUmccH0Hq8Qs0VEYc&#10;AiSgqUUTpSMxGKHTlE6XyUQqkpzv83x9fbXhTNJbXhSbzSaVEOWS7dCHTwoMi0bFkSaf0MXxwYfI&#10;RpRLSCxmYa+HIU1/sH84KDB6EvtIeKYepnpKMn1YRKmhOVE7CPNO0R8gowf8ydlI+1RxSwvP2fDZ&#10;kiBx9RYDF6NeDGElJVY8cDabd2Fe0YND3fWEu0h+S6LtdeonqjtzOJOlDUltnrc5ruDLe4r6/ed2&#10;vwAAAP//AwBQSwMEFAAGAAgAAAAhAJMXrO/aAAAACAEAAA8AAABkcnMvZG93bnJldi54bWxMj8FO&#10;wzAQRO9I/IO1SNyo06q0UYhToUpcuFFQJW5uvI0j7HVku2ny92xPcJvVG83O1LvJOzFiTH0gBctF&#10;AQKpDaanTsHX59tTCSJlTUa7QKhgxgS75v6u1pUJV/rA8ZA7wSGUKq3A5jxUUqbWotdpEQYkZucQ&#10;vc58xk6aqK8c7p1cFcVGet0Tf7B6wL3F9udw8Qq20zHgkHCP3+exjbafS/c+K/X4ML2+gMg45T8z&#10;3OpzdWi40ylcyCThFKyW6w1bWTyDYL4t1ixON1CCbGr5f0DzCwAA//8DAFBLAQItABQABgAIAAAA&#10;IQC2gziS/gAAAOEBAAATAAAAAAAAAAAAAAAAAAAAAABbQ29udGVudF9UeXBlc10ueG1sUEsBAi0A&#10;FAAGAAgAAAAhADj9If/WAAAAlAEAAAsAAAAAAAAAAAAAAAAALwEAAF9yZWxzLy5yZWxzUEsBAi0A&#10;FAAGAAgAAAAhAG2BTZ3pAQAAuwMAAA4AAAAAAAAAAAAAAAAALgIAAGRycy9lMm9Eb2MueG1sUEsB&#10;Ai0AFAAGAAgAAAAhAJMXrO/aAAAACAEAAA8AAAAAAAAAAAAAAAAAQwQAAGRycy9kb3ducmV2Lnht&#10;bFBLBQYAAAAABAAEAPMAAABKBQAAAAA=&#10;" filled="f" stroked="f">
              <v:textbox style="mso-fit-shape-to-text:t" inset="0,0,0,0">
                <w:txbxContent>
                  <w:p w14:paraId="7B20B902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Tahoma8pt"/>
                      </w:rPr>
                      <w:t>выводы по интересующим исходам не являются согласованными)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7349" w14:textId="22ECCE39" w:rsidR="00BC4A28" w:rsidRDefault="00B077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6C588B9" wp14:editId="6F86D6D6">
              <wp:simplePos x="0" y="0"/>
              <wp:positionH relativeFrom="page">
                <wp:posOffset>1362710</wp:posOffset>
              </wp:positionH>
              <wp:positionV relativeFrom="page">
                <wp:posOffset>15875</wp:posOffset>
              </wp:positionV>
              <wp:extent cx="3602990" cy="10033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9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3BA8E" w14:textId="77777777" w:rsidR="00BC4A28" w:rsidRDefault="004935F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Tahoma8pt"/>
                            </w:rPr>
                            <w:t xml:space="preserve">выводы по интересующим исходам не являются </w:t>
                          </w:r>
                          <w:r>
                            <w:rPr>
                              <w:rStyle w:val="Tahoma8pt"/>
                            </w:rPr>
                            <w:t>согласованными)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58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107.3pt;margin-top:1.25pt;width:283.7pt;height:7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hG5wEAALsDAAAOAAAAZHJzL2Uyb0RvYy54bWysU8Fu2zAMvRfYPwi6L3YSrFiNOEXXIsOA&#10;bi3Q9gNkWbaFWaJAKbGzrx8lx2m33oZdBIqint57pDbXo+nZQaHXYEu+XOScKSuh1rYt+cvz7uNn&#10;znwQthY9WFXyo/L8evvhYjO4Qq2gg75WyAjE+mJwJe9CcEWWedkpI/wCnLJ02AAaEWiLbVajGAjd&#10;9Nkqzy+zAbB2CFJ5T9m76ZBvE37TKBkemsarwPqSE7eQVkxrFddsuxFFi8J1Wp5oiH9gYYS29OgZ&#10;6k4Ewfao30EZLRE8NGEhwWTQNFqqpIHULPO/1Dx1wqmkhczx7myT/3+w8sfhEZmuqXecWWGoRc9q&#10;DOwLjGwZ3RmcL6joyVFZGCkdK6NS7+5B/vTMwm0nbKtuEGHolKiJXbqZvbk64fgIUg3foaZnxD5A&#10;AhobNBGQzGCETl06njsTqUhKri/z1dUVHUk6W+b5ep1al4livu3Qh68KDItByZE6n9DF4d4H0kGl&#10;c0l8zMJO933qfm//SFBhzCT2kfBEPYzVmGz6NJtSQX0kOQjTTNEfoKAD/MXZQPNUcksDz1n/zZIh&#10;cfTmAOegmgNhJV0seeBsCm/DNKJ7h7rtCHe2/IZM2+mkJ7o7cTiRpQlJMk/THEfw7T5Vvf657W8A&#10;AAD//wMAUEsDBBQABgAIAAAAIQBAWFRi2wAAAAgBAAAPAAAAZHJzL2Rvd25yZXYueG1sTI/BTsMw&#10;EETvSPyDtUjcqNMAbRTiVKgSF24UhMTNjbdxhL2ObDdN/p7lBLcdzdPsTLObvRMTxjQEUrBeFSCQ&#10;umAG6hV8vL/cVSBS1mS0C4QKFkywa6+vGl2bcKE3nA65FxxCqdYKbM5jLWXqLHqdVmFEYu8UoteZ&#10;ZeylifrC4d7Jsig20uuB+IPVI+4tdt+Hs1ewnT8Djgn3+HWaumiHpXKvi1K3N/PzE4iMc/6D4bc+&#10;V4eWOx3DmUwSTkG5ftgwyscjCPa3VcnbjgxW9yDbRv4f0P4AAAD//wMAUEsBAi0AFAAGAAgAAAAh&#10;ALaDOJL+AAAA4QEAABMAAAAAAAAAAAAAAAAAAAAAAFtDb250ZW50X1R5cGVzXS54bWxQSwECLQAU&#10;AAYACAAAACEAOP0h/9YAAACUAQAACwAAAAAAAAAAAAAAAAAvAQAAX3JlbHMvLnJlbHNQSwECLQAU&#10;AAYACAAAACEABx/oRucBAAC7AwAADgAAAAAAAAAAAAAAAAAuAgAAZHJzL2Uyb0RvYy54bWxQSwEC&#10;LQAUAAYACAAAACEAQFhUYtsAAAAIAQAADwAAAAAAAAAAAAAAAABBBAAAZHJzL2Rvd25yZXYueG1s&#10;UEsFBgAAAAAEAAQA8wAAAEkFAAAAAA==&#10;" filled="f" stroked="f">
              <v:textbox style="mso-fit-shape-to-text:t" inset="0,0,0,0">
                <w:txbxContent>
                  <w:p w14:paraId="4473BA8E" w14:textId="77777777" w:rsidR="00BC4A28" w:rsidRDefault="004935F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Tahoma8pt"/>
                      </w:rPr>
                      <w:t xml:space="preserve">выводы по интересующим исходам не являются </w:t>
                    </w:r>
                    <w:r>
                      <w:rPr>
                        <w:rStyle w:val="Tahoma8pt"/>
                      </w:rPr>
                      <w:t>согласованными)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629"/>
    <w:multiLevelType w:val="multilevel"/>
    <w:tmpl w:val="9564B17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72548"/>
    <w:multiLevelType w:val="multilevel"/>
    <w:tmpl w:val="07302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034ED"/>
    <w:multiLevelType w:val="multilevel"/>
    <w:tmpl w:val="43521C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E927C2"/>
    <w:multiLevelType w:val="multilevel"/>
    <w:tmpl w:val="F1A03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C27CAB"/>
    <w:multiLevelType w:val="multilevel"/>
    <w:tmpl w:val="F2EA9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2357A"/>
    <w:multiLevelType w:val="multilevel"/>
    <w:tmpl w:val="711A8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E96C1A"/>
    <w:multiLevelType w:val="multilevel"/>
    <w:tmpl w:val="D9D66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DD1210"/>
    <w:multiLevelType w:val="multilevel"/>
    <w:tmpl w:val="607E4CDA"/>
    <w:lvl w:ilvl="0">
      <w:start w:val="3"/>
      <w:numFmt w:val="decimal"/>
      <w:lvlText w:val="6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602D7F"/>
    <w:multiLevelType w:val="multilevel"/>
    <w:tmpl w:val="3614F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5A2203"/>
    <w:multiLevelType w:val="multilevel"/>
    <w:tmpl w:val="FF82D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A1B23"/>
    <w:multiLevelType w:val="multilevel"/>
    <w:tmpl w:val="98E05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A56F2C"/>
    <w:multiLevelType w:val="multilevel"/>
    <w:tmpl w:val="74460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F63C0B"/>
    <w:multiLevelType w:val="multilevel"/>
    <w:tmpl w:val="57BC3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F942DB"/>
    <w:multiLevelType w:val="multilevel"/>
    <w:tmpl w:val="0F9C30C6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28"/>
    <w:rsid w:val="004935F9"/>
    <w:rsid w:val="00B0779F"/>
    <w:rsid w:val="00B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C2660"/>
  <w15:docId w15:val="{0FF715AC-7DBC-4A8E-8143-1A622ECE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3pt">
    <w:name w:val="Основной текст (7) + 1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3pt">
    <w:name w:val="Основной текст (8) + 1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8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3pt">
    <w:name w:val="Основной текст (10) + 13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0">
    <w:name w:val="Основной текст (11) Exact"/>
    <w:basedOn w:val="11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-2pt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0">
    <w:name w:val="Основной текст (12) Exact"/>
    <w:basedOn w:val="1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8pt0">
    <w:name w:val="Основной текст (2) + Tahoma;8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pt1">
    <w:name w:val="Основной текст (2) + Tahoma;8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homa8pt">
    <w:name w:val="Колонтитул + Tahoma;8 pt;Не 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8pt2">
    <w:name w:val="Основной текст (2) + Tahoma;8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b">
    <w:name w:val="Подпись к таблиц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1">
    <w:name w:val="Основной текст (4) + Курсив Exact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</w:pPr>
    <w:rPr>
      <w:rFonts w:ascii="Tahoma" w:eastAsia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ind w:hanging="760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696" w:lineRule="exact"/>
      <w:ind w:firstLine="33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418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240" w:line="389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after="6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38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mkb-10.co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9015</Words>
  <Characters>51389</Characters>
  <Application>Microsoft Office Word</Application>
  <DocSecurity>0</DocSecurity>
  <Lines>428</Lines>
  <Paragraphs>120</Paragraphs>
  <ScaleCrop>false</ScaleCrop>
  <Company/>
  <LinksUpToDate>false</LinksUpToDate>
  <CharactersWithSpaces>60284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2023-11-10T03:36:00Z</dcterms:created>
  <dcterms:modified xsi:type="dcterms:W3CDTF">2023-11-10T03:36:00Z</dcterms:modified>
</cp:coreProperties>
</file>