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0" w:rsidRDefault="004679E4" w:rsidP="004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679E4" w:rsidRDefault="004679E4" w:rsidP="004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31.01.2023 №16 ОД</w:t>
      </w:r>
    </w:p>
    <w:p w:rsidR="004679E4" w:rsidRDefault="004679E4" w:rsidP="004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9E4" w:rsidRPr="006D4056" w:rsidRDefault="004679E4" w:rsidP="00467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05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679E4" w:rsidRPr="006D4056" w:rsidRDefault="004679E4" w:rsidP="00467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056">
        <w:rPr>
          <w:rFonts w:ascii="Times New Roman" w:hAnsi="Times New Roman" w:cs="Times New Roman"/>
          <w:sz w:val="28"/>
          <w:szCs w:val="28"/>
        </w:rPr>
        <w:t>Оказания паллиативной медицинской помощи детям в КГБУЗ «Рыбинская РБ»</w:t>
      </w:r>
    </w:p>
    <w:p w:rsidR="004679E4" w:rsidRPr="006D4056" w:rsidRDefault="004679E4" w:rsidP="00467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9E4" w:rsidRPr="006D4056" w:rsidRDefault="004679E4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56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6D4056">
        <w:rPr>
          <w:rFonts w:ascii="Times New Roman" w:hAnsi="Times New Roman" w:cs="Times New Roman"/>
          <w:sz w:val="28"/>
          <w:szCs w:val="28"/>
        </w:rPr>
        <w:t>детей, нуждающихся в</w:t>
      </w:r>
      <w:r w:rsidR="00097A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4056">
        <w:rPr>
          <w:rFonts w:ascii="Times New Roman" w:hAnsi="Times New Roman" w:cs="Times New Roman"/>
          <w:sz w:val="28"/>
          <w:szCs w:val="28"/>
        </w:rPr>
        <w:t xml:space="preserve"> оказании паллиативной медицинской помощи осуществляется</w:t>
      </w:r>
      <w:proofErr w:type="gramEnd"/>
      <w:r w:rsidRPr="006D4056">
        <w:rPr>
          <w:rFonts w:ascii="Times New Roman" w:hAnsi="Times New Roman" w:cs="Times New Roman"/>
          <w:sz w:val="28"/>
          <w:szCs w:val="28"/>
        </w:rPr>
        <w:t xml:space="preserve"> КГБУЗ «Рыбинская РБ».</w:t>
      </w:r>
    </w:p>
    <w:p w:rsidR="004679E4" w:rsidRPr="006D4056" w:rsidRDefault="004679E4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56">
        <w:rPr>
          <w:rFonts w:ascii="Times New Roman" w:hAnsi="Times New Roman" w:cs="Times New Roman"/>
          <w:sz w:val="28"/>
          <w:szCs w:val="28"/>
        </w:rPr>
        <w:t xml:space="preserve">Наличие у ребенка </w:t>
      </w:r>
      <w:r w:rsidR="000A1F2C">
        <w:rPr>
          <w:rFonts w:ascii="Times New Roman" w:hAnsi="Times New Roman" w:cs="Times New Roman"/>
          <w:sz w:val="28"/>
          <w:szCs w:val="28"/>
        </w:rPr>
        <w:t>медицинских показаний для оказания ему</w:t>
      </w:r>
      <w:r w:rsidRPr="006D4056">
        <w:rPr>
          <w:rFonts w:ascii="Times New Roman" w:hAnsi="Times New Roman" w:cs="Times New Roman"/>
          <w:sz w:val="28"/>
          <w:szCs w:val="28"/>
        </w:rPr>
        <w:t xml:space="preserve"> паллиативной медицинской помощи определяется врачебной комиссией по направлению лечащего врача ребенка.</w:t>
      </w:r>
    </w:p>
    <w:p w:rsidR="004679E4" w:rsidRPr="006D4056" w:rsidRDefault="000A1F2C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Лечащий врач</w:t>
      </w:r>
      <w:r w:rsidR="004679E4" w:rsidRPr="006D4056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ребенка на ВК для </w:t>
      </w:r>
      <w:r w:rsidR="006D4056" w:rsidRPr="006D4056">
        <w:rPr>
          <w:rFonts w:ascii="Times New Roman" w:hAnsi="Times New Roman" w:cs="Times New Roman"/>
          <w:sz w:val="28"/>
          <w:szCs w:val="28"/>
        </w:rPr>
        <w:t>определения наличия медицинских показаний для оказания паллиативной медицинской помощи.</w:t>
      </w:r>
    </w:p>
    <w:p w:rsidR="006D4056" w:rsidRDefault="006D4056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заседания ВК оформляется заключение о наличии/отсутствии медицинских показаний для оказания паллиативной медицинской помощи ребенку. </w:t>
      </w:r>
    </w:p>
    <w:p w:rsidR="006D4056" w:rsidRDefault="006D4056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оформляется в 3-х экземплярах (один экземпляр вносится в ме</w:t>
      </w:r>
      <w:r w:rsidR="000A1F2C">
        <w:rPr>
          <w:rFonts w:ascii="Times New Roman" w:hAnsi="Times New Roman" w:cs="Times New Roman"/>
          <w:sz w:val="28"/>
          <w:szCs w:val="28"/>
        </w:rPr>
        <w:t>дицинскую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ребенка, второй экземпляр направляется в выездную службу, третий экземпляр передается законному представителю ребенка).</w:t>
      </w:r>
    </w:p>
    <w:p w:rsidR="006D4056" w:rsidRDefault="006D4056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ребенка медицинских показаний для оказания паллиативной медицинской помощи оформляется информированное добровольное согласие пациента (его законного представителя) на медицинское вмешательство (получение паллиативной меди</w:t>
      </w:r>
      <w:r w:rsidR="000A1F2C">
        <w:rPr>
          <w:rFonts w:ascii="Times New Roman" w:hAnsi="Times New Roman" w:cs="Times New Roman"/>
          <w:sz w:val="28"/>
          <w:szCs w:val="28"/>
        </w:rPr>
        <w:t>цинской помощи)</w:t>
      </w:r>
      <w:proofErr w:type="gramStart"/>
      <w:r w:rsidR="000A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056" w:rsidRDefault="00057B82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 определяется нуждаемость ребенка</w:t>
      </w:r>
      <w:r w:rsidR="000A1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F2C">
        <w:rPr>
          <w:rFonts w:ascii="Times New Roman" w:hAnsi="Times New Roman" w:cs="Times New Roman"/>
          <w:sz w:val="28"/>
          <w:szCs w:val="28"/>
        </w:rPr>
        <w:t>в медицинских изделиях на основании заключения лечащего врача о наличии у ребенка медицинских показаний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медицинских изделий на дому. К заключению лечащего врача прилагается согласие, анкета о состоянии домашних условий пациента, заполняемая и прилагаемая в случае нуждаемости в аппарате искусственной вентиляции легких или медицинской кровати, медицинских изделий, предназначенных для совместного с ними пользования. </w:t>
      </w:r>
    </w:p>
    <w:p w:rsidR="00057B82" w:rsidRDefault="00057B82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ребенка (его законного представителя) от заполнения и подписания согласия и анкеты о состоянии домашних условий является основанием для отказа медицинской организации в обеспечении ребенка медицинским изделием. Отказ ребенка (его законного представителя) от заполнения и подписания согласия и анкеты о состоянии домашних условий фиксируется в медицинской документации ребенка.</w:t>
      </w:r>
    </w:p>
    <w:p w:rsidR="00057B82" w:rsidRDefault="00057B82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 оформляет решение об отказе медицинской организации </w:t>
      </w:r>
      <w:r w:rsidR="00540161">
        <w:rPr>
          <w:rFonts w:ascii="Times New Roman" w:hAnsi="Times New Roman" w:cs="Times New Roman"/>
          <w:sz w:val="28"/>
          <w:szCs w:val="28"/>
        </w:rPr>
        <w:t>передавать медицинское изделие для использования на дому на основании отказа законного представителя ребенка от подписания согласия и анкеты.</w:t>
      </w:r>
    </w:p>
    <w:p w:rsidR="00540161" w:rsidRDefault="00540161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Медицинская организация оформляет заявку о нуждаемости ребенка, получающего паллиативную медицинскую помощь на дому, в медицинских изделиях и расходных материалах (далее-заявка). Заявка с заключением лечащего врача направляется в выездную службу.</w:t>
      </w:r>
    </w:p>
    <w:p w:rsidR="00540161" w:rsidRDefault="00540161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Медицинская организация, выявившая ребенка, в т</w:t>
      </w:r>
      <w:r w:rsidR="00496C2C">
        <w:rPr>
          <w:rFonts w:ascii="Times New Roman" w:hAnsi="Times New Roman" w:cs="Times New Roman"/>
          <w:sz w:val="28"/>
          <w:szCs w:val="28"/>
        </w:rPr>
        <w:t xml:space="preserve">ечение трех рабочих дней </w:t>
      </w:r>
      <w:proofErr w:type="gramStart"/>
      <w:r w:rsidR="00496C2C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заключения вносит информацию о ребенке в регистр </w:t>
      </w:r>
      <w:r>
        <w:rPr>
          <w:rFonts w:ascii="Times New Roman" w:hAnsi="Times New Roman" w:cs="Times New Roman"/>
          <w:sz w:val="28"/>
          <w:szCs w:val="28"/>
        </w:rPr>
        <w:lastRenderedPageBreak/>
        <w:t>паллиативных пациентов на сайте краевого государственного бюджетного учреждения здравоохранения «Красноярский краевой медицинский информационно-аналитический центр» с использованием канала защищенной связи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прикреплением заключения и согласия </w:t>
      </w:r>
      <w:r w:rsidR="00D7464B">
        <w:rPr>
          <w:rFonts w:ascii="Times New Roman" w:hAnsi="Times New Roman" w:cs="Times New Roman"/>
          <w:sz w:val="28"/>
          <w:szCs w:val="28"/>
        </w:rPr>
        <w:t xml:space="preserve">в сканированном виде. Дополнительно заключение в сканированном виде направляется в выездную патронажную службу паллиативной медицинской помощи детям и главному внештатному специалисту по паллиативной медицинской помощи детям министерства здравоохранения Красноярского края Е.А. Шевчук (далее-внештатный специалист) с использованием канала защищенной связи </w:t>
      </w:r>
      <w:r w:rsidR="00D7464B" w:rsidRPr="00D746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7464B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="00D7464B">
        <w:rPr>
          <w:rFonts w:ascii="Times New Roman" w:hAnsi="Times New Roman" w:cs="Times New Roman"/>
          <w:sz w:val="28"/>
          <w:szCs w:val="28"/>
        </w:rPr>
        <w:t xml:space="preserve">): КГБУЗ Специализированный дом ребенка №3. </w:t>
      </w:r>
    </w:p>
    <w:p w:rsidR="00D7464B" w:rsidRDefault="00D7464B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отказа законного представителя ребенка от предоставления ребенку паллиативной медицинской помощи оформляется отказ от медицинского вмешательства и медицинская организация, выявившая ребенка, вносит информацию о ребенке в регистр паллиативных пациентов с отметкой об отказе. </w:t>
      </w:r>
    </w:p>
    <w:p w:rsidR="00D7464B" w:rsidRDefault="00D7464B" w:rsidP="00467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Лечащие врачи осуществляют:</w:t>
      </w:r>
    </w:p>
    <w:p w:rsidR="006D63C3" w:rsidRDefault="00D7464B" w:rsidP="00D74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детей с неизлечимыми про</w:t>
      </w:r>
      <w:r w:rsidR="006D63C3">
        <w:rPr>
          <w:rFonts w:ascii="Times New Roman" w:hAnsi="Times New Roman" w:cs="Times New Roman"/>
          <w:sz w:val="28"/>
          <w:szCs w:val="28"/>
        </w:rPr>
        <w:t>грессирующими заболеваниями или</w:t>
      </w:r>
    </w:p>
    <w:p w:rsidR="006D63C3" w:rsidRDefault="00D7464B" w:rsidP="006D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состояниями, нуждающимися в оказании паллиативной медицинской помощи; </w:t>
      </w:r>
      <w:r w:rsidR="006D63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464B" w:rsidRDefault="006D63C3" w:rsidP="006D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464B">
        <w:rPr>
          <w:rFonts w:ascii="Times New Roman" w:hAnsi="Times New Roman" w:cs="Times New Roman"/>
          <w:sz w:val="28"/>
          <w:szCs w:val="28"/>
        </w:rPr>
        <w:t xml:space="preserve">проведение первичного осмотра </w:t>
      </w:r>
      <w:r>
        <w:rPr>
          <w:rFonts w:ascii="Times New Roman" w:hAnsi="Times New Roman" w:cs="Times New Roman"/>
          <w:sz w:val="28"/>
          <w:szCs w:val="28"/>
        </w:rPr>
        <w:t>в течение 2-х рабочих дней после обращения и (или) получения ребенком медицинского заключения о наличии медицинских показаний для оказания паллиативной медицинской помощи;</w:t>
      </w:r>
    </w:p>
    <w:p w:rsidR="006D63C3" w:rsidRDefault="006D63C3" w:rsidP="00D74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динамическое наблюдение за ребенком;</w:t>
      </w:r>
    </w:p>
    <w:p w:rsidR="006D63C3" w:rsidRDefault="006D63C3" w:rsidP="00D74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болевого синдром и других тяжелых проявлений заболевания;</w:t>
      </w:r>
    </w:p>
    <w:p w:rsidR="006D63C3" w:rsidRDefault="006D63C3" w:rsidP="00D7464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с целью обезболивания наркотических средств и психотропных</w:t>
      </w:r>
    </w:p>
    <w:p w:rsidR="006D63C3" w:rsidRDefault="006D63C3" w:rsidP="006D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веществ, включенных в списки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6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Перечня наркотических средств и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Федерации;</w:t>
      </w:r>
    </w:p>
    <w:p w:rsidR="006D63C3" w:rsidRDefault="006D63C3" w:rsidP="006D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выполнение или назначение мероприятий по уходу за ребенком;</w:t>
      </w:r>
    </w:p>
    <w:p w:rsidR="006D63C3" w:rsidRDefault="006D63C3" w:rsidP="006D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направление детей в медицинские организации для оказания медицинской помощи в условиях стационара при наличии медицинских показаний, в том числе на высокотехнологичную медицинскую помощь;</w:t>
      </w:r>
    </w:p>
    <w:p w:rsidR="006D63C3" w:rsidRDefault="006D63C3" w:rsidP="006D6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ребенка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экспертизу с целью установления </w:t>
      </w:r>
    </w:p>
    <w:p w:rsidR="006D63C3" w:rsidRDefault="006D63C3" w:rsidP="006D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инвалидности и обеспечения техническими средствами реабилитации;</w:t>
      </w:r>
    </w:p>
    <w:p w:rsidR="00BD50CF" w:rsidRDefault="00BD50CF" w:rsidP="00BD5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детей врачами-специалистами по профилю основного заболевания и врачами иных специальностей; </w:t>
      </w:r>
    </w:p>
    <w:p w:rsidR="00BD50CF" w:rsidRDefault="00BD50CF" w:rsidP="00BD5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ребенка (законного представителя, родственника, иных лиц, осуществляющих уход за пациентом) о характере и особенностях течения заболевания с учетом этических и моральных норм, уважительного и гуманного отношения к ребенку, его родственникам и близким; </w:t>
      </w:r>
    </w:p>
    <w:p w:rsidR="00BD50CF" w:rsidRDefault="00BD50CF" w:rsidP="00BD5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ребенка, его законного представителя, родственников, иных лиц, осуществляющих уход за пациентом, мероприятиям по уходу;</w:t>
      </w:r>
    </w:p>
    <w:p w:rsidR="00BD50CF" w:rsidRDefault="00BD50CF" w:rsidP="00BD5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содействие в направлении в организацию социального обслуживания, осуществляет взаимодействие с работниками, осуществляющими социальное обслуживание детей, нуждающихся в обслуживании на дому с целью выполнения рекомендаций по лечению и уходу за такими детьми;</w:t>
      </w:r>
    </w:p>
    <w:p w:rsidR="00BD50CF" w:rsidRDefault="00BD50CF" w:rsidP="00BD5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лиц, осуществляющих уход за ребенком, нуждающимся в паллиативной медицинской помощи, обучение их навыкам ухода;</w:t>
      </w:r>
    </w:p>
    <w:p w:rsidR="00BD50CF" w:rsidRDefault="00BD50CF" w:rsidP="00BD5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психологиче</w:t>
      </w:r>
      <w:r w:rsidR="00496C2C">
        <w:rPr>
          <w:rFonts w:ascii="Times New Roman" w:hAnsi="Times New Roman" w:cs="Times New Roman"/>
          <w:sz w:val="28"/>
          <w:szCs w:val="28"/>
        </w:rPr>
        <w:t>ской помощи детям, нуждающимся в оказании паллиативной медицинской помощи и членам их семей;</w:t>
      </w:r>
    </w:p>
    <w:p w:rsidR="00496C2C" w:rsidRDefault="00496C2C" w:rsidP="00BD5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проведение консультаций и (или) участие в консилиуме врачей с применением телемедицинских технологий по вопросам оказания паллиативной медицинской помощи детям;</w:t>
      </w:r>
    </w:p>
    <w:p w:rsidR="00496C2C" w:rsidRDefault="00496C2C" w:rsidP="00BD5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организациями социального обслуживания, общественными объединениями, иными некоммерческими организациями, осуществляющими свою деятельность в сфере охраны здоровья;</w:t>
      </w:r>
    </w:p>
    <w:p w:rsidR="00496C2C" w:rsidRDefault="00496C2C" w:rsidP="00BD5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достижении ребенком, получающим паллиативную медицинскую помощь, возраста 18 лет</w:t>
      </w:r>
      <w:r w:rsidR="00097A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обеспечения преемственности оказания паллиативной медицинской помощи</w:t>
      </w:r>
      <w:r w:rsidR="00097A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выписка из медицинской карты ребенка направляется в медицинскую организацию, оказывающую первичную врачебную медико-санитарную помощь взрослым, по месту жительства (фактического пребывания) ребенка, а также медицинскую организацию, оказывающую паллиативную специализированную медицинскую помощь в амбулаторных условиях взрослым,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рабочих дней до достижения ребенком возраста 18 лет. </w:t>
      </w:r>
    </w:p>
    <w:p w:rsidR="00BD50CF" w:rsidRPr="00BD50CF" w:rsidRDefault="00BD50CF" w:rsidP="00BD50C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D50CF" w:rsidRPr="00BD50CF" w:rsidSect="00496C2C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11A0"/>
    <w:multiLevelType w:val="hybridMultilevel"/>
    <w:tmpl w:val="E046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7E"/>
    <w:rsid w:val="00057B82"/>
    <w:rsid w:val="00097A57"/>
    <w:rsid w:val="000A1F2C"/>
    <w:rsid w:val="004679E4"/>
    <w:rsid w:val="00496C2C"/>
    <w:rsid w:val="00540161"/>
    <w:rsid w:val="00593BEC"/>
    <w:rsid w:val="006D4056"/>
    <w:rsid w:val="006D63C3"/>
    <w:rsid w:val="008B2460"/>
    <w:rsid w:val="00B4727E"/>
    <w:rsid w:val="00BD50CF"/>
    <w:rsid w:val="00D7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Василенко</cp:lastModifiedBy>
  <cp:revision>4</cp:revision>
  <dcterms:created xsi:type="dcterms:W3CDTF">2023-02-10T07:55:00Z</dcterms:created>
  <dcterms:modified xsi:type="dcterms:W3CDTF">2023-02-13T04:23:00Z</dcterms:modified>
</cp:coreProperties>
</file>